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CC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bookmarkStart w:id="0" w:name="_Hlk19337756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409A2DCB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75DB9CD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051D952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5AEF4B3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9262FB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390231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343B3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02D0F8B7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5E23363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1DA2B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59C638E9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82176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DC81B8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0D455A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1CE75C3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2CA3ED6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53D99E2A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5E958600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2942988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4"/>
          <w:szCs w:val="44"/>
        </w:rPr>
      </w:pPr>
    </w:p>
    <w:p w14:paraId="7AE317EF" w14:textId="77777777" w:rsidR="00942790" w:rsidRPr="00DA2A17" w:rsidRDefault="00942790" w:rsidP="00942790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Хорошевского Ильи Станиславовича</w:t>
      </w:r>
    </w:p>
    <w:p w14:paraId="751A2D4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(Ф.И.О. студнента)</w:t>
      </w:r>
    </w:p>
    <w:p w14:paraId="0848B805" w14:textId="77777777" w:rsidR="00942790" w:rsidRPr="00A94000" w:rsidRDefault="00942790" w:rsidP="00942790">
      <w:pPr>
        <w:rPr>
          <w:rFonts w:ascii="Times New Roman" w:hAnsi="Times New Roman" w:cs="Times New Roman"/>
        </w:rPr>
      </w:pPr>
    </w:p>
    <w:p w14:paraId="68C85195" w14:textId="77777777" w:rsidR="00942790" w:rsidRPr="00A94000" w:rsidRDefault="00942790" w:rsidP="00942790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7EEC30D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</w:t>
      </w:r>
      <w:r w:rsidRPr="002D3A78">
        <w:t xml:space="preserve"> </w:t>
      </w:r>
      <w:r w:rsidRPr="002D3A78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DBDC893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04C49D1A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05CB9EEE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F9CB194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9555F8B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Фабрика игрушек для детей с ограниченными возможностями</w:t>
      </w:r>
    </w:p>
    <w:p w14:paraId="0B3F3D2D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141AAD7C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5E7E221F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7EFE252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8CA1C36" w14:textId="77777777" w:rsidR="00942790" w:rsidRPr="00A94000" w:rsidRDefault="00942790" w:rsidP="00942790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  <w:u w:val="single"/>
        </w:rPr>
        <w:br w:type="page"/>
      </w:r>
    </w:p>
    <w:p w14:paraId="3CA914D7" w14:textId="77777777" w:rsidR="00942790" w:rsidRPr="00A94000" w:rsidRDefault="00942790" w:rsidP="00942790">
      <w:pPr>
        <w:pStyle w:val="a8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3D91520C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57D50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6CA52F91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EAEC9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41814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3FBCA6E9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435C04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3C3887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5FC627EA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4FF61386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E57DB8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Реализация планирования разработки программного продукта в среде ms project</w:t>
      </w:r>
    </w:p>
    <w:p w14:paraId="7B8D16A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6EAA7A8D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1D2C5F7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инфологической модели предметной области и даталогическое проектирование</w:t>
      </w:r>
    </w:p>
    <w:p w14:paraId="4A5850B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391E7F69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20AB8AF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BEDBC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3. Требования к оформлению проекта</w:t>
      </w:r>
    </w:p>
    <w:p w14:paraId="71BC2F2B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B6A77B6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образцу.</w:t>
      </w:r>
    </w:p>
    <w:p w14:paraId="1E7F5AF5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6D13AAE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3C4D83C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61A86A62" w14:textId="77777777" w:rsidR="00942790" w:rsidRPr="00A94000" w:rsidRDefault="00942790" w:rsidP="00942790">
      <w:pPr>
        <w:pStyle w:val="a4"/>
        <w:spacing w:before="91" w:line="360" w:lineRule="auto"/>
        <w:jc w:val="both"/>
        <w:rPr>
          <w:u w:val="single"/>
        </w:rPr>
      </w:pPr>
    </w:p>
    <w:p w14:paraId="150623B8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279515D3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1D72FA2C" w14:textId="77777777" w:rsidR="00942790" w:rsidRPr="00A94000" w:rsidRDefault="00942790" w:rsidP="0094279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C991C0" w14:textId="77777777" w:rsidR="003D4B6B" w:rsidRDefault="003D4B6B" w:rsidP="003D4B6B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1" w:name="_Hlk165892903"/>
      <w:bookmarkStart w:id="2" w:name="_Hlk193377606"/>
      <w:r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bookmarkEnd w:id="1"/>
    <w:p w14:paraId="5EE94E89" w14:textId="77777777" w:rsidR="003D4B6B" w:rsidRDefault="003D4B6B" w:rsidP="003D4B6B">
      <w:pPr>
        <w:rPr>
          <w:rFonts w:ascii="Times New Roman" w:hAnsi="Times New Roman" w:cs="Times New Roman"/>
        </w:rPr>
      </w:pPr>
    </w:p>
    <w:p w14:paraId="3776CB2A" w14:textId="77777777" w:rsidR="003D4B6B" w:rsidRDefault="003D4B6B" w:rsidP="003D4B6B">
      <w:pPr>
        <w:pStyle w:val="21"/>
        <w:spacing w:line="360" w:lineRule="auto"/>
      </w:pPr>
      <w:r>
        <w:t>Задание № 1</w:t>
      </w:r>
    </w:p>
    <w:p w14:paraId="635CEB96" w14:textId="77777777" w:rsidR="003D4B6B" w:rsidRDefault="003D4B6B" w:rsidP="003D4B6B">
      <w:pPr>
        <w:pStyle w:val="21"/>
        <w:spacing w:line="360" w:lineRule="auto"/>
        <w:ind w:left="568"/>
        <w:jc w:val="both"/>
        <w:rPr>
          <w:b w:val="0"/>
          <w:bCs w:val="0"/>
          <w:i w:val="0"/>
          <w:iCs/>
          <w:color w:val="404040"/>
        </w:rPr>
      </w:pPr>
      <w:r>
        <w:rPr>
          <w:b w:val="0"/>
          <w:bCs w:val="0"/>
          <w:i w:val="0"/>
          <w:iCs/>
          <w:color w:val="404040"/>
        </w:rPr>
        <w:t>Предметная область "Фабрика игрушек для детей с ограниченными возможностями" предполагает создание и производство игрушек, которые учитывают особенности детей с различными физическими, сенсорными или когнитивными ограничениями. Такие игрушки должны быть не только безопасными и функциональными, но и способствовать развитию, обучению и социализации детей с особыми потребностями</w:t>
      </w:r>
    </w:p>
    <w:p w14:paraId="7EC6D7D1" w14:textId="77777777" w:rsidR="003D4B6B" w:rsidRDefault="003D4B6B" w:rsidP="003D4B6B">
      <w:pPr>
        <w:pStyle w:val="21"/>
        <w:spacing w:line="360" w:lineRule="auto"/>
        <w:ind w:left="568"/>
        <w:jc w:val="both"/>
      </w:pPr>
      <w:bookmarkStart w:id="3" w:name="_Hlk193378175"/>
      <w:bookmarkEnd w:id="2"/>
      <w:r>
        <w:t>Задание№ 2</w:t>
      </w:r>
    </w:p>
    <w:p w14:paraId="2D527692" w14:textId="77777777" w:rsidR="003D4B6B" w:rsidRDefault="003D4B6B" w:rsidP="003D4B6B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Анализ предметной области: Фабрика игрушек для детей с ограниченными возможностями</w:t>
      </w:r>
    </w:p>
    <w:p w14:paraId="4F9B8C70" w14:textId="77777777" w:rsidR="003D4B6B" w:rsidRDefault="003D4B6B" w:rsidP="003D4B6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Общая характеристика предметной области</w:t>
      </w:r>
    </w:p>
    <w:p w14:paraId="1D6796E1" w14:textId="77777777" w:rsidR="003D4B6B" w:rsidRDefault="003D4B6B" w:rsidP="003D4B6B">
      <w:pPr>
        <w:pStyle w:val="a6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Фабрика игрушек для детей с ограниченными возможностями — это специализированное предприятие, занимающееся разработкой, производством и распространением игрушек, адаптированных под потребности детей с физическими, сенсорными или когнитивными ограничениями. Основная цель фабрики — создание продуктов, которые способствуют развитию, обучению и социализации детей с особыми потребностями, а также облегчение жизни их семей.</w:t>
      </w:r>
    </w:p>
    <w:p w14:paraId="2A1408B0" w14:textId="77777777" w:rsidR="003D4B6B" w:rsidRDefault="003D4B6B" w:rsidP="003D4B6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Полное наименование и подчиненность</w:t>
      </w:r>
    </w:p>
    <w:p w14:paraId="5D9DFE55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Полное наименование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ООО "</w:t>
      </w:r>
    </w:p>
    <w:p w14:paraId="1132FE24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Подчиненность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Предприятие может быть независимым или входить в структуру более крупного холдинга, специализирующегося на производстве товаров для детей или социально значимой продукции. Возможна связь с государственными или благотворительными организациями, занимающимися поддержкой детей с ограниченными возможностями.</w:t>
      </w:r>
    </w:p>
    <w:p w14:paraId="6C4C56D5" w14:textId="77777777" w:rsidR="003D4B6B" w:rsidRDefault="003D4B6B" w:rsidP="003D4B6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Организационная структура</w:t>
      </w:r>
    </w:p>
    <w:p w14:paraId="47AC2C94" w14:textId="77777777" w:rsidR="003D4B6B" w:rsidRDefault="003D4B6B" w:rsidP="003D4B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Организационная структура фабрики может включать следующие подразделения:</w:t>
      </w:r>
    </w:p>
    <w:p w14:paraId="333705B4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Отдел исследований и разработок (R&amp;D)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Занимается изучением потребностей детей с ограниченными возможностями, разработкой новых моделей игрушек, тестированием прототипов.</w:t>
      </w:r>
    </w:p>
    <w:p w14:paraId="60E29F5C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Производственный отдел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Отвечает за изготовление игрушек, контроль качества, логистику.</w:t>
      </w:r>
    </w:p>
    <w:p w14:paraId="71086582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Маркетинговый отдел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Занимается продвижением продукции, взаимодействием с клиентами и партнерами.</w:t>
      </w:r>
    </w:p>
    <w:p w14:paraId="6A2B2B4D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Отдел продаж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Работает с розничными и оптовыми покупателями, заключает договоры поставки.</w:t>
      </w:r>
    </w:p>
    <w:p w14:paraId="15292B93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Отдел поддержки клиентов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Оказывает консультации родителям, педагогам и организациям.</w:t>
      </w:r>
    </w:p>
    <w:p w14:paraId="677970E1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Административно-хозяйственный отдел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Управление финансами, кадрами, юридическими вопросами.</w:t>
      </w:r>
    </w:p>
    <w:p w14:paraId="38EC56B5" w14:textId="77777777" w:rsidR="003D4B6B" w:rsidRDefault="003D4B6B" w:rsidP="003D4B6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Технико-экономические показатели</w:t>
      </w:r>
    </w:p>
    <w:p w14:paraId="5DC737F7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Число работающих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50–100 человек (в зависимости от масштабов производства).</w:t>
      </w:r>
    </w:p>
    <w:p w14:paraId="3EBAF33F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Номенклатура продукции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5127CAC" w14:textId="77777777" w:rsidR="003D4B6B" w:rsidRDefault="003D4B6B" w:rsidP="003D4B6B">
      <w:pPr>
        <w:pStyle w:val="a6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Тактильные игрушки (мягкие игрушки, развивающие коврики).</w:t>
      </w:r>
    </w:p>
    <w:p w14:paraId="5145A295" w14:textId="77777777" w:rsidR="003D4B6B" w:rsidRDefault="003D4B6B" w:rsidP="003D4B6B">
      <w:pPr>
        <w:pStyle w:val="a6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Звуковые игрушки (музыкальные инструменты, игрушки с кнопками).</w:t>
      </w:r>
    </w:p>
    <w:p w14:paraId="777B0EA2" w14:textId="77777777" w:rsidR="003D4B6B" w:rsidRDefault="003D4B6B" w:rsidP="003D4B6B">
      <w:pPr>
        <w:pStyle w:val="a6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Интерактивные игрушки (с подсветкой, вибрацией, голосовыми командами).</w:t>
      </w:r>
    </w:p>
    <w:p w14:paraId="46ED5B41" w14:textId="77777777" w:rsidR="003D4B6B" w:rsidRDefault="003D4B6B" w:rsidP="003D4B6B">
      <w:pPr>
        <w:pStyle w:val="a6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Конструкторы и пазлы (крупные детали, яркие цвета).</w:t>
      </w:r>
    </w:p>
    <w:p w14:paraId="1AD2B6F0" w14:textId="77777777" w:rsidR="003D4B6B" w:rsidRDefault="003D4B6B" w:rsidP="003D4B6B">
      <w:pPr>
        <w:pStyle w:val="a6"/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Адаптированные настольные игры.</w:t>
      </w:r>
    </w:p>
    <w:p w14:paraId="20C0E55D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Число поставщиков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10–20 (поставщики материалов, электронных компонентов, упаковки).</w:t>
      </w:r>
    </w:p>
    <w:p w14:paraId="232BE1E6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Число потребителей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65860879" w14:textId="77777777" w:rsidR="003D4B6B" w:rsidRDefault="003D4B6B" w:rsidP="003D4B6B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Розничные покупатели (родители, родственники детей).</w:t>
      </w:r>
    </w:p>
    <w:p w14:paraId="61FFF494" w14:textId="77777777" w:rsidR="003D4B6B" w:rsidRDefault="003D4B6B" w:rsidP="003D4B6B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Оптовые покупатели (реабилитационные центры, школы, благотворительные организации).</w:t>
      </w:r>
    </w:p>
    <w:p w14:paraId="3356BDD0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Объемы производства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10 000–50 000 единиц продукции в год (в зависимости от спроса и производственных мощностей).</w:t>
      </w:r>
    </w:p>
    <w:p w14:paraId="21BCAB8E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Объемы продаж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5–20 млн рублей в год (примерно, в зависимости от ценовой политики и рынка сбыта).</w:t>
      </w:r>
    </w:p>
    <w:p w14:paraId="5E0E3C01" w14:textId="77777777" w:rsidR="003D4B6B" w:rsidRDefault="003D4B6B" w:rsidP="003D4B6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Количество заключаемых сделок в год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100–500 (розничные и оптовые продажи, партнерские соглашения).</w:t>
      </w:r>
    </w:p>
    <w:p w14:paraId="6320CEE6" w14:textId="77777777" w:rsidR="003D4B6B" w:rsidRDefault="003D4B6B" w:rsidP="003D4B6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Основные процессы (виды деятельности)</w:t>
      </w:r>
    </w:p>
    <w:p w14:paraId="7CAE33E7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Исследование и разработка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420A29C4" w14:textId="77777777" w:rsidR="003D4B6B" w:rsidRDefault="003D4B6B" w:rsidP="003D4B6B">
      <w:pPr>
        <w:pStyle w:val="a6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Изучение потребностей детей с ограниченными возможностями.</w:t>
      </w:r>
    </w:p>
    <w:p w14:paraId="1AF11FFE" w14:textId="77777777" w:rsidR="003D4B6B" w:rsidRDefault="003D4B6B" w:rsidP="003D4B6B">
      <w:pPr>
        <w:pStyle w:val="a6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Разработка концепций новых игрушек.</w:t>
      </w:r>
    </w:p>
    <w:p w14:paraId="2F651A4F" w14:textId="77777777" w:rsidR="003D4B6B" w:rsidRDefault="003D4B6B" w:rsidP="003D4B6B">
      <w:pPr>
        <w:pStyle w:val="a6"/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Создание прототипов и их тестирование.</w:t>
      </w:r>
    </w:p>
    <w:p w14:paraId="54AF03AB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Производство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92C8F16" w14:textId="77777777" w:rsidR="003D4B6B" w:rsidRDefault="003D4B6B" w:rsidP="003D4B6B">
      <w:pPr>
        <w:pStyle w:val="a6"/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Закупка материалов и комплектующих.</w:t>
      </w:r>
    </w:p>
    <w:p w14:paraId="1D7A2246" w14:textId="77777777" w:rsidR="003D4B6B" w:rsidRDefault="003D4B6B" w:rsidP="003D4B6B">
      <w:pPr>
        <w:pStyle w:val="a6"/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Изготовление игрушек (ручное или автоматизированное производство).</w:t>
      </w:r>
    </w:p>
    <w:p w14:paraId="7181A4C1" w14:textId="77777777" w:rsidR="003D4B6B" w:rsidRDefault="003D4B6B" w:rsidP="003D4B6B">
      <w:pPr>
        <w:pStyle w:val="a6"/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Контроль качества продукции.</w:t>
      </w:r>
    </w:p>
    <w:p w14:paraId="159A6B57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Маркетинг и продажи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60149962" w14:textId="77777777" w:rsidR="003D4B6B" w:rsidRDefault="003D4B6B" w:rsidP="003D4B6B">
      <w:pPr>
        <w:pStyle w:val="a6"/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Продвижение продукции через интернет, социальные сети, специализированные выставки.</w:t>
      </w:r>
    </w:p>
    <w:p w14:paraId="114D27F6" w14:textId="77777777" w:rsidR="003D4B6B" w:rsidRDefault="003D4B6B" w:rsidP="003D4B6B">
      <w:pPr>
        <w:pStyle w:val="a6"/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Заключение договоров с оптовыми покупателями.</w:t>
      </w:r>
    </w:p>
    <w:p w14:paraId="5802B64C" w14:textId="77777777" w:rsidR="003D4B6B" w:rsidRDefault="003D4B6B" w:rsidP="003D4B6B">
      <w:pPr>
        <w:pStyle w:val="a6"/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Проведение акций и скидок для розничных клиентов.</w:t>
      </w:r>
    </w:p>
    <w:p w14:paraId="7B1868B5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Логистика и распределение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275E58E" w14:textId="77777777" w:rsidR="003D4B6B" w:rsidRDefault="003D4B6B" w:rsidP="003D4B6B">
      <w:pPr>
        <w:pStyle w:val="a6"/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Организация доставки продукции клиентам.</w:t>
      </w:r>
    </w:p>
    <w:p w14:paraId="2FF477E4" w14:textId="77777777" w:rsidR="003D4B6B" w:rsidRDefault="003D4B6B" w:rsidP="003D4B6B">
      <w:pPr>
        <w:pStyle w:val="a6"/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Управление складскими запасами.</w:t>
      </w:r>
    </w:p>
    <w:p w14:paraId="50A830AE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Поддержка клиентов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F606EA8" w14:textId="77777777" w:rsidR="003D4B6B" w:rsidRDefault="003D4B6B" w:rsidP="003D4B6B">
      <w:pPr>
        <w:pStyle w:val="a6"/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Консультации по выбору игрушек.</w:t>
      </w:r>
    </w:p>
    <w:p w14:paraId="11820F02" w14:textId="77777777" w:rsidR="003D4B6B" w:rsidRDefault="003D4B6B" w:rsidP="003D4B6B">
      <w:pPr>
        <w:pStyle w:val="a6"/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Обучение родителей и педагогов использованию продукции.</w:t>
      </w:r>
    </w:p>
    <w:p w14:paraId="45866963" w14:textId="77777777" w:rsidR="003D4B6B" w:rsidRDefault="003D4B6B" w:rsidP="003D4B6B">
      <w:pPr>
        <w:pStyle w:val="a6"/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Сбор обратной связи для улучшения продукции.</w:t>
      </w:r>
    </w:p>
    <w:p w14:paraId="5085D481" w14:textId="77777777" w:rsidR="003D4B6B" w:rsidRDefault="003D4B6B" w:rsidP="003D4B6B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Администрирование и управление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39363507" w14:textId="77777777" w:rsidR="003D4B6B" w:rsidRDefault="003D4B6B" w:rsidP="003D4B6B">
      <w:pPr>
        <w:pStyle w:val="a6"/>
        <w:numPr>
          <w:ilvl w:val="0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Управление финансами и бюджетирование.</w:t>
      </w:r>
    </w:p>
    <w:p w14:paraId="6F9D110D" w14:textId="77777777" w:rsidR="003D4B6B" w:rsidRDefault="003D4B6B" w:rsidP="003D4B6B">
      <w:pPr>
        <w:pStyle w:val="a6"/>
        <w:numPr>
          <w:ilvl w:val="0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Подбор и обучение персонала.</w:t>
      </w:r>
    </w:p>
    <w:p w14:paraId="77A412CF" w14:textId="77777777" w:rsidR="003D4B6B" w:rsidRDefault="003D4B6B" w:rsidP="003D4B6B">
      <w:pPr>
        <w:pStyle w:val="a6"/>
        <w:numPr>
          <w:ilvl w:val="0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Взаимодействие с государственными органами и партнерами.</w:t>
      </w:r>
    </w:p>
    <w:p w14:paraId="6C728F66" w14:textId="77777777" w:rsidR="003D4B6B" w:rsidRDefault="003D4B6B" w:rsidP="003D4B6B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Иные сведения</w:t>
      </w:r>
    </w:p>
    <w:p w14:paraId="01F4342B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Социальная значимость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Фабрика играет важную роль в поддержке детей с ограниченными возможностями, способствуя их развитию и интеграции в общество.</w:t>
      </w:r>
    </w:p>
    <w:p w14:paraId="10820FB2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Инновации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Использование современных технологий (3D-печать, IoT, VR/AR) для создания уникальных игрушек.</w:t>
      </w:r>
    </w:p>
    <w:p w14:paraId="68A0CA60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Экологичность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Использование экологически чистых материалов и безопасных технологий производства.</w:t>
      </w:r>
    </w:p>
    <w:p w14:paraId="7B80A3E1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Партнерство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Сотрудничество с реабилитационными центрами, школами, благотворительными фондами и государственными программами.</w:t>
      </w:r>
    </w:p>
    <w:p w14:paraId="111BFB3B" w14:textId="77777777" w:rsidR="003D4B6B" w:rsidRDefault="003D4B6B" w:rsidP="003D4B6B">
      <w:pPr>
        <w:pStyle w:val="a6"/>
        <w:numPr>
          <w:ilvl w:val="0"/>
          <w:numId w:val="3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Проблемы и вызовы</w:t>
      </w:r>
    </w:p>
    <w:p w14:paraId="7981D016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Высокая стоимость производства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Адаптированные игрушки требуют специальных материалов и технологий, что увеличивает их себестоимость.</w:t>
      </w:r>
    </w:p>
    <w:p w14:paraId="0418CB0A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Ограниченный рынок сбыта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Целевая аудитория относительно узкая, что требует тщательной маркетинговой стратегии.</w:t>
      </w:r>
    </w:p>
    <w:p w14:paraId="4631F99A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Конкуренция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Необходимость конкурировать с массовыми производителями игрушек.</w:t>
      </w:r>
    </w:p>
    <w:p w14:paraId="064160EA" w14:textId="77777777" w:rsidR="003D4B6B" w:rsidRDefault="003D4B6B" w:rsidP="003D4B6B">
      <w:pPr>
        <w:pStyle w:val="a6"/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Постоянное обновление ассортимента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Необходимость учитывать меняющиеся потребности детей и их семей.</w:t>
      </w:r>
    </w:p>
    <w:bookmarkEnd w:id="3"/>
    <w:p w14:paraId="152FADED" w14:textId="77777777" w:rsidR="003D4B6B" w:rsidRDefault="003D4B6B" w:rsidP="003D4B6B">
      <w:pPr>
        <w:pStyle w:val="21"/>
        <w:spacing w:line="360" w:lineRule="auto"/>
        <w:jc w:val="both"/>
      </w:pPr>
      <w:r>
        <w:t>Задание № 3</w:t>
      </w:r>
    </w:p>
    <w:p w14:paraId="61302A6C" w14:textId="77777777" w:rsidR="003D4B6B" w:rsidRDefault="003D4B6B" w:rsidP="003D4B6B">
      <w:pPr>
        <w:pStyle w:val="a3"/>
        <w:shd w:val="clear" w:color="auto" w:fill="FFFFFF"/>
        <w:spacing w:before="0" w:beforeAutospacing="0" w:after="0" w:afterAutospacing="0"/>
        <w:jc w:val="center"/>
      </w:pPr>
      <w:r>
        <w:object w:dxaOrig="7200" w:dyaOrig="4170" w14:anchorId="19473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08.5pt" o:ole="">
            <v:imagedata r:id="rId5" o:title=""/>
          </v:shape>
          <o:OLEObject Type="Embed" ProgID="Visio.Drawing.15" ShapeID="_x0000_i1025" DrawAspect="Content" ObjectID="_1812589043" r:id="rId6"/>
        </w:object>
      </w:r>
    </w:p>
    <w:p w14:paraId="0FD85C76" w14:textId="77777777" w:rsidR="003D4B6B" w:rsidRDefault="003D4B6B" w:rsidP="003D4B6B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color w:val="000000"/>
        </w:rPr>
        <w:t>Рисунок 1 — Организационная схема завода по производству игрушек для детей с ограниченными возможностями</w:t>
      </w:r>
    </w:p>
    <w:p w14:paraId="7A5FCB91" w14:textId="77777777" w:rsidR="003D4B6B" w:rsidRDefault="003D4B6B" w:rsidP="003D4B6B">
      <w:pPr>
        <w:pStyle w:val="21"/>
        <w:spacing w:line="360" w:lineRule="auto"/>
        <w:ind w:left="0"/>
        <w:jc w:val="both"/>
      </w:pPr>
      <w:r>
        <w:t>Задание № 4</w:t>
      </w:r>
    </w:p>
    <w:p w14:paraId="48117C6D" w14:textId="77777777" w:rsidR="003D4B6B" w:rsidRDefault="003D4B6B" w:rsidP="003D4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Процесс, подлежащий автоматизации</w:t>
      </w:r>
    </w:p>
    <w:p w14:paraId="61DF3A16" w14:textId="77777777" w:rsidR="003D4B6B" w:rsidRDefault="003D4B6B" w:rsidP="003D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 рамках фабрики игрушек для детей с ограниченными возможностями наиболее подходящим для автоматизации процессом является 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управление заказами и логистикой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Этот процесс включает в себя:</w:t>
      </w:r>
    </w:p>
    <w:p w14:paraId="4BC44BB0" w14:textId="77777777" w:rsidR="003D4B6B" w:rsidRDefault="003D4B6B" w:rsidP="003D4B6B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Прием заказов от клиентов (розничных и оптовых).</w:t>
      </w:r>
    </w:p>
    <w:p w14:paraId="449875C8" w14:textId="77777777" w:rsidR="003D4B6B" w:rsidRDefault="003D4B6B" w:rsidP="003D4B6B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Обработку заказов (проверка наличия товара, формирование счетов).</w:t>
      </w:r>
    </w:p>
    <w:p w14:paraId="27EB4124" w14:textId="77777777" w:rsidR="003D4B6B" w:rsidRDefault="003D4B6B" w:rsidP="003D4B6B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Управление складскими запасами.</w:t>
      </w:r>
    </w:p>
    <w:p w14:paraId="072EC07F" w14:textId="77777777" w:rsidR="003D4B6B" w:rsidRDefault="003D4B6B" w:rsidP="003D4B6B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Организацию доставки продукции клиентам.</w:t>
      </w:r>
    </w:p>
    <w:p w14:paraId="279B8761" w14:textId="77777777" w:rsidR="003D4B6B" w:rsidRDefault="003D4B6B" w:rsidP="003D4B6B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Контроль выполнения заказов и сбор обратной связи.</w:t>
      </w:r>
    </w:p>
    <w:p w14:paraId="14A55368" w14:textId="77777777" w:rsidR="003D4B6B" w:rsidRDefault="003D4B6B" w:rsidP="003D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Автоматизация этого процесса позволит оптимизировать работу отдела продаж, логистики и поддержки клиентов, сократить время обработки заказов, минимизировать ошибки и улучшить качество обслуживания клиентов.</w:t>
      </w:r>
    </w:p>
    <w:p w14:paraId="257D74FB" w14:textId="77777777" w:rsidR="003D4B6B" w:rsidRDefault="003D4B6B" w:rsidP="003D4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Цель автоматизации</w:t>
      </w:r>
    </w:p>
    <w:p w14:paraId="58FD7D80" w14:textId="77777777" w:rsidR="003D4B6B" w:rsidRDefault="003D4B6B" w:rsidP="003D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Целью разработки программного продукта является 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повышение эффективности управления заказами и логистикой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за счет автоматизации рутинных операций, улучшения взаимодействия между отделами и обеспечения прозрачности процессов.</w:t>
      </w:r>
    </w:p>
    <w:p w14:paraId="0FC479CF" w14:textId="77777777" w:rsidR="003D4B6B" w:rsidRDefault="003D4B6B" w:rsidP="003D4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Задачи программного продукта</w:t>
      </w:r>
    </w:p>
    <w:p w14:paraId="7F81B9A9" w14:textId="77777777" w:rsidR="003D4B6B" w:rsidRDefault="003D4B6B" w:rsidP="003D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Программный продукт должен решать следующие задачи:</w:t>
      </w:r>
    </w:p>
    <w:p w14:paraId="2EBC82D4" w14:textId="77777777" w:rsidR="003D4B6B" w:rsidRDefault="003D4B6B" w:rsidP="003D4B6B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Управление заказами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10F3D15D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Автоматический прием заказов через интернет-магазин, электронную почту или телефонные звонки.</w:t>
      </w:r>
    </w:p>
    <w:p w14:paraId="74B3A829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Интеграция с CRM-системой для учета клиентов и истории заказов.</w:t>
      </w:r>
    </w:p>
    <w:p w14:paraId="2B4722C2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Формирование счетов и автоматическая отправка их клиентам.</w:t>
      </w:r>
    </w:p>
    <w:p w14:paraId="630D3BAD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Уведомление клиентов о статусе заказа (например, "Заказ принят", "Заказ в пути", "Заказ доставлен").</w:t>
      </w:r>
    </w:p>
    <w:p w14:paraId="0DB73577" w14:textId="77777777" w:rsidR="003D4B6B" w:rsidRDefault="003D4B6B" w:rsidP="003D4B6B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Управление складскими запасами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488AD2FF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Автоматическое обновление данных о наличии товара на складе.</w:t>
      </w:r>
    </w:p>
    <w:p w14:paraId="10CD6664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Уведомление о необходимости пополнения запасов.</w:t>
      </w:r>
    </w:p>
    <w:p w14:paraId="32DDD76E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Учет бракованной или возвращенной продукции.</w:t>
      </w:r>
    </w:p>
    <w:p w14:paraId="039E6D48" w14:textId="77777777" w:rsidR="003D4B6B" w:rsidRDefault="003D4B6B" w:rsidP="003D4B6B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Логистика и доставка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6FD32038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Автоматический подбор оптимального способа доставки (курьер, почта, транспортная компания).</w:t>
      </w:r>
    </w:p>
    <w:p w14:paraId="118805F9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Интеграция с системами логистических компаний для отслеживания заказов.</w:t>
      </w:r>
    </w:p>
    <w:p w14:paraId="2A59DE3A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Формирование транспортных накладных и других документов.</w:t>
      </w:r>
    </w:p>
    <w:p w14:paraId="54AF1675" w14:textId="77777777" w:rsidR="003D4B6B" w:rsidRDefault="003D4B6B" w:rsidP="003D4B6B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Аналитика и отчетность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BFD79F8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Формирование отчетов по продажам, остаткам на складе, популярности товаров.</w:t>
      </w:r>
    </w:p>
    <w:p w14:paraId="263CF56A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Анализ эффективности работы отдела продаж и логистики.</w:t>
      </w:r>
    </w:p>
    <w:p w14:paraId="0B9FA094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Прогнозирование спроса на основе исторических данных.</w:t>
      </w:r>
    </w:p>
    <w:p w14:paraId="05E002AB" w14:textId="77777777" w:rsidR="003D4B6B" w:rsidRDefault="003D4B6B" w:rsidP="003D4B6B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Поддержка клиентов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DD316BC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Автоматическое создание тикетов в системе поддержки при поступлении жалоб или вопросов от клиентов.</w:t>
      </w:r>
    </w:p>
    <w:p w14:paraId="261C287A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Интеграция с чат-ботами для оперативного ответа на часто задаваемые вопросы.</w:t>
      </w:r>
    </w:p>
    <w:p w14:paraId="2149A5AA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Сбор обратной связи от клиентов после выполнения заказа.</w:t>
      </w:r>
    </w:p>
    <w:p w14:paraId="21654054" w14:textId="77777777" w:rsidR="003D4B6B" w:rsidRDefault="003D4B6B" w:rsidP="003D4B6B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Интеграция с другими системами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44619AA0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Интеграция с бухгалтерскими системами для автоматического учета финансовых операций.</w:t>
      </w:r>
    </w:p>
    <w:p w14:paraId="6F75CA3B" w14:textId="77777777" w:rsidR="003D4B6B" w:rsidRDefault="003D4B6B" w:rsidP="003D4B6B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Синхронизация с производственным отделом для планирования выпуска продукции.</w:t>
      </w:r>
    </w:p>
    <w:p w14:paraId="14DC3F09" w14:textId="77777777" w:rsidR="003D4B6B" w:rsidRDefault="003D4B6B" w:rsidP="003D4B6B">
      <w:pPr>
        <w:pStyle w:val="21"/>
        <w:spacing w:line="360" w:lineRule="auto"/>
        <w:ind w:left="568"/>
        <w:jc w:val="both"/>
      </w:pPr>
      <w:r>
        <w:t>Задание № 5</w:t>
      </w:r>
    </w:p>
    <w:p w14:paraId="606AEAA6" w14:textId="77777777" w:rsidR="003D4B6B" w:rsidRDefault="003D4B6B" w:rsidP="003D4B6B">
      <w:pPr>
        <w:pStyle w:val="21"/>
        <w:spacing w:line="360" w:lineRule="auto"/>
        <w:ind w:left="568"/>
        <w:jc w:val="both"/>
        <w:rPr>
          <w:rFonts w:ascii="Segoe UI" w:hAnsi="Segoe UI" w:cs="Segoe UI"/>
          <w:color w:val="404040"/>
        </w:rPr>
      </w:pPr>
      <w:r>
        <w:rPr>
          <w:b w:val="0"/>
          <w:bCs w:val="0"/>
          <w:i w:val="0"/>
          <w:iCs/>
          <w:color w:val="404040"/>
        </w:rPr>
        <w:t>Автоматизированная система будет наиболее востребована среди сотрудников фабрики, непосредственно участвующих в процессах продаж, логистики, поддержки клиентов и управления производством. Для каждой группы пользователей система предоставит инструменты, которые упростят их работу, повысят эффективность и снизят количество ошибок. Руководство фабрики получит возможность контролировать ключевые показатели и принимать обоснованные решения на основе аналитических данных</w:t>
      </w:r>
      <w:r>
        <w:rPr>
          <w:rFonts w:ascii="Segoe UI" w:hAnsi="Segoe UI" w:cs="Segoe UI"/>
          <w:color w:val="404040"/>
        </w:rPr>
        <w:t>.</w:t>
      </w:r>
    </w:p>
    <w:p w14:paraId="00B8CCDB" w14:textId="77777777" w:rsidR="003D4B6B" w:rsidRDefault="003D4B6B" w:rsidP="003D4B6B">
      <w:pPr>
        <w:pStyle w:val="21"/>
        <w:spacing w:line="360" w:lineRule="auto"/>
        <w:ind w:left="568"/>
        <w:jc w:val="both"/>
      </w:pPr>
      <w:r>
        <w:t>Задание № 6</w:t>
      </w:r>
    </w:p>
    <w:p w14:paraId="4C97AC46" w14:textId="77777777" w:rsidR="003D4B6B" w:rsidRDefault="003D4B6B" w:rsidP="003D4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1. Средства компьютерной техники</w:t>
      </w:r>
    </w:p>
    <w:p w14:paraId="71B8D48A" w14:textId="77777777" w:rsidR="003D4B6B" w:rsidRDefault="003D4B6B" w:rsidP="003D4B6B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Серверы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ABEB901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Сервер для хранения данных (например, базы данных заказов, клиентов, склада).</w:t>
      </w:r>
    </w:p>
    <w:p w14:paraId="61CC3367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Сервер для обработки запросов (веб-сервер, сервер приложений).</w:t>
      </w:r>
    </w:p>
    <w:p w14:paraId="71DCE0AA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Резервный сервер для обеспечения отказоустойчивости.</w:t>
      </w:r>
    </w:p>
    <w:p w14:paraId="41A3C954" w14:textId="77777777" w:rsidR="003D4B6B" w:rsidRDefault="003D4B6B" w:rsidP="003D4B6B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Компьютеры и ноутбуки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436F60D3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Рабочие станции для сотрудников отдела продаж, логистики, поддержки клиентов и других подразделений.</w:t>
      </w:r>
    </w:p>
    <w:p w14:paraId="22E2592B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Ноутбуки для мобильных сотрудников (например, торговых представителей).</w:t>
      </w:r>
    </w:p>
    <w:p w14:paraId="60838A48" w14:textId="77777777" w:rsidR="003D4B6B" w:rsidRDefault="003D4B6B" w:rsidP="003D4B6B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Периферийные устройства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315CC6D2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Принтеры для печати счетов, накладных и других документов.</w:t>
      </w:r>
    </w:p>
    <w:p w14:paraId="4F4437E3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Сканеры для оцифровки документов.</w:t>
      </w:r>
    </w:p>
    <w:p w14:paraId="0720D1E4" w14:textId="77777777" w:rsidR="003D4B6B" w:rsidRDefault="003D4B6B" w:rsidP="003D4B6B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Многофункциональные устройства (МФУ) для печати, сканирования и копирования.</w:t>
      </w:r>
    </w:p>
    <w:p w14:paraId="1120C3D0" w14:textId="77777777" w:rsidR="003D4B6B" w:rsidRDefault="003D4B6B" w:rsidP="003D4B6B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2. Средства коммуникационной техники</w:t>
      </w:r>
    </w:p>
    <w:p w14:paraId="3104CDF1" w14:textId="77777777" w:rsidR="003D4B6B" w:rsidRDefault="003D4B6B" w:rsidP="003D4B6B">
      <w:pPr>
        <w:numPr>
          <w:ilvl w:val="0"/>
          <w:numId w:val="3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Сетевые устройства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05D660D" w14:textId="77777777" w:rsidR="003D4B6B" w:rsidRDefault="003D4B6B" w:rsidP="003D4B6B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Маршрутизаторы и коммутаторы для организации локальной сети (LAN).</w:t>
      </w:r>
    </w:p>
    <w:p w14:paraId="3A20CFD9" w14:textId="77777777" w:rsidR="003D4B6B" w:rsidRDefault="003D4B6B" w:rsidP="003D4B6B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Точки доступа Wi-Fi для обеспечения беспроводного подключения.</w:t>
      </w:r>
    </w:p>
    <w:p w14:paraId="17D28A7B" w14:textId="77777777" w:rsidR="003D4B6B" w:rsidRDefault="003D4B6B" w:rsidP="003D4B6B">
      <w:pPr>
        <w:numPr>
          <w:ilvl w:val="0"/>
          <w:numId w:val="3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Интернет-канал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03175193" w14:textId="77777777" w:rsidR="003D4B6B" w:rsidRDefault="003D4B6B" w:rsidP="003D4B6B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Выделенный высокоскоростной интернет-канал для обеспечения стабильной работы системы.</w:t>
      </w:r>
    </w:p>
    <w:p w14:paraId="30A1336B" w14:textId="77777777" w:rsidR="003D4B6B" w:rsidRDefault="003D4B6B" w:rsidP="003D4B6B">
      <w:pPr>
        <w:numPr>
          <w:ilvl w:val="0"/>
          <w:numId w:val="3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Телефония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333E607F" w14:textId="77777777" w:rsidR="003D4B6B" w:rsidRDefault="003D4B6B" w:rsidP="003D4B6B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IP-телефония для интеграции с CRM-системой и автоматизации звонков.</w:t>
      </w:r>
    </w:p>
    <w:p w14:paraId="7B08C3B2" w14:textId="77777777" w:rsidR="003D4B6B" w:rsidRDefault="003D4B6B" w:rsidP="003D4B6B">
      <w:pPr>
        <w:numPr>
          <w:ilvl w:val="1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Колл-центр для обработки входящих и исходящих звонков.</w:t>
      </w:r>
    </w:p>
    <w:p w14:paraId="1A488285" w14:textId="77777777" w:rsidR="003D4B6B" w:rsidRDefault="003D4B6B" w:rsidP="003D4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3. Средства оперативной полиграфии</w:t>
      </w:r>
    </w:p>
    <w:p w14:paraId="6AC3EFB9" w14:textId="77777777" w:rsidR="003D4B6B" w:rsidRDefault="003D4B6B" w:rsidP="003D4B6B">
      <w:pPr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Принтеры для печати этикеток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9D06A04" w14:textId="77777777" w:rsidR="003D4B6B" w:rsidRDefault="003D4B6B" w:rsidP="003D4B6B">
      <w:pPr>
        <w:numPr>
          <w:ilvl w:val="1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Этикеточные принтеры для маркировки товаров и упаковки.</w:t>
      </w:r>
    </w:p>
    <w:p w14:paraId="4B80052D" w14:textId="77777777" w:rsidR="003D4B6B" w:rsidRDefault="003D4B6B" w:rsidP="003D4B6B">
      <w:pPr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Плоттеры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09537494" w14:textId="77777777" w:rsidR="003D4B6B" w:rsidRDefault="003D4B6B" w:rsidP="003D4B6B">
      <w:pPr>
        <w:numPr>
          <w:ilvl w:val="1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печати крупноформатных документов (например, плакатов, рекламных материалов).</w:t>
      </w:r>
    </w:p>
    <w:p w14:paraId="61AC1473" w14:textId="77777777" w:rsidR="003D4B6B" w:rsidRDefault="003D4B6B" w:rsidP="003D4B6B">
      <w:pPr>
        <w:numPr>
          <w:ilvl w:val="0"/>
          <w:numId w:val="35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Брошюраторы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219972F2" w14:textId="77777777" w:rsidR="003D4B6B" w:rsidRDefault="003D4B6B" w:rsidP="003D4B6B">
      <w:pPr>
        <w:numPr>
          <w:ilvl w:val="1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Для создания презентационных материалов и инструкций.</w:t>
      </w:r>
    </w:p>
    <w:p w14:paraId="16DB685C" w14:textId="77777777" w:rsidR="003D4B6B" w:rsidRDefault="003D4B6B" w:rsidP="003D4B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4. Системное программное обеспечение</w:t>
      </w:r>
    </w:p>
    <w:p w14:paraId="7A3F5EF8" w14:textId="77777777" w:rsidR="003D4B6B" w:rsidRDefault="003D4B6B" w:rsidP="003D4B6B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Операционные системы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6C2B5038" w14:textId="77777777" w:rsidR="003D4B6B" w:rsidRDefault="003D4B6B" w:rsidP="003D4B6B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Серверные ОС (например, Windows Server, Linux).</w:t>
      </w:r>
    </w:p>
    <w:p w14:paraId="54B1658F" w14:textId="77777777" w:rsidR="003D4B6B" w:rsidRDefault="003D4B6B" w:rsidP="003D4B6B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Клиентские ОС (например, Windows 10/11, macOS).</w:t>
      </w:r>
    </w:p>
    <w:p w14:paraId="34920A79" w14:textId="77777777" w:rsidR="003D4B6B" w:rsidRDefault="003D4B6B" w:rsidP="003D4B6B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Системы управления базами данных (СУБД)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61A89088" w14:textId="77777777" w:rsidR="003D4B6B" w:rsidRDefault="003D4B6B" w:rsidP="003D4B6B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Например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, MySQL, Microsoft SQL Server.</w:t>
      </w:r>
    </w:p>
    <w:p w14:paraId="1ABDA3AD" w14:textId="77777777" w:rsidR="003D4B6B" w:rsidRDefault="003D4B6B" w:rsidP="003D4B6B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Средства резервного копирования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783CD765" w14:textId="77777777" w:rsidR="003D4B6B" w:rsidRDefault="003D4B6B" w:rsidP="003D4B6B">
      <w:pPr>
        <w:numPr>
          <w:ilvl w:val="1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Например, Veeam, Acronis для обеспечения сохранности данных.</w:t>
      </w:r>
    </w:p>
    <w:p w14:paraId="51203CB2" w14:textId="77777777" w:rsidR="003D4B6B" w:rsidRDefault="003D4B6B" w:rsidP="003D4B6B">
      <w:pPr>
        <w:numPr>
          <w:ilvl w:val="0"/>
          <w:numId w:val="36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Антивирусное ПО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14:paraId="5CC54E02" w14:textId="77777777" w:rsidR="003D4B6B" w:rsidRDefault="003D4B6B" w:rsidP="003D4B6B">
      <w:pPr>
        <w:pStyle w:val="a3"/>
      </w:pPr>
      <w:r>
        <w:rPr>
          <w:color w:val="404040"/>
        </w:rPr>
        <w:t>Для защиты от вирусов и вредоносных программ (например, Kaspersky, ESET)</w:t>
      </w:r>
      <w:r>
        <w:br w:type="page"/>
      </w:r>
      <w:r>
        <w:lastRenderedPageBreak/>
        <w:t>Понял тебя. Я подготовлю полное техническое задание в формате Word, строго по указанной структуре и максимально полно, без сокращений. В основу лягут данные из твоего оригинального ТЗ (файл !!!_Итоговая_Работа...) и вся информация по проекту: фабрика игрушек для детей с ограниченными возможностями.</w:t>
      </w:r>
    </w:p>
    <w:p w14:paraId="184E784C" w14:textId="77777777" w:rsidR="003D4B6B" w:rsidRDefault="003D4B6B" w:rsidP="003D4B6B">
      <w:pPr>
        <w:pStyle w:val="a3"/>
      </w:pPr>
      <w:r>
        <w:t>Я приступаю к работе и сообщу, когда документ будет готов.</w:t>
      </w:r>
    </w:p>
    <w:p w14:paraId="1569BFB9" w14:textId="77777777" w:rsidR="003D4B6B" w:rsidRDefault="003D4B6B" w:rsidP="003D4B6B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Техническое задание на разработку информационной системы управления заказами и логистикой фабрики игрушек</w:t>
      </w:r>
    </w:p>
    <w:p w14:paraId="14ECD3F5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1. Общие сведения</w:t>
      </w:r>
    </w:p>
    <w:p w14:paraId="5C8C16E0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1.1. Наименование системы</w:t>
      </w:r>
    </w:p>
    <w:p w14:paraId="0556640C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1.1.1. Полное наименование системы</w:t>
      </w:r>
    </w:p>
    <w:p w14:paraId="5E48DD93" w14:textId="77777777" w:rsidR="003D4B6B" w:rsidRDefault="003D4B6B" w:rsidP="003D4B6B">
      <w:pPr>
        <w:pStyle w:val="a3"/>
      </w:pPr>
      <w:r>
        <w:t>Полное наименование системы: «Система автоматизации управления заказами и логистикой для фабрики игрушек для детей с ограниченными возможностями». Система призвана объединить процессы приёма заказов, учета запасов на складе и организации доставки с целью повышения эффективности управления предприятием.</w:t>
      </w:r>
    </w:p>
    <w:p w14:paraId="2C69399A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1.1.2. Краткое наименование системы</w:t>
      </w:r>
    </w:p>
    <w:p w14:paraId="5BD3A3AF" w14:textId="77777777" w:rsidR="003D4B6B" w:rsidRDefault="003D4B6B" w:rsidP="003D4B6B">
      <w:pPr>
        <w:pStyle w:val="a3"/>
      </w:pPr>
      <w:r>
        <w:t>Краткое наименование системы: «ИС управления заказами фабрики» (или «ИС УЗиЛ»). Это наименование может использоваться в технической документации и отчетах для сокращенного обозначения проекта.</w:t>
      </w:r>
    </w:p>
    <w:p w14:paraId="613B4923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1.2. Основания для проведения работ</w:t>
      </w:r>
    </w:p>
    <w:p w14:paraId="3A71B861" w14:textId="77777777" w:rsidR="003D4B6B" w:rsidRDefault="003D4B6B" w:rsidP="003D4B6B">
      <w:pPr>
        <w:pStyle w:val="a3"/>
      </w:pPr>
      <w:r>
        <w:t>Работы по созданию системы проводятся на основании приказа директора фабрики игрушек № 123 от 01.10.2023. Приказ определяет необходимость автоматизации процессов управления заказами, складом и логистикой на предприятии для повышения качества обслуживания клиентов и эффективности работы.</w:t>
      </w:r>
    </w:p>
    <w:p w14:paraId="37BB33F6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1.3. Наименование организаций – Заказчик и Разработчик</w:t>
      </w:r>
    </w:p>
    <w:p w14:paraId="23C52C3A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1.3.1. Заказчик</w:t>
      </w:r>
    </w:p>
    <w:p w14:paraId="5E3E67F6" w14:textId="77777777" w:rsidR="003D4B6B" w:rsidRDefault="003D4B6B" w:rsidP="003D4B6B">
      <w:pPr>
        <w:pStyle w:val="a3"/>
      </w:pPr>
      <w:r>
        <w:t xml:space="preserve">Заказчик проекта: </w:t>
      </w:r>
      <w:r>
        <w:rPr>
          <w:b/>
          <w:bCs/>
        </w:rPr>
        <w:t>ООО «Инклюзивные дети»</w:t>
      </w:r>
      <w:r>
        <w:t>, г. Ейск, Краснодарский край. Заказчик обеспечивает финансовое и материально-техническое сопровождение проекта. Адрес и контакты Заказчика должны быть уточнены по договору.</w:t>
      </w:r>
    </w:p>
    <w:p w14:paraId="1B273FBB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1.3.2. Разработчик</w:t>
      </w:r>
    </w:p>
    <w:p w14:paraId="4BC4A9F9" w14:textId="77777777" w:rsidR="003D4B6B" w:rsidRDefault="003D4B6B" w:rsidP="003D4B6B">
      <w:pPr>
        <w:pStyle w:val="a3"/>
      </w:pPr>
      <w:r>
        <w:t xml:space="preserve">Разработчик проекта: </w:t>
      </w:r>
      <w:r>
        <w:rPr>
          <w:b/>
          <w:bCs/>
        </w:rPr>
        <w:t>ООО «ВсеПишиКод»</w:t>
      </w:r>
      <w:r>
        <w:t>, г. Ейск. Разработчик выполняет полный цикл работ: разработку технического задания, проектирование, программирование, тестирование и внедрение системы. Адрес и контакты разработчика оговариваются в договоре с Заказчиком.</w:t>
      </w:r>
    </w:p>
    <w:p w14:paraId="52B98268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1.4. Плановые сроки начала и окончания работы</w:t>
      </w:r>
    </w:p>
    <w:p w14:paraId="31CCBE87" w14:textId="77777777" w:rsidR="003D4B6B" w:rsidRDefault="003D4B6B" w:rsidP="003D4B6B">
      <w:pPr>
        <w:pStyle w:val="a3"/>
      </w:pPr>
      <w:r>
        <w:t xml:space="preserve">Работа над проектом планируется начать 01.02.2025 и завершить 30.11.2025 (сроки могут быть уточнены в календарном плане). Проект разбивается на этапы с промежуточными </w:t>
      </w:r>
      <w:r>
        <w:lastRenderedPageBreak/>
        <w:t>контрольными точками (см. раздел 5). Все сроки согласуются Заказчиком и Разработчиком и фиксируются в договоре.</w:t>
      </w:r>
    </w:p>
    <w:p w14:paraId="16B6065B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1.5. Источники и порядок финансирования</w:t>
      </w:r>
    </w:p>
    <w:p w14:paraId="601E8535" w14:textId="77777777" w:rsidR="003D4B6B" w:rsidRDefault="003D4B6B" w:rsidP="003D4B6B">
      <w:pPr>
        <w:pStyle w:val="a3"/>
      </w:pPr>
      <w:r>
        <w:t xml:space="preserve">Финансирование проекта осуществляется Заказчиком по договору подряда. Источником финансирования являются собственные средства </w:t>
      </w:r>
      <w:r>
        <w:rPr>
          <w:b/>
          <w:bCs/>
        </w:rPr>
        <w:t>ООО «Инклюзивные дети»</w:t>
      </w:r>
      <w:r>
        <w:t>. Расходы на разработку и внедрение системы включены в план бюджета заказчика на 2025 год и контролируются в соответствии с договором.</w:t>
      </w:r>
    </w:p>
    <w:p w14:paraId="0DE92C48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1.6. Порядок оформления и предъявления заказчику результатов работ</w:t>
      </w:r>
    </w:p>
    <w:p w14:paraId="45547A75" w14:textId="77777777" w:rsidR="003D4B6B" w:rsidRDefault="003D4B6B" w:rsidP="003D4B6B">
      <w:pPr>
        <w:pStyle w:val="a3"/>
      </w:pPr>
      <w:r>
        <w:t>Результаты работ передаются Заказчику поэтапно согласно календарному плану проекта. По завершении каждого этапа разработчик предоставляет заказчику отчеты и документацию (промежуточные версии программного обеспечения, технические спецификации и др.), которые проходят проверку и утверждение. Окончательный вариант системы принимается после сдачи всех этапов и подписания соответствующих актов сдачи-приемки.</w:t>
      </w:r>
    </w:p>
    <w:p w14:paraId="54EAAC1A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2. Назначение и цели создания системы</w:t>
      </w:r>
    </w:p>
    <w:p w14:paraId="49D933DE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2.1. Назначение системы</w:t>
      </w:r>
    </w:p>
    <w:p w14:paraId="2CA79DFF" w14:textId="77777777" w:rsidR="003D4B6B" w:rsidRDefault="003D4B6B" w:rsidP="003D4B6B">
      <w:pPr>
        <w:pStyle w:val="a3"/>
      </w:pPr>
      <w:r>
        <w:t>Система предназначена для автоматизации управления процессами приёма, обработки и выполнения заказов, а также логистикой и складским учетом на фабрике игрушек для детей с ограниченными возможностями. Новая система обеспечит интеграцию работы отделов продаж, логистики, поддержки клиентов и производства. Она позволит централизованно хранить информацию о заказах, клиентах, остатках и движении товаров, а также формировать необходимые отчеты.</w:t>
      </w:r>
    </w:p>
    <w:p w14:paraId="35650B04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2.2. Цели создания системы</w:t>
      </w:r>
    </w:p>
    <w:p w14:paraId="006467F5" w14:textId="77777777" w:rsidR="003D4B6B" w:rsidRDefault="003D4B6B" w:rsidP="003D4B6B">
      <w:pPr>
        <w:pStyle w:val="a3"/>
      </w:pPr>
      <w:r>
        <w:t xml:space="preserve">Основной целью создания системы является </w:t>
      </w:r>
      <w:r>
        <w:rPr>
          <w:b/>
          <w:bCs/>
        </w:rPr>
        <w:t>повышение эффективности управления заказами и логистикой</w:t>
      </w:r>
      <w:r>
        <w:t xml:space="preserve"> на предприятии за счет автоматизации рутинных операций и улучшения взаимодействия отделов. Это позволит сократить время обработки заказов, уменьшить количество ошибок (за счет валидации данных и контроля), повысить прозрачность процессов и удовлетворенность клиентов. Система должна обеспечить своевременную и точную информацию о статусах заказов и запасах, что ускорит принятие управленческих решений.</w:t>
      </w:r>
    </w:p>
    <w:p w14:paraId="26F4CAC4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3. Характеристика объектов автоматизации</w:t>
      </w:r>
    </w:p>
    <w:p w14:paraId="181393DA" w14:textId="77777777" w:rsidR="003D4B6B" w:rsidRDefault="003D4B6B" w:rsidP="003D4B6B">
      <w:pPr>
        <w:pStyle w:val="a3"/>
      </w:pPr>
      <w:r>
        <w:t>Объектами автоматизации являются процессы и связанные с ними данные, касающиеся приёма, обработки и исполнения заказов на фабрике игрушек, а также управление складскими запасами и доставкой. К ключевым объектам относятся:</w:t>
      </w:r>
    </w:p>
    <w:p w14:paraId="421BE178" w14:textId="77777777" w:rsidR="003D4B6B" w:rsidRDefault="003D4B6B" w:rsidP="003D4B6B">
      <w:pPr>
        <w:pStyle w:val="a3"/>
        <w:numPr>
          <w:ilvl w:val="0"/>
          <w:numId w:val="37"/>
        </w:numPr>
      </w:pPr>
      <w:r>
        <w:rPr>
          <w:b/>
          <w:bCs/>
        </w:rPr>
        <w:t>Заказы:</w:t>
      </w:r>
      <w:r>
        <w:t xml:space="preserve"> информация о заказах клиентов (сведения о товарах, количестве, сумме заказа, статусе исполнения).</w:t>
      </w:r>
    </w:p>
    <w:p w14:paraId="42A5992D" w14:textId="77777777" w:rsidR="003D4B6B" w:rsidRDefault="003D4B6B" w:rsidP="003D4B6B">
      <w:pPr>
        <w:pStyle w:val="a3"/>
        <w:numPr>
          <w:ilvl w:val="0"/>
          <w:numId w:val="37"/>
        </w:numPr>
      </w:pPr>
      <w:r>
        <w:rPr>
          <w:b/>
          <w:bCs/>
        </w:rPr>
        <w:t>Клиенты:</w:t>
      </w:r>
      <w:r>
        <w:t xml:space="preserve"> данные о заказчиках (ФИО, контакты, история покупок).</w:t>
      </w:r>
    </w:p>
    <w:p w14:paraId="65F2325B" w14:textId="77777777" w:rsidR="003D4B6B" w:rsidRDefault="003D4B6B" w:rsidP="003D4B6B">
      <w:pPr>
        <w:pStyle w:val="a3"/>
        <w:numPr>
          <w:ilvl w:val="0"/>
          <w:numId w:val="37"/>
        </w:numPr>
      </w:pPr>
      <w:r>
        <w:rPr>
          <w:b/>
          <w:bCs/>
        </w:rPr>
        <w:t>Товары:</w:t>
      </w:r>
      <w:r>
        <w:t xml:space="preserve"> номенклатура продукции фабрики, их характеристики (тип, артикул, наличие на складе).</w:t>
      </w:r>
    </w:p>
    <w:p w14:paraId="1782B330" w14:textId="77777777" w:rsidR="003D4B6B" w:rsidRDefault="003D4B6B" w:rsidP="003D4B6B">
      <w:pPr>
        <w:pStyle w:val="a3"/>
        <w:numPr>
          <w:ilvl w:val="0"/>
          <w:numId w:val="37"/>
        </w:numPr>
      </w:pPr>
      <w:r>
        <w:rPr>
          <w:b/>
          <w:bCs/>
        </w:rPr>
        <w:t>Склад и запасы:</w:t>
      </w:r>
      <w:r>
        <w:t xml:space="preserve"> сведения об остатках товаров, поступлениях, списании.</w:t>
      </w:r>
    </w:p>
    <w:p w14:paraId="0C210205" w14:textId="77777777" w:rsidR="003D4B6B" w:rsidRDefault="003D4B6B" w:rsidP="003D4B6B">
      <w:pPr>
        <w:pStyle w:val="a3"/>
        <w:numPr>
          <w:ilvl w:val="0"/>
          <w:numId w:val="37"/>
        </w:numPr>
      </w:pPr>
      <w:r>
        <w:rPr>
          <w:b/>
          <w:bCs/>
        </w:rPr>
        <w:lastRenderedPageBreak/>
        <w:t>Логистика:</w:t>
      </w:r>
      <w:r>
        <w:t xml:space="preserve"> данные о доставках (даты отправки, пункты назначения, статусы доставки).</w:t>
      </w:r>
    </w:p>
    <w:p w14:paraId="69573B87" w14:textId="77777777" w:rsidR="003D4B6B" w:rsidRDefault="003D4B6B" w:rsidP="003D4B6B">
      <w:pPr>
        <w:pStyle w:val="a3"/>
        <w:numPr>
          <w:ilvl w:val="0"/>
          <w:numId w:val="37"/>
        </w:numPr>
      </w:pPr>
      <w:r>
        <w:rPr>
          <w:b/>
          <w:bCs/>
        </w:rPr>
        <w:t>Документы:</w:t>
      </w:r>
      <w:r>
        <w:t xml:space="preserve"> счета-фактуры, транспортные накладные, акты приема-передачи.</w:t>
      </w:r>
      <w:r>
        <w:br/>
        <w:t>Автоматизация этих объектов направлена на снижение трудозатрат и ошибок, ускорение оборота информации при формировании и обработке заказов.</w:t>
      </w:r>
    </w:p>
    <w:p w14:paraId="52938F58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 Требования к системе</w:t>
      </w:r>
    </w:p>
    <w:p w14:paraId="01EF12FE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4.1. Требования к системе в целом</w:t>
      </w:r>
    </w:p>
    <w:p w14:paraId="4BB83C97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4.1.1. Требования к структуре и функционированию системы</w:t>
      </w:r>
    </w:p>
    <w:p w14:paraId="75F94E09" w14:textId="77777777" w:rsidR="003D4B6B" w:rsidRDefault="003D4B6B" w:rsidP="003D4B6B">
      <w:pPr>
        <w:pStyle w:val="a3"/>
      </w:pPr>
      <w:r>
        <w:t xml:space="preserve">Система должна иметь </w:t>
      </w:r>
      <w:r>
        <w:rPr>
          <w:b/>
          <w:bCs/>
        </w:rPr>
        <w:t>централизованную архитектуру</w:t>
      </w:r>
      <w:r>
        <w:t xml:space="preserve"> с разделением на три уровня: уровень ввода данных (прием заказов и ввод информации), уровень хранения (общая база данных системы) и уровень представления (формирование отчетов и интерфейсов). Предполагается три основных функциональных модуля: модуль сбора и обработки данных (экстракция и подготовка информации), модуль хранения данных (надежная реляционная БД) и модуль отчетности (визуализация, формирование аналитических витрин).</w:t>
      </w:r>
    </w:p>
    <w:p w14:paraId="7833B6A9" w14:textId="77777777" w:rsidR="003D4B6B" w:rsidRDefault="003D4B6B" w:rsidP="003D4B6B">
      <w:pPr>
        <w:pStyle w:val="a3"/>
      </w:pPr>
      <w:r>
        <w:t xml:space="preserve">Система должна обеспечивать </w:t>
      </w:r>
      <w:r>
        <w:rPr>
          <w:b/>
          <w:bCs/>
        </w:rPr>
        <w:t>круглосуточную работу</w:t>
      </w:r>
      <w:r>
        <w:t xml:space="preserve"> (24/7) с возможностью плановых перерывов для обслуживания. При этом время проведения технического обслуживания (профилактики) не должно превышать 10% от общего времени работы системы. Для надежности необходимо внедрить средства самодиагностики и мониторинга: ведение журналов событий и инцидентов, регулярный контроль состояния аппаратуры и ПО. Резервное копирование данных должно выполняться ежедневно с возможностью восстановления системы в течение часа.</w:t>
      </w:r>
    </w:p>
    <w:p w14:paraId="72F37A49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4.1.2. Требования к численности и квалификации персонала системы и режиму его работы</w:t>
      </w:r>
    </w:p>
    <w:p w14:paraId="01A73D55" w14:textId="77777777" w:rsidR="003D4B6B" w:rsidRDefault="003D4B6B" w:rsidP="003D4B6B">
      <w:pPr>
        <w:pStyle w:val="a3"/>
        <w:numPr>
          <w:ilvl w:val="0"/>
          <w:numId w:val="38"/>
        </w:numPr>
      </w:pPr>
      <w:r>
        <w:rPr>
          <w:b/>
          <w:bCs/>
        </w:rPr>
        <w:t>4.1.2.1. Требования к численности персонала.</w:t>
      </w:r>
      <w:r>
        <w:t xml:space="preserve"> Для эксплуатации и сопровождения системы необходим следующий состав персонала:</w:t>
      </w:r>
    </w:p>
    <w:p w14:paraId="07E88E45" w14:textId="77777777" w:rsidR="003D4B6B" w:rsidRDefault="003D4B6B" w:rsidP="003D4B6B">
      <w:pPr>
        <w:pStyle w:val="a3"/>
        <w:numPr>
          <w:ilvl w:val="0"/>
          <w:numId w:val="38"/>
        </w:numPr>
      </w:pPr>
      <w:r>
        <w:t>Системный администратор – 1 человек (ответственный за установку, настройку и безопасность серверов и СУБД).</w:t>
      </w:r>
    </w:p>
    <w:p w14:paraId="7FA69CDE" w14:textId="77777777" w:rsidR="003D4B6B" w:rsidRDefault="003D4B6B" w:rsidP="003D4B6B">
      <w:pPr>
        <w:pStyle w:val="a3"/>
        <w:numPr>
          <w:ilvl w:val="0"/>
          <w:numId w:val="38"/>
        </w:numPr>
      </w:pPr>
      <w:r>
        <w:t>Разработчики БД (инженеры-программисты) – 2 человека (для проектирования структуры базы данных и разработки кода).</w:t>
      </w:r>
    </w:p>
    <w:p w14:paraId="35DCF802" w14:textId="77777777" w:rsidR="003D4B6B" w:rsidRDefault="003D4B6B" w:rsidP="003D4B6B">
      <w:pPr>
        <w:pStyle w:val="a3"/>
        <w:numPr>
          <w:ilvl w:val="0"/>
          <w:numId w:val="38"/>
        </w:numPr>
      </w:pPr>
      <w:r>
        <w:t>Бизнес-аналитик – 1 человек (для сбора и формализации требований Заказчика и подготовки ТЗ).</w:t>
      </w:r>
    </w:p>
    <w:p w14:paraId="792330A0" w14:textId="77777777" w:rsidR="003D4B6B" w:rsidRDefault="003D4B6B" w:rsidP="003D4B6B">
      <w:pPr>
        <w:pStyle w:val="a3"/>
        <w:numPr>
          <w:ilvl w:val="0"/>
          <w:numId w:val="38"/>
        </w:numPr>
      </w:pPr>
      <w:r>
        <w:t>Менеджер проекта – 1 человек (для планирования работ и координации команды).</w:t>
      </w:r>
    </w:p>
    <w:p w14:paraId="560D6A67" w14:textId="77777777" w:rsidR="003D4B6B" w:rsidRDefault="003D4B6B" w:rsidP="003D4B6B">
      <w:pPr>
        <w:pStyle w:val="a3"/>
        <w:numPr>
          <w:ilvl w:val="0"/>
          <w:numId w:val="38"/>
        </w:numPr>
      </w:pPr>
      <w:r>
        <w:t>Программисты – 2 человека (для реализации функциональных модулей ПО).</w:t>
      </w:r>
    </w:p>
    <w:p w14:paraId="5BB7CA0F" w14:textId="77777777" w:rsidR="003D4B6B" w:rsidRDefault="003D4B6B" w:rsidP="003D4B6B">
      <w:pPr>
        <w:pStyle w:val="a3"/>
        <w:numPr>
          <w:ilvl w:val="0"/>
          <w:numId w:val="38"/>
        </w:numPr>
      </w:pPr>
      <w:r>
        <w:t>Тестировщик – 1 человек (для планирования и проведения тестирования ПО).</w:t>
      </w:r>
    </w:p>
    <w:p w14:paraId="34CF76B8" w14:textId="77777777" w:rsidR="003D4B6B" w:rsidRDefault="003D4B6B" w:rsidP="003D4B6B">
      <w:pPr>
        <w:pStyle w:val="a3"/>
        <w:numPr>
          <w:ilvl w:val="0"/>
          <w:numId w:val="38"/>
        </w:numPr>
      </w:pPr>
      <w:r>
        <w:t>Технический специалист поддержки – 1 человек (для сопровождения системы после ввода в эксплуатацию).</w:t>
      </w:r>
    </w:p>
    <w:p w14:paraId="160A3F72" w14:textId="77777777" w:rsidR="003D4B6B" w:rsidRDefault="003D4B6B" w:rsidP="003D4B6B">
      <w:pPr>
        <w:pStyle w:val="a3"/>
        <w:numPr>
          <w:ilvl w:val="0"/>
          <w:numId w:val="38"/>
        </w:numPr>
      </w:pPr>
      <w:r>
        <w:t>Данные специалисты должны выполнять соответствующие должностные обязанности по настройке, разработке, тестированию и поддержке системы.</w:t>
      </w:r>
    </w:p>
    <w:p w14:paraId="2230C0A6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4.1.2.2. Требования к квалификации персонала.</w:t>
      </w:r>
      <w:r>
        <w:t xml:space="preserve"> Все члены команды разработки и сопровождения должны иметь профильное высшее образование (ИТ, информатика, прикладная математика) и опыт работы с информационными системами или базами данных. Программисты должны владеть языками программирования (например, C#, Java, Python) и технологиями работы с СУБД. </w:t>
      </w:r>
      <w:r>
        <w:lastRenderedPageBreak/>
        <w:t>Тестировщик должен знать методы и методики тестирования ПО. Администратор СУБД должен иметь опыт настройки серверов и обеспечения безопасности данных.</w:t>
      </w:r>
    </w:p>
    <w:p w14:paraId="435B57AD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4.1.2.3. Требования к режимам работы персонала.</w:t>
      </w:r>
      <w:r>
        <w:t xml:space="preserve"> Система предназначена для круглосуточной работы, поэтому важно обеспечить дежурство сотрудников (например, системного администратора) 7 дней в неделю. Персонал разработки работает по стандартному графику (5 дней в неделю, 8 часов в день), с выделением времени на плановые работы по сопровождению и обновлению. Режим работы отдела поддержки – круглосуточный с гибким графиком дежурств при необходимости реагирования на инциденты.</w:t>
      </w:r>
    </w:p>
    <w:p w14:paraId="223F6A9B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4.1.3. Показатели назначения</w:t>
      </w:r>
    </w:p>
    <w:p w14:paraId="75E97F37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4.1.3.1. Параметры, характеризующие степень соответствия системы назначению.</w:t>
      </w:r>
      <w:r>
        <w:t xml:space="preserve"> Система должна обеспечивать соответствие функционалу целям проекта: например, обработка не менее 100 заказов в сутки без отказов и с минимальными задержками, доступ к отчетам в режиме реального времени и т. д.</w:t>
      </w:r>
    </w:p>
    <w:p w14:paraId="19C2690E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4.1.3.2. Требования к приспособляемости системы к изменениям.</w:t>
      </w:r>
      <w:r>
        <w:t xml:space="preserve"> Архитектура должна быть модульной и расширяемой. Система должна допускать добавление новых функций (например, новых видов отчетности или интеграцию с внешними сервисами) без полной переработки существующей структуры.</w:t>
      </w:r>
    </w:p>
    <w:p w14:paraId="5244EC2B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4.1.3.3. Требования к сохранению работоспособности системы в различных вероятных условиях.</w:t>
      </w:r>
      <w:r>
        <w:t xml:space="preserve"> Система должна корректно работать при изменении числа пользователей и объема заказов (горячий сезон/низкий спрос), при росте базы данных. Необходимо предусмотреть механизмы репликации БД и масштабирования ПО для сохранения производительности под нагрузкой.</w:t>
      </w:r>
    </w:p>
    <w:p w14:paraId="3924FC4C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4.1.4. Требования к надежности</w:t>
      </w:r>
    </w:p>
    <w:p w14:paraId="5AEFBECF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4.1.4.1. Состав показателей надежности для системы в целом.</w:t>
      </w:r>
      <w:r>
        <w:t xml:space="preserve"> Основными показателями надежности являются отказоустойчивость (среднее время безотказной работы), скорость восстановления после сбоя (восстановление в пределах 1 часа) и время простоя (не более 1% в год).</w:t>
      </w:r>
    </w:p>
    <w:p w14:paraId="3A77E4D0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4.1.4.2. Перечень аварийных ситуаций, по которым регламентируются требования к надежности.</w:t>
      </w:r>
      <w:r>
        <w:t xml:space="preserve"> Аварийные ситуации включают сбои электропитания, отказ серверного оборудования, некорректное завершение работы приложений, ошибки при обновлениях.</w:t>
      </w:r>
    </w:p>
    <w:p w14:paraId="2491E2B2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4.1.4.3. Требования к надежности технических средств и программного обеспечения.</w:t>
      </w:r>
      <w:r>
        <w:t xml:space="preserve"> Все критичные компоненты (серверы, сети, дисковые хранилища) должны иметь резервирование (например, RAID-массивы, дублирование источника питания, ИБП). Используемое ПО должно быть проверено на устойчивость: отказ одного модуля не должен приводить к потере данных или общей недоступности системы.</w:t>
      </w:r>
    </w:p>
    <w:p w14:paraId="0BB2860F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4.1.4.4. Требования к методам оценки и контроля показателей надежности.</w:t>
      </w:r>
      <w:r>
        <w:t xml:space="preserve"> На этапе эксплуатации необходимо вести журналы сбоев и инцидентов. Регулярно (не реже раз в квартал) проводятся испытания отказоустойчивости (эмуляция сбоев оборудования). Методы испытаний должны соответствовать действующим нормативным документам по тестированию АИС.</w:t>
      </w:r>
    </w:p>
    <w:p w14:paraId="5ACD9430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4.1.5. Требования к эргономике и технической эстетике</w:t>
      </w:r>
    </w:p>
    <w:p w14:paraId="1BBACBC2" w14:textId="77777777" w:rsidR="003D4B6B" w:rsidRDefault="003D4B6B" w:rsidP="003D4B6B">
      <w:pPr>
        <w:pStyle w:val="a3"/>
      </w:pPr>
      <w:r>
        <w:t xml:space="preserve">Интерфейс пользователя должен быть </w:t>
      </w:r>
      <w:r>
        <w:rPr>
          <w:b/>
          <w:bCs/>
        </w:rPr>
        <w:t>удобным и интуитивно понятным</w:t>
      </w:r>
      <w:r>
        <w:t xml:space="preserve">. Все основные действия (оформление заказа, поиск товара, создание отчета) должны выполняться </w:t>
      </w:r>
      <w:r>
        <w:lastRenderedPageBreak/>
        <w:t>минимальным количеством кликов. Система должна поддерживать работу с разными устройствами – стационарными ПК, ноутбуками и, по возможности, мобильными устройствами (планшеты). При проектировании интерфейсов следует соблюдать единый стиль оформления (цветовая схема, шрифты) и стандарты юзабилити.</w:t>
      </w:r>
    </w:p>
    <w:p w14:paraId="68278E8A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4.1.6. Требования к эксплуатации, техническому обслуживанию, ремонту и хранению компонентов системы</w:t>
      </w:r>
    </w:p>
    <w:p w14:paraId="509445C2" w14:textId="77777777" w:rsidR="003D4B6B" w:rsidRDefault="003D4B6B" w:rsidP="003D4B6B">
      <w:pPr>
        <w:pStyle w:val="a3"/>
      </w:pPr>
      <w:r>
        <w:t>Эксплуатация системы не требует специальных условий, за исключением необходимости размещения серверов в оборудованной серверной комнате с климат-контролем. Техническое обслуживание включает регулярные обновления ПО, резервное копирование и профилактическое тестирование. Все узлы системы должны быть легко доступны для доступа техникой. Хранение компонентов (серверов, носителей) должно соответствовать требованиям производителя (температура, влажность).</w:t>
      </w:r>
    </w:p>
    <w:p w14:paraId="63450674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4.1.7. Требования к защите информации от несанкционированного доступа</w:t>
      </w:r>
    </w:p>
    <w:p w14:paraId="6A158E51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4.1.7.1. Требования к информационной безопасности.</w:t>
      </w:r>
      <w:r>
        <w:t xml:space="preserve"> В системе должна быть реализована многоуровневая защита данных: использование шифрования при передаче данных (SSL/TLS), надежная аутентификация пользователей и разграничение прав доступа. Необходимо обеспечить защиту персональных данных клиентов (ФИО, контакты) и коммерческой тайны предприятия, согласно ФЗ-152 и внутренним политикам Заказчика.</w:t>
      </w:r>
    </w:p>
    <w:p w14:paraId="5801B522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4.1.7.2. Требования к антивирусной защите.</w:t>
      </w:r>
      <w:r>
        <w:t xml:space="preserve"> На все серверы и рабочие станции, связанные с системой, должно быть установлено лицензионное антивирусное ПО с регулярно обновляемыми базами вирусов (например, Kaspersky, ESET или аналоги).</w:t>
      </w:r>
    </w:p>
    <w:p w14:paraId="548EAEEB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4.1.7.3. Разграничение ответственности ролей при доступе к объектам системы.</w:t>
      </w:r>
      <w:r>
        <w:t xml:space="preserve"> Система должна поддерживать </w:t>
      </w:r>
      <w:r>
        <w:rPr>
          <w:b/>
          <w:bCs/>
        </w:rPr>
        <w:t>ролевой доступ</w:t>
      </w:r>
      <w:r>
        <w:t>: например, менеджер по продажам видит заказы и данные клиентов, но не может изменять системные настройки, администратор – может выполнять все операции. Разграничение прав должно предотвращать несанкционированный доступ к критическим функциям системы.</w:t>
      </w:r>
    </w:p>
    <w:p w14:paraId="00D957D9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4.1.8. Требования по сохранности информации при авариях</w:t>
      </w:r>
    </w:p>
    <w:p w14:paraId="2D0BD795" w14:textId="77777777" w:rsidR="003D4B6B" w:rsidRDefault="003D4B6B" w:rsidP="003D4B6B">
      <w:pPr>
        <w:pStyle w:val="a3"/>
      </w:pPr>
      <w:r>
        <w:t xml:space="preserve">Система должна поддерживать регулярное </w:t>
      </w:r>
      <w:r>
        <w:rPr>
          <w:b/>
          <w:bCs/>
        </w:rPr>
        <w:t>резервное копирование</w:t>
      </w:r>
      <w:r>
        <w:t xml:space="preserve"> данных (ежедневно) с хранением копий за несколько дней. Для защиты от потери данных при сбоях электропитания в серверной устанавливается источник бесперебойного питания (ИБП). В случае аварийного отключения электропитания система должна корректно завершать операции и возобновлять работу без потери информации.</w:t>
      </w:r>
    </w:p>
    <w:p w14:paraId="3A5A2800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4.1.9. Требования к защите от влияния внешних воздействий</w:t>
      </w:r>
    </w:p>
    <w:p w14:paraId="2FBD682C" w14:textId="77777777" w:rsidR="003D4B6B" w:rsidRDefault="003D4B6B" w:rsidP="003D4B6B">
      <w:pPr>
        <w:pStyle w:val="a3"/>
      </w:pPr>
      <w:r>
        <w:t>Система должна быть защищена от внешних воздействий: предусмотреть ИБП на серверное оборудование во избежание отказов из-за перепадов напряжения и обеспечить физическую защиту серверной (противопожарные системы, системы аварийного охлаждения). При проектировании следует учитывать нормативы по устойчивости к помехам и температурам среды. В частности, должна быть предусмотрена защита БД от сбоев, вызванных аварийным отключением питания или форс-мажорными ситуациями.</w:t>
      </w:r>
    </w:p>
    <w:p w14:paraId="10522BD1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4.1.10. Требования по стандартизации и унификации</w:t>
      </w:r>
    </w:p>
    <w:p w14:paraId="3B679D82" w14:textId="77777777" w:rsidR="003D4B6B" w:rsidRDefault="003D4B6B" w:rsidP="003D4B6B">
      <w:pPr>
        <w:pStyle w:val="a3"/>
      </w:pPr>
      <w:r>
        <w:lastRenderedPageBreak/>
        <w:t>При разработке и внедрении системы должны соблюдаться стандарты и методики программной документации (ЕСПД) и безопасности. Например, необходимо применять общепринятые протоколы обмена данными (HTTP(S), TCP/IP) и кодировки (UTF-8), а также следовать лучшим практикам разработке ПО. В интерфейсах рекомендуется использование стандартных компонентов и шаблонов, принятых в отрасли.</w:t>
      </w:r>
    </w:p>
    <w:p w14:paraId="111260FE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4.1.11. Дополнительные требования</w:t>
      </w:r>
    </w:p>
    <w:p w14:paraId="091F9ECF" w14:textId="77777777" w:rsidR="003D4B6B" w:rsidRDefault="003D4B6B" w:rsidP="003D4B6B">
      <w:pPr>
        <w:pStyle w:val="a3"/>
      </w:pPr>
      <w:r>
        <w:t>Дополнительных специальных требований к системе не предъявляется. Все необходимые требования учтены в предыдущих пунктах.</w:t>
      </w:r>
    </w:p>
    <w:p w14:paraId="1D1C16F6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4.1.12. Требования безопасности</w:t>
      </w:r>
    </w:p>
    <w:p w14:paraId="59A991D7" w14:textId="77777777" w:rsidR="003D4B6B" w:rsidRDefault="003D4B6B" w:rsidP="003D4B6B">
      <w:pPr>
        <w:pStyle w:val="a3"/>
      </w:pPr>
      <w:r>
        <w:t>При выполнении монтажных и пусконаладочных работ должны соблюдаться нормы техники безопасности. В частности, требования по электробезопасности и пожарной безопасности должны соответствовать действующим нормативам (Правила ПУЭ, ГОСТы и др.). Оборудование должно быть правильно заземлено, а уровень шума серверов – в пределах норм.</w:t>
      </w:r>
    </w:p>
    <w:p w14:paraId="594CC0F7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4.1.13. Требования к транспортабельности</w:t>
      </w:r>
    </w:p>
    <w:p w14:paraId="7093B817" w14:textId="77777777" w:rsidR="003D4B6B" w:rsidRDefault="003D4B6B" w:rsidP="003D4B6B">
      <w:pPr>
        <w:pStyle w:val="a3"/>
      </w:pPr>
      <w:r>
        <w:t>Система является стационарной и не рассчитана на регулярную транспортировку. После установки и ввода в эксплуатацию перенос компонентов системы возможен только в случае полного демонтажа и повторной настройки. Если предусмотрена мобильная часть (например, ноутбуки торговых представителей), они должны быть пригодны к транспортировке обычным способом.</w:t>
      </w:r>
    </w:p>
    <w:p w14:paraId="6E0A4DED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4.2. Требования к функциям, выполняемым системой</w:t>
      </w:r>
    </w:p>
    <w:p w14:paraId="1C5C7BCE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4.2.1. Подсистема сбора, обработки и загрузки данных</w:t>
      </w:r>
    </w:p>
    <w:p w14:paraId="2306474F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4.2.1.1. Перечень функций (задач), подлежащих автоматизации</w:t>
      </w:r>
    </w:p>
    <w:p w14:paraId="42EA6163" w14:textId="77777777" w:rsidR="003D4B6B" w:rsidRDefault="003D4B6B" w:rsidP="003D4B6B">
      <w:pPr>
        <w:pStyle w:val="a3"/>
      </w:pPr>
      <w:r>
        <w:t>Система должна обеспечивать автоматизацию следующих функций:</w:t>
      </w:r>
    </w:p>
    <w:p w14:paraId="34A6FBF1" w14:textId="77777777" w:rsidR="003D4B6B" w:rsidRDefault="003D4B6B" w:rsidP="003D4B6B">
      <w:pPr>
        <w:pStyle w:val="a3"/>
        <w:numPr>
          <w:ilvl w:val="0"/>
          <w:numId w:val="39"/>
        </w:numPr>
      </w:pPr>
      <w:r>
        <w:t>Приём и регистрация заказов от клиентов (розничных и оптовых).</w:t>
      </w:r>
    </w:p>
    <w:p w14:paraId="051C1263" w14:textId="77777777" w:rsidR="003D4B6B" w:rsidRDefault="003D4B6B" w:rsidP="003D4B6B">
      <w:pPr>
        <w:pStyle w:val="a3"/>
        <w:numPr>
          <w:ilvl w:val="0"/>
          <w:numId w:val="39"/>
        </w:numPr>
      </w:pPr>
      <w:r>
        <w:t>Проверка наличия товаров и формирование документов (счетов, накладных).</w:t>
      </w:r>
    </w:p>
    <w:p w14:paraId="20FA1E88" w14:textId="77777777" w:rsidR="003D4B6B" w:rsidRDefault="003D4B6B" w:rsidP="003D4B6B">
      <w:pPr>
        <w:pStyle w:val="a3"/>
        <w:numPr>
          <w:ilvl w:val="0"/>
          <w:numId w:val="39"/>
        </w:numPr>
      </w:pPr>
      <w:r>
        <w:t>Управление складскими запасами (списание товаров по заказам, учет поступлений).</w:t>
      </w:r>
    </w:p>
    <w:p w14:paraId="36721495" w14:textId="77777777" w:rsidR="003D4B6B" w:rsidRDefault="003D4B6B" w:rsidP="003D4B6B">
      <w:pPr>
        <w:pStyle w:val="a3"/>
        <w:numPr>
          <w:ilvl w:val="0"/>
          <w:numId w:val="39"/>
        </w:numPr>
      </w:pPr>
      <w:r>
        <w:t>Организация и отслеживание доставки заказов (выбор транспортной компании, контроль статуса).</w:t>
      </w:r>
    </w:p>
    <w:p w14:paraId="518C756A" w14:textId="77777777" w:rsidR="003D4B6B" w:rsidRDefault="003D4B6B" w:rsidP="003D4B6B">
      <w:pPr>
        <w:pStyle w:val="a3"/>
        <w:numPr>
          <w:ilvl w:val="0"/>
          <w:numId w:val="39"/>
        </w:numPr>
      </w:pPr>
      <w:r>
        <w:t>Управление данными о клиентах (ведение базы клиентов, контактная информация).</w:t>
      </w:r>
    </w:p>
    <w:p w14:paraId="148142D2" w14:textId="77777777" w:rsidR="003D4B6B" w:rsidRDefault="003D4B6B" w:rsidP="003D4B6B">
      <w:pPr>
        <w:pStyle w:val="a3"/>
        <w:numPr>
          <w:ilvl w:val="0"/>
          <w:numId w:val="39"/>
        </w:numPr>
      </w:pPr>
      <w:r>
        <w:t>Формирование отчетов по продажам, остаткам на складе, эффективности логистики.</w:t>
      </w:r>
    </w:p>
    <w:p w14:paraId="3DED2790" w14:textId="77777777" w:rsidR="003D4B6B" w:rsidRDefault="003D4B6B" w:rsidP="003D4B6B">
      <w:pPr>
        <w:pStyle w:val="a3"/>
        <w:numPr>
          <w:ilvl w:val="0"/>
          <w:numId w:val="39"/>
        </w:numPr>
      </w:pPr>
      <w:r>
        <w:t>Уведомление клиентов о статусе заказа (рассылка уведомлений по SMS/электронной почте).</w:t>
      </w:r>
      <w:r>
        <w:br/>
        <w:t>Эти функции определены на основе анализа бизнес-процессов фабрики.</w:t>
      </w:r>
    </w:p>
    <w:p w14:paraId="4E139EC5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4.2.1.2. Временной регламент реализации каждой функции</w:t>
      </w:r>
    </w:p>
    <w:p w14:paraId="61BED523" w14:textId="77777777" w:rsidR="003D4B6B" w:rsidRDefault="003D4B6B" w:rsidP="003D4B6B">
      <w:pPr>
        <w:pStyle w:val="a3"/>
      </w:pPr>
      <w:r>
        <w:t xml:space="preserve">Критические операции (например, обработка поступившего заказа) должны выполняться </w:t>
      </w:r>
      <w:r>
        <w:rPr>
          <w:b/>
          <w:bCs/>
        </w:rPr>
        <w:t>в режиме реального времени</w:t>
      </w:r>
      <w:r>
        <w:t xml:space="preserve"> или с минимальной задержкой. Например, приёмы новых </w:t>
      </w:r>
      <w:r>
        <w:lastRenderedPageBreak/>
        <w:t>заказов обрабатываются сразу после поступления. Формирование отчетов может выполняться по расписанию (раз в сутки) или по запросу пользователя. В системе должна быть предусмотрена возможность планирования периодической генерации итоговых отчетов.</w:t>
      </w:r>
    </w:p>
    <w:p w14:paraId="71039D4B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4.2.1.3. Требования к качеству реализации функций</w:t>
      </w:r>
    </w:p>
    <w:p w14:paraId="32B63092" w14:textId="77777777" w:rsidR="003D4B6B" w:rsidRDefault="003D4B6B" w:rsidP="003D4B6B">
      <w:pPr>
        <w:pStyle w:val="a3"/>
      </w:pPr>
      <w:r>
        <w:t xml:space="preserve">Функции системы должны работать с высокой производительностью: операции записи и поиска данных должны выполняться за доли секунды. Интерфейс при этом не должен «зависать» при больших объемах данных. Система должна обеспечивать автоматическую проверку корректности вводимых данных и предотвращать дублирование информации. В целом, </w:t>
      </w:r>
      <w:r>
        <w:rPr>
          <w:b/>
          <w:bCs/>
        </w:rPr>
        <w:t>высокая скорость обработки операций и минимизация времени на поиск и ввод данных</w:t>
      </w:r>
      <w:r>
        <w:t xml:space="preserve"> являются ключевыми требованиями к качеству работы системы.</w:t>
      </w:r>
    </w:p>
    <w:p w14:paraId="1272214A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4.2.1.4. Перечень критериев отказа для каждой функции</w:t>
      </w:r>
    </w:p>
    <w:p w14:paraId="3F73DBF7" w14:textId="77777777" w:rsidR="003D4B6B" w:rsidRDefault="003D4B6B" w:rsidP="003D4B6B">
      <w:pPr>
        <w:pStyle w:val="a3"/>
      </w:pPr>
      <w:r>
        <w:t>Для каждой важной функции необходимо определить критерии отказа и времени восстановления. Например:</w:t>
      </w:r>
    </w:p>
    <w:p w14:paraId="5ACA6287" w14:textId="77777777" w:rsidR="003D4B6B" w:rsidRDefault="003D4B6B" w:rsidP="003D4B6B">
      <w:pPr>
        <w:pStyle w:val="a3"/>
        <w:numPr>
          <w:ilvl w:val="0"/>
          <w:numId w:val="40"/>
        </w:numPr>
      </w:pPr>
      <w:r>
        <w:t>Сбой при добавлении нового заказа (функция не выполняется) – критично; время восстановления не более 2 часов.</w:t>
      </w:r>
    </w:p>
    <w:p w14:paraId="2132C00B" w14:textId="77777777" w:rsidR="003D4B6B" w:rsidRDefault="003D4B6B" w:rsidP="003D4B6B">
      <w:pPr>
        <w:pStyle w:val="a3"/>
        <w:numPr>
          <w:ilvl w:val="0"/>
          <w:numId w:val="40"/>
        </w:numPr>
      </w:pPr>
      <w:r>
        <w:t>Ошибка формирования накладной – не выполняется формирование документа; время восстановления не более 4 часов.</w:t>
      </w:r>
    </w:p>
    <w:p w14:paraId="32FE2829" w14:textId="77777777" w:rsidR="003D4B6B" w:rsidRDefault="003D4B6B" w:rsidP="003D4B6B">
      <w:pPr>
        <w:pStyle w:val="a3"/>
        <w:numPr>
          <w:ilvl w:val="0"/>
          <w:numId w:val="40"/>
        </w:numPr>
      </w:pPr>
      <w:r>
        <w:t>Сбой выгрузки отчетов – невозможность предоставить аналитику; время восстановления не более 6 часов.</w:t>
      </w:r>
      <w:r>
        <w:br/>
        <w:t>По итогам отказа должен формироваться отчет об инциденте, а работа системы должна возвращаться в штатный режим после восстановления данных.</w:t>
      </w:r>
    </w:p>
    <w:p w14:paraId="5B576F48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4.3. Требования к видам обеспечения</w:t>
      </w:r>
    </w:p>
    <w:p w14:paraId="4454F473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4.3.1. Требования к математическому обеспечению</w:t>
      </w:r>
    </w:p>
    <w:p w14:paraId="0A32AAB6" w14:textId="77777777" w:rsidR="003D4B6B" w:rsidRDefault="003D4B6B" w:rsidP="003D4B6B">
      <w:pPr>
        <w:pStyle w:val="a3"/>
      </w:pPr>
      <w:r>
        <w:t xml:space="preserve">Для прогнозирования спроса и планирования производства система может использовать </w:t>
      </w:r>
      <w:r>
        <w:rPr>
          <w:b/>
          <w:bCs/>
        </w:rPr>
        <w:t>статистические модели</w:t>
      </w:r>
      <w:r>
        <w:t xml:space="preserve"> (например, методы регрессионного анализа или машинного обучения) на основе исторических данных. Все применяемые алгоритмы и модели должны быть задокументированы и проверены на корректность.</w:t>
      </w:r>
    </w:p>
    <w:p w14:paraId="54CBADCE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4.3.2. Требования к информационному обеспечению</w:t>
      </w:r>
    </w:p>
    <w:p w14:paraId="24D79FB0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</w:p>
    <w:p w14:paraId="7F15F355" w14:textId="77777777" w:rsidR="003D4B6B" w:rsidRDefault="003D4B6B" w:rsidP="003D4B6B">
      <w:pPr>
        <w:pStyle w:val="a3"/>
      </w:pPr>
      <w:r>
        <w:t xml:space="preserve">В системе должна использоваться </w:t>
      </w:r>
      <w:r>
        <w:rPr>
          <w:b/>
          <w:bCs/>
        </w:rPr>
        <w:t>реляционная база данных</w:t>
      </w:r>
      <w:r>
        <w:t>. Данные организуются в связанные таблицы с уникальными идентификаторами (первичными ключами) и внешними связями. Основные сущности могут включать: «Клиент», «Товар», «Заказ», «ПозицииЗаказа», «Склад», «Доставка» и др. Каждая таблица содержит необходимые поля (например, в таблице «Заказ»: номер заказа, дата, клиент, сумма; в таблице «Товар»: артикул, название, цена, остаток на складе). Между таблицами устанавливаются отношения для обеспечения целостности (например, связь «Заказ – Клиент», «ПозицииЗаказа – Товар»). Такой подход обеспечивает быстрый поиск и фильтрацию данных, предотвращение дублирования и комплексный учет информации.</w:t>
      </w:r>
    </w:p>
    <w:p w14:paraId="08250043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4.3.2.2. Требования к информационному обмену между компонентами системы</w:t>
      </w:r>
    </w:p>
    <w:p w14:paraId="0E87D1E6" w14:textId="77777777" w:rsidR="003D4B6B" w:rsidRDefault="003D4B6B" w:rsidP="003D4B6B">
      <w:pPr>
        <w:pStyle w:val="a3"/>
      </w:pPr>
      <w:r>
        <w:t>Для модульных компонентов системы должен быть организован надежный обмен данными. Предполагается использование стандартных протоколов (REST/HTTP, JSON/XML) при взаимодействии между веб-интерфейсом, серверной частью и базой данных. Данные не должны теряться при передаче.</w:t>
      </w:r>
    </w:p>
    <w:p w14:paraId="0B8C29F1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4.3.2.3. Требования к информационной совместимости со смежными системами</w:t>
      </w:r>
    </w:p>
    <w:p w14:paraId="1B31BDAC" w14:textId="77777777" w:rsidR="003D4B6B" w:rsidRDefault="003D4B6B" w:rsidP="003D4B6B">
      <w:pPr>
        <w:pStyle w:val="a3"/>
      </w:pPr>
      <w:r>
        <w:t>Система должна обеспечивать возможность интеграции с внешними системами: например, с учетной (бухгалтерией) и логистическими сервисами. Для этого должны быть определены форматы обмена данными (CSV, Excel, API) и интерфейсы взаимодействия. При этом базовые функции системы должны работать автономно без постоянной связи со смежными системами.</w:t>
      </w:r>
    </w:p>
    <w:p w14:paraId="5E462F06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стандартов</w:t>
      </w:r>
    </w:p>
    <w:p w14:paraId="4586D438" w14:textId="77777777" w:rsidR="003D4B6B" w:rsidRDefault="003D4B6B" w:rsidP="003D4B6B">
      <w:pPr>
        <w:pStyle w:val="a3"/>
      </w:pPr>
      <w:r>
        <w:t xml:space="preserve">При оформлении документов (счетов, накладных и пр.) рекомендуется использовать </w:t>
      </w:r>
      <w:r>
        <w:rPr>
          <w:b/>
          <w:bCs/>
        </w:rPr>
        <w:t>унифицированные формы</w:t>
      </w:r>
      <w:r>
        <w:t xml:space="preserve"> и классификаторы товаров, утвержденные в отрасли. Например, применяются единые перечни услуг и товаров (ОКПД), учетные записи клиентов в соответствии с нормативами. Все коды и обозначения должны соответствовать применимым стандартам.</w:t>
      </w:r>
    </w:p>
    <w:p w14:paraId="6088366B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49C8B0C" w14:textId="77777777" w:rsidR="003D4B6B" w:rsidRDefault="003D4B6B" w:rsidP="003D4B6B">
      <w:pPr>
        <w:pStyle w:val="a3"/>
      </w:pPr>
      <w:r>
        <w:t xml:space="preserve">В качестве СУБД рекомендуется использовать коммерческие или открытые решения, поддерживающие транзакционность и расширяемость. Например, могут применяться </w:t>
      </w:r>
      <w:r>
        <w:rPr>
          <w:b/>
          <w:bCs/>
        </w:rPr>
        <w:t>Microsoft SQL Server</w:t>
      </w:r>
      <w:r>
        <w:t xml:space="preserve">, </w:t>
      </w:r>
      <w:r>
        <w:rPr>
          <w:b/>
          <w:bCs/>
        </w:rPr>
        <w:t>MySQL</w:t>
      </w:r>
      <w:r>
        <w:t xml:space="preserve"> или </w:t>
      </w:r>
      <w:r>
        <w:rPr>
          <w:b/>
          <w:bCs/>
        </w:rPr>
        <w:t>PostgreSQL</w:t>
      </w:r>
      <w:r>
        <w:t>. СУБД должна поддерживать механизм резервного копирования «горячим» способом и многопользовательский доступ.</w:t>
      </w:r>
    </w:p>
    <w:p w14:paraId="648F45F1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4.3.2.6. Требования к структуре процесса сбора, обработки, передачи данных и представлению данных</w:t>
      </w:r>
    </w:p>
    <w:p w14:paraId="677B0EAF" w14:textId="77777777" w:rsidR="003D4B6B" w:rsidRDefault="003D4B6B" w:rsidP="003D4B6B">
      <w:pPr>
        <w:pStyle w:val="a3"/>
      </w:pPr>
      <w:r>
        <w:t xml:space="preserve">Система должна обеспечивать полную </w:t>
      </w:r>
      <w:r>
        <w:rPr>
          <w:b/>
          <w:bCs/>
        </w:rPr>
        <w:t>автоматизацию процесса обработки данных</w:t>
      </w:r>
      <w:r>
        <w:t>. Все операции (проверка данных на корректность, фильтрация ошибок, преобразование форматов) выполняются автоматически. При этом система должна масштабироваться на большие объемы (десятки тысяч записей) без снижения скорости обработки. Результаты вычислений и аналитики должны отображаться в понятной форме (таблицы, графики) в веб-интерфейсе.</w:t>
      </w:r>
    </w:p>
    <w:p w14:paraId="76EF2B22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4.3.2.7. Требования к защите данных от разрушения при авариях и сбоях электропитания системы</w:t>
      </w:r>
    </w:p>
    <w:p w14:paraId="5056B634" w14:textId="77777777" w:rsidR="003D4B6B" w:rsidRDefault="003D4B6B" w:rsidP="003D4B6B">
      <w:pPr>
        <w:pStyle w:val="a3"/>
      </w:pPr>
      <w:r>
        <w:t>Информация, хранящаяся в базе данных, должна сохраняться при авариях: БД должна регулярно делать снимки (резервные копии). Серверная часть оборудуется ИБП для защиты от кратковременных отключений питания. В критических случаях (длительный сбой) система должна корректно завершать текущие операции и сохранять последние транзакции.</w:t>
      </w:r>
    </w:p>
    <w:p w14:paraId="2998D6AA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4.3.2.8. Требования к контролю, хранению, обновлению и восстановлению данных</w:t>
      </w:r>
    </w:p>
    <w:p w14:paraId="676FEF34" w14:textId="77777777" w:rsidR="003D4B6B" w:rsidRDefault="003D4B6B" w:rsidP="003D4B6B">
      <w:pPr>
        <w:pStyle w:val="a3"/>
      </w:pPr>
      <w:r>
        <w:t>Необходимо организовать централизованное хранилище данных с доступом по разграниченным правам. Обновление данных (например, при изменении статуса заказа) должно транзакционно сохраняться в БД. Для восстановления используются резервные копии (см. раздел 4.1.8). Периодически (например, ежемесячно) проверяется целостность БД с помощью контрольных сумм и тестовых запросов.</w:t>
      </w:r>
    </w:p>
    <w:p w14:paraId="4C38879D" w14:textId="77777777" w:rsidR="003D4B6B" w:rsidRDefault="003D4B6B" w:rsidP="003D4B6B">
      <w:pPr>
        <w:pStyle w:val="5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системой</w:t>
      </w:r>
    </w:p>
    <w:p w14:paraId="2FB77731" w14:textId="77777777" w:rsidR="003D4B6B" w:rsidRDefault="003D4B6B" w:rsidP="003D4B6B">
      <w:pPr>
        <w:pStyle w:val="a3"/>
      </w:pPr>
      <w:r>
        <w:t>Все документы, формируемые системой (счета, накладные, акты), должны иметь возможность электронной подписи и формирования печатных форм. При необходимости система должна поддерживать протоколы ЭП (например, ГОСТ Р 34.10) для легализации электронных версий документов. Требования к юридической значимости документов определяются нормативами (Федеральные законы о бухгалтерском учете, налоговом учете и т.д.).</w:t>
      </w:r>
    </w:p>
    <w:p w14:paraId="2C644E85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4.3.3. Требования к лингвистическому обеспечению</w:t>
      </w:r>
    </w:p>
    <w:p w14:paraId="1F25153E" w14:textId="77777777" w:rsidR="003D4B6B" w:rsidRDefault="003D4B6B" w:rsidP="003D4B6B">
      <w:pPr>
        <w:pStyle w:val="a3"/>
      </w:pPr>
      <w:r>
        <w:t>Интерфейс системы должен поддерживать русский язык. При необходимости в системе может быть реализована многопользовательская локализация (например, на английский язык для международного контекста), но базовым считается русский.</w:t>
      </w:r>
    </w:p>
    <w:p w14:paraId="6CACA597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4.3.4. Требования к программному обеспечению</w:t>
      </w:r>
    </w:p>
    <w:p w14:paraId="3659894B" w14:textId="77777777" w:rsidR="003D4B6B" w:rsidRDefault="003D4B6B" w:rsidP="003D4B6B">
      <w:pPr>
        <w:pStyle w:val="a3"/>
      </w:pPr>
      <w:r>
        <w:t>ПО должно быть лицензированным и актуальным (не ниже требований 2023–2025 годов). Рекомендуются современные фреймворки и платформы (например, ASP.NET, Django, Java EE). ПО должно поддерживать работу под актуальными ОС (см. 4.3.5). В систему должны входить компоненты для резервного копирования и мониторинга (например, SQL-средства для бэкапов).</w:t>
      </w:r>
    </w:p>
    <w:p w14:paraId="23F4CA67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4.3.5. Требования к техническому обеспечению</w:t>
      </w:r>
    </w:p>
    <w:p w14:paraId="0105A830" w14:textId="77777777" w:rsidR="003D4B6B" w:rsidRDefault="003D4B6B" w:rsidP="003D4B6B">
      <w:pPr>
        <w:pStyle w:val="a3"/>
      </w:pPr>
      <w:r>
        <w:t>Система развертывается на серверном оборудовании заказчика. Рекомендуемые характеристики серверов: процессор Intel Xeon (8 ядра) или аналог, ОЗУ 32 ГБ, SSD-диски общим объемом не менее 1 ТБ. Для обеспечения отказоустойчивости может быть использован резервный сервер. Рабочие места сотрудников включают ПК/ноутбуки c современными процессорами (минимум 4 ядра, ОЗУ не менее 8 ГБ) и мониторами с разрешением Full HD. Сетевое оборудование (маршрутизаторы, коммутаторы) должно поддерживать гигабитную скорость передачи данных.</w:t>
      </w:r>
    </w:p>
    <w:p w14:paraId="5111F9F3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4.3.6. Требования к метрологическому обеспечению</w:t>
      </w:r>
    </w:p>
    <w:p w14:paraId="39AEC82E" w14:textId="77777777" w:rsidR="003D4B6B" w:rsidRDefault="003D4B6B" w:rsidP="003D4B6B">
      <w:pPr>
        <w:pStyle w:val="a3"/>
      </w:pPr>
      <w:r>
        <w:t>Система оперирует учетными данными (количество товара, сумма заказа). Метрологические требования распространяются на периферийные устройства (весы, сканеры штрих-кодов) и должны соответствовать установкам предприятия.</w:t>
      </w:r>
    </w:p>
    <w:p w14:paraId="0142570B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4.3.7. Требования к организационному обеспечению</w:t>
      </w:r>
    </w:p>
    <w:p w14:paraId="6911FBAA" w14:textId="77777777" w:rsidR="003D4B6B" w:rsidRDefault="003D4B6B" w:rsidP="003D4B6B">
      <w:pPr>
        <w:pStyle w:val="a3"/>
      </w:pPr>
      <w:r>
        <w:lastRenderedPageBreak/>
        <w:t>Заказчик обязан обеспечить взаимодействие между подразделениями (отдел продаж, логистики, производства) для корректного сбора требований. При необходимости проводить обучение персонала работе с новой системой.</w:t>
      </w:r>
    </w:p>
    <w:p w14:paraId="71F08B36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4.3.8. Требования к методическому обеспечению</w:t>
      </w:r>
    </w:p>
    <w:p w14:paraId="341995D9" w14:textId="77777777" w:rsidR="003D4B6B" w:rsidRDefault="003D4B6B" w:rsidP="003D4B6B">
      <w:pPr>
        <w:pStyle w:val="a3"/>
      </w:pPr>
      <w:r>
        <w:t>Необходимо подготовить и согласовать методические документы: инструкции по эксплуатации системы, регламенты работы с ней. Руководства для пользователя и администратора должны быть выполнены согласно стандартам технической документации.</w:t>
      </w:r>
    </w:p>
    <w:p w14:paraId="549669CB" w14:textId="77777777" w:rsidR="003D4B6B" w:rsidRDefault="003D4B6B" w:rsidP="003D4B6B">
      <w:pPr>
        <w:pStyle w:val="4"/>
        <w:rPr>
          <w:b w:val="0"/>
          <w:bCs w:val="0"/>
        </w:rPr>
      </w:pPr>
      <w:r>
        <w:rPr>
          <w:b w:val="0"/>
          <w:bCs w:val="0"/>
        </w:rPr>
        <w:t>4.3.9. Требования к патентной чистоте</w:t>
      </w:r>
    </w:p>
    <w:p w14:paraId="296560EC" w14:textId="77777777" w:rsidR="003D4B6B" w:rsidRDefault="003D4B6B" w:rsidP="003D4B6B">
      <w:pPr>
        <w:pStyle w:val="a3"/>
      </w:pPr>
      <w:r>
        <w:t>Используемое программное и аппаратное обеспечение должно быть свободно от патентных ограничений. Приобретенные библиотеки и компоненты должны иметь открытые лицензии или быть приобретены официально, чтобы исключить нарушения прав интеллектуальной собственности.</w:t>
      </w:r>
    </w:p>
    <w:p w14:paraId="3143FED9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5. Состав и содержание работ по созданию системы</w:t>
      </w:r>
    </w:p>
    <w:p w14:paraId="18949EC1" w14:textId="77777777" w:rsidR="003D4B6B" w:rsidRDefault="003D4B6B" w:rsidP="003D4B6B">
      <w:pPr>
        <w:pStyle w:val="a3"/>
      </w:pPr>
      <w:r>
        <w:t>Работы по созданию системы включают следующие этапы:</w:t>
      </w:r>
    </w:p>
    <w:p w14:paraId="189B1660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Этап 1 – Подготовительный (анализ и проектирование):</w:t>
      </w:r>
      <w:r>
        <w:t xml:space="preserve"> сбор и анализ требований Заказчика, разработка технического проекта системы (структуры БД, описания модулей, интерфейсов и др.).</w:t>
      </w:r>
    </w:p>
    <w:p w14:paraId="10B62690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Этап 2 – Разработка (разработка и тестирование ПО):</w:t>
      </w:r>
      <w:r>
        <w:t xml:space="preserve"> программирование модулей системы согласно техническому проекту, интеграция компонентов, проведение модульного и интеграционного тестирования.</w:t>
      </w:r>
    </w:p>
    <w:p w14:paraId="36F212F1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Этап 3 – Внедрение и сопровождение:</w:t>
      </w:r>
      <w:r>
        <w:t xml:space="preserve"> установка и настройка системы в среде Заказчика, загрузка начальных данных, обучение пользователей работе с системой, оказание технической поддержки и исправление выявленных в процессе эксплуатации дефектов.</w:t>
      </w:r>
    </w:p>
    <w:p w14:paraId="7FCD7CF7" w14:textId="77777777" w:rsidR="003D4B6B" w:rsidRDefault="003D4B6B" w:rsidP="003D4B6B">
      <w:pPr>
        <w:pStyle w:val="a3"/>
      </w:pPr>
      <w:r>
        <w:t>Каждый этап разбивается на подзадачи с указанием сроков исполнения, ответственных исполнителей и необходимых ресурсов. Итогом этапов являются рабочие документы (модули ПО, базы данных, инструкции) и отчеты о проделанной работе.</w:t>
      </w:r>
    </w:p>
    <w:p w14:paraId="094012A2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6. Порядок контроля и приёмки системы</w:t>
      </w:r>
    </w:p>
    <w:p w14:paraId="7A1790E9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6.1. Виды и объем испытаний системы</w:t>
      </w:r>
    </w:p>
    <w:p w14:paraId="751F4675" w14:textId="77777777" w:rsidR="003D4B6B" w:rsidRDefault="003D4B6B" w:rsidP="003D4B6B">
      <w:pPr>
        <w:pStyle w:val="a3"/>
      </w:pPr>
      <w:r>
        <w:t>Для проверки соответствия системы ТЗ проводятся испытания трёх типов:</w:t>
      </w:r>
    </w:p>
    <w:p w14:paraId="4BDEF49C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Предварительные испытания:</w:t>
      </w:r>
      <w:r>
        <w:t xml:space="preserve"> осуществляются разработчиком в лабораторных условиях для проверки основных функций системы (установка, запуск модулей, базовый сценарий обработки заказа). Выявляются и устраняются основные ошибки.</w:t>
      </w:r>
    </w:p>
    <w:p w14:paraId="435AD31F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t>Эксплуатационные (поверочные) испытания:</w:t>
      </w:r>
      <w:r>
        <w:t xml:space="preserve"> проводятся в реальных условиях заказчика. Проверяется стабильность работы системы при реальной нагрузке, корректность взаимодействия пользователей с приложением, адекватность обработанных бизнес-ситуаций.</w:t>
      </w:r>
    </w:p>
    <w:p w14:paraId="0E622CEC" w14:textId="77777777" w:rsidR="003D4B6B" w:rsidRDefault="003D4B6B" w:rsidP="003D4B6B">
      <w:pPr>
        <w:pStyle w:val="a3"/>
        <w:numPr>
          <w:ilvl w:val="0"/>
          <w:numId w:val="39"/>
        </w:numPr>
      </w:pPr>
      <w:r>
        <w:rPr>
          <w:b/>
          <w:bCs/>
        </w:rPr>
        <w:lastRenderedPageBreak/>
        <w:t>Приёмочно-сдаточные испытания:</w:t>
      </w:r>
      <w:r>
        <w:t xml:space="preserve"> проводятся совместно с представителями Заказчика. Проверяется полное выполнение функциональных требований и показателей качества. По итогам составляется акт приемки, подтверждающий готовность системы к промышленной эксплуатации.</w:t>
      </w:r>
    </w:p>
    <w:p w14:paraId="67621959" w14:textId="77777777" w:rsidR="003D4B6B" w:rsidRDefault="003D4B6B" w:rsidP="003D4B6B">
      <w:pPr>
        <w:pStyle w:val="a3"/>
      </w:pPr>
      <w:r>
        <w:t>Объем и программа испытаний согласуются с Заказчиком заранее. Результатом каждого этапа испытаний является протокол с описанием обнаруженных дефектов и заключение о соответствии системы ТЗ.</w:t>
      </w:r>
    </w:p>
    <w:p w14:paraId="39734D57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6.2. Требования к приёмке работ по стадиям</w:t>
      </w:r>
    </w:p>
    <w:p w14:paraId="176ACC90" w14:textId="77777777" w:rsidR="003D4B6B" w:rsidRDefault="003D4B6B" w:rsidP="003D4B6B">
      <w:pPr>
        <w:pStyle w:val="a3"/>
      </w:pPr>
      <w:r>
        <w:t>Приемка результатов работ осуществляется поэтапно. Для каждого этапа устанавливается критерий приемки (например, успешное прохождение тестов или утверждение документации). После выполнения этапа Заказчик проводит проверку и подписывает акт приёмки. Итоговая приёмка системы проводится после завершения всех этапов работ: составляется и подписывается Общий акт приемки-приложения системы. В акте указываются выявленные замечания (при наличии) и сроки их устранения.</w:t>
      </w:r>
    </w:p>
    <w:p w14:paraId="77366E80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7. Требования к подготовке объекта автоматизации к вводу системы в действие</w:t>
      </w:r>
    </w:p>
    <w:p w14:paraId="7E3A1B8F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7.1. Технические мероприятия</w:t>
      </w:r>
    </w:p>
    <w:p w14:paraId="16402EEB" w14:textId="77777777" w:rsidR="003D4B6B" w:rsidRDefault="003D4B6B" w:rsidP="003D4B6B">
      <w:pPr>
        <w:pStyle w:val="a3"/>
      </w:pPr>
      <w:r>
        <w:t>Для успешного внедрения системы Заказчик должен заранее выполнить следующие подготовительные работы:</w:t>
      </w:r>
    </w:p>
    <w:p w14:paraId="3754AB7D" w14:textId="77777777" w:rsidR="003D4B6B" w:rsidRDefault="003D4B6B" w:rsidP="003D4B6B">
      <w:pPr>
        <w:pStyle w:val="a3"/>
        <w:numPr>
          <w:ilvl w:val="0"/>
          <w:numId w:val="39"/>
        </w:numPr>
      </w:pPr>
      <w:r>
        <w:t>Подготовить серверную комнату в соответствии с нормами (стойки для серверов, система кондиционирования, электропитание с ИБП).</w:t>
      </w:r>
    </w:p>
    <w:p w14:paraId="4643A424" w14:textId="77777777" w:rsidR="003D4B6B" w:rsidRDefault="003D4B6B" w:rsidP="003D4B6B">
      <w:pPr>
        <w:pStyle w:val="a3"/>
        <w:numPr>
          <w:ilvl w:val="0"/>
          <w:numId w:val="39"/>
        </w:numPr>
      </w:pPr>
      <w:r>
        <w:t>Закупить и установить необходимое аппаратное обеспечение (серверы, сетевое оборудование, рабочие станции, устройства ввода/вывода).</w:t>
      </w:r>
    </w:p>
    <w:p w14:paraId="2BFCC8BA" w14:textId="77777777" w:rsidR="003D4B6B" w:rsidRDefault="003D4B6B" w:rsidP="003D4B6B">
      <w:pPr>
        <w:pStyle w:val="a3"/>
        <w:numPr>
          <w:ilvl w:val="0"/>
          <w:numId w:val="39"/>
        </w:numPr>
      </w:pPr>
      <w:r>
        <w:t>Обеспечить коммуникационную инфраструктуру: настроить локальную сеть (маршрутизаторы, коммутаторы), выделить интернет-канал и организовать защищённый доступ (VPN, межсетевые экраны).</w:t>
      </w:r>
    </w:p>
    <w:p w14:paraId="1BAD64A2" w14:textId="77777777" w:rsidR="003D4B6B" w:rsidRDefault="003D4B6B" w:rsidP="003D4B6B">
      <w:pPr>
        <w:pStyle w:val="a3"/>
        <w:numPr>
          <w:ilvl w:val="0"/>
          <w:numId w:val="39"/>
        </w:numPr>
      </w:pPr>
      <w:r>
        <w:t>Установить на оборудование требуемое ПО (операционные системы, СУБД, антивирусы) до начала ввода системы в эксплуатацию.</w:t>
      </w:r>
    </w:p>
    <w:p w14:paraId="65FA6541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7.2. Организационные мероприятия</w:t>
      </w:r>
    </w:p>
    <w:p w14:paraId="520B569D" w14:textId="77777777" w:rsidR="003D4B6B" w:rsidRDefault="003D4B6B" w:rsidP="003D4B6B">
      <w:pPr>
        <w:pStyle w:val="a3"/>
      </w:pPr>
      <w:r>
        <w:t>Подготовка персонала: назначить ответственных лиц за внедрение системы в структурных подразделениях Заказчика, организовать обучение пользователей (торговых представителей, кладовщиков, менеджеров по продажам) работе с системой.</w:t>
      </w:r>
    </w:p>
    <w:p w14:paraId="1806A35F" w14:textId="77777777" w:rsidR="003D4B6B" w:rsidRDefault="003D4B6B" w:rsidP="003D4B6B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7.3. Изменения в информационном обеспечении</w:t>
      </w:r>
    </w:p>
    <w:p w14:paraId="51B64149" w14:textId="77777777" w:rsidR="003D4B6B" w:rsidRDefault="003D4B6B" w:rsidP="003D4B6B">
      <w:pPr>
        <w:pStyle w:val="a3"/>
      </w:pPr>
      <w:r>
        <w:t>При внедрении системы не планируется существенных изменений в сторонних информационных системах. При необходимости будут разработаны конвертеры данных для переноса существующей информации о клиентах и остатках товара в новую БД.</w:t>
      </w:r>
    </w:p>
    <w:p w14:paraId="57F37C30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8. Требования к документированию</w:t>
      </w:r>
    </w:p>
    <w:p w14:paraId="32F02224" w14:textId="77777777" w:rsidR="003D4B6B" w:rsidRDefault="003D4B6B" w:rsidP="003D4B6B">
      <w:pPr>
        <w:pStyle w:val="a3"/>
      </w:pPr>
      <w:r>
        <w:t>Документирование разработанной системы должно соответствовать требованиям Единой системы программной документации (ЕСПД). Необходимо подготовить комплект документов, включающий:</w:t>
      </w:r>
    </w:p>
    <w:p w14:paraId="415A9DB6" w14:textId="77777777" w:rsidR="003D4B6B" w:rsidRDefault="003D4B6B" w:rsidP="003D4B6B">
      <w:pPr>
        <w:pStyle w:val="a3"/>
        <w:numPr>
          <w:ilvl w:val="0"/>
          <w:numId w:val="39"/>
        </w:numPr>
      </w:pPr>
      <w:r>
        <w:lastRenderedPageBreak/>
        <w:t>Техническое задание (настоящий документ).</w:t>
      </w:r>
    </w:p>
    <w:p w14:paraId="4C6138C4" w14:textId="77777777" w:rsidR="003D4B6B" w:rsidRDefault="003D4B6B" w:rsidP="003D4B6B">
      <w:pPr>
        <w:pStyle w:val="a3"/>
        <w:numPr>
          <w:ilvl w:val="0"/>
          <w:numId w:val="39"/>
        </w:numPr>
      </w:pPr>
      <w:r>
        <w:t>Техническое описание системы (архитектура, схемы, алгоритмы).</w:t>
      </w:r>
    </w:p>
    <w:p w14:paraId="48CB9563" w14:textId="77777777" w:rsidR="003D4B6B" w:rsidRDefault="003D4B6B" w:rsidP="003D4B6B">
      <w:pPr>
        <w:pStyle w:val="a3"/>
        <w:numPr>
          <w:ilvl w:val="0"/>
          <w:numId w:val="39"/>
        </w:numPr>
      </w:pPr>
      <w:r>
        <w:t>Руководство пользователя (описание работы системы для конечного пользователя).</w:t>
      </w:r>
    </w:p>
    <w:p w14:paraId="452EDD2B" w14:textId="77777777" w:rsidR="003D4B6B" w:rsidRDefault="003D4B6B" w:rsidP="003D4B6B">
      <w:pPr>
        <w:pStyle w:val="a3"/>
        <w:numPr>
          <w:ilvl w:val="0"/>
          <w:numId w:val="39"/>
        </w:numPr>
      </w:pPr>
      <w:r>
        <w:t>Руководство администратора (описание администрирования и обслуживания системы).</w:t>
      </w:r>
    </w:p>
    <w:p w14:paraId="31E78B2C" w14:textId="77777777" w:rsidR="003D4B6B" w:rsidRDefault="003D4B6B" w:rsidP="003D4B6B">
      <w:pPr>
        <w:pStyle w:val="a3"/>
        <w:numPr>
          <w:ilvl w:val="0"/>
          <w:numId w:val="39"/>
        </w:numPr>
      </w:pPr>
      <w:r>
        <w:t>Отчеты по испытаниям и акт приемки системы.</w:t>
      </w:r>
      <w:r>
        <w:br/>
        <w:t>Все документы оформляются в соответствии с ГОСТ 19.201–78 и ГОСТ 34.602–89.</w:t>
      </w:r>
    </w:p>
    <w:p w14:paraId="1AD2D494" w14:textId="77777777" w:rsidR="003D4B6B" w:rsidRDefault="003D4B6B" w:rsidP="003D4B6B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9. Источники разработки</w:t>
      </w:r>
    </w:p>
    <w:p w14:paraId="2531F115" w14:textId="77777777" w:rsidR="003D4B6B" w:rsidRDefault="003D4B6B" w:rsidP="003D4B6B">
      <w:pPr>
        <w:pStyle w:val="a3"/>
      </w:pPr>
      <w:r>
        <w:t>Настоящее техническое задание разработано на основе нормативных документов и практических материалов:</w:t>
      </w:r>
    </w:p>
    <w:p w14:paraId="07FA78C4" w14:textId="77777777" w:rsidR="003D4B6B" w:rsidRDefault="003D4B6B" w:rsidP="003D4B6B">
      <w:pPr>
        <w:pStyle w:val="a3"/>
        <w:numPr>
          <w:ilvl w:val="0"/>
          <w:numId w:val="41"/>
        </w:numPr>
      </w:pPr>
      <w:r>
        <w:t>ГОСТ 34.602–89 «Комплекс стандартов на автоматизированные системы. Техническое задание на создание автоматизированной системы».</w:t>
      </w:r>
    </w:p>
    <w:p w14:paraId="2EF7AB48" w14:textId="77777777" w:rsidR="003D4B6B" w:rsidRDefault="003D4B6B" w:rsidP="003D4B6B">
      <w:pPr>
        <w:pStyle w:val="a3"/>
        <w:numPr>
          <w:ilvl w:val="0"/>
          <w:numId w:val="41"/>
        </w:numPr>
      </w:pPr>
      <w:r>
        <w:t>ГОСТ 19.201–78 «Единая система программной документации. Техническое задание. Требования к содержанию и оформлению».</w:t>
      </w:r>
    </w:p>
    <w:p w14:paraId="6E72A5D8" w14:textId="77777777" w:rsidR="003D4B6B" w:rsidRDefault="003D4B6B" w:rsidP="003D4B6B">
      <w:pPr>
        <w:pStyle w:val="a3"/>
        <w:numPr>
          <w:ilvl w:val="0"/>
          <w:numId w:val="41"/>
        </w:numPr>
      </w:pPr>
      <w:r>
        <w:t>ГОСТ Р 43.0.11–2014 «Информационное обеспечение техники и операторской деятельности. Базы данных и информационные системы».</w:t>
      </w:r>
    </w:p>
    <w:p w14:paraId="3F51549E" w14:textId="77777777" w:rsidR="003D4B6B" w:rsidRDefault="003D4B6B" w:rsidP="003D4B6B">
      <w:pPr>
        <w:pStyle w:val="a3"/>
        <w:numPr>
          <w:ilvl w:val="0"/>
          <w:numId w:val="41"/>
        </w:numPr>
        <w:rPr>
          <w:rStyle w:val="FontStyle22"/>
          <w:rFonts w:eastAsiaTheme="majorEastAsia"/>
        </w:rPr>
      </w:pPr>
      <w:r>
        <w:t>Внутренние методические материалы и стандарты Заказчика и Разработчика.</w:t>
      </w:r>
    </w:p>
    <w:p w14:paraId="2E2802B2" w14:textId="77777777" w:rsidR="003D4B6B" w:rsidRPr="003D4B6B" w:rsidRDefault="003D4B6B" w:rsidP="003D4B6B"/>
    <w:p w14:paraId="7FC4338C" w14:textId="10784149" w:rsidR="00AB32E1" w:rsidRPr="003D4B6B" w:rsidRDefault="00AB32E1"/>
    <w:sectPr w:rsidR="00AB32E1" w:rsidRPr="003D4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E51"/>
    <w:multiLevelType w:val="hybridMultilevel"/>
    <w:tmpl w:val="BC3E1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8079C"/>
    <w:multiLevelType w:val="multilevel"/>
    <w:tmpl w:val="4C5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576"/>
    <w:multiLevelType w:val="multilevel"/>
    <w:tmpl w:val="A08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62F"/>
    <w:multiLevelType w:val="hybridMultilevel"/>
    <w:tmpl w:val="8A2EB1B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0635CA"/>
    <w:multiLevelType w:val="hybridMultilevel"/>
    <w:tmpl w:val="A9F0DF7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A55C6"/>
    <w:multiLevelType w:val="multilevel"/>
    <w:tmpl w:val="B59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9"/>
    <w:multiLevelType w:val="multilevel"/>
    <w:tmpl w:val="4B2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0837"/>
    <w:multiLevelType w:val="hybridMultilevel"/>
    <w:tmpl w:val="A73AD74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2441C"/>
    <w:multiLevelType w:val="hybridMultilevel"/>
    <w:tmpl w:val="CE4E1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294A"/>
    <w:multiLevelType w:val="hybridMultilevel"/>
    <w:tmpl w:val="4E1A95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F0DF5"/>
    <w:multiLevelType w:val="hybridMultilevel"/>
    <w:tmpl w:val="5E6EF6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F0887"/>
    <w:multiLevelType w:val="multilevel"/>
    <w:tmpl w:val="A396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A7A8A"/>
    <w:multiLevelType w:val="hybridMultilevel"/>
    <w:tmpl w:val="BA74854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101179"/>
    <w:multiLevelType w:val="hybridMultilevel"/>
    <w:tmpl w:val="274CFF0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0A7AE7"/>
    <w:multiLevelType w:val="hybridMultilevel"/>
    <w:tmpl w:val="93EAFD4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2D2897"/>
    <w:multiLevelType w:val="hybridMultilevel"/>
    <w:tmpl w:val="ADB43E6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3C4B23"/>
    <w:multiLevelType w:val="multilevel"/>
    <w:tmpl w:val="80D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6603A"/>
    <w:multiLevelType w:val="multilevel"/>
    <w:tmpl w:val="B9F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B038F"/>
    <w:multiLevelType w:val="multilevel"/>
    <w:tmpl w:val="629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60713"/>
    <w:multiLevelType w:val="hybridMultilevel"/>
    <w:tmpl w:val="11289CD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2"/>
  </w:num>
  <w:num w:numId="8">
    <w:abstractNumId w:val="18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6"/>
  </w:num>
  <w:num w:numId="14">
    <w:abstractNumId w:val="0"/>
  </w:num>
  <w:num w:numId="15">
    <w:abstractNumId w:val="20"/>
  </w:num>
  <w:num w:numId="16">
    <w:abstractNumId w:val="12"/>
  </w:num>
  <w:num w:numId="17">
    <w:abstractNumId w:val="14"/>
  </w:num>
  <w:num w:numId="18">
    <w:abstractNumId w:val="3"/>
  </w:num>
  <w:num w:numId="19">
    <w:abstractNumId w:val="13"/>
  </w:num>
  <w:num w:numId="20">
    <w:abstractNumId w:val="4"/>
  </w:num>
  <w:num w:numId="21">
    <w:abstractNumId w:val="10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E"/>
    <w:rsid w:val="00163BC3"/>
    <w:rsid w:val="003D4B6B"/>
    <w:rsid w:val="00710417"/>
    <w:rsid w:val="00766859"/>
    <w:rsid w:val="00942790"/>
    <w:rsid w:val="00AB32E1"/>
    <w:rsid w:val="00D64C68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F932"/>
  <w15:chartTrackingRefBased/>
  <w15:docId w15:val="{DD7B31E3-FF4D-4E4A-AF4F-8442A64D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790"/>
  </w:style>
  <w:style w:type="paragraph" w:styleId="1">
    <w:name w:val="heading 1"/>
    <w:basedOn w:val="a"/>
    <w:next w:val="a"/>
    <w:link w:val="10"/>
    <w:uiPriority w:val="9"/>
    <w:qFormat/>
    <w:rsid w:val="0071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0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427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427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942790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2790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paragraph" w:styleId="a6">
    <w:name w:val="List Paragraph"/>
    <w:basedOn w:val="a"/>
    <w:uiPriority w:val="99"/>
    <w:qFormat/>
    <w:rsid w:val="00942790"/>
    <w:pPr>
      <w:spacing w:line="256" w:lineRule="auto"/>
      <w:ind w:left="720"/>
      <w:contextualSpacing/>
    </w:pPr>
  </w:style>
  <w:style w:type="paragraph" w:styleId="a7">
    <w:name w:val="No Spacing"/>
    <w:uiPriority w:val="1"/>
    <w:qFormat/>
    <w:rsid w:val="00942790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94279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42790"/>
  </w:style>
  <w:style w:type="character" w:customStyle="1" w:styleId="10">
    <w:name w:val="Заголовок 1 Знак"/>
    <w:basedOn w:val="a0"/>
    <w:link w:val="1"/>
    <w:uiPriority w:val="9"/>
    <w:rsid w:val="007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0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4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">
    <w:name w:val="Заголовок 21"/>
    <w:basedOn w:val="a"/>
    <w:uiPriority w:val="1"/>
    <w:qFormat/>
    <w:rsid w:val="0071041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710417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6077</Words>
  <Characters>34644</Characters>
  <Application>Microsoft Office Word</Application>
  <DocSecurity>0</DocSecurity>
  <Lines>288</Lines>
  <Paragraphs>81</Paragraphs>
  <ScaleCrop>false</ScaleCrop>
  <Company/>
  <LinksUpToDate>false</LinksUpToDate>
  <CharactersWithSpaces>40640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nunjppp@gmail.com</dc:creator>
  <cp:keywords/>
  <dc:description/>
  <cp:lastModifiedBy>nunjppp@gmail.com</cp:lastModifiedBy>
  <cp:revision>6</cp:revision>
  <dcterms:created xsi:type="dcterms:W3CDTF">2025-06-28T00:53:00Z</dcterms:created>
  <dcterms:modified xsi:type="dcterms:W3CDTF">2025-06-28T01:11:00Z</dcterms:modified>
</cp:coreProperties>
</file>