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240" w:after="160"/>
      </w:pPr>
      <w:r>
        <w:rPr>
          <w:rFonts w:ascii="Calibri" w:hAnsi="Calibri"/>
          <w:color w:val="111827"/>
        </w:rPr>
        <w:t>Shakespeare-LLM-From-Scratch — Kapsamlı dokümantasyon</w:t>
      </w:r>
    </w:p>
    <w:p>
      <w:pPr>
        <w:spacing w:after="80" w:before="0" w:line="240" w:lineRule="auto"/>
      </w:pPr>
      <w:r>
        <w:rPr>
          <w:rFonts w:ascii="Calibri" w:hAnsi="Calibri" w:eastAsia="Calibri"/>
          <w:b w:val="0"/>
          <w:i w:val="0"/>
          <w:color w:val="4B5563"/>
          <w:sz w:val="22"/>
        </w:rPr>
        <w:t>Sürüm: 1.0.0  ·  Güncelleme: 26 Ağustos 2026 (kod tabanı + GitHub yayını)</w:t>
      </w:r>
    </w:p>
    <w:p>
      <w:pPr>
        <w:spacing w:after="80" w:before="0" w:line="240" w:lineRule="auto"/>
      </w:pPr>
      <w:r>
        <w:rPr>
          <w:rFonts w:ascii="Calibri" w:hAnsi="Calibri" w:eastAsia="Calibri"/>
          <w:b w:val="0"/>
          <w:i w:val="0"/>
          <w:color w:val="4B5563"/>
          <w:sz w:val="22"/>
        </w:rPr>
        <w:t>Kaynaklar: README.md, model.py, train.py, generate.py, dataset.py, requirements.txt ve mevcut kod tabanı.</w:t>
      </w:r>
    </w:p>
    <w:p>
      <w:pPr>
        <w:spacing w:after="160" w:before="0" w:line="240" w:lineRule="auto"/>
      </w:pPr>
      <w:r>
        <w:rPr>
          <w:rFonts w:ascii="Calibri" w:hAnsi="Calibri" w:eastAsia="Calibri"/>
          <w:b w:val="0"/>
          <w:i w:val="0"/>
          <w:color w:val="4B5563"/>
          <w:sz w:val="22"/>
        </w:rPr>
        <w:t>Kapsam: decoder-only Mini-GPT mimarisi, karakter düzeyinde tokenization, Tiny Shakespeare veri hattı, eğitim döngüsü ve otoregresif üretim.</w:t>
      </w:r>
    </w:p>
    <w:p>
      <w:pPr>
        <w:spacing w:after="160" w:before="0" w:line="240" w:lineRule="auto"/>
      </w:pPr>
      <w:r>
        <w:rPr>
          <w:rFonts w:ascii="Calibri" w:hAnsi="Calibri" w:eastAsia="Calibri"/>
          <w:b w:val="0"/>
          <w:i w:val="0"/>
          <w:color w:val="1F2937"/>
          <w:sz w:val="22"/>
        </w:rPr>
        <w:t>Bu belge ürün tanımı, mimari sözleşme ve kod gerçeğini tek yapıda toplar. Tekrarlar ayıklanmıştır. Çelişen noktalarda güncel kod esas alınır. Gizli anahtar belgelenmez (projede API anahtarı yoktur).</w:t>
      </w:r>
    </w:p>
    <w:p>
      <w:pPr>
        <w:spacing w:after="240" w:before="0" w:line="240" w:lineRule="auto"/>
      </w:pPr>
      <w:r>
        <w:rPr>
          <w:rFonts w:ascii="Calibri" w:hAnsi="Calibri" w:eastAsia="Calibri"/>
          <w:b w:val="0"/>
          <w:i/>
          <w:color w:val="1F2937"/>
          <w:sz w:val="22"/>
        </w:rPr>
        <w:t>Bu bir üretim chatbot’u değildir. Eğitim ve portföy amaçlı, dizüstü bilgisayarda eğitilebilen bir Mini-LLM’dir. Üretilen metin Shakespeare taklididir; edebi veya akademik kaynak yerine geçmez.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835"/>
            <w:shd w:fill="111827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Sözleşme</w:t>
            </w:r>
          </w:p>
        </w:tc>
        <w:tc>
          <w:tcPr>
            <w:tcW w:type="dxa" w:w="6520"/>
            <w:shd w:fill="111827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Değer</w:t>
            </w:r>
          </w:p>
        </w:tc>
      </w:tr>
      <w:tr>
        <w:tc>
          <w:tcPr>
            <w:tcW w:type="dxa" w:w="2835"/>
            <w:shd w:fill="FFFFFF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20"/>
              </w:rPr>
              <w:t>Uygulama</w:t>
            </w:r>
          </w:p>
        </w:tc>
        <w:tc>
          <w:tcPr>
            <w:tcW w:type="dxa" w:w="6520"/>
            <w:shd w:fill="FFFFFF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20"/>
              </w:rPr>
              <w:t>Decoder-only GPT (Mini-LLM)  ·  model.GPT</w:t>
            </w:r>
          </w:p>
        </w:tc>
      </w:tr>
      <w:tr>
        <w:tc>
          <w:tcPr>
            <w:tcW w:type="dxa" w:w="2835"/>
            <w:shd w:fill="F9FAFB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20"/>
              </w:rPr>
              <w:t>Framework</w:t>
            </w:r>
          </w:p>
        </w:tc>
        <w:tc>
          <w:tcPr>
            <w:tcW w:type="dxa" w:w="6520"/>
            <w:shd w:fill="F9FAFB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20"/>
              </w:rPr>
              <w:t>PyTorch ≥ 2.0.0  ·  numpy ≥ 1.24.0</w:t>
            </w:r>
          </w:p>
        </w:tc>
      </w:tr>
      <w:tr>
        <w:tc>
          <w:tcPr>
            <w:tcW w:type="dxa" w:w="2835"/>
            <w:shd w:fill="FFFFFF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20"/>
              </w:rPr>
              <w:t>Python</w:t>
            </w:r>
          </w:p>
        </w:tc>
        <w:tc>
          <w:tcPr>
            <w:tcW w:type="dxa" w:w="6520"/>
            <w:shd w:fill="FFFFFF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20"/>
              </w:rPr>
              <w:t>3.10+ (önerilen)</w:t>
            </w:r>
          </w:p>
        </w:tc>
      </w:tr>
      <w:tr>
        <w:tc>
          <w:tcPr>
            <w:tcW w:type="dxa" w:w="2835"/>
            <w:shd w:fill="F9FAFB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20"/>
              </w:rPr>
              <w:t>Tokenizer</w:t>
            </w:r>
          </w:p>
        </w:tc>
        <w:tc>
          <w:tcPr>
            <w:tcW w:type="dxa" w:w="6520"/>
            <w:shd w:fill="F9FAFB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20"/>
              </w:rPr>
              <w:t>CharacterTokenizer  ·  ~65 karakterlik vocab</w:t>
            </w:r>
          </w:p>
        </w:tc>
      </w:tr>
      <w:tr>
        <w:tc>
          <w:tcPr>
            <w:tcW w:type="dxa" w:w="2835"/>
            <w:shd w:fill="FFFFFF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20"/>
              </w:rPr>
              <w:t>Veri</w:t>
            </w:r>
          </w:p>
        </w:tc>
        <w:tc>
          <w:tcPr>
            <w:tcW w:type="dxa" w:w="6520"/>
            <w:shd w:fill="FFFFFF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20"/>
              </w:rPr>
              <w:t>Tiny Shakespeare  ·  data/shakespeare.txt  ·  ~1,1M karakter</w:t>
            </w:r>
          </w:p>
        </w:tc>
      </w:tr>
      <w:tr>
        <w:tc>
          <w:tcPr>
            <w:tcW w:type="dxa" w:w="2835"/>
            <w:shd w:fill="F9FAFB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20"/>
              </w:rPr>
              <w:t>Eğitim mimarisi</w:t>
            </w:r>
          </w:p>
        </w:tc>
        <w:tc>
          <w:tcPr>
            <w:tcW w:type="dxa" w:w="6520"/>
            <w:shd w:fill="F9FAFB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20"/>
              </w:rPr>
              <w:t>d_model=128  ·  heads=4  ·  layers=3  ·  block_size=128</w:t>
            </w:r>
          </w:p>
        </w:tc>
      </w:tr>
      <w:tr>
        <w:tc>
          <w:tcPr>
            <w:tcW w:type="dxa" w:w="2835"/>
            <w:shd w:fill="FFFFFF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20"/>
              </w:rPr>
              <w:t>Optimizasyon</w:t>
            </w:r>
          </w:p>
        </w:tc>
        <w:tc>
          <w:tcPr>
            <w:tcW w:type="dxa" w:w="6520"/>
            <w:shd w:fill="FFFFFF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20"/>
              </w:rPr>
              <w:t>AdamW  ·  lr=3e-4  ·  warmup=100  ·  max_iters=500  ·  grad clip 1.0</w:t>
            </w:r>
          </w:p>
        </w:tc>
      </w:tr>
      <w:tr>
        <w:tc>
          <w:tcPr>
            <w:tcW w:type="dxa" w:w="2835"/>
            <w:shd w:fill="F9FAFB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20"/>
              </w:rPr>
              <w:t>Kayıp</w:t>
            </w:r>
          </w:p>
        </w:tc>
        <w:tc>
          <w:tcPr>
            <w:tcW w:type="dxa" w:w="6520"/>
            <w:shd w:fill="F9FAFB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20"/>
              </w:rPr>
              <w:t>CrossEntropyLoss  ·  next-character (kaydırılmış dil modelleme)</w:t>
            </w:r>
          </w:p>
        </w:tc>
      </w:tr>
      <w:tr>
        <w:tc>
          <w:tcPr>
            <w:tcW w:type="dxa" w:w="2835"/>
            <w:shd w:fill="FFFFFF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20"/>
              </w:rPr>
              <w:t>Checkpoint</w:t>
            </w:r>
          </w:p>
        </w:tc>
        <w:tc>
          <w:tcPr>
            <w:tcW w:type="dxa" w:w="6520"/>
            <w:shd w:fill="FFFFFF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20"/>
              </w:rPr>
              <w:t>checkpoints/model.pt  (state dict + config + val_loss)</w:t>
            </w:r>
          </w:p>
        </w:tc>
      </w:tr>
      <w:tr>
        <w:tc>
          <w:tcPr>
            <w:tcW w:type="dxa" w:w="2835"/>
            <w:shd w:fill="F9FAFB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20"/>
              </w:rPr>
              <w:t>Üretim</w:t>
            </w:r>
          </w:p>
        </w:tc>
        <w:tc>
          <w:tcPr>
            <w:tcW w:type="dxa" w:w="6520"/>
            <w:shd w:fill="F9FAFB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20"/>
              </w:rPr>
              <w:t>generate.py  ·  temperature=0.8  ·  multinomial örnekleme</w:t>
            </w:r>
          </w:p>
        </w:tc>
      </w:tr>
      <w:tr>
        <w:tc>
          <w:tcPr>
            <w:tcW w:type="dxa" w:w="2835"/>
            <w:shd w:fill="FFFFFF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20"/>
              </w:rPr>
              <w:t>Cihaz</w:t>
            </w:r>
          </w:p>
        </w:tc>
        <w:tc>
          <w:tcPr>
            <w:tcW w:type="dxa" w:w="6520"/>
            <w:shd w:fill="FFFFFF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20"/>
              </w:rPr>
              <w:t>CUDA varsa GPU, yoksa CPU</w:t>
            </w:r>
          </w:p>
        </w:tc>
      </w:tr>
      <w:tr>
        <w:tc>
          <w:tcPr>
            <w:tcW w:type="dxa" w:w="2835"/>
            <w:shd w:fill="F9FAFB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20"/>
              </w:rPr>
              <w:t>GitHub</w:t>
            </w:r>
          </w:p>
        </w:tc>
        <w:tc>
          <w:tcPr>
            <w:tcW w:type="dxa" w:w="6520"/>
            <w:shd w:fill="F9FAFB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20"/>
              </w:rPr>
              <w:t>SdRy69/Shakespeare-LLM-From-Scratch</w:t>
            </w:r>
          </w:p>
        </w:tc>
      </w:tr>
    </w:tbl>
    <w:p>
      <w:pPr>
        <w:spacing w:after="120"/>
      </w:pPr>
    </w:p>
    <w:p>
      <w:pPr>
        <w:pStyle w:val="Heading1"/>
        <w:spacing w:before="320" w:after="160"/>
      </w:pPr>
      <w:r>
        <w:rPr>
          <w:rFonts w:ascii="Calibri" w:hAnsi="Calibri"/>
          <w:color w:val="111827"/>
        </w:rPr>
        <w:t>1. Proje genel bakış ve amaç</w:t>
      </w:r>
    </w:p>
    <w:p>
      <w:pPr>
        <w:spacing w:after="160" w:before="0" w:line="240" w:lineRule="auto"/>
      </w:pPr>
      <w:r>
        <w:rPr>
          <w:rFonts w:ascii="Calibri" w:hAnsi="Calibri" w:eastAsia="Calibri"/>
          <w:b w:val="0"/>
          <w:i w:val="0"/>
          <w:color w:val="1F2937"/>
          <w:sz w:val="22"/>
        </w:rPr>
        <w:t>Shakespeare-LLM-From-Scratch, Shakespeare külliyatı üzerinde sıfırdan (from scratch) eğitilen decoder-only bir Transformer’dır (Mini-GPT). Hugging Face ağırlığı, hazır GPT checkpoint’i veya üçüncü parti transformer kütüphanesi kullanılmaz. Token gömme, nedensel (causal) çok başlı dikkat, Pre-LN bloklar, eğitim döngüsü ve otoregresif örnekleyici elde yazılmıştır; ham metinden üretilen dizeye giden yol birkaç dosyada görünür durumdadır.</w:t>
      </w:r>
    </w:p>
    <w:p>
      <w:pPr>
        <w:spacing w:after="160" w:before="0" w:line="240" w:lineRule="auto"/>
      </w:pPr>
      <w:r>
        <w:rPr>
          <w:rFonts w:ascii="Calibri" w:hAnsi="Calibri" w:eastAsia="Calibri"/>
          <w:b w:val="0"/>
          <w:i w:val="0"/>
          <w:color w:val="1F2937"/>
          <w:sz w:val="22"/>
        </w:rPr>
        <w:t>Arayüz ve dosya adları İngilizcedir. Mimari yorumlar kodda Türkçe/İngilizce çift dillidir. Google Python Style Guide docstring ve type hint’ler GitHub paylaşımı için eklenmiştir.</w:t>
      </w:r>
    </w:p>
    <w:p>
      <w:pPr>
        <w:spacing w:after="80" w:before="0" w:line="240" w:lineRule="auto"/>
      </w:pPr>
      <w:r>
        <w:rPr>
          <w:rFonts w:ascii="Calibri" w:hAnsi="Calibri" w:eastAsia="Calibri"/>
          <w:b/>
          <w:i w:val="0"/>
          <w:color w:val="1F2937"/>
          <w:sz w:val="22"/>
        </w:rPr>
        <w:t>Üç iş bir arada tutulur: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i w:val="0"/>
          <w:color w:val="1F2937"/>
          <w:sz w:val="22"/>
        </w:rPr>
        <w:t>Mimariyi görünür kılmak — token/position embedding, masked multi-head attention, residual, LayerNorm ve FFN aynı residual akışta.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i w:val="0"/>
          <w:color w:val="1F2937"/>
          <w:sz w:val="22"/>
        </w:rPr>
        <w:t>Karakter düzeyinde dil modellemek — Tiny Shakespeare’deki her karakter bir token’dır; BPE yoktur.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i w:val="0"/>
          <w:color w:val="1F2937"/>
          <w:sz w:val="22"/>
        </w:rPr>
        <w:t>Eğitip üretmek — train.py checkpoint yazar; generate.py prompt’tan karakter karakter örnekler.</w:t>
      </w:r>
    </w:p>
    <w:p>
      <w:pPr>
        <w:spacing w:after="160" w:before="0" w:line="240" w:lineRule="auto"/>
      </w:pPr>
      <w:r>
        <w:rPr>
          <w:rFonts w:ascii="Calibri" w:hAnsi="Calibri" w:eastAsia="Calibri"/>
          <w:b w:val="0"/>
          <w:i w:val="0"/>
          <w:color w:val="1F2937"/>
          <w:sz w:val="22"/>
        </w:rPr>
        <w:t>Bu iş bölümü bilinçlidir: üretim ölçeğinde bir LLM değil, GPT ailesinin iskeletini laptop’ta eğitecek kadar küçültülmüş bir laboratuvar modelidir. Amaç “hazır API’nin arkasını” açmak ve next-token prediction, causal mask, temperature ve residual bağlantının ne işe yaradığını kodda göstermekdir.</w:t>
      </w:r>
    </w:p>
    <w:p>
      <w:pPr>
        <w:pStyle w:val="Heading1"/>
        <w:spacing w:before="320" w:after="160"/>
      </w:pPr>
      <w:r>
        <w:rPr>
          <w:rFonts w:ascii="Calibri" w:hAnsi="Calibri"/>
          <w:color w:val="111827"/>
        </w:rPr>
        <w:t>2. Sistem mimarisi ve iş akışı</w:t>
      </w:r>
    </w:p>
    <w:p>
      <w:pPr>
        <w:pStyle w:val="Heading2"/>
        <w:spacing w:before="240" w:after="160"/>
      </w:pPr>
      <w:r>
        <w:rPr>
          <w:rFonts w:ascii="Calibri" w:hAnsi="Calibri"/>
          <w:color w:val="111827"/>
        </w:rPr>
        <w:t>2.1 Decoder-only seçimi (GPT ailesi)</w:t>
      </w:r>
    </w:p>
    <w:p>
      <w:pPr>
        <w:spacing w:after="160" w:before="0" w:line="240" w:lineRule="auto"/>
      </w:pPr>
      <w:r>
        <w:rPr>
          <w:rFonts w:ascii="Calibri" w:hAnsi="Calibri" w:eastAsia="Calibri"/>
          <w:b w:val="0"/>
          <w:i w:val="0"/>
          <w:color w:val="1F2937"/>
          <w:sz w:val="22"/>
        </w:rPr>
        <w:t>Orijinal Transformer (Vaswani et al., 2017) encoder–decoder’dır ve üç dikkat türü vardır: encoder self-attention (çift yönlü), decoder masked attention (nedensel), cross-attention (decoder’ın encoder çıktısına bakması). GPT yalnızca decoder’ı tutar: encoder ve cross-attention yoktur. Kalan yapı masked self-attention + feed-forward’dır.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fill="111827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Aile</w:t>
            </w:r>
          </w:p>
        </w:tc>
        <w:tc>
          <w:tcPr>
            <w:tcW w:type="dxa" w:w="2353"/>
            <w:shd w:fill="111827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Dikkat</w:t>
            </w:r>
          </w:p>
        </w:tc>
        <w:tc>
          <w:tcPr>
            <w:tcW w:type="dxa" w:w="2353"/>
            <w:shd w:fill="111827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Tipik görev</w:t>
            </w:r>
          </w:p>
        </w:tc>
        <w:tc>
          <w:tcPr>
            <w:tcW w:type="dxa" w:w="2353"/>
            <w:shd w:fill="111827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Bu projedeki yer</w:t>
            </w:r>
          </w:p>
        </w:tc>
      </w:tr>
      <w:tr>
        <w:tc>
          <w:tcPr>
            <w:tcW w:type="dxa" w:w="2353"/>
            <w:shd w:fill="FFFFFF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20"/>
              </w:rPr>
              <w:t>Encoder–decoder</w:t>
            </w:r>
          </w:p>
        </w:tc>
        <w:tc>
          <w:tcPr>
            <w:tcW w:type="dxa" w:w="2353"/>
            <w:shd w:fill="FFFFFF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20"/>
              </w:rPr>
              <w:t>Self + masked + cross</w:t>
            </w:r>
          </w:p>
        </w:tc>
        <w:tc>
          <w:tcPr>
            <w:tcW w:type="dxa" w:w="2353"/>
            <w:shd w:fill="FFFFFF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20"/>
              </w:rPr>
              <w:t>Çeviri, özet (T5)</w:t>
            </w:r>
          </w:p>
        </w:tc>
        <w:tc>
          <w:tcPr>
            <w:tcW w:type="dxa" w:w="2353"/>
            <w:shd w:fill="FFFFFF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20"/>
              </w:rPr>
              <w:t>Yok — sadeleştirildi</w:t>
            </w:r>
          </w:p>
        </w:tc>
      </w:tr>
      <w:tr>
        <w:tc>
          <w:tcPr>
            <w:tcW w:type="dxa" w:w="2353"/>
            <w:shd w:fill="F9FAFB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20"/>
              </w:rPr>
              <w:t>Decoder-only</w:t>
            </w:r>
          </w:p>
        </w:tc>
        <w:tc>
          <w:tcPr>
            <w:tcW w:type="dxa" w:w="2353"/>
            <w:shd w:fill="F9FAFB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20"/>
              </w:rPr>
              <w:t>Yalnızca causal self-attention</w:t>
            </w:r>
          </w:p>
        </w:tc>
        <w:tc>
          <w:tcPr>
            <w:tcW w:type="dxa" w:w="2353"/>
            <w:shd w:fill="F9FAFB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20"/>
              </w:rPr>
              <w:t>Üretim (GPT, LLaMA)</w:t>
            </w:r>
          </w:p>
        </w:tc>
        <w:tc>
          <w:tcPr>
            <w:tcW w:type="dxa" w:w="2353"/>
            <w:shd w:fill="F9FAFB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20"/>
              </w:rPr>
              <w:t>model.GPT — kanonik yol</w:t>
            </w:r>
          </w:p>
        </w:tc>
      </w:tr>
      <w:tr>
        <w:tc>
          <w:tcPr>
            <w:tcW w:type="dxa" w:w="2353"/>
            <w:shd w:fill="FFFFFF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20"/>
              </w:rPr>
              <w:t>Encoder-only</w:t>
            </w:r>
          </w:p>
        </w:tc>
        <w:tc>
          <w:tcPr>
            <w:tcW w:type="dxa" w:w="2353"/>
            <w:shd w:fill="FFFFFF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20"/>
              </w:rPr>
              <w:t>Çift yönlü self-attention</w:t>
            </w:r>
          </w:p>
        </w:tc>
        <w:tc>
          <w:tcPr>
            <w:tcW w:type="dxa" w:w="2353"/>
            <w:shd w:fill="FFFFFF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20"/>
              </w:rPr>
              <w:t>Anlama (BERT)</w:t>
            </w:r>
          </w:p>
        </w:tc>
        <w:tc>
          <w:tcPr>
            <w:tcW w:type="dxa" w:w="2353"/>
            <w:shd w:fill="FFFFFF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20"/>
              </w:rPr>
              <w:t>Yok</w:t>
            </w:r>
          </w:p>
        </w:tc>
      </w:tr>
    </w:tbl>
    <w:p>
      <w:pPr>
        <w:spacing w:after="120"/>
      </w:pPr>
    </w:p>
    <w:p>
      <w:pPr>
        <w:spacing w:after="80" w:before="0" w:line="240" w:lineRule="auto"/>
      </w:pPr>
      <w:r>
        <w:rPr>
          <w:rFonts w:ascii="Calibri" w:hAnsi="Calibri" w:eastAsia="Calibri"/>
          <w:b/>
          <w:i w:val="0"/>
          <w:color w:val="1F2937"/>
          <w:sz w:val="22"/>
        </w:rPr>
        <w:t>Orijinal decoder bloğu ile bu GPT bloğu:</w:t>
      </w:r>
    </w:p>
    <w:p>
      <w:pPr>
        <w:spacing w:after="200" w:before="80"/>
        <w:ind w:left="227"/>
        <w:shd w:fill="F3F4F6" w:val="clear"/>
      </w:pPr>
      <w:r>
        <w:rPr>
          <w:rFonts w:ascii="Consolas" w:hAnsi="Consolas" w:eastAsia="Consolas"/>
          <w:b w:val="0"/>
          <w:i w:val="0"/>
          <w:color w:val="1F2937"/>
          <w:sz w:val="18"/>
        </w:rPr>
        <w:t>Orijinal decoder          Bu GPT bloğu</w:t>
        <w:br/>
        <w:t>+----------------------+   +----------------------+</w:t>
        <w:br/>
        <w:t>| Masked Self-Attention|   | Masked Self-Attention|</w:t>
        <w:br/>
        <w:t>| Cross-Attention      |X  |                      |</w:t>
        <w:br/>
        <w:t>| Feed-Forward         |   | Feed-Forward         |</w:t>
        <w:br/>
        <w:t>+----------------------+   +----------------------+</w:t>
      </w:r>
    </w:p>
    <w:p>
      <w:pPr>
        <w:spacing w:after="160" w:before="0" w:line="240" w:lineRule="auto"/>
      </w:pPr>
      <w:r>
        <w:rPr>
          <w:rFonts w:ascii="Calibri" w:hAnsi="Calibri" w:eastAsia="Calibri"/>
          <w:b w:val="0"/>
          <w:i w:val="0"/>
          <w:color w:val="1F2937"/>
          <w:sz w:val="22"/>
        </w:rPr>
        <w:t>Neden decoder-only yeter? GPT’nin içgörüsü: yeterince metin üzerinde “sıradaki token’ı tahmin et” diye eğitilen bir decoder, birçok dil görevini tek başına öğrenir. Bu Mini-LLM aynı hedefi karakter düzeyinde, Tiny Shakespeare ile tekrarlar.</w:t>
      </w:r>
    </w:p>
    <w:p>
      <w:pPr>
        <w:pStyle w:val="Heading2"/>
        <w:spacing w:before="240" w:after="160"/>
      </w:pPr>
      <w:r>
        <w:rPr>
          <w:rFonts w:ascii="Calibri" w:hAnsi="Calibri"/>
          <w:color w:val="111827"/>
        </w:rPr>
        <w:t>2.2 Veri hattı (indirme → tokenize → batch)</w:t>
      </w:r>
    </w:p>
    <w:p>
      <w:pPr>
        <w:spacing w:after="160" w:before="0" w:line="240" w:lineRule="auto"/>
      </w:pPr>
      <w:r>
        <w:rPr>
          <w:rFonts w:ascii="Calibri" w:hAnsi="Calibri" w:eastAsia="Calibri"/>
          <w:b w:val="0"/>
          <w:i w:val="0"/>
          <w:color w:val="1F2937"/>
          <w:sz w:val="22"/>
        </w:rPr>
        <w:t>Kurulan topoloji: Tiny Shakespeare indirilir (yoksa) → karakter vocab çıkarılır → tüm metin id tensörüne çevrilir → %90 eğitim / %10 doğrulama → rastgele pencereler (x, y=x kaydırılmış 1) → GPT ileri yayılım → CrossEntropy → AdamW. Üretimde checkpoint’teki config ile aynı mimari yeniden kurulur; tokenizer aynı korpus dosyasından yeniden fit edilir.</w:t>
      </w:r>
    </w:p>
    <w:p>
      <w:pPr>
        <w:spacing w:after="80" w:before="0" w:line="240" w:lineRule="auto"/>
      </w:pPr>
      <w:r>
        <w:rPr>
          <w:rFonts w:ascii="Calibri" w:hAnsi="Calibri" w:eastAsia="Calibri"/>
          <w:b/>
          <w:i w:val="0"/>
          <w:color w:val="1F2937"/>
          <w:sz w:val="22"/>
        </w:rPr>
        <w:t>Mermaid diyagram — veri ve eğitim akışı</w:t>
      </w:r>
    </w:p>
    <w:p>
      <w:pPr>
        <w:spacing w:after="200" w:before="80"/>
        <w:ind w:left="227"/>
        <w:shd w:fill="F3F4F6" w:val="clear"/>
      </w:pPr>
      <w:r>
        <w:rPr>
          <w:rFonts w:ascii="Consolas" w:hAnsi="Consolas" w:eastAsia="Consolas"/>
          <w:b w:val="0"/>
          <w:i w:val="0"/>
          <w:color w:val="1F2937"/>
          <w:sz w:val="18"/>
        </w:rPr>
        <w:t>flowchart LR</w:t>
        <w:br/>
        <w:t xml:space="preserve">  raw[shakespeare.txt] --&gt; tok[CharacterTokenizer]</w:t>
        <w:br/>
        <w:t xml:space="preserve">  tok --&gt; split[90% train / 10% val]</w:t>
        <w:br/>
        <w:t xml:space="preserve">  split --&gt; batch[get_batch: x, y = x+1]</w:t>
        <w:br/>
        <w:t xml:space="preserve">  batch --&gt; gpt[GPT forward]</w:t>
        <w:br/>
        <w:t xml:space="preserve">  gpt --&gt; ce[CrossEntropyLoss]</w:t>
        <w:br/>
        <w:t xml:space="preserve">  ce --&gt; opt[AdamW + warmup + grad clip]</w:t>
        <w:br/>
        <w:t xml:space="preserve">  opt --&gt; ckpt[checkpoints/model.pt]</w:t>
        <w:br/>
        <w:t xml:space="preserve">  ckpt --&gt; gen[generate.py]</w:t>
        <w:br/>
        <w:t xml:space="preserve">  gen --&gt; text[Shakespeare-benzeri metin]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fill="111827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Aşama</w:t>
            </w:r>
          </w:p>
        </w:tc>
        <w:tc>
          <w:tcPr>
            <w:tcW w:type="dxa" w:w="3137"/>
            <w:shd w:fill="111827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Hedef</w:t>
            </w:r>
          </w:p>
        </w:tc>
        <w:tc>
          <w:tcPr>
            <w:tcW w:type="dxa" w:w="3137"/>
            <w:shd w:fill="111827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Kod gerçeği</w:t>
            </w:r>
          </w:p>
        </w:tc>
      </w:tr>
      <w:tr>
        <w:tc>
          <w:tcPr>
            <w:tcW w:type="dxa" w:w="3137"/>
            <w:shd w:fill="FFFFFF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20"/>
              </w:rPr>
              <w:t>İndirme</w:t>
            </w:r>
          </w:p>
        </w:tc>
        <w:tc>
          <w:tcPr>
            <w:tcW w:type="dxa" w:w="3137"/>
            <w:shd w:fill="FFFFFF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20"/>
              </w:rPr>
              <w:t>Korpus yoksa al</w:t>
            </w:r>
          </w:p>
        </w:tc>
        <w:tc>
          <w:tcPr>
            <w:tcW w:type="dxa" w:w="3137"/>
            <w:shd w:fill="FFFFFF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20"/>
              </w:rPr>
              <w:t>dataset.download_shakespeare → data/shakespeare.txt</w:t>
            </w:r>
          </w:p>
        </w:tc>
      </w:tr>
      <w:tr>
        <w:tc>
          <w:tcPr>
            <w:tcW w:type="dxa" w:w="3137"/>
            <w:shd w:fill="F9FAFB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20"/>
              </w:rPr>
              <w:t>Vocab</w:t>
            </w:r>
          </w:p>
        </w:tc>
        <w:tc>
          <w:tcPr>
            <w:tcW w:type="dxa" w:w="3137"/>
            <w:shd w:fill="F9FAFB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20"/>
              </w:rPr>
              <w:t>Benzersiz karakter → id</w:t>
            </w:r>
          </w:p>
        </w:tc>
        <w:tc>
          <w:tcPr>
            <w:tcW w:type="dxa" w:w="3137"/>
            <w:shd w:fill="F9FAFB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20"/>
              </w:rPr>
              <w:t>CharacterTokenizer; ~65 sembol</w:t>
            </w:r>
          </w:p>
        </w:tc>
      </w:tr>
      <w:tr>
        <w:tc>
          <w:tcPr>
            <w:tcW w:type="dxa" w:w="3137"/>
            <w:shd w:fill="FFFFFF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20"/>
              </w:rPr>
              <w:t>Bölme</w:t>
            </w:r>
          </w:p>
        </w:tc>
        <w:tc>
          <w:tcPr>
            <w:tcW w:type="dxa" w:w="3137"/>
            <w:shd w:fill="FFFFFF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20"/>
              </w:rPr>
              <w:t>Train / val</w:t>
            </w:r>
          </w:p>
        </w:tc>
        <w:tc>
          <w:tcPr>
            <w:tcW w:type="dxa" w:w="3137"/>
            <w:shd w:fill="FFFFFF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20"/>
              </w:rPr>
              <w:t>load_data: train_split=0.9, bitişik kesim</w:t>
            </w:r>
          </w:p>
        </w:tc>
      </w:tr>
      <w:tr>
        <w:tc>
          <w:tcPr>
            <w:tcW w:type="dxa" w:w="3137"/>
            <w:shd w:fill="F9FAFB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20"/>
              </w:rPr>
              <w:t>Batch</w:t>
            </w:r>
          </w:p>
        </w:tc>
        <w:tc>
          <w:tcPr>
            <w:tcW w:type="dxa" w:w="3137"/>
            <w:shd w:fill="F9FAFB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20"/>
              </w:rPr>
              <w:t>Next-character pencereler</w:t>
            </w:r>
          </w:p>
        </w:tc>
        <w:tc>
          <w:tcPr>
            <w:tcW w:type="dxa" w:w="3137"/>
            <w:shd w:fill="F9FAFB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20"/>
              </w:rPr>
              <w:t>get_batch: y = x bir konum kaydırılmış</w:t>
            </w:r>
          </w:p>
        </w:tc>
      </w:tr>
      <w:tr>
        <w:tc>
          <w:tcPr>
            <w:tcW w:type="dxa" w:w="3137"/>
            <w:shd w:fill="FFFFFF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20"/>
              </w:rPr>
              <w:t>Eğitim</w:t>
            </w:r>
          </w:p>
        </w:tc>
        <w:tc>
          <w:tcPr>
            <w:tcW w:type="dxa" w:w="3137"/>
            <w:shd w:fill="FFFFFF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20"/>
              </w:rPr>
              <w:t>Kayıp düşür, checkpoint yaz</w:t>
            </w:r>
          </w:p>
        </w:tc>
        <w:tc>
          <w:tcPr>
            <w:tcW w:type="dxa" w:w="3137"/>
            <w:shd w:fill="FFFFFF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20"/>
              </w:rPr>
              <w:t>train.py · MAX_ITERS=500</w:t>
            </w:r>
          </w:p>
        </w:tc>
      </w:tr>
      <w:tr>
        <w:tc>
          <w:tcPr>
            <w:tcW w:type="dxa" w:w="3137"/>
            <w:shd w:fill="F9FAFB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20"/>
              </w:rPr>
              <w:t>Üretim</w:t>
            </w:r>
          </w:p>
        </w:tc>
        <w:tc>
          <w:tcPr>
            <w:tcW w:type="dxa" w:w="3137"/>
            <w:shd w:fill="F9FAFB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20"/>
              </w:rPr>
              <w:t>Prompt’tan örnekle</w:t>
            </w:r>
          </w:p>
        </w:tc>
        <w:tc>
          <w:tcPr>
            <w:tcW w:type="dxa" w:w="3137"/>
            <w:shd w:fill="F9FAFB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20"/>
              </w:rPr>
              <w:t>GPT.generate + generate.py</w:t>
            </w:r>
          </w:p>
        </w:tc>
      </w:tr>
    </w:tbl>
    <w:p>
      <w:pPr>
        <w:spacing w:after="120"/>
      </w:pPr>
    </w:p>
    <w:p>
      <w:pPr>
        <w:spacing w:after="80" w:before="0" w:line="240" w:lineRule="auto"/>
      </w:pPr>
      <w:r>
        <w:rPr>
          <w:rFonts w:ascii="Calibri" w:hAnsi="Calibri" w:eastAsia="Calibri"/>
          <w:b w:val="0"/>
          <w:i w:val="0"/>
          <w:color w:val="1F2937"/>
          <w:sz w:val="22"/>
        </w:rPr>
        <w:t>Kaydırılmış dil modelleme örneği (block_size=5, metin “To be …”):</w:t>
      </w:r>
    </w:p>
    <w:p>
      <w:pPr>
        <w:spacing w:after="200" w:before="80"/>
        <w:ind w:left="227"/>
        <w:shd w:fill="F3F4F6" w:val="clear"/>
      </w:pPr>
      <w:r>
        <w:rPr>
          <w:rFonts w:ascii="Consolas" w:hAnsi="Consolas" w:eastAsia="Consolas"/>
          <w:b w:val="0"/>
          <w:i w:val="0"/>
          <w:color w:val="1F2937"/>
          <w:sz w:val="18"/>
        </w:rPr>
        <w:t>x = ['T', 'o', ' ', 'b', 'e']</w:t>
        <w:br/>
        <w:t>y = ['o', ' ', 'b', 'e', ' ']   # x bir karakter kaydırılmış</w:t>
        <w:br/>
        <w:t>Verilen 'T'      → 'o'</w:t>
        <w:br/>
        <w:t>Verilen 'To'     → boşluk</w:t>
        <w:br/>
        <w:t>Verilen 'To '    → 'b'</w:t>
      </w:r>
    </w:p>
    <w:p>
      <w:pPr>
        <w:pStyle w:val="Heading2"/>
        <w:spacing w:before="240" w:after="160"/>
      </w:pPr>
      <w:r>
        <w:rPr>
          <w:rFonts w:ascii="Calibri" w:hAnsi="Calibri"/>
          <w:color w:val="111827"/>
        </w:rPr>
        <w:t>2.3 Model ileri yayılımı ve otoregresif üretim</w:t>
      </w:r>
    </w:p>
    <w:p>
      <w:pPr>
        <w:spacing w:after="160" w:before="0" w:line="240" w:lineRule="auto"/>
      </w:pPr>
      <w:r>
        <w:rPr>
          <w:rFonts w:ascii="Calibri" w:hAnsi="Calibri" w:eastAsia="Calibri"/>
          <w:b w:val="0"/>
          <w:i w:val="0"/>
          <w:color w:val="1F2937"/>
          <w:sz w:val="22"/>
        </w:rPr>
        <w:t>Eğitimde dizi tek seferde verilir (öğretmen zorlaması / teacher forcing). Causal mask, her konumun yalnızca kendisi ve geçmişi görmesini sağlar; aksi halde model “sıradaki karakteri” gelecekten kopyalar. Üretimde maske durur ama döngü karakter karakter ilerler: son konumun logits’i alınır, temperature ile ölçeklenir, softmax + multinomial ile bir id çekilir, diziye eklenir.</w:t>
      </w:r>
    </w:p>
    <w:p>
      <w:pPr>
        <w:spacing w:after="80" w:before="0" w:line="240" w:lineRule="auto"/>
      </w:pPr>
      <w:r>
        <w:rPr>
          <w:rFonts w:ascii="Calibri" w:hAnsi="Calibri" w:eastAsia="Calibri"/>
          <w:b/>
          <w:i w:val="0"/>
          <w:color w:val="1F2937"/>
          <w:sz w:val="22"/>
        </w:rPr>
        <w:t>Mermaid diyagram — mimari</w:t>
      </w:r>
    </w:p>
    <w:p>
      <w:pPr>
        <w:spacing w:after="200" w:before="80"/>
        <w:ind w:left="227"/>
        <w:shd w:fill="F3F4F6" w:val="clear"/>
      </w:pPr>
      <w:r>
        <w:rPr>
          <w:rFonts w:ascii="Consolas" w:hAnsi="Consolas" w:eastAsia="Consolas"/>
          <w:b w:val="0"/>
          <w:i w:val="0"/>
          <w:color w:val="1F2937"/>
          <w:sz w:val="18"/>
        </w:rPr>
        <w:t>flowchart TB</w:t>
        <w:br/>
        <w:t xml:space="preserve">  ids[Token IDs B×T] --&gt; tok[Token Embedding]</w:t>
        <w:br/>
        <w:t xml:space="preserve">  ids --&gt; pos[Position Embedding]</w:t>
        <w:br/>
        <w:t xml:space="preserve">  tok --&gt; add[Toplam + Dropout]</w:t>
        <w:br/>
        <w:t xml:space="preserve">  pos --&gt; add</w:t>
        <w:br/>
        <w:t xml:space="preserve">  add --&gt; b1[Decoder Block 1]</w:t>
        <w:br/>
        <w:t xml:space="preserve">  b1 --&gt; b2[Decoder Block N]</w:t>
        <w:br/>
        <w:t xml:space="preserve">  b2 --&gt; lnF[Final LayerNorm]</w:t>
        <w:br/>
        <w:t xml:space="preserve">  lnF --&gt; proj[Linear d_model → vocab]</w:t>
        <w:br/>
        <w:t xml:space="preserve">  proj --&gt; logits[Logits]</w:t>
        <w:br/>
        <w:t xml:space="preserve">  logits --&gt; loss[CrossEntropy vs. next char]</w:t>
        <w:br/>
        <w:t xml:space="preserve">  logits --&gt; sample[Softmax + temperature]</w:t>
      </w:r>
    </w:p>
    <w:p>
      <w:pPr>
        <w:spacing w:after="80" w:before="0" w:line="240" w:lineRule="auto"/>
      </w:pPr>
      <w:r>
        <w:rPr>
          <w:rFonts w:ascii="Calibri" w:hAnsi="Calibri" w:eastAsia="Calibri"/>
          <w:b w:val="0"/>
          <w:i w:val="0"/>
          <w:color w:val="1F2937"/>
          <w:sz w:val="22"/>
        </w:rPr>
        <w:t>Causal mask örneği (“To b”, 4 token):</w:t>
      </w:r>
    </w:p>
    <w:p>
      <w:pPr>
        <w:spacing w:after="200" w:before="80"/>
        <w:ind w:left="227"/>
        <w:shd w:fill="F3F4F6" w:val="clear"/>
      </w:pPr>
      <w:r>
        <w:rPr>
          <w:rFonts w:ascii="Consolas" w:hAnsi="Consolas" w:eastAsia="Consolas"/>
          <w:b w:val="0"/>
          <w:i w:val="0"/>
          <w:color w:val="1F2937"/>
          <w:sz w:val="18"/>
        </w:rPr>
        <w:t xml:space="preserve">             →  T     o     _     b</w:t>
        <w:br/>
        <w:t>from T:        ok   MASK  MASK  MASK</w:t>
        <w:br/>
        <w:t>from o:        ok    ok   MASK  MASK</w:t>
        <w:br/>
        <w:t>from _:        ok    ok    ok   MASK</w:t>
        <w:br/>
        <w:t>from b:        ok    ok    ok    ok</w:t>
        <w:br/>
        <w:t>torch.triu(..., diagonal=1)  ·  True = bloklu</w:t>
      </w:r>
    </w:p>
    <w:p>
      <w:pPr>
        <w:spacing w:after="160" w:before="0" w:line="240" w:lineRule="auto"/>
      </w:pPr>
      <w:r>
        <w:rPr>
          <w:rFonts w:ascii="Calibri" w:hAnsi="Calibri" w:eastAsia="Calibri"/>
          <w:b w:val="0"/>
          <w:i w:val="0"/>
          <w:color w:val="1F2937"/>
          <w:sz w:val="22"/>
        </w:rPr>
        <w:t>Dizi block_size’ı aşarsa üretim yalnızca son block_size karakteri modele verir; konum gömme tablosu daha uzun indeks tanımaz.</w:t>
      </w:r>
    </w:p>
    <w:p>
      <w:pPr>
        <w:pStyle w:val="Heading1"/>
        <w:spacing w:before="320" w:after="160"/>
      </w:pPr>
      <w:r>
        <w:rPr>
          <w:rFonts w:ascii="Calibri" w:hAnsi="Calibri"/>
          <w:color w:val="111827"/>
        </w:rPr>
        <w:t>3. Bileşenler ve veri sözleşmeleri</w:t>
      </w:r>
    </w:p>
    <w:p>
      <w:pPr>
        <w:pStyle w:val="Heading2"/>
        <w:spacing w:before="240" w:after="160"/>
      </w:pPr>
      <w:r>
        <w:rPr>
          <w:rFonts w:ascii="Calibri" w:hAnsi="Calibri"/>
          <w:color w:val="111827"/>
        </w:rPr>
        <w:t>3.1 model.py — GPT ve TransformerBlock</w:t>
      </w:r>
    </w:p>
    <w:p>
      <w:pPr>
        <w:spacing w:after="160" w:before="0" w:line="240" w:lineRule="auto"/>
      </w:pPr>
      <w:r>
        <w:rPr>
          <w:rFonts w:ascii="Calibri" w:hAnsi="Calibri" w:eastAsia="Calibri"/>
          <w:b w:val="0"/>
          <w:i w:val="0"/>
          <w:color w:val="1F2937"/>
          <w:sz w:val="22"/>
        </w:rPr>
        <w:t>Tek model girişi. nn.MultiheadAttention Q/K/V projeksiyonlarını ve scaled-dot-product’ı içeride yapar (batch_first=True). Blok Pre-LN’dir: x → LayerNorm → alt katman → residual ekle. Post-LN (2017) yerine GPT-2/GPT-3 düzeni seçilmiştir; gradyanlar daha kararlıdır (Xiong et al., 2020).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fill="111827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Parça</w:t>
            </w:r>
          </w:p>
        </w:tc>
        <w:tc>
          <w:tcPr>
            <w:tcW w:type="dxa" w:w="4706"/>
            <w:shd w:fill="111827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Sözleşme</w:t>
            </w:r>
          </w:p>
        </w:tc>
      </w:tr>
      <w:tr>
        <w:tc>
          <w:tcPr>
            <w:tcW w:type="dxa" w:w="4706"/>
            <w:shd w:fill="FFFFFF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20"/>
              </w:rPr>
              <w:t>token_embedding</w:t>
            </w:r>
          </w:p>
        </w:tc>
        <w:tc>
          <w:tcPr>
            <w:tcW w:type="dxa" w:w="4706"/>
            <w:shd w:fill="FFFFFF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20"/>
              </w:rPr>
              <w:t>nn.Embedding(vocab_size, d_model) — id keyfidir; anlam vektörde</w:t>
            </w:r>
          </w:p>
        </w:tc>
      </w:tr>
      <w:tr>
        <w:tc>
          <w:tcPr>
            <w:tcW w:type="dxa" w:w="4706"/>
            <w:shd w:fill="F9FAFB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20"/>
              </w:rPr>
              <w:t>position_embedding</w:t>
            </w:r>
          </w:p>
        </w:tc>
        <w:tc>
          <w:tcPr>
            <w:tcW w:type="dxa" w:w="4706"/>
            <w:shd w:fill="F9FAFB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20"/>
              </w:rPr>
              <w:t>Öğrenilen mutlak konum (sinüzoidal değil); 0 … block_size-1</w:t>
            </w:r>
          </w:p>
        </w:tc>
      </w:tr>
      <w:tr>
        <w:tc>
          <w:tcPr>
            <w:tcW w:type="dxa" w:w="4706"/>
            <w:shd w:fill="FFFFFF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20"/>
              </w:rPr>
              <w:t>TransformerBlock</w:t>
            </w:r>
          </w:p>
        </w:tc>
        <w:tc>
          <w:tcPr>
            <w:tcW w:type="dxa" w:w="4706"/>
            <w:shd w:fill="FFFFFF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20"/>
              </w:rPr>
              <w:t>Pre-LN MHA + residual; Pre-LN FFN (4×, GELU) + residual</w:t>
            </w:r>
          </w:p>
        </w:tc>
      </w:tr>
      <w:tr>
        <w:tc>
          <w:tcPr>
            <w:tcW w:type="dxa" w:w="4706"/>
            <w:shd w:fill="F9FAFB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20"/>
              </w:rPr>
              <w:t>causal_mask</w:t>
            </w:r>
          </w:p>
        </w:tc>
        <w:tc>
          <w:tcPr>
            <w:tcW w:type="dxa" w:w="4706"/>
            <w:shd w:fill="F9FAFB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20"/>
              </w:rPr>
              <w:t>register_buffer; üst üçgen; optimize edilmez</w:t>
            </w:r>
          </w:p>
        </w:tc>
      </w:tr>
      <w:tr>
        <w:tc>
          <w:tcPr>
            <w:tcW w:type="dxa" w:w="4706"/>
            <w:shd w:fill="FFFFFF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20"/>
              </w:rPr>
              <w:t>ln_final + output_proj</w:t>
            </w:r>
          </w:p>
        </w:tc>
        <w:tc>
          <w:tcPr>
            <w:tcW w:type="dxa" w:w="4706"/>
            <w:shd w:fill="FFFFFF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20"/>
              </w:rPr>
              <w:t>d_model → vocab logits</w:t>
            </w:r>
          </w:p>
        </w:tc>
      </w:tr>
      <w:tr>
        <w:tc>
          <w:tcPr>
            <w:tcW w:type="dxa" w:w="4706"/>
            <w:shd w:fill="F9FAFB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20"/>
              </w:rPr>
              <w:t>loss_fn</w:t>
            </w:r>
          </w:p>
        </w:tc>
        <w:tc>
          <w:tcPr>
            <w:tcW w:type="dxa" w:w="4706"/>
            <w:shd w:fill="F9FAFB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20"/>
              </w:rPr>
              <w:t>CrossEntropyLoss; (B,T,V) → (B*T, V) düzleştirilir</w:t>
            </w:r>
          </w:p>
        </w:tc>
      </w:tr>
      <w:tr>
        <w:tc>
          <w:tcPr>
            <w:tcW w:type="dxa" w:w="4706"/>
            <w:shd w:fill="FFFFFF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20"/>
              </w:rPr>
              <w:t>generate()</w:t>
            </w:r>
          </w:p>
        </w:tc>
        <w:tc>
          <w:tcPr>
            <w:tcW w:type="dxa" w:w="4706"/>
            <w:shd w:fill="FFFFFF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20"/>
              </w:rPr>
              <w:t>torch.no_grad; son timestep; temperature; multinomial</w:t>
            </w:r>
          </w:p>
        </w:tc>
      </w:tr>
      <w:tr>
        <w:tc>
          <w:tcPr>
            <w:tcW w:type="dxa" w:w="4706"/>
            <w:shd w:fill="F9FAFB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20"/>
              </w:rPr>
              <w:t>_init_weights</w:t>
            </w:r>
          </w:p>
        </w:tc>
        <w:tc>
          <w:tcPr>
            <w:tcW w:type="dxa" w:w="4706"/>
            <w:shd w:fill="F9FAFB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20"/>
              </w:rPr>
              <w:t>Linear ve Embedding ~ N(0, 0.02) — orijinal GPT kâğıdı</w:t>
            </w:r>
          </w:p>
        </w:tc>
      </w:tr>
    </w:tbl>
    <w:p>
      <w:pPr>
        <w:spacing w:after="120"/>
      </w:pPr>
    </w:p>
    <w:p>
      <w:pPr>
        <w:spacing w:after="160" w:before="0" w:line="240" w:lineRule="auto"/>
      </w:pPr>
      <w:r>
        <w:rPr>
          <w:rFonts w:ascii="Calibri" w:hAnsi="Calibri" w:eastAsia="Calibri"/>
          <w:b w:val="0"/>
          <w:i w:val="0"/>
          <w:color w:val="1F2937"/>
          <w:sz w:val="22"/>
        </w:rPr>
        <w:t>model.py varsayılanları eğitim scriptinden büyüktür (d_model=384, heads=6, layers=6, block_size=256; eğitim yorumunda ~10M parametre). Canlı eğitim boyutu train.py sabitleridir. embedding_dim, num_heads’e tam bölünmelidir.</w:t>
      </w:r>
    </w:p>
    <w:p>
      <w:pPr>
        <w:pStyle w:val="Heading2"/>
        <w:spacing w:before="240" w:after="160"/>
      </w:pPr>
      <w:r>
        <w:rPr>
          <w:rFonts w:ascii="Calibri" w:hAnsi="Calibri"/>
          <w:color w:val="111827"/>
        </w:rPr>
        <w:t>3.2 dataset.py — Tokenizer ve batch</w:t>
      </w:r>
    </w:p>
    <w:p>
      <w:pPr>
        <w:spacing w:after="160" w:before="0" w:line="240" w:lineRule="auto"/>
      </w:pPr>
      <w:r>
        <w:rPr>
          <w:rFonts w:ascii="Calibri" w:hAnsi="Calibri" w:eastAsia="Calibri"/>
          <w:b w:val="0"/>
          <w:i w:val="0"/>
          <w:color w:val="1F2937"/>
          <w:sz w:val="22"/>
        </w:rPr>
        <w:t>Karakter düzeyinde tokenization kasıtlıdır. Endüstride BPE / WordPiece dizi boyunu kısaltır ve kaliteyi artırır; burada vocab küçük ve hat okunabilir kalsın diye harf/noktalama/satırsonu birer token’dır. Integer id’ler anlam taşımaz: karakter → id → nn.Embedding → öğrenilen vektör (Word2Vec fikri).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fill="111827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Sembol</w:t>
            </w:r>
          </w:p>
        </w:tc>
        <w:tc>
          <w:tcPr>
            <w:tcW w:type="dxa" w:w="4706"/>
            <w:shd w:fill="111827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Değer / davranış</w:t>
            </w:r>
          </w:p>
        </w:tc>
      </w:tr>
      <w:tr>
        <w:tc>
          <w:tcPr>
            <w:tcW w:type="dxa" w:w="4706"/>
            <w:shd w:fill="FFFFFF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20"/>
              </w:rPr>
              <w:t>SHAKESPEARE_URL</w:t>
            </w:r>
          </w:p>
        </w:tc>
        <w:tc>
          <w:tcPr>
            <w:tcW w:type="dxa" w:w="4706"/>
            <w:shd w:fill="FFFFFF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20"/>
              </w:rPr>
              <w:t>Tiny Shakespeare (Karpathy tarzı külliyat, kamu malı)</w:t>
            </w:r>
          </w:p>
        </w:tc>
      </w:tr>
      <w:tr>
        <w:tc>
          <w:tcPr>
            <w:tcW w:type="dxa" w:w="4706"/>
            <w:shd w:fill="F9FAFB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20"/>
              </w:rPr>
              <w:t>DATA_PATH</w:t>
            </w:r>
          </w:p>
        </w:tc>
        <w:tc>
          <w:tcPr>
            <w:tcW w:type="dxa" w:w="4706"/>
            <w:shd w:fill="F9FAFB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20"/>
              </w:rPr>
              <w:t>data/shakespeare.txt</w:t>
            </w:r>
          </w:p>
        </w:tc>
      </w:tr>
      <w:tr>
        <w:tc>
          <w:tcPr>
            <w:tcW w:type="dxa" w:w="4706"/>
            <w:shd w:fill="FFFFFF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20"/>
              </w:rPr>
              <w:t>CharacterTokenizer.encode</w:t>
            </w:r>
          </w:p>
        </w:tc>
        <w:tc>
          <w:tcPr>
            <w:tcW w:type="dxa" w:w="4706"/>
            <w:shd w:fill="FFFFFF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20"/>
              </w:rPr>
              <w:t>str → list[int]</w:t>
            </w:r>
          </w:p>
        </w:tc>
      </w:tr>
      <w:tr>
        <w:tc>
          <w:tcPr>
            <w:tcW w:type="dxa" w:w="4706"/>
            <w:shd w:fill="F9FAFB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20"/>
              </w:rPr>
              <w:t>CharacterTokenizer.decode</w:t>
            </w:r>
          </w:p>
        </w:tc>
        <w:tc>
          <w:tcPr>
            <w:tcW w:type="dxa" w:w="4706"/>
            <w:shd w:fill="F9FAFB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20"/>
              </w:rPr>
              <w:t>list[int] | Tensor → str</w:t>
            </w:r>
          </w:p>
        </w:tc>
      </w:tr>
      <w:tr>
        <w:tc>
          <w:tcPr>
            <w:tcW w:type="dxa" w:w="4706"/>
            <w:shd w:fill="FFFFFF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20"/>
              </w:rPr>
              <w:t>get_batch</w:t>
            </w:r>
          </w:p>
        </w:tc>
        <w:tc>
          <w:tcPr>
            <w:tcW w:type="dxa" w:w="4706"/>
            <w:shd w:fill="FFFFFF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20"/>
              </w:rPr>
              <w:t>Rastgele başlangıç; x[t], y[t]=x[t+1]</w:t>
            </w:r>
          </w:p>
        </w:tc>
      </w:tr>
      <w:tr>
        <w:tc>
          <w:tcPr>
            <w:tcW w:type="dxa" w:w="4706"/>
            <w:shd w:fill="F9FAFB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20"/>
              </w:rPr>
              <w:t>load_data</w:t>
            </w:r>
          </w:p>
        </w:tc>
        <w:tc>
          <w:tcPr>
            <w:tcW w:type="dxa" w:w="4706"/>
            <w:shd w:fill="F9FAFB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20"/>
              </w:rPr>
              <w:t>İndir, tokenize, %90/%10 tensör döndür</w:t>
            </w:r>
          </w:p>
        </w:tc>
      </w:tr>
    </w:tbl>
    <w:p>
      <w:pPr>
        <w:spacing w:after="120"/>
      </w:pPr>
    </w:p>
    <w:p>
      <w:pPr>
        <w:pStyle w:val="Heading2"/>
        <w:spacing w:before="240" w:after="160"/>
      </w:pPr>
      <w:r>
        <w:rPr>
          <w:rFonts w:ascii="Calibri" w:hAnsi="Calibri"/>
          <w:color w:val="111827"/>
        </w:rPr>
        <w:t>3.3 train.py — Eğitim döngüsü</w:t>
      </w:r>
    </w:p>
    <w:p>
      <w:pPr>
        <w:spacing w:after="160" w:before="0" w:line="240" w:lineRule="auto"/>
      </w:pPr>
      <w:r>
        <w:rPr>
          <w:rFonts w:ascii="Calibri" w:hAnsi="Calibri" w:eastAsia="Calibri"/>
          <w:b w:val="0"/>
          <w:i w:val="0"/>
          <w:color w:val="1F2937"/>
          <w:sz w:val="22"/>
        </w:rPr>
        <w:t>Tek eğitim girişi. Her adım: warmup LR, rastgele batch, forward, backward, grad clip (max_norm=1.0), AdamW. Her EVAL_INTERVAL adımda train/val kaybı EVAL_BATCHES=10 rastgele batch ortalamasıdır; ROMEO: prompt’undan kısa örnek basılır. Bitişte checkpoints/model.pt yazılır.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fill="111827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Sabit</w:t>
            </w:r>
          </w:p>
        </w:tc>
        <w:tc>
          <w:tcPr>
            <w:tcW w:type="dxa" w:w="3137"/>
            <w:shd w:fill="111827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Değer</w:t>
            </w:r>
          </w:p>
        </w:tc>
        <w:tc>
          <w:tcPr>
            <w:tcW w:type="dxa" w:w="3137"/>
            <w:shd w:fill="111827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Rol</w:t>
            </w:r>
          </w:p>
        </w:tc>
      </w:tr>
      <w:tr>
        <w:tc>
          <w:tcPr>
            <w:tcW w:type="dxa" w:w="3137"/>
            <w:shd w:fill="FFFFFF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20"/>
              </w:rPr>
              <w:t>EMBEDDING_DIM</w:t>
            </w:r>
          </w:p>
        </w:tc>
        <w:tc>
          <w:tcPr>
            <w:tcW w:type="dxa" w:w="3137"/>
            <w:shd w:fill="FFFFFF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20"/>
              </w:rPr>
              <w:t>128</w:t>
            </w:r>
          </w:p>
        </w:tc>
        <w:tc>
          <w:tcPr>
            <w:tcW w:type="dxa" w:w="3137"/>
            <w:shd w:fill="FFFFFF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20"/>
              </w:rPr>
              <w:t>Residual akış genişliği (d_model)</w:t>
            </w:r>
          </w:p>
        </w:tc>
      </w:tr>
      <w:tr>
        <w:tc>
          <w:tcPr>
            <w:tcW w:type="dxa" w:w="3137"/>
            <w:shd w:fill="F9FAFB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20"/>
              </w:rPr>
              <w:t>NUM_HEADS</w:t>
            </w:r>
          </w:p>
        </w:tc>
        <w:tc>
          <w:tcPr>
            <w:tcW w:type="dxa" w:w="3137"/>
            <w:shd w:fill="F9FAFB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20"/>
              </w:rPr>
              <w:t>4</w:t>
            </w:r>
          </w:p>
        </w:tc>
        <w:tc>
          <w:tcPr>
            <w:tcW w:type="dxa" w:w="3137"/>
            <w:shd w:fill="F9FAFB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20"/>
              </w:rPr>
              <w:t>Dikkat başı; head_dim = 32</w:t>
            </w:r>
          </w:p>
        </w:tc>
      </w:tr>
      <w:tr>
        <w:tc>
          <w:tcPr>
            <w:tcW w:type="dxa" w:w="3137"/>
            <w:shd w:fill="FFFFFF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20"/>
              </w:rPr>
              <w:t>NUM_LAYERS</w:t>
            </w:r>
          </w:p>
        </w:tc>
        <w:tc>
          <w:tcPr>
            <w:tcW w:type="dxa" w:w="3137"/>
            <w:shd w:fill="FFFFFF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20"/>
              </w:rPr>
              <w:t>3</w:t>
            </w:r>
          </w:p>
        </w:tc>
        <w:tc>
          <w:tcPr>
            <w:tcW w:type="dxa" w:w="3137"/>
            <w:shd w:fill="FFFFFF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20"/>
              </w:rPr>
              <w:t>Decoder bloğu sayısı</w:t>
            </w:r>
          </w:p>
        </w:tc>
      </w:tr>
      <w:tr>
        <w:tc>
          <w:tcPr>
            <w:tcW w:type="dxa" w:w="3137"/>
            <w:shd w:fill="F9FAFB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20"/>
              </w:rPr>
              <w:t>BLOCK_SIZE</w:t>
            </w:r>
          </w:p>
        </w:tc>
        <w:tc>
          <w:tcPr>
            <w:tcW w:type="dxa" w:w="3137"/>
            <w:shd w:fill="F9FAFB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20"/>
              </w:rPr>
              <w:t>128</w:t>
            </w:r>
          </w:p>
        </w:tc>
        <w:tc>
          <w:tcPr>
            <w:tcW w:type="dxa" w:w="3137"/>
            <w:shd w:fill="F9FAFB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20"/>
              </w:rPr>
              <w:t>Bağlam penceresi (karakter)</w:t>
            </w:r>
          </w:p>
        </w:tc>
      </w:tr>
      <w:tr>
        <w:tc>
          <w:tcPr>
            <w:tcW w:type="dxa" w:w="3137"/>
            <w:shd w:fill="FFFFFF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20"/>
              </w:rPr>
              <w:t>DROPOUT</w:t>
            </w:r>
          </w:p>
        </w:tc>
        <w:tc>
          <w:tcPr>
            <w:tcW w:type="dxa" w:w="3137"/>
            <w:shd w:fill="FFFFFF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20"/>
              </w:rPr>
              <w:t>0.1</w:t>
            </w:r>
          </w:p>
        </w:tc>
        <w:tc>
          <w:tcPr>
            <w:tcW w:type="dxa" w:w="3137"/>
            <w:shd w:fill="FFFFFF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20"/>
              </w:rPr>
              <w:t>Embedding, attention, MLP</w:t>
            </w:r>
          </w:p>
        </w:tc>
      </w:tr>
      <w:tr>
        <w:tc>
          <w:tcPr>
            <w:tcW w:type="dxa" w:w="3137"/>
            <w:shd w:fill="F9FAFB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20"/>
              </w:rPr>
              <w:t>BATCH_SIZE</w:t>
            </w:r>
          </w:p>
        </w:tc>
        <w:tc>
          <w:tcPr>
            <w:tcW w:type="dxa" w:w="3137"/>
            <w:shd w:fill="F9FAFB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20"/>
              </w:rPr>
              <w:t>32</w:t>
            </w:r>
          </w:p>
        </w:tc>
        <w:tc>
          <w:tcPr>
            <w:tcW w:type="dxa" w:w="3137"/>
            <w:shd w:fill="F9FAFB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20"/>
              </w:rPr>
              <w:t>Adım başına dizi</w:t>
            </w:r>
          </w:p>
        </w:tc>
      </w:tr>
      <w:tr>
        <w:tc>
          <w:tcPr>
            <w:tcW w:type="dxa" w:w="3137"/>
            <w:shd w:fill="FFFFFF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20"/>
              </w:rPr>
              <w:t>MAX_ITERS</w:t>
            </w:r>
          </w:p>
        </w:tc>
        <w:tc>
          <w:tcPr>
            <w:tcW w:type="dxa" w:w="3137"/>
            <w:shd w:fill="FFFFFF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20"/>
              </w:rPr>
              <w:t>500</w:t>
            </w:r>
          </w:p>
        </w:tc>
        <w:tc>
          <w:tcPr>
            <w:tcW w:type="dxa" w:w="3137"/>
            <w:shd w:fill="FFFFFF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20"/>
              </w:rPr>
              <w:t>Toplam eğitim adımı</w:t>
            </w:r>
          </w:p>
        </w:tc>
      </w:tr>
      <w:tr>
        <w:tc>
          <w:tcPr>
            <w:tcW w:type="dxa" w:w="3137"/>
            <w:shd w:fill="F9FAFB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20"/>
              </w:rPr>
              <w:t>EVAL_INTERVAL</w:t>
            </w:r>
          </w:p>
        </w:tc>
        <w:tc>
          <w:tcPr>
            <w:tcW w:type="dxa" w:w="3137"/>
            <w:shd w:fill="F9FAFB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20"/>
              </w:rPr>
              <w:t>100</w:t>
            </w:r>
          </w:p>
        </w:tc>
        <w:tc>
          <w:tcPr>
            <w:tcW w:type="dxa" w:w="3137"/>
            <w:shd w:fill="F9FAFB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20"/>
              </w:rPr>
              <w:t>Değerlendirme sıklığı</w:t>
            </w:r>
          </w:p>
        </w:tc>
      </w:tr>
      <w:tr>
        <w:tc>
          <w:tcPr>
            <w:tcW w:type="dxa" w:w="3137"/>
            <w:shd w:fill="FFFFFF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20"/>
              </w:rPr>
              <w:t>EVAL_BATCHES</w:t>
            </w:r>
          </w:p>
        </w:tc>
        <w:tc>
          <w:tcPr>
            <w:tcW w:type="dxa" w:w="3137"/>
            <w:shd w:fill="FFFFFF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20"/>
              </w:rPr>
              <w:t>10</w:t>
            </w:r>
          </w:p>
        </w:tc>
        <w:tc>
          <w:tcPr>
            <w:tcW w:type="dxa" w:w="3137"/>
            <w:shd w:fill="FFFFFF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20"/>
              </w:rPr>
              <w:t>Ortalama kayıp için batch sayısı</w:t>
            </w:r>
          </w:p>
        </w:tc>
      </w:tr>
      <w:tr>
        <w:tc>
          <w:tcPr>
            <w:tcW w:type="dxa" w:w="3137"/>
            <w:shd w:fill="F9FAFB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20"/>
              </w:rPr>
              <w:t>LEARNING_RATE</w:t>
            </w:r>
          </w:p>
        </w:tc>
        <w:tc>
          <w:tcPr>
            <w:tcW w:type="dxa" w:w="3137"/>
            <w:shd w:fill="F9FAFB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20"/>
              </w:rPr>
              <w:t>3e-4</w:t>
            </w:r>
          </w:p>
        </w:tc>
        <w:tc>
          <w:tcPr>
            <w:tcW w:type="dxa" w:w="3137"/>
            <w:shd w:fill="F9FAFB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20"/>
              </w:rPr>
              <w:t>Warmup sonrası tavan LR</w:t>
            </w:r>
          </w:p>
        </w:tc>
      </w:tr>
      <w:tr>
        <w:tc>
          <w:tcPr>
            <w:tcW w:type="dxa" w:w="3137"/>
            <w:shd w:fill="FFFFFF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20"/>
              </w:rPr>
              <w:t>WARMUP_ITERS</w:t>
            </w:r>
          </w:p>
        </w:tc>
        <w:tc>
          <w:tcPr>
            <w:tcW w:type="dxa" w:w="3137"/>
            <w:shd w:fill="FFFFFF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20"/>
              </w:rPr>
              <w:t>100</w:t>
            </w:r>
          </w:p>
        </w:tc>
        <w:tc>
          <w:tcPr>
            <w:tcW w:type="dxa" w:w="3137"/>
            <w:shd w:fill="FFFFFF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20"/>
              </w:rPr>
              <w:t>LR 0 → 3e-4 doğrusal rampa</w:t>
            </w:r>
          </w:p>
        </w:tc>
      </w:tr>
      <w:tr>
        <w:tc>
          <w:tcPr>
            <w:tcW w:type="dxa" w:w="3137"/>
            <w:shd w:fill="F9FAFB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20"/>
              </w:rPr>
              <w:t>CHECKPOINT_PATH</w:t>
            </w:r>
          </w:p>
        </w:tc>
        <w:tc>
          <w:tcPr>
            <w:tcW w:type="dxa" w:w="3137"/>
            <w:shd w:fill="F9FAFB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20"/>
              </w:rPr>
              <w:t>checkpoints/model.pt</w:t>
            </w:r>
          </w:p>
        </w:tc>
        <w:tc>
          <w:tcPr>
            <w:tcW w:type="dxa" w:w="3137"/>
            <w:shd w:fill="F9FAFB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20"/>
              </w:rPr>
              <w:t>Kayıt dosyası</w:t>
            </w:r>
          </w:p>
        </w:tc>
      </w:tr>
    </w:tbl>
    <w:p>
      <w:pPr>
        <w:spacing w:after="120"/>
      </w:pPr>
    </w:p>
    <w:p>
      <w:pPr>
        <w:spacing w:after="160" w:before="0" w:line="240" w:lineRule="auto"/>
      </w:pPr>
      <w:r>
        <w:rPr>
          <w:rFonts w:ascii="Calibri" w:hAnsi="Calibri" w:eastAsia="Calibri"/>
          <w:b w:val="0"/>
          <w:i w:val="0"/>
          <w:color w:val="1F2937"/>
          <w:sz w:val="22"/>
        </w:rPr>
        <w:t>Warmup gerekçesi: adım 0’da ağırlıklar rastgeledir; büyük LR yanlış yönde büyük adım atar. İlk 100 adım küçük adım, sonra sabit 3e-4. GPT kâğıtlarındaki son aşama decay bu scriptte yoktur (bilinçli sadeleştirme).</w:t>
      </w:r>
    </w:p>
    <w:p>
      <w:pPr>
        <w:spacing w:after="160" w:before="0" w:line="240" w:lineRule="auto"/>
      </w:pPr>
      <w:r>
        <w:rPr>
          <w:rFonts w:ascii="Calibri" w:hAnsi="Calibri" w:eastAsia="Calibri"/>
          <w:b w:val="0"/>
          <w:i w:val="0"/>
          <w:color w:val="1F2937"/>
          <w:sz w:val="22"/>
        </w:rPr>
        <w:t>Checkpoint sözleşme alanları: model_state_dict, iteration, val_loss, config.{vocab_size, embedding_dim, num_heads, num_layers, block_size}. generate.py mimariyi bu config’den kurar; eğitim ve çıkarım şeması böyle kilitlenir.</w:t>
      </w:r>
    </w:p>
    <w:p>
      <w:pPr>
        <w:pStyle w:val="Heading2"/>
        <w:spacing w:before="240" w:after="160"/>
      </w:pPr>
      <w:r>
        <w:rPr>
          <w:rFonts w:ascii="Calibri" w:hAnsi="Calibri"/>
          <w:color w:val="111827"/>
        </w:rPr>
        <w:t>3.4 generate.py — Çıkarım</w:t>
      </w:r>
    </w:p>
    <w:p>
      <w:pPr>
        <w:spacing w:after="160" w:before="0" w:line="240" w:lineRule="auto"/>
      </w:pPr>
      <w:r>
        <w:rPr>
          <w:rFonts w:ascii="Calibri" w:hAnsi="Calibri" w:eastAsia="Calibri"/>
          <w:b w:val="0"/>
          <w:i w:val="0"/>
          <w:color w:val="1F2937"/>
          <w:sz w:val="22"/>
        </w:rPr>
        <w:t>Checkpoint yükler, aynı korpusla tokenizer’ı yeniden kurar, dropout=0 ile GPT oluşturur, eval kipine alır. Gömülü prompt’lar: “ROMEO:”, “To be, or not to be”, “JULIET:\nO Romeo, ”. Ardından etkileşimli REPL (quit / exit / q).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fill="111827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Temperature</w:t>
            </w:r>
          </w:p>
        </w:tc>
        <w:tc>
          <w:tcPr>
            <w:tcW w:type="dxa" w:w="4706"/>
            <w:shd w:fill="111827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Davranış</w:t>
            </w:r>
          </w:p>
        </w:tc>
      </w:tr>
      <w:tr>
        <w:tc>
          <w:tcPr>
            <w:tcW w:type="dxa" w:w="4706"/>
            <w:shd w:fill="FFFFFF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20"/>
              </w:rPr>
              <w:t>0.5</w:t>
            </w:r>
          </w:p>
        </w:tc>
        <w:tc>
          <w:tcPr>
            <w:tcW w:type="dxa" w:w="4706"/>
            <w:shd w:fill="FFFFFF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20"/>
              </w:rPr>
              <w:t>Daha muhafazakâr, tekrar riski yüksek</w:t>
            </w:r>
          </w:p>
        </w:tc>
      </w:tr>
      <w:tr>
        <w:tc>
          <w:tcPr>
            <w:tcW w:type="dxa" w:w="4706"/>
            <w:shd w:fill="F9FAFB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20"/>
              </w:rPr>
              <w:t>0.8</w:t>
            </w:r>
          </w:p>
        </w:tc>
        <w:tc>
          <w:tcPr>
            <w:tcW w:type="dxa" w:w="4706"/>
            <w:shd w:fill="F9FAFB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20"/>
              </w:rPr>
              <w:t>Varsayılan denge (generate.py)</w:t>
            </w:r>
          </w:p>
        </w:tc>
      </w:tr>
      <w:tr>
        <w:tc>
          <w:tcPr>
            <w:tcW w:type="dxa" w:w="4706"/>
            <w:shd w:fill="FFFFFF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20"/>
              </w:rPr>
              <w:t>1.5</w:t>
            </w:r>
          </w:p>
        </w:tc>
        <w:tc>
          <w:tcPr>
            <w:tcW w:type="dxa" w:w="4706"/>
            <w:shd w:fill="FFFFFF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20"/>
              </w:rPr>
              <w:t>Yüksek entropi; sürpriz artar, tutarlılık düşebilir</w:t>
            </w:r>
          </w:p>
        </w:tc>
      </w:tr>
    </w:tbl>
    <w:p>
      <w:pPr>
        <w:spacing w:after="120"/>
      </w:pPr>
    </w:p>
    <w:p>
      <w:pPr>
        <w:spacing w:after="160" w:before="0" w:line="240" w:lineRule="auto"/>
      </w:pPr>
      <w:r>
        <w:rPr>
          <w:rFonts w:ascii="Calibri" w:hAnsi="Calibri" w:eastAsia="Calibri"/>
          <w:b w:val="0"/>
          <w:i w:val="0"/>
          <w:color w:val="1F2937"/>
          <w:sz w:val="22"/>
        </w:rPr>
        <w:t>argmax kullanılmaz: üretimde birçok geçerli sonraki karakter vardır; argmax “the the the…” döngüsüne düşer. multinomial, softmax dağılımından örnekler.</w:t>
      </w:r>
    </w:p>
    <w:p>
      <w:pPr>
        <w:pStyle w:val="Heading2"/>
        <w:spacing w:before="240" w:after="160"/>
      </w:pPr>
      <w:r>
        <w:rPr>
          <w:rFonts w:ascii="Calibri" w:hAnsi="Calibri"/>
          <w:color w:val="111827"/>
        </w:rPr>
        <w:t>3.5 Teknoloji katmanları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fill="111827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Katman</w:t>
            </w:r>
          </w:p>
        </w:tc>
        <w:tc>
          <w:tcPr>
            <w:tcW w:type="dxa" w:w="4706"/>
            <w:shd w:fill="111827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Teknoloji / konum</w:t>
            </w:r>
          </w:p>
        </w:tc>
      </w:tr>
      <w:tr>
        <w:tc>
          <w:tcPr>
            <w:tcW w:type="dxa" w:w="4706"/>
            <w:shd w:fill="FFFFFF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20"/>
              </w:rPr>
              <w:t>Dil</w:t>
            </w:r>
          </w:p>
        </w:tc>
        <w:tc>
          <w:tcPr>
            <w:tcW w:type="dxa" w:w="4706"/>
            <w:shd w:fill="FFFFFF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20"/>
              </w:rPr>
              <w:t>Python 3.10+</w:t>
            </w:r>
          </w:p>
        </w:tc>
      </w:tr>
      <w:tr>
        <w:tc>
          <w:tcPr>
            <w:tcW w:type="dxa" w:w="4706"/>
            <w:shd w:fill="F9FAFB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20"/>
              </w:rPr>
              <w:t>Tensör / otomatik türev</w:t>
            </w:r>
          </w:p>
        </w:tc>
        <w:tc>
          <w:tcPr>
            <w:tcW w:type="dxa" w:w="4706"/>
            <w:shd w:fill="F9FAFB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20"/>
              </w:rPr>
              <w:t>PyTorch (torch.nn, MultiheadAttention, AdamW)</w:t>
            </w:r>
          </w:p>
        </w:tc>
      </w:tr>
      <w:tr>
        <w:tc>
          <w:tcPr>
            <w:tcW w:type="dxa" w:w="4706"/>
            <w:shd w:fill="FFFFFF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20"/>
              </w:rPr>
              <w:t>Sayısal</w:t>
            </w:r>
          </w:p>
        </w:tc>
        <w:tc>
          <w:tcPr>
            <w:tcW w:type="dxa" w:w="4706"/>
            <w:shd w:fill="FFFFFF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20"/>
              </w:rPr>
              <w:t>numpy (PyTorch yığını)</w:t>
            </w:r>
          </w:p>
        </w:tc>
      </w:tr>
      <w:tr>
        <w:tc>
          <w:tcPr>
            <w:tcW w:type="dxa" w:w="4706"/>
            <w:shd w:fill="F9FAFB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20"/>
              </w:rPr>
              <w:t>Veri</w:t>
            </w:r>
          </w:p>
        </w:tc>
        <w:tc>
          <w:tcPr>
            <w:tcW w:type="dxa" w:w="4706"/>
            <w:shd w:fill="F9FAFB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20"/>
              </w:rPr>
              <w:t>stdlib urllib + yerel UTF-8 metin</w:t>
            </w:r>
          </w:p>
        </w:tc>
      </w:tr>
      <w:tr>
        <w:tc>
          <w:tcPr>
            <w:tcW w:type="dxa" w:w="4706"/>
            <w:shd w:fill="FFFFFF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20"/>
              </w:rPr>
              <w:t>Kayıt</w:t>
            </w:r>
          </w:p>
        </w:tc>
        <w:tc>
          <w:tcPr>
            <w:tcW w:type="dxa" w:w="4706"/>
            <w:shd w:fill="FFFFFF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20"/>
              </w:rPr>
              <w:t>torch.save dict</w:t>
            </w:r>
          </w:p>
        </w:tc>
      </w:tr>
      <w:tr>
        <w:tc>
          <w:tcPr>
            <w:tcW w:type="dxa" w:w="4706"/>
            <w:shd w:fill="F9FAFB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20"/>
              </w:rPr>
              <w:t>Belge</w:t>
            </w:r>
          </w:p>
        </w:tc>
        <w:tc>
          <w:tcPr>
            <w:tcW w:type="dxa" w:w="4706"/>
            <w:shd w:fill="F9FAFB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20"/>
              </w:rPr>
              <w:t>README.md (GitHub) + bu Word dosyası</w:t>
            </w:r>
          </w:p>
        </w:tc>
      </w:tr>
    </w:tbl>
    <w:p>
      <w:pPr>
        <w:spacing w:after="120"/>
      </w:pPr>
    </w:p>
    <w:p>
      <w:pPr>
        <w:pStyle w:val="Heading2"/>
        <w:spacing w:before="240" w:after="160"/>
      </w:pPr>
      <w:r>
        <w:rPr>
          <w:rFonts w:ascii="Calibri" w:hAnsi="Calibri"/>
          <w:color w:val="111827"/>
        </w:rPr>
        <w:t>3.6 Kurulum, ortam ve çalışma</w:t>
      </w:r>
    </w:p>
    <w:p>
      <w:pPr>
        <w:spacing w:after="80" w:before="0" w:line="240" w:lineRule="auto"/>
      </w:pPr>
      <w:r>
        <w:rPr>
          <w:rFonts w:ascii="Calibri" w:hAnsi="Calibri" w:eastAsia="Calibri"/>
          <w:b w:val="0"/>
          <w:i w:val="0"/>
          <w:color w:val="1F2937"/>
          <w:sz w:val="22"/>
        </w:rPr>
        <w:t>Gereksinimler: Windows 10/11 (veya macOS/Linux), Python 3.10+, sanal ortam. GPU isteğe bağlıdır. API anahtarı yoktur.</w:t>
      </w:r>
    </w:p>
    <w:p>
      <w:pPr>
        <w:spacing w:after="200" w:before="80"/>
        <w:ind w:left="227"/>
        <w:shd w:fill="F3F4F6" w:val="clear"/>
      </w:pPr>
      <w:r>
        <w:rPr>
          <w:rFonts w:ascii="Consolas" w:hAnsi="Consolas" w:eastAsia="Consolas"/>
          <w:b w:val="0"/>
          <w:i w:val="0"/>
          <w:color w:val="1F2937"/>
          <w:sz w:val="18"/>
        </w:rPr>
        <w:t>git clone https://github.com/SdRy69/Shakespeare-LLM-From-Scratch.git</w:t>
        <w:br/>
        <w:t>cd Shakespeare-LLM-From-Scratch</w:t>
        <w:br/>
        <w:t>python -m venv .venv</w:t>
        <w:br/>
        <w:t>.venv\Scripts\activate          # Windows</w:t>
        <w:br/>
        <w:t>pip install -r requirements.txt</w:t>
        <w:br/>
        <w:t>python train.py</w:t>
        <w:br/>
        <w:t>python generate.py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fill="111827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Paket</w:t>
            </w:r>
          </w:p>
        </w:tc>
        <w:tc>
          <w:tcPr>
            <w:tcW w:type="dxa" w:w="3137"/>
            <w:shd w:fill="111827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Zorunlu</w:t>
            </w:r>
          </w:p>
        </w:tc>
        <w:tc>
          <w:tcPr>
            <w:tcW w:type="dxa" w:w="3137"/>
            <w:shd w:fill="111827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Kullanım</w:t>
            </w:r>
          </w:p>
        </w:tc>
      </w:tr>
      <w:tr>
        <w:tc>
          <w:tcPr>
            <w:tcW w:type="dxa" w:w="3137"/>
            <w:shd w:fill="FFFFFF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20"/>
              </w:rPr>
              <w:t>torch&gt;=2.0.0</w:t>
            </w:r>
          </w:p>
        </w:tc>
        <w:tc>
          <w:tcPr>
            <w:tcW w:type="dxa" w:w="3137"/>
            <w:shd w:fill="FFFFFF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20"/>
              </w:rPr>
              <w:t>Evet</w:t>
            </w:r>
          </w:p>
        </w:tc>
        <w:tc>
          <w:tcPr>
            <w:tcW w:type="dxa" w:w="3137"/>
            <w:shd w:fill="FFFFFF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20"/>
              </w:rPr>
              <w:t>Model, eğitim, checkpoint, üretim</w:t>
            </w:r>
          </w:p>
        </w:tc>
      </w:tr>
      <w:tr>
        <w:tc>
          <w:tcPr>
            <w:tcW w:type="dxa" w:w="3137"/>
            <w:shd w:fill="F9FAFB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20"/>
              </w:rPr>
              <w:t>numpy&gt;=1.24.0</w:t>
            </w:r>
          </w:p>
        </w:tc>
        <w:tc>
          <w:tcPr>
            <w:tcW w:type="dxa" w:w="3137"/>
            <w:shd w:fill="F9FAFB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20"/>
              </w:rPr>
              <w:t>Evet (yığın)</w:t>
            </w:r>
          </w:p>
        </w:tc>
        <w:tc>
          <w:tcPr>
            <w:tcW w:type="dxa" w:w="3137"/>
            <w:shd w:fill="F9FAFB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20"/>
              </w:rPr>
              <w:t>PyTorch bağımlılığı; doğrudan import yok</w:t>
            </w:r>
          </w:p>
        </w:tc>
      </w:tr>
      <w:tr>
        <w:tc>
          <w:tcPr>
            <w:tcW w:type="dxa" w:w="3137"/>
            <w:shd w:fill="FFFFFF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20"/>
              </w:rPr>
              <w:t>os, time, urllib, typing</w:t>
            </w:r>
          </w:p>
        </w:tc>
        <w:tc>
          <w:tcPr>
            <w:tcW w:type="dxa" w:w="3137"/>
            <w:shd w:fill="FFFFFF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20"/>
              </w:rPr>
              <w:t>Stdlib</w:t>
            </w:r>
          </w:p>
        </w:tc>
        <w:tc>
          <w:tcPr>
            <w:tcW w:type="dxa" w:w="3137"/>
            <w:shd w:fill="FFFFFF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20"/>
              </w:rPr>
              <w:t>pip’e yazılmaz</w:t>
            </w:r>
          </w:p>
        </w:tc>
      </w:tr>
      <w:tr>
        <w:tc>
          <w:tcPr>
            <w:tcW w:type="dxa" w:w="3137"/>
            <w:shd w:fill="F9FAFB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20"/>
              </w:rPr>
              <w:t>tqdm</w:t>
            </w:r>
          </w:p>
        </w:tc>
        <w:tc>
          <w:tcPr>
            <w:tcW w:type="dxa" w:w="3137"/>
            <w:shd w:fill="F9FAFB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20"/>
              </w:rPr>
              <w:t>Hayır</w:t>
            </w:r>
          </w:p>
        </w:tc>
        <w:tc>
          <w:tcPr>
            <w:tcW w:type="dxa" w:w="3137"/>
            <w:shd w:fill="F9FAFB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20"/>
              </w:rPr>
              <w:t>Kodda yok; requirements’tan çıkarıldı</w:t>
            </w:r>
          </w:p>
        </w:tc>
      </w:tr>
    </w:tbl>
    <w:p>
      <w:pPr>
        <w:spacing w:after="120"/>
      </w:pPr>
    </w:p>
    <w:p>
      <w:pPr>
        <w:spacing w:after="160" w:before="0" w:line="240" w:lineRule="auto"/>
      </w:pPr>
      <w:r>
        <w:rPr>
          <w:rFonts w:ascii="Calibri" w:hAnsi="Calibri" w:eastAsia="Calibri"/>
          <w:b w:val="0"/>
          <w:i w:val="0"/>
          <w:color w:val="1F2937"/>
          <w:sz w:val="22"/>
        </w:rPr>
        <w:t>İlk train.py çalışması data/shakespeare.txt yoksa indirir. Checkpoint yokken generate.py yüklenemez. Ölçeklemek için train.py sabitlerini büyütün (MAX_ITERS, NUM_LAYERS, EMBEDDING_DIM); embedding_dim % num_heads == 0 kalmalıdır.</w:t>
      </w:r>
    </w:p>
    <w:p>
      <w:pPr>
        <w:pStyle w:val="Heading2"/>
        <w:spacing w:before="240" w:after="160"/>
      </w:pPr>
      <w:r>
        <w:rPr>
          <w:rFonts w:ascii="Calibri" w:hAnsi="Calibri"/>
          <w:color w:val="111827"/>
        </w:rPr>
        <w:t>3.7 Dizin özeti</w:t>
      </w:r>
    </w:p>
    <w:p>
      <w:pPr>
        <w:spacing w:after="200" w:before="80"/>
        <w:ind w:left="227"/>
        <w:shd w:fill="F3F4F6" w:val="clear"/>
      </w:pPr>
      <w:r>
        <w:rPr>
          <w:rFonts w:ascii="Consolas" w:hAnsi="Consolas" w:eastAsia="Consolas"/>
          <w:b w:val="0"/>
          <w:i w:val="0"/>
          <w:color w:val="1F2937"/>
          <w:sz w:val="18"/>
        </w:rPr>
        <w:t>Shakespeare-LLM-From-Scratch/</w:t>
        <w:br/>
        <w:t>├── model.py              # GPT: embedding, Pre-LN, causal MHA, generate()</w:t>
        <w:br/>
        <w:t>├── train.py              # Döngü, warmup, eval, checkpoint</w:t>
        <w:br/>
        <w:t>├── generate.py           # Checkpoint yükle, prompt, REPL</w:t>
        <w:br/>
        <w:t>├── dataset.py            # İndirme, CharacterTokenizer, batch, split</w:t>
        <w:br/>
        <w:t>├── requirements.txt      # torch, numpy</w:t>
        <w:br/>
        <w:t>├── README.md             # GitHub özeti, Mermaid, kurulum</w:t>
        <w:br/>
        <w:t>├── Shakespeare_LLM_From_Scratch_Kapsamli_Dokumantasyon.docx</w:t>
        <w:br/>
        <w:t>├── data/</w:t>
        <w:br/>
        <w:t>│   └── shakespeare.txt   # Tiny Shakespeare (ilk çalıştırmada iner)</w:t>
        <w:br/>
        <w:t>├── checkpoints/          # git'te yok; train.py yazar</w:t>
        <w:br/>
        <w:t>│   └── model.pt</w:t>
        <w:br/>
        <w:t>├── .gitignore            # .venv, .idea, __pycache__, checkpoints, *.pt</w:t>
        <w:br/>
        <w:t>└── .venv/                # git'te yok</w:t>
      </w:r>
    </w:p>
    <w:p>
      <w:pPr>
        <w:spacing w:after="160" w:before="0" w:line="240" w:lineRule="auto"/>
      </w:pPr>
      <w:r>
        <w:rPr>
          <w:rFonts w:ascii="Calibri" w:hAnsi="Calibri" w:eastAsia="Calibri"/>
          <w:b w:val="0"/>
          <w:i w:val="0"/>
          <w:color w:val="1F2937"/>
          <w:sz w:val="22"/>
        </w:rPr>
        <w:t>.idea, .venv, __pycache__ ve checkpoints/ kasıtlı olarak git dışındadır. Korpus metni (~1,1 MB) çevrimdışı klon için repodadır; generate.py yine de tokenizer için aynı dosyayı okur.</w:t>
      </w:r>
    </w:p>
    <w:p>
      <w:pPr>
        <w:pStyle w:val="Heading1"/>
        <w:spacing w:before="320" w:after="160"/>
      </w:pPr>
      <w:r>
        <w:rPr>
          <w:rFonts w:ascii="Calibri" w:hAnsi="Calibri"/>
          <w:color w:val="111827"/>
        </w:rPr>
        <w:t>4. Mimari değerlendirme ve iyileştirme notları</w:t>
      </w:r>
    </w:p>
    <w:p>
      <w:pPr>
        <w:spacing w:after="160" w:before="0" w:line="240" w:lineRule="auto"/>
      </w:pPr>
      <w:r>
        <w:rPr>
          <w:rFonts w:ascii="Calibri" w:hAnsi="Calibri" w:eastAsia="Calibri"/>
          <w:b w:val="0"/>
          <w:i w:val="0"/>
          <w:color w:val="1F2937"/>
          <w:sz w:val="22"/>
        </w:rPr>
        <w:t>Aşağıdaki puan kartı 26.08.2026 kod incelemesine aittir (çalışma zamanı kıyas ölçümü değildir). Amaç: eğitim projesinin iskeletinin doğru, sınırlarının dürüst belgelenmesi.</w:t>
      </w:r>
    </w:p>
    <w:p>
      <w:pPr>
        <w:pStyle w:val="Heading2"/>
        <w:spacing w:before="240" w:after="160"/>
      </w:pPr>
      <w:r>
        <w:rPr>
          <w:rFonts w:ascii="Calibri" w:hAnsi="Calibri"/>
          <w:color w:val="111827"/>
        </w:rPr>
        <w:t>4.1 Puan kartı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fill="111827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Boyut</w:t>
            </w:r>
          </w:p>
        </w:tc>
        <w:tc>
          <w:tcPr>
            <w:tcW w:type="dxa" w:w="3137"/>
            <w:shd w:fill="111827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Puan</w:t>
            </w:r>
          </w:p>
        </w:tc>
        <w:tc>
          <w:tcPr>
            <w:tcW w:type="dxa" w:w="3137"/>
            <w:shd w:fill="111827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Yorum</w:t>
            </w:r>
          </w:p>
        </w:tc>
      </w:tr>
      <w:tr>
        <w:tc>
          <w:tcPr>
            <w:tcW w:type="dxa" w:w="3137"/>
            <w:shd w:fill="FFFFFF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20"/>
              </w:rPr>
              <w:t>Okunabilirlik</w:t>
            </w:r>
          </w:p>
        </w:tc>
        <w:tc>
          <w:tcPr>
            <w:tcW w:type="dxa" w:w="3137"/>
            <w:shd w:fill="FFFFFF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20"/>
              </w:rPr>
              <w:t>8 / 10</w:t>
            </w:r>
          </w:p>
        </w:tc>
        <w:tc>
          <w:tcPr>
            <w:tcW w:type="dxa" w:w="3137"/>
            <w:shd w:fill="FFFFFF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20"/>
              </w:rPr>
              <w:t>Google-style docstring, type hint, TR/EN mimari yorum</w:t>
            </w:r>
          </w:p>
        </w:tc>
      </w:tr>
      <w:tr>
        <w:tc>
          <w:tcPr>
            <w:tcW w:type="dxa" w:w="3137"/>
            <w:shd w:fill="F9FAFB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20"/>
              </w:rPr>
              <w:t>Modülerlik</w:t>
            </w:r>
          </w:p>
        </w:tc>
        <w:tc>
          <w:tcPr>
            <w:tcW w:type="dxa" w:w="3137"/>
            <w:shd w:fill="F9FAFB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20"/>
              </w:rPr>
              <w:t>8,5 / 10</w:t>
            </w:r>
          </w:p>
        </w:tc>
        <w:tc>
          <w:tcPr>
            <w:tcW w:type="dxa" w:w="3137"/>
            <w:shd w:fill="F9FAFB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20"/>
              </w:rPr>
              <w:t>model / dataset / train / generate keskin ayrılmış</w:t>
            </w:r>
          </w:p>
        </w:tc>
      </w:tr>
      <w:tr>
        <w:tc>
          <w:tcPr>
            <w:tcW w:type="dxa" w:w="3137"/>
            <w:shd w:fill="FFFFFF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20"/>
              </w:rPr>
              <w:t>From-scratch sadakat</w:t>
            </w:r>
          </w:p>
        </w:tc>
        <w:tc>
          <w:tcPr>
            <w:tcW w:type="dxa" w:w="3137"/>
            <w:shd w:fill="FFFFFF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20"/>
              </w:rPr>
              <w:t>9 / 10</w:t>
            </w:r>
          </w:p>
        </w:tc>
        <w:tc>
          <w:tcPr>
            <w:tcW w:type="dxa" w:w="3137"/>
            <w:shd w:fill="FFFFFF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20"/>
              </w:rPr>
              <w:t>Hazır LLM yok; MHA PyTorch primitives</w:t>
            </w:r>
          </w:p>
        </w:tc>
      </w:tr>
      <w:tr>
        <w:tc>
          <w:tcPr>
            <w:tcW w:type="dxa" w:w="3137"/>
            <w:shd w:fill="F9FAFB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20"/>
              </w:rPr>
              <w:t>Eğitim sözleşmesi</w:t>
            </w:r>
          </w:p>
        </w:tc>
        <w:tc>
          <w:tcPr>
            <w:tcW w:type="dxa" w:w="3137"/>
            <w:shd w:fill="F9FAFB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20"/>
              </w:rPr>
              <w:t>8 / 10</w:t>
            </w:r>
          </w:p>
        </w:tc>
        <w:tc>
          <w:tcPr>
            <w:tcW w:type="dxa" w:w="3137"/>
            <w:shd w:fill="F9FAFB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20"/>
              </w:rPr>
              <w:t>Warmup, clip, checkpoint config, eval aralığı</w:t>
            </w:r>
          </w:p>
        </w:tc>
      </w:tr>
      <w:tr>
        <w:tc>
          <w:tcPr>
            <w:tcW w:type="dxa" w:w="3137"/>
            <w:shd w:fill="FFFFFF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20"/>
              </w:rPr>
              <w:t>Üretim kalitesi (500 adım)</w:t>
            </w:r>
          </w:p>
        </w:tc>
        <w:tc>
          <w:tcPr>
            <w:tcW w:type="dxa" w:w="3137"/>
            <w:shd w:fill="FFFFFF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20"/>
              </w:rPr>
              <w:t>5 / 10</w:t>
            </w:r>
          </w:p>
        </w:tc>
        <w:tc>
          <w:tcPr>
            <w:tcW w:type="dxa" w:w="3137"/>
            <w:shd w:fill="FFFFFF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20"/>
              </w:rPr>
              <w:t>Üslup ve isim yakalar; ölçü/anlam sınırlı</w:t>
            </w:r>
          </w:p>
        </w:tc>
      </w:tr>
      <w:tr>
        <w:tc>
          <w:tcPr>
            <w:tcW w:type="dxa" w:w="3137"/>
            <w:shd w:fill="F9FAFB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20"/>
              </w:rPr>
              <w:t>Ölçek / mühendislik</w:t>
            </w:r>
          </w:p>
        </w:tc>
        <w:tc>
          <w:tcPr>
            <w:tcW w:type="dxa" w:w="3137"/>
            <w:shd w:fill="F9FAFB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20"/>
              </w:rPr>
              <w:t>6 / 10</w:t>
            </w:r>
          </w:p>
        </w:tc>
        <w:tc>
          <w:tcPr>
            <w:tcW w:type="dxa" w:w="3137"/>
            <w:shd w:fill="F9FAFB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20"/>
              </w:rPr>
              <w:t>LR decay, mixed precision, logging/CI yok</w:t>
            </w:r>
          </w:p>
        </w:tc>
      </w:tr>
      <w:tr>
        <w:tc>
          <w:tcPr>
            <w:tcW w:type="dxa" w:w="3137"/>
            <w:shd w:fill="FFFFFF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20"/>
              </w:rPr>
              <w:t>GitHub sunumu</w:t>
            </w:r>
          </w:p>
        </w:tc>
        <w:tc>
          <w:tcPr>
            <w:tcW w:type="dxa" w:w="3137"/>
            <w:shd w:fill="FFFFFF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20"/>
              </w:rPr>
              <w:t>8 / 10</w:t>
            </w:r>
          </w:p>
        </w:tc>
        <w:tc>
          <w:tcPr>
            <w:tcW w:type="dxa" w:w="3137"/>
            <w:shd w:fill="FFFFFF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20"/>
              </w:rPr>
              <w:t>README + Mermaid + bu belge</w:t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fill="111827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Güçlü</w:t>
            </w:r>
          </w:p>
        </w:tc>
        <w:tc>
          <w:tcPr>
            <w:tcW w:type="dxa" w:w="4706"/>
            <w:shd w:fill="111827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Zayıf / bilinçli sınır</w:t>
            </w:r>
          </w:p>
        </w:tc>
      </w:tr>
      <w:tr>
        <w:tc>
          <w:tcPr>
            <w:tcW w:type="dxa" w:w="4706"/>
            <w:shd w:fill="FFFFFF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20"/>
              </w:rPr>
              <w:t>Decoder-only seçimi ve causal mask açık</w:t>
            </w:r>
          </w:p>
        </w:tc>
        <w:tc>
          <w:tcPr>
            <w:tcW w:type="dxa" w:w="4706"/>
            <w:shd w:fill="FFFFFF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20"/>
              </w:rPr>
              <w:t>Karakter token: uzun bağlam pahalı</w:t>
            </w:r>
          </w:p>
        </w:tc>
      </w:tr>
      <w:tr>
        <w:tc>
          <w:tcPr>
            <w:tcW w:type="dxa" w:w="4706"/>
            <w:shd w:fill="F9FAFB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20"/>
              </w:rPr>
              <w:t>Pre-LN + residual + 4× GELU FFN standart</w:t>
            </w:r>
          </w:p>
        </w:tc>
        <w:tc>
          <w:tcPr>
            <w:tcW w:type="dxa" w:w="4706"/>
            <w:shd w:fill="F9FAFB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20"/>
              </w:rPr>
              <w:t>Küçük kapasite (3 katman, 128 dim)</w:t>
            </w:r>
          </w:p>
        </w:tc>
      </w:tr>
      <w:tr>
        <w:tc>
          <w:tcPr>
            <w:tcW w:type="dxa" w:w="4706"/>
            <w:shd w:fill="FFFFFF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20"/>
              </w:rPr>
              <w:t>Checkpoint config üretimle kilitli</w:t>
            </w:r>
          </w:p>
        </w:tc>
        <w:tc>
          <w:tcPr>
            <w:tcW w:type="dxa" w:w="4706"/>
            <w:shd w:fill="FFFFFF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20"/>
              </w:rPr>
              <w:t>Learned pos-emb; RoPE/ALiBi yok</w:t>
            </w:r>
          </w:p>
        </w:tc>
      </w:tr>
      <w:tr>
        <w:tc>
          <w:tcPr>
            <w:tcW w:type="dxa" w:w="4706"/>
            <w:shd w:fill="F9FAFB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20"/>
              </w:rPr>
              <w:t>Temperature + multinomial doğru üretim</w:t>
            </w:r>
          </w:p>
        </w:tc>
        <w:tc>
          <w:tcPr>
            <w:tcW w:type="dxa" w:w="4706"/>
            <w:shd w:fill="F9FAFB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20"/>
              </w:rPr>
              <w:t>Sample Output README’de yer tutucu</w:t>
            </w:r>
          </w:p>
        </w:tc>
      </w:tr>
      <w:tr>
        <w:tc>
          <w:tcPr>
            <w:tcW w:type="dxa" w:w="4706"/>
            <w:shd w:fill="FFFFFF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20"/>
              </w:rPr>
              <w:t>Veri otomatik iner; API anahtarı yok</w:t>
            </w:r>
          </w:p>
        </w:tc>
        <w:tc>
          <w:tcPr>
            <w:tcW w:type="dxa" w:w="4706"/>
            <w:shd w:fill="FFFFFF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20"/>
              </w:rPr>
              <w:t>Test / pytest yok</w:t>
            </w:r>
          </w:p>
        </w:tc>
      </w:tr>
    </w:tbl>
    <w:p>
      <w:pPr>
        <w:spacing w:after="120"/>
      </w:pPr>
    </w:p>
    <w:p>
      <w:pPr>
        <w:pStyle w:val="Heading2"/>
        <w:spacing w:before="240" w:after="160"/>
      </w:pPr>
      <w:r>
        <w:rPr>
          <w:rFonts w:ascii="Calibri" w:hAnsi="Calibri"/>
          <w:color w:val="111827"/>
        </w:rPr>
        <w:t>4.2 Mimari kararlar (kod sözleşmesi)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fill="111827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Karar</w:t>
            </w:r>
          </w:p>
        </w:tc>
        <w:tc>
          <w:tcPr>
            <w:tcW w:type="dxa" w:w="3137"/>
            <w:shd w:fill="111827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Uygulama</w:t>
            </w:r>
          </w:p>
        </w:tc>
        <w:tc>
          <w:tcPr>
            <w:tcW w:type="dxa" w:w="3137"/>
            <w:shd w:fill="111827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Neden</w:t>
            </w:r>
          </w:p>
        </w:tc>
      </w:tr>
      <w:tr>
        <w:tc>
          <w:tcPr>
            <w:tcW w:type="dxa" w:w="3137"/>
            <w:shd w:fill="FFFFFF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20"/>
              </w:rPr>
              <w:t>Causal multi-head attention</w:t>
            </w:r>
          </w:p>
        </w:tc>
        <w:tc>
          <w:tcPr>
            <w:tcW w:type="dxa" w:w="3137"/>
            <w:shd w:fill="FFFFFF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20"/>
              </w:rPr>
              <w:t>nn.MultiheadAttention + üst üçgen maske</w:t>
            </w:r>
          </w:p>
        </w:tc>
        <w:tc>
          <w:tcPr>
            <w:tcW w:type="dxa" w:w="3137"/>
            <w:shd w:fill="FFFFFF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20"/>
              </w:rPr>
              <w:t>Otoregresif özelliği korur; gelecek sızmaz</w:t>
            </w:r>
          </w:p>
        </w:tc>
      </w:tr>
      <w:tr>
        <w:tc>
          <w:tcPr>
            <w:tcW w:type="dxa" w:w="3137"/>
            <w:shd w:fill="F9FAFB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20"/>
              </w:rPr>
              <w:t>Residual connection</w:t>
            </w:r>
          </w:p>
        </w:tc>
        <w:tc>
          <w:tcPr>
            <w:tcW w:type="dxa" w:w="3137"/>
            <w:shd w:fill="F9FAFB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20"/>
              </w:rPr>
              <w:t>x = x + attn; x = x + mlp(...)</w:t>
            </w:r>
          </w:p>
        </w:tc>
        <w:tc>
          <w:tcPr>
            <w:tcW w:type="dxa" w:w="3137"/>
            <w:shd w:fill="F9FAFB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20"/>
              </w:rPr>
              <w:t>Gradyan otoyolu; derin yığında sinyal kaybını azaltır</w:t>
            </w:r>
          </w:p>
        </w:tc>
      </w:tr>
      <w:tr>
        <w:tc>
          <w:tcPr>
            <w:tcW w:type="dxa" w:w="3137"/>
            <w:shd w:fill="FFFFFF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20"/>
              </w:rPr>
              <w:t>Pre-LN LayerNorm</w:t>
            </w:r>
          </w:p>
        </w:tc>
        <w:tc>
          <w:tcPr>
            <w:tcW w:type="dxa" w:w="3137"/>
            <w:shd w:fill="FFFFFF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20"/>
              </w:rPr>
              <w:t>Norm → alt katman → add (Post-LN değil)</w:t>
            </w:r>
          </w:p>
        </w:tc>
        <w:tc>
          <w:tcPr>
            <w:tcW w:type="dxa" w:w="3137"/>
            <w:shd w:fill="FFFFFF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20"/>
              </w:rPr>
              <w:t>Daha kararlı eğitim (Xiong et al., 2020)</w:t>
            </w:r>
          </w:p>
        </w:tc>
      </w:tr>
      <w:tr>
        <w:tc>
          <w:tcPr>
            <w:tcW w:type="dxa" w:w="3137"/>
            <w:shd w:fill="F9FAFB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20"/>
              </w:rPr>
              <w:t>Karakter tokenization</w:t>
            </w:r>
          </w:p>
        </w:tc>
        <w:tc>
          <w:tcPr>
            <w:tcW w:type="dxa" w:w="3137"/>
            <w:shd w:fill="F9FAFB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20"/>
              </w:rPr>
              <w:t>~65 id; BPE yok</w:t>
            </w:r>
          </w:p>
        </w:tc>
        <w:tc>
          <w:tcPr>
            <w:tcW w:type="dxa" w:w="3137"/>
            <w:shd w:fill="F9FAFB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20"/>
              </w:rPr>
              <w:t>Eğitimsel sadelik; vocab dosyası yok</w:t>
            </w:r>
          </w:p>
        </w:tc>
      </w:tr>
      <w:tr>
        <w:tc>
          <w:tcPr>
            <w:tcW w:type="dxa" w:w="3137"/>
            <w:shd w:fill="FFFFFF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20"/>
              </w:rPr>
              <w:t>Öğrenilen konum gömme</w:t>
            </w:r>
          </w:p>
        </w:tc>
        <w:tc>
          <w:tcPr>
            <w:tcW w:type="dxa" w:w="3137"/>
            <w:shd w:fill="FFFFFF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20"/>
              </w:rPr>
              <w:t>nn.Embedding(block_size, d_model)</w:t>
            </w:r>
          </w:p>
        </w:tc>
        <w:tc>
          <w:tcPr>
            <w:tcW w:type="dxa" w:w="3137"/>
            <w:shd w:fill="FFFFFF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20"/>
              </w:rPr>
              <w:t>GPT-2 tarzı; sinüzoidal tablo yok</w:t>
            </w:r>
          </w:p>
        </w:tc>
      </w:tr>
      <w:tr>
        <w:tc>
          <w:tcPr>
            <w:tcW w:type="dxa" w:w="3137"/>
            <w:shd w:fill="F9FAFB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20"/>
              </w:rPr>
              <w:t>N(0, 0.02) init</w:t>
            </w:r>
          </w:p>
        </w:tc>
        <w:tc>
          <w:tcPr>
            <w:tcW w:type="dxa" w:w="3137"/>
            <w:shd w:fill="F9FAFB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20"/>
              </w:rPr>
              <w:t>_init_weights</w:t>
            </w:r>
          </w:p>
        </w:tc>
        <w:tc>
          <w:tcPr>
            <w:tcW w:type="dxa" w:w="3137"/>
            <w:shd w:fill="F9FAFB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20"/>
              </w:rPr>
              <w:t>PyTorch varsayılanı derin transformer için büyük</w:t>
            </w:r>
          </w:p>
        </w:tc>
      </w:tr>
      <w:tr>
        <w:tc>
          <w:tcPr>
            <w:tcW w:type="dxa" w:w="3137"/>
            <w:shd w:fill="FFFFFF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20"/>
              </w:rPr>
              <w:t>Dropout eğitimde 0.1, üretimde 0</w:t>
            </w:r>
          </w:p>
        </w:tc>
        <w:tc>
          <w:tcPr>
            <w:tcW w:type="dxa" w:w="3137"/>
            <w:shd w:fill="FFFFFF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20"/>
              </w:rPr>
              <w:t>train.py vs generate.py</w:t>
            </w:r>
          </w:p>
        </w:tc>
        <w:tc>
          <w:tcPr>
            <w:tcW w:type="dxa" w:w="3137"/>
            <w:shd w:fill="FFFFFF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20"/>
              </w:rPr>
              <w:t>Üretim stokastisitesi yalnız temperature + sample</w:t>
            </w:r>
          </w:p>
        </w:tc>
      </w:tr>
    </w:tbl>
    <w:p>
      <w:pPr>
        <w:spacing w:after="120"/>
      </w:pPr>
    </w:p>
    <w:p>
      <w:pPr>
        <w:pStyle w:val="Heading2"/>
        <w:spacing w:before="240" w:after="160"/>
      </w:pPr>
      <w:r>
        <w:rPr>
          <w:rFonts w:ascii="Calibri" w:hAnsi="Calibri"/>
          <w:color w:val="111827"/>
        </w:rPr>
        <w:t>4.3 Kalan teknik borç (öncelik)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fill="111827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Öncelik</w:t>
            </w:r>
          </w:p>
        </w:tc>
        <w:tc>
          <w:tcPr>
            <w:tcW w:type="dxa" w:w="3137"/>
            <w:shd w:fill="111827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Alan</w:t>
            </w:r>
          </w:p>
        </w:tc>
        <w:tc>
          <w:tcPr>
            <w:tcW w:type="dxa" w:w="3137"/>
            <w:shd w:fill="111827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Neden</w:t>
            </w:r>
          </w:p>
        </w:tc>
      </w:tr>
      <w:tr>
        <w:tc>
          <w:tcPr>
            <w:tcW w:type="dxa" w:w="3137"/>
            <w:shd w:fill="FFFFFF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20"/>
              </w:rPr>
              <w:t>P1 (kalite)</w:t>
            </w:r>
          </w:p>
        </w:tc>
        <w:tc>
          <w:tcPr>
            <w:tcW w:type="dxa" w:w="3137"/>
            <w:shd w:fill="FFFFFF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20"/>
              </w:rPr>
              <w:t>Daha uzun eğitim / daha geniş model</w:t>
            </w:r>
          </w:p>
        </w:tc>
        <w:tc>
          <w:tcPr>
            <w:tcW w:type="dxa" w:w="3137"/>
            <w:shd w:fill="FFFFFF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20"/>
              </w:rPr>
              <w:t>500 adım × 3 katman ölçü üretmez; isim ve sahne biçimi öğrenilir</w:t>
            </w:r>
          </w:p>
        </w:tc>
      </w:tr>
      <w:tr>
        <w:tc>
          <w:tcPr>
            <w:tcW w:type="dxa" w:w="3137"/>
            <w:shd w:fill="F9FAFB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20"/>
              </w:rPr>
              <w:t>P1 (token)</w:t>
            </w:r>
          </w:p>
        </w:tc>
        <w:tc>
          <w:tcPr>
            <w:tcW w:type="dxa" w:w="3137"/>
            <w:shd w:fill="F9FAFB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20"/>
              </w:rPr>
              <w:t>BPE / subword seçeneği</w:t>
            </w:r>
          </w:p>
        </w:tc>
        <w:tc>
          <w:tcPr>
            <w:tcW w:type="dxa" w:w="3137"/>
            <w:shd w:fill="F9FAFB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20"/>
              </w:rPr>
              <w:t>Karakter bağlamı 128 harfte biter; kelime modeli daha uzağa bakar</w:t>
            </w:r>
          </w:p>
        </w:tc>
      </w:tr>
      <w:tr>
        <w:tc>
          <w:tcPr>
            <w:tcW w:type="dxa" w:w="3137"/>
            <w:shd w:fill="FFFFFF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20"/>
              </w:rPr>
              <w:t>P2</w:t>
            </w:r>
          </w:p>
        </w:tc>
        <w:tc>
          <w:tcPr>
            <w:tcW w:type="dxa" w:w="3137"/>
            <w:shd w:fill="FFFFFF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20"/>
              </w:rPr>
              <w:t>LR cosine decay</w:t>
            </w:r>
          </w:p>
        </w:tc>
        <w:tc>
          <w:tcPr>
            <w:tcW w:type="dxa" w:w="3137"/>
            <w:shd w:fill="FFFFFF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20"/>
              </w:rPr>
              <w:t>Şu an warmup + sabit; GPT tarifinin son ayağı yok</w:t>
            </w:r>
          </w:p>
        </w:tc>
      </w:tr>
      <w:tr>
        <w:tc>
          <w:tcPr>
            <w:tcW w:type="dxa" w:w="3137"/>
            <w:shd w:fill="F9FAFB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20"/>
              </w:rPr>
              <w:t>P2</w:t>
            </w:r>
          </w:p>
        </w:tc>
        <w:tc>
          <w:tcPr>
            <w:tcW w:type="dxa" w:w="3137"/>
            <w:shd w:fill="F9FAFB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20"/>
              </w:rPr>
              <w:t>pytest duman testleri</w:t>
            </w:r>
          </w:p>
        </w:tc>
        <w:tc>
          <w:tcPr>
            <w:tcW w:type="dxa" w:w="3137"/>
            <w:shd w:fill="F9FAFB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20"/>
              </w:rPr>
              <w:t>Forward şekli, encode/decode yuvarlağı, maske üçgeni</w:t>
            </w:r>
          </w:p>
        </w:tc>
      </w:tr>
      <w:tr>
        <w:tc>
          <w:tcPr>
            <w:tcW w:type="dxa" w:w="3137"/>
            <w:shd w:fill="FFFFFF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20"/>
              </w:rPr>
              <w:t>P2</w:t>
            </w:r>
          </w:p>
        </w:tc>
        <w:tc>
          <w:tcPr>
            <w:tcW w:type="dxa" w:w="3137"/>
            <w:shd w:fill="FFFFFF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20"/>
              </w:rPr>
              <w:t>Kayıp eğrisi kaydı</w:t>
            </w:r>
          </w:p>
        </w:tc>
        <w:tc>
          <w:tcPr>
            <w:tcW w:type="dxa" w:w="3137"/>
            <w:shd w:fill="FFFFFF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20"/>
              </w:rPr>
              <w:t>TensorBoard / CSV yok; yalnızca print</w:t>
            </w:r>
          </w:p>
        </w:tc>
      </w:tr>
      <w:tr>
        <w:tc>
          <w:tcPr>
            <w:tcW w:type="dxa" w:w="3137"/>
            <w:shd w:fill="F9FAFB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20"/>
              </w:rPr>
              <w:t>P2</w:t>
            </w:r>
          </w:p>
        </w:tc>
        <w:tc>
          <w:tcPr>
            <w:tcW w:type="dxa" w:w="3137"/>
            <w:shd w:fill="F9FAFB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20"/>
              </w:rPr>
              <w:t>README Sample Output</w:t>
            </w:r>
          </w:p>
        </w:tc>
        <w:tc>
          <w:tcPr>
            <w:tcW w:type="dxa" w:w="3137"/>
            <w:shd w:fill="F9FAFB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20"/>
              </w:rPr>
              <w:t>Eğitim sonrası gerçek generate.py çıktısı yapıştırılmalı</w:t>
            </w:r>
          </w:p>
        </w:tc>
      </w:tr>
      <w:tr>
        <w:tc>
          <w:tcPr>
            <w:tcW w:type="dxa" w:w="3137"/>
            <w:shd w:fill="FFFFFF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20"/>
              </w:rPr>
              <w:t>P3</w:t>
            </w:r>
          </w:p>
        </w:tc>
        <w:tc>
          <w:tcPr>
            <w:tcW w:type="dxa" w:w="3137"/>
            <w:shd w:fill="FFFFFF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20"/>
              </w:rPr>
              <w:t>mixed precision / torch.compile</w:t>
            </w:r>
          </w:p>
        </w:tc>
        <w:tc>
          <w:tcPr>
            <w:tcW w:type="dxa" w:w="3137"/>
            <w:shd w:fill="FFFFFF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20"/>
              </w:rPr>
              <w:t>Laptop CPU yolu için isteğe bağlı hız</w:t>
            </w:r>
          </w:p>
        </w:tc>
      </w:tr>
      <w:tr>
        <w:tc>
          <w:tcPr>
            <w:tcW w:type="dxa" w:w="3137"/>
            <w:shd w:fill="F9FAFB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20"/>
              </w:rPr>
              <w:t>P3</w:t>
            </w:r>
          </w:p>
        </w:tc>
        <w:tc>
          <w:tcPr>
            <w:tcW w:type="dxa" w:w="3137"/>
            <w:shd w:fill="F9FAFB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20"/>
              </w:rPr>
              <w:t>CI</w:t>
            </w:r>
          </w:p>
        </w:tc>
        <w:tc>
          <w:tcPr>
            <w:tcW w:type="dxa" w:w="3137"/>
            <w:shd w:fill="F9FAFB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F2937"/>
                <w:sz w:val="20"/>
              </w:rPr>
              <w:t>GitHub Actions yok; eğitim GPU’suz da çalışır</w:t>
            </w:r>
          </w:p>
        </w:tc>
      </w:tr>
    </w:tbl>
    <w:p>
      <w:pPr>
        <w:spacing w:after="120"/>
      </w:pPr>
    </w:p>
    <w:p>
      <w:pPr>
        <w:spacing w:after="160" w:before="0" w:line="240" w:lineRule="auto"/>
      </w:pPr>
      <w:r>
        <w:rPr>
          <w:rFonts w:ascii="Calibri" w:hAnsi="Calibri" w:eastAsia="Calibri"/>
          <w:b w:val="0"/>
          <w:i w:val="0"/>
          <w:color w:val="1F2937"/>
          <w:sz w:val="22"/>
        </w:rPr>
        <w:t>Bilinçli erteleme: chat UI, Hugging Face Hub yükleme, dağıtık eğitim, tokenizer eğitimi. Bu repo’nun değeri “küçük ve okunabilir tam yığın”dır; ürün kabuğu eklemek iskeleti gizler.</w:t>
      </w:r>
    </w:p>
    <w:p>
      <w:pPr>
        <w:spacing w:after="160" w:before="0" w:line="240" w:lineRule="auto"/>
      </w:pPr>
      <w:r>
        <w:rPr>
          <w:rFonts w:ascii="Calibri" w:hAnsi="Calibri" w:eastAsia="Calibri"/>
          <w:b w:val="0"/>
          <w:i w:val="0"/>
          <w:color w:val="1F2937"/>
          <w:sz w:val="22"/>
        </w:rPr>
        <w:t>Performans notu: Darboğaz vektör veritabanı değil (yoktur); dizi uzunluğu × katman × d_model’dir. Karakter token ile 128 bağlam ~128 harftir — BPE’de aynı uzunluk onlarca kelime olur. Eval kaybı 10 batch ortalamasıdır (EVAL_BATCHES); eski kodda 10 batch toplanıp 100’e bölünüyordu, bu ölçek hatası kapatıldı.</w:t>
      </w:r>
    </w:p>
    <w:p>
      <w:pPr>
        <w:spacing w:after="160" w:before="0" w:line="240" w:lineRule="auto"/>
      </w:pPr>
      <w:r>
        <w:rPr>
          <w:rFonts w:ascii="Calibri" w:hAnsi="Calibri" w:eastAsia="Calibri"/>
          <w:b w:val="0"/>
          <w:i w:val="0"/>
          <w:color w:val="1F2937"/>
          <w:sz w:val="22"/>
        </w:rPr>
        <w:t>Güvenlik notu: Yerel script; ağ yalnız korpus indirmede. Kullanıcı prompt’u modele gider; zararlı içerik süzgeci yoktur. Checkpoint pickle benzeri torch.save ile yazılır; yalnızca kendi ürettiğiniz model.pt yükleyin.</w:t>
      </w:r>
    </w:p>
    <w:p>
      <w:pPr>
        <w:pStyle w:val="Heading2"/>
        <w:spacing w:before="240" w:after="160"/>
      </w:pPr>
      <w:r>
        <w:rPr>
          <w:rFonts w:ascii="Calibri" w:hAnsi="Calibri"/>
          <w:color w:val="111827"/>
        </w:rPr>
        <w:t>4.4 Okunabilirlik ve modülerlik (güncel)</w:t>
      </w:r>
    </w:p>
    <w:p>
      <w:pPr>
        <w:spacing w:after="160" w:before="0" w:line="240" w:lineRule="auto"/>
      </w:pPr>
      <w:r>
        <w:rPr>
          <w:rFonts w:ascii="Calibri" w:hAnsi="Calibri" w:eastAsia="Calibri"/>
          <w:b w:val="0"/>
          <w:i w:val="0"/>
          <w:color w:val="1F2937"/>
          <w:sz w:val="22"/>
        </w:rPr>
        <w:t>Dört dosya niyetini açık anlatır: model mimari, dataset sözleşme, train optimizasyon, generate çıkarım. UI katmanı yoktur; CLI yeterlidir. İyi kesit: GPT.forward eğitim ve üretimde ortaktır (targets varsa loss, yoksa None). Tokenizer encode/decode simetriktir.</w:t>
      </w:r>
    </w:p>
    <w:p>
      <w:pPr>
        <w:spacing w:after="160" w:before="0" w:line="240" w:lineRule="auto"/>
      </w:pPr>
      <w:r>
        <w:rPr>
          <w:rFonts w:ascii="Calibri" w:hAnsi="Calibri" w:eastAsia="Calibri"/>
          <w:b w:val="0"/>
          <w:i w:val="0"/>
          <w:color w:val="1F2937"/>
          <w:sz w:val="22"/>
        </w:rPr>
        <w:t>Kalan çiftler: model.py varsayılan hiperparametreleri train.py’den farklıdır (bilinçli: kütüphane varsayılanı vs. laptop eğitim boyutu). Tokenizer her generate.py açılışında korpustan yeniden kurulur; vocab checkpoint’e gömülmez — korpus değişirse id’ler kayar. Bu, “tek vocab dosyası” eksiğidir (P2).</w:t>
      </w:r>
    </w:p>
    <w:p>
      <w:pPr>
        <w:pStyle w:val="Heading2"/>
        <w:spacing w:before="240" w:after="160"/>
      </w:pPr>
      <w:r>
        <w:rPr>
          <w:rFonts w:ascii="Calibri" w:hAnsi="Calibri"/>
          <w:color w:val="111827"/>
        </w:rPr>
        <w:t>4.5 Kapanış</w:t>
      </w:r>
    </w:p>
    <w:p>
      <w:pPr>
        <w:spacing w:after="160" w:before="0" w:line="240" w:lineRule="auto"/>
      </w:pPr>
      <w:r>
        <w:rPr>
          <w:rFonts w:ascii="Calibri" w:hAnsi="Calibri" w:eastAsia="Calibri"/>
          <w:b w:val="0"/>
          <w:i w:val="0"/>
          <w:color w:val="1F2937"/>
          <w:sz w:val="22"/>
        </w:rPr>
        <w:t>Shakespeare-LLM-From-Scratch’in omurgası bilinçli tasarlanmıştır: decoder-only GPT, karakter token, Tiny Shakespeare, Pre-LN + causal mask + residual, AdamW warmup, checkpoint config, temperature’lı otoregresif üretim. Bu şema korunmalıdır. Hazır bir LLM’i ince ayarlamak bu repoların amacı değildir.</w:t>
      </w:r>
    </w:p>
    <w:p>
      <w:pPr>
        <w:spacing w:after="160" w:before="0" w:line="240" w:lineRule="auto"/>
      </w:pPr>
      <w:r>
        <w:rPr>
          <w:rFonts w:ascii="Calibri" w:hAnsi="Calibri" w:eastAsia="Calibri"/>
          <w:b w:val="0"/>
          <w:i w:val="0"/>
          <w:color w:val="1F2937"/>
          <w:sz w:val="22"/>
        </w:rPr>
        <w:t>Kod tabanı GitHub’da public’tir (SdRy69/Shakespeare-LLM-From-Scratch). README kurulum ve Mermaid akışını; bu belge ürün sözleşmesi, bileşen envanteri ve mimari değerlendirmeyi tutar. 500 adımlık kompakt koşu bir demo’dur; kaliteli dize için kapasite ve iterasyon artırılmalıdır.</w:t>
      </w:r>
    </w:p>
    <w:p>
      <w:pPr>
        <w:spacing w:after="160" w:before="0" w:line="240" w:lineRule="auto"/>
      </w:pPr>
      <w:r>
        <w:rPr>
          <w:rFonts w:ascii="Calibri" w:hAnsi="Calibri" w:eastAsia="Calibri"/>
          <w:b w:val="0"/>
          <w:i/>
          <w:color w:val="1F2937"/>
          <w:sz w:val="22"/>
        </w:rPr>
        <w:t>Üretilen metin edebi kaynak veya akademik atıf yerine geçmez. Shakespeare metinleri kamu malıdır; Tiny Shakespeare eğitim ve araştırma için yeniden dağıtılır.</w:t>
      </w:r>
    </w:p>
    <w:sectPr w:rsidR="00FC693F" w:rsidRPr="0006063C" w:rsidSect="00034616">
      <w:footerReference w:type="default" r:id="rId9"/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Calibri"/>
        <w:b w:val="0"/>
        <w:i w:val="0"/>
        <w:color w:val="4B5563"/>
        <w:sz w:val="16"/>
      </w:rPr>
      <w:t>Shakespeare-LLM-From-Scratch  ·  Kapsamlı dokümantasyon  ·  github.com/SdRy69/Shakespeare-LLM-From-Scratch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