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AD6A21" w:rsidRPr="00AB2266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 w:rsidR="00AB2266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AD6A21" w:rsidRPr="00AD6A21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AD6A21" w:rsidRPr="00AB2266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 w:rsidR="00AB2266">
        <w:rPr>
          <w:rFonts w:ascii="Arial" w:hAnsi="Arial" w:cs="Arial"/>
          <w:bCs/>
          <w:sz w:val="24"/>
          <w:szCs w:val="24"/>
          <w:shd w:val="clear" w:color="auto" w:fill="FFFFFF"/>
        </w:rPr>
        <w:t>двойное отрицание дает +</w:t>
      </w:r>
      <w:bookmarkStart w:id="0" w:name="_GoBack"/>
      <w:bookmarkEnd w:id="0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AD6A21" w:rsidRPr="00B8381F" w:rsidRDefault="00AD6A21" w:rsidP="00AD6A21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CA6A34" w:rsidRPr="00B8381F" w:rsidRDefault="00CA6A34" w:rsidP="00CA6A34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нет, вранье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CA6A34" w:rsidRPr="00CA6A34" w:rsidRDefault="00CA6A34" w:rsidP="00CA6A34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CA6A34" w:rsidRPr="00AB2266" w:rsidRDefault="00CA6A34" w:rsidP="00CA6A34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 w:rsidR="00AB2266">
        <w:rPr>
          <w:rFonts w:ascii="Arial" w:hAnsi="Arial" w:cs="Arial"/>
          <w:bCs/>
          <w:sz w:val="24"/>
          <w:szCs w:val="24"/>
          <w:shd w:val="clear" w:color="auto" w:fill="FFFFFF"/>
        </w:rPr>
        <w:t>верно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CA6A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CA6A34" w:rsidRPr="00CA6A34" w:rsidRDefault="00CA6A34" w:rsidP="00CA6A34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CA6A34" w:rsidRPr="00B8381F" w:rsidRDefault="00CA6A34" w:rsidP="00CA6A34">
      <w:pPr>
        <w:pStyle w:val="a3"/>
        <w:ind w:left="284"/>
        <w:rPr>
          <w:rFonts w:ascii="Arial" w:hAnsi="Arial" w:cs="Arial"/>
          <w:sz w:val="24"/>
          <w:szCs w:val="24"/>
        </w:rPr>
      </w:pPr>
    </w:p>
    <w:sectPr w:rsidR="00CA6A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AB2266"/>
    <w:rsid w:val="00AD6A21"/>
    <w:rsid w:val="00B8381F"/>
    <w:rsid w:val="00CA6A34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0738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Владислав Портнов</cp:lastModifiedBy>
  <cp:revision>5</cp:revision>
  <dcterms:created xsi:type="dcterms:W3CDTF">2018-03-19T09:56:00Z</dcterms:created>
  <dcterms:modified xsi:type="dcterms:W3CDTF">2018-03-27T18:51:00Z</dcterms:modified>
</cp:coreProperties>
</file>