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6D5B" w:rsidRPr="00FB1E47" w:rsidRDefault="00430A3B" w:rsidP="00430A3B">
      <w:pPr>
        <w:pStyle w:val="Title"/>
        <w:framePr w:w="10482" w:wrap="notBeside" w:x="996" w:y="379"/>
        <w:spacing w:line="276" w:lineRule="auto"/>
        <w:rPr>
          <w:sz w:val="40"/>
          <w:szCs w:val="40"/>
        </w:rPr>
      </w:pPr>
      <w:r>
        <w:t xml:space="preserve"> </w:t>
      </w:r>
      <w:r w:rsidR="00416D5B" w:rsidRPr="00FB1E47">
        <w:t>Cognit</w:t>
      </w:r>
      <w:r w:rsidR="00416D5B">
        <w:t>ive Behavioral Therapy for Anxie</w:t>
      </w:r>
      <w:r w:rsidR="00416D5B" w:rsidRPr="00FB1E47">
        <w:t>ty</w:t>
      </w:r>
    </w:p>
    <w:p w:rsidR="00416D5B" w:rsidRPr="00FB1E47" w:rsidRDefault="00416D5B" w:rsidP="00430A3B">
      <w:pPr>
        <w:pStyle w:val="Title"/>
        <w:framePr w:w="10482" w:wrap="notBeside" w:x="996" w:y="379"/>
        <w:spacing w:line="276" w:lineRule="auto"/>
        <w:rPr>
          <w:i/>
        </w:rPr>
      </w:pPr>
      <w:r>
        <w:rPr>
          <w:i/>
          <w:iCs/>
          <w:sz w:val="20"/>
          <w:szCs w:val="20"/>
        </w:rPr>
        <w:t>M.SRI DURGA LAXMI/Bachelor of computer application/MANAGAYARKARSI COLLEGE OF ARTS AND SCIENCE/MADURAI</w:t>
      </w:r>
    </w:p>
    <w:p w:rsidR="00E97402" w:rsidRPr="00416D5B" w:rsidRDefault="00E97402" w:rsidP="00430A3B">
      <w:pPr>
        <w:pStyle w:val="Authors"/>
        <w:framePr w:w="0" w:hSpace="0" w:vSpace="0" w:wrap="auto" w:vAnchor="margin" w:hAnchor="text" w:xAlign="left" w:yAlign="inline"/>
        <w:spacing w:line="276" w:lineRule="auto"/>
        <w:jc w:val="left"/>
        <w:rPr>
          <w:i/>
        </w:rPr>
      </w:pPr>
    </w:p>
    <w:p w:rsidR="00FB1E47" w:rsidRDefault="00FB1E47" w:rsidP="00430A3B">
      <w:pPr>
        <w:pStyle w:val="Abstract"/>
        <w:spacing w:line="276" w:lineRule="auto"/>
        <w:ind w:firstLine="0"/>
        <w:rPr>
          <w:i/>
          <w:iCs/>
        </w:rPr>
        <w:sectPr w:rsidR="00FB1E47">
          <w:headerReference w:type="default" r:id="rId8"/>
          <w:pgSz w:w="12240" w:h="15840" w:code="1"/>
          <w:pgMar w:top="1008" w:right="936" w:bottom="1008" w:left="936" w:header="432" w:footer="432" w:gutter="0"/>
          <w:cols w:num="2" w:space="288"/>
        </w:sectPr>
      </w:pPr>
    </w:p>
    <w:p w:rsidR="00864523" w:rsidRPr="000D6F8A" w:rsidRDefault="00E97402" w:rsidP="000D6F8A">
      <w:pPr>
        <w:pStyle w:val="Abstract"/>
        <w:ind w:firstLine="0"/>
        <w:rPr>
          <w:sz w:val="24"/>
          <w:szCs w:val="24"/>
        </w:rPr>
      </w:pPr>
      <w:r w:rsidRPr="000D6F8A">
        <w:rPr>
          <w:i/>
          <w:iCs/>
          <w:sz w:val="24"/>
          <w:szCs w:val="24"/>
        </w:rPr>
        <w:t>Abstract</w:t>
      </w:r>
    </w:p>
    <w:p w:rsidR="000D6F8A" w:rsidRPr="0075446B" w:rsidRDefault="000D6F8A" w:rsidP="0041643A">
      <w:pPr>
        <w:pStyle w:val="Abstract"/>
        <w:spacing w:line="276" w:lineRule="auto"/>
        <w:ind w:firstLine="0"/>
        <w:rPr>
          <w:b w:val="0"/>
          <w:sz w:val="24"/>
          <w:szCs w:val="24"/>
        </w:rPr>
      </w:pPr>
      <w:bookmarkStart w:id="0" w:name="PointTmp"/>
      <w:r w:rsidRPr="0075446B">
        <w:rPr>
          <w:b w:val="0"/>
          <w:sz w:val="24"/>
          <w:szCs w:val="24"/>
        </w:rPr>
        <w:t>Cognitive behavioral therapy (CBT) has become a successful treatment to improve m</w:t>
      </w:r>
      <w:r w:rsidR="00807DE4" w:rsidRPr="0075446B">
        <w:rPr>
          <w:b w:val="0"/>
          <w:sz w:val="24"/>
          <w:szCs w:val="24"/>
        </w:rPr>
        <w:t xml:space="preserve">anagement of stress and anxiety. Cognitive behavioral therapy has been shown to be effective for a wide variety of mental health disorders. Many people with depressive symptoms do not seek help and there is access barriers. As a consequence, a significant number of </w:t>
      </w:r>
      <w:r w:rsidR="0075446B" w:rsidRPr="0075446B">
        <w:rPr>
          <w:b w:val="0"/>
          <w:sz w:val="24"/>
          <w:szCs w:val="24"/>
        </w:rPr>
        <w:t>individuals with depressive symptoms remain untreated. The aim of this position paper is to present and discuss the idea of using explainable artificial intelligence to improve CBT treatment of speech in virtual reality environments.</w:t>
      </w:r>
    </w:p>
    <w:p w:rsidR="0041643A" w:rsidRDefault="0041643A" w:rsidP="0041643A">
      <w:pPr>
        <w:pStyle w:val="Abstract"/>
        <w:spacing w:line="276" w:lineRule="auto"/>
        <w:ind w:firstLine="0"/>
        <w:rPr>
          <w:sz w:val="24"/>
          <w:szCs w:val="24"/>
        </w:rPr>
      </w:pPr>
    </w:p>
    <w:p w:rsidR="00E97402" w:rsidRPr="000D6F8A" w:rsidRDefault="000D6F8A" w:rsidP="0041643A">
      <w:pPr>
        <w:pStyle w:val="Abstract"/>
        <w:spacing w:line="276" w:lineRule="auto"/>
        <w:ind w:firstLine="0"/>
        <w:rPr>
          <w:b w:val="0"/>
          <w:sz w:val="24"/>
          <w:szCs w:val="24"/>
        </w:rPr>
      </w:pPr>
      <w:r w:rsidRPr="00402C4C">
        <w:rPr>
          <w:sz w:val="24"/>
          <w:szCs w:val="24"/>
        </w:rPr>
        <w:t>Keywords:</w:t>
      </w:r>
      <w:r w:rsidR="0075446B">
        <w:rPr>
          <w:b w:val="0"/>
          <w:sz w:val="24"/>
          <w:szCs w:val="24"/>
        </w:rPr>
        <w:t xml:space="preserve"> Artificial intelligence, Cognitive behavioral therap</w:t>
      </w:r>
      <w:r w:rsidR="0041643A">
        <w:rPr>
          <w:b w:val="0"/>
          <w:sz w:val="24"/>
          <w:szCs w:val="24"/>
        </w:rPr>
        <w:t>y, Depressive, health disorders.</w:t>
      </w:r>
    </w:p>
    <w:p w:rsidR="00E97402" w:rsidRDefault="00E97402"/>
    <w:bookmarkEnd w:id="0"/>
    <w:p w:rsidR="00FB1E47" w:rsidRDefault="00FB1E47">
      <w:pPr>
        <w:pStyle w:val="Heading1"/>
        <w:sectPr w:rsidR="00FB1E47" w:rsidSect="00FB1E47">
          <w:type w:val="continuous"/>
          <w:pgSz w:w="12240" w:h="15840" w:code="1"/>
          <w:pgMar w:top="1008" w:right="936" w:bottom="1008" w:left="936" w:header="432" w:footer="432" w:gutter="0"/>
          <w:cols w:space="288"/>
        </w:sectPr>
      </w:pPr>
    </w:p>
    <w:p w:rsidR="00E97402" w:rsidRPr="00402C4C" w:rsidRDefault="00E97402" w:rsidP="0041643A">
      <w:pPr>
        <w:pStyle w:val="Heading1"/>
        <w:spacing w:line="276" w:lineRule="auto"/>
        <w:rPr>
          <w:b/>
          <w:sz w:val="24"/>
          <w:szCs w:val="24"/>
        </w:rPr>
      </w:pPr>
      <w:r w:rsidRPr="00402C4C">
        <w:rPr>
          <w:b/>
          <w:sz w:val="24"/>
          <w:szCs w:val="24"/>
        </w:rPr>
        <w:t>INTRODUCTION</w:t>
      </w:r>
    </w:p>
    <w:p w:rsidR="0041643A" w:rsidRDefault="0041643A" w:rsidP="0041643A">
      <w:pPr>
        <w:pStyle w:val="Text"/>
        <w:spacing w:line="276" w:lineRule="auto"/>
        <w:rPr>
          <w:sz w:val="24"/>
          <w:szCs w:val="24"/>
        </w:rPr>
      </w:pPr>
    </w:p>
    <w:p w:rsidR="00402C4C" w:rsidRDefault="00402C4C" w:rsidP="0041643A">
      <w:pPr>
        <w:pStyle w:val="Text"/>
        <w:spacing w:line="276" w:lineRule="auto"/>
        <w:rPr>
          <w:sz w:val="24"/>
          <w:szCs w:val="24"/>
        </w:rPr>
      </w:pPr>
      <w:r w:rsidRPr="00402C4C">
        <w:rPr>
          <w:sz w:val="24"/>
          <w:szCs w:val="24"/>
        </w:rPr>
        <w:t xml:space="preserve">The proposed CBT and VR concept builds upon identification of individuals for whom a scientifically grounded treatment can be predicted to have a larger effect than the average. The identification of these individuals should be conducted with the use of Explainable artificial intelligence (XAI). </w:t>
      </w:r>
    </w:p>
    <w:p w:rsidR="00402C4C" w:rsidRDefault="00402C4C" w:rsidP="0041643A">
      <w:pPr>
        <w:pStyle w:val="Text"/>
        <w:spacing w:line="276" w:lineRule="auto"/>
        <w:rPr>
          <w:sz w:val="24"/>
          <w:szCs w:val="24"/>
        </w:rPr>
      </w:pPr>
      <w:r w:rsidRPr="00402C4C">
        <w:rPr>
          <w:sz w:val="24"/>
          <w:szCs w:val="24"/>
        </w:rPr>
        <w:t xml:space="preserve">However, the effect of providing XAI-based information on actual treatment outcome has not been fully investigated and established. To better understand how AI-based information can strengthen CBT, it would be valuable to investigate how much confidence individuals undergoing treatment can have in information that is derived from XAI applications. If XAI-derived information is trusted to the same extent as traditional information coming from psychologists, this could open up for CBT design. </w:t>
      </w:r>
    </w:p>
    <w:p w:rsidR="00621BFA" w:rsidRPr="00402C4C" w:rsidRDefault="00402C4C" w:rsidP="0041643A">
      <w:pPr>
        <w:pStyle w:val="Text"/>
        <w:spacing w:line="276" w:lineRule="auto"/>
        <w:rPr>
          <w:sz w:val="24"/>
          <w:szCs w:val="24"/>
        </w:rPr>
      </w:pPr>
      <w:r w:rsidRPr="00402C4C">
        <w:rPr>
          <w:sz w:val="24"/>
          <w:szCs w:val="24"/>
        </w:rPr>
        <w:t xml:space="preserve">Furthermore, the VR-treatment should be grounded in learning theory and cognitive psychology with an emphasis on promotion of inhibitory learning. A commercial application should be used for stimuli presentation in the VR-head-set based on various scenarios that simulates real-world situations. The main objective of the VR-treatment is to promote inhibitory learning by disproving </w:t>
      </w:r>
      <w:r w:rsidRPr="00402C4C">
        <w:rPr>
          <w:sz w:val="24"/>
          <w:szCs w:val="24"/>
        </w:rPr>
        <w:t xml:space="preserve">catastrophic beliefs through exposure to distressful speech situations. Outcomes of the treatment should primarily be measured by the Public Speaking Anxiety Scale, but also involve an assessment of social anxiety with the use of Liebowitz’s Social Anxiety Scale. </w:t>
      </w:r>
    </w:p>
    <w:p w:rsidR="00F67D5F" w:rsidRDefault="00F67D5F" w:rsidP="0041643A">
      <w:pPr>
        <w:pStyle w:val="Text"/>
        <w:spacing w:line="276" w:lineRule="auto"/>
      </w:pPr>
    </w:p>
    <w:p w:rsidR="00F67D5F" w:rsidRDefault="00F67D5F" w:rsidP="0041643A">
      <w:pPr>
        <w:pStyle w:val="Text"/>
        <w:spacing w:line="276" w:lineRule="auto"/>
      </w:pPr>
    </w:p>
    <w:p w:rsidR="00430A3B" w:rsidRDefault="00D13392" w:rsidP="0041643A">
      <w:pPr>
        <w:pStyle w:val="Heading1"/>
        <w:spacing w:line="276" w:lineRule="auto"/>
        <w:rPr>
          <w:b/>
          <w:sz w:val="24"/>
          <w:szCs w:val="24"/>
        </w:rPr>
      </w:pPr>
      <w:r w:rsidRPr="00D13392">
        <w:rPr>
          <w:b/>
          <w:sz w:val="24"/>
          <w:szCs w:val="24"/>
        </w:rPr>
        <w:t>LITERATURE REVI</w:t>
      </w:r>
      <w:r>
        <w:rPr>
          <w:b/>
          <w:sz w:val="24"/>
          <w:szCs w:val="24"/>
        </w:rPr>
        <w:t>EW</w:t>
      </w:r>
    </w:p>
    <w:p w:rsidR="00D13392" w:rsidRDefault="00D13392" w:rsidP="0041643A">
      <w:pPr>
        <w:pStyle w:val="Heading1"/>
        <w:numPr>
          <w:ilvl w:val="0"/>
          <w:numId w:val="0"/>
        </w:numPr>
        <w:spacing w:line="276" w:lineRule="auto"/>
        <w:jc w:val="left"/>
        <w:rPr>
          <w:sz w:val="24"/>
          <w:szCs w:val="24"/>
        </w:rPr>
      </w:pPr>
    </w:p>
    <w:p w:rsidR="00430A3B" w:rsidRPr="00970561" w:rsidRDefault="00430A3B" w:rsidP="0041643A">
      <w:pPr>
        <w:spacing w:line="276" w:lineRule="auto"/>
        <w:ind w:firstLine="144"/>
        <w:jc w:val="both"/>
        <w:rPr>
          <w:sz w:val="24"/>
          <w:szCs w:val="24"/>
        </w:rPr>
      </w:pPr>
      <w:r w:rsidRPr="00970561">
        <w:rPr>
          <w:sz w:val="24"/>
          <w:szCs w:val="24"/>
        </w:rPr>
        <w:t xml:space="preserve">Behavioral therapy supposes that changing behaviors leads to </w:t>
      </w:r>
      <w:r w:rsidR="00970561" w:rsidRPr="00970561">
        <w:rPr>
          <w:sz w:val="24"/>
          <w:szCs w:val="24"/>
        </w:rPr>
        <w:t>change in emotions and co</w:t>
      </w:r>
      <w:r w:rsidRPr="00970561">
        <w:rPr>
          <w:sz w:val="24"/>
          <w:szCs w:val="24"/>
        </w:rPr>
        <w:t xml:space="preserve">gnitions </w:t>
      </w:r>
      <w:r w:rsidR="00970561" w:rsidRPr="00970561">
        <w:rPr>
          <w:sz w:val="24"/>
          <w:szCs w:val="24"/>
        </w:rPr>
        <w:t xml:space="preserve">such as appraisals. There are two categories of CBT methods that permeate a wide variety of anxiety disorders-specific treatments. </w:t>
      </w:r>
    </w:p>
    <w:p w:rsidR="00E97402" w:rsidRPr="00B01FCA" w:rsidRDefault="00970561" w:rsidP="0041643A">
      <w:pPr>
        <w:pStyle w:val="Heading2"/>
        <w:numPr>
          <w:ilvl w:val="0"/>
          <w:numId w:val="0"/>
        </w:numPr>
        <w:spacing w:line="276" w:lineRule="auto"/>
        <w:rPr>
          <w:i w:val="0"/>
          <w:sz w:val="24"/>
          <w:szCs w:val="24"/>
        </w:rPr>
      </w:pPr>
      <w:r w:rsidRPr="00B01FCA">
        <w:rPr>
          <w:i w:val="0"/>
          <w:sz w:val="24"/>
          <w:szCs w:val="24"/>
        </w:rPr>
        <w:t>Exposure therapy:</w:t>
      </w:r>
    </w:p>
    <w:p w:rsidR="00E97402" w:rsidRPr="00B01FCA" w:rsidRDefault="00970561" w:rsidP="0041643A">
      <w:pPr>
        <w:pStyle w:val="Text"/>
        <w:spacing w:line="276" w:lineRule="auto"/>
        <w:rPr>
          <w:sz w:val="24"/>
          <w:szCs w:val="24"/>
        </w:rPr>
      </w:pPr>
      <w:r w:rsidRPr="00B01FCA">
        <w:rPr>
          <w:sz w:val="24"/>
          <w:szCs w:val="24"/>
        </w:rPr>
        <w:t>Exposure therapies for each anxiety disorder tend to take on similar forms, with differences emerging most often in the emphasis on the content of exposure</w:t>
      </w:r>
      <w:r w:rsidR="00B01FCA" w:rsidRPr="00B01FCA">
        <w:rPr>
          <w:sz w:val="24"/>
          <w:szCs w:val="24"/>
        </w:rPr>
        <w:t>, which is specific to patient’s presenting concerns. These exposure techniques are similar in their function because they allow the patient to acquire new learning in order to modify the fear structure. Exposure therapy is of limited duration and is typically completed in about 10 sessions.</w:t>
      </w:r>
    </w:p>
    <w:p w:rsidR="00E97402" w:rsidRPr="00B01FCA" w:rsidRDefault="00B01FCA" w:rsidP="0041643A">
      <w:pPr>
        <w:pStyle w:val="Heading2"/>
        <w:numPr>
          <w:ilvl w:val="0"/>
          <w:numId w:val="0"/>
        </w:numPr>
        <w:spacing w:line="276" w:lineRule="auto"/>
        <w:jc w:val="both"/>
        <w:rPr>
          <w:i w:val="0"/>
          <w:sz w:val="24"/>
          <w:szCs w:val="24"/>
        </w:rPr>
      </w:pPr>
      <w:r>
        <w:rPr>
          <w:i w:val="0"/>
          <w:sz w:val="24"/>
          <w:szCs w:val="24"/>
        </w:rPr>
        <w:lastRenderedPageBreak/>
        <w:t>Cognitive therapy:</w:t>
      </w:r>
    </w:p>
    <w:p w:rsidR="00DE241D" w:rsidRDefault="00B01FCA" w:rsidP="0041643A">
      <w:pPr>
        <w:pStyle w:val="Text"/>
        <w:spacing w:line="276" w:lineRule="auto"/>
        <w:ind w:firstLine="0"/>
        <w:rPr>
          <w:sz w:val="24"/>
          <w:szCs w:val="24"/>
        </w:rPr>
      </w:pPr>
      <w:r>
        <w:tab/>
      </w:r>
      <w:r w:rsidR="00944EF4">
        <w:t>C</w:t>
      </w:r>
      <w:r w:rsidR="00944EF4">
        <w:rPr>
          <w:sz w:val="24"/>
          <w:szCs w:val="24"/>
        </w:rPr>
        <w:t xml:space="preserve">ognitive therapy is another widely used method for treating anxiety disorders. According to this theory, changing maladaptive thoughts is proposed to alter the patient’s maladaptive affect and behavior. Cognitive therapy targets distorted thoughts using a number of techniques such as identifying inaccurate thinking, examining the evidence for and against thoughts, challenging and changing </w:t>
      </w:r>
      <w:r w:rsidR="00DE241D">
        <w:rPr>
          <w:sz w:val="24"/>
          <w:szCs w:val="24"/>
        </w:rPr>
        <w:t>maladaptive thoughts, altering problematic behaviors, and relating to other people in more adaptive ways.</w:t>
      </w:r>
    </w:p>
    <w:p w:rsidR="00DE241D" w:rsidRDefault="00DE241D" w:rsidP="0041643A">
      <w:pPr>
        <w:pStyle w:val="Text"/>
        <w:spacing w:line="276" w:lineRule="auto"/>
        <w:ind w:firstLine="0"/>
        <w:rPr>
          <w:sz w:val="24"/>
          <w:szCs w:val="24"/>
        </w:rPr>
      </w:pPr>
    </w:p>
    <w:p w:rsidR="00E97402" w:rsidRDefault="00DE241D" w:rsidP="0041643A">
      <w:pPr>
        <w:pStyle w:val="Heading1"/>
        <w:spacing w:line="276" w:lineRule="auto"/>
        <w:rPr>
          <w:b/>
          <w:sz w:val="24"/>
          <w:szCs w:val="24"/>
        </w:rPr>
      </w:pPr>
      <w:r w:rsidRPr="00DE241D">
        <w:rPr>
          <w:b/>
          <w:sz w:val="24"/>
          <w:szCs w:val="24"/>
        </w:rPr>
        <w:t>METHODOLOGY</w:t>
      </w:r>
      <w:r w:rsidR="00E97402" w:rsidRPr="00DE241D">
        <w:rPr>
          <w:b/>
          <w:sz w:val="24"/>
          <w:szCs w:val="24"/>
        </w:rPr>
        <w:t xml:space="preserve"> </w:t>
      </w:r>
    </w:p>
    <w:p w:rsidR="00976C9A" w:rsidRDefault="00976C9A" w:rsidP="0041643A">
      <w:pPr>
        <w:spacing w:line="276" w:lineRule="auto"/>
        <w:rPr>
          <w:sz w:val="24"/>
          <w:szCs w:val="24"/>
        </w:rPr>
      </w:pPr>
    </w:p>
    <w:p w:rsidR="00DE241D" w:rsidRDefault="00DE241D" w:rsidP="0041643A">
      <w:pPr>
        <w:spacing w:line="276" w:lineRule="auto"/>
        <w:rPr>
          <w:sz w:val="24"/>
          <w:szCs w:val="24"/>
        </w:rPr>
      </w:pPr>
      <w:r>
        <w:rPr>
          <w:sz w:val="24"/>
          <w:szCs w:val="24"/>
        </w:rPr>
        <w:t>Eligibility criteria:</w:t>
      </w:r>
    </w:p>
    <w:p w:rsidR="003E19C7" w:rsidRDefault="00DE241D" w:rsidP="0041643A">
      <w:pPr>
        <w:spacing w:line="276" w:lineRule="auto"/>
        <w:jc w:val="both"/>
        <w:rPr>
          <w:sz w:val="24"/>
          <w:szCs w:val="24"/>
          <w:lang w:val="en-IN"/>
        </w:rPr>
      </w:pPr>
      <w:r>
        <w:rPr>
          <w:sz w:val="24"/>
          <w:szCs w:val="24"/>
        </w:rPr>
        <w:tab/>
      </w:r>
      <w:r w:rsidR="00976C9A">
        <w:rPr>
          <w:sz w:val="24"/>
          <w:szCs w:val="24"/>
        </w:rPr>
        <w:t>Studies were included if the participants were adults with elevated symptoms of depression based on any diagnosis or any self-report scale of depressions. No language o</w:t>
      </w:r>
      <w:r w:rsidR="00876A33">
        <w:rPr>
          <w:sz w:val="24"/>
          <w:szCs w:val="24"/>
        </w:rPr>
        <w:t>r publications status exclusions were app</w:t>
      </w:r>
      <w:r w:rsidR="003E19C7">
        <w:rPr>
          <w:sz w:val="24"/>
          <w:szCs w:val="24"/>
          <w:lang w:val="en-IN"/>
        </w:rPr>
        <w:t>lied.</w:t>
      </w:r>
    </w:p>
    <w:p w:rsidR="003E19C7" w:rsidRDefault="003E19C7" w:rsidP="0041643A">
      <w:pPr>
        <w:spacing w:line="276" w:lineRule="auto"/>
        <w:jc w:val="both"/>
        <w:rPr>
          <w:sz w:val="24"/>
          <w:szCs w:val="24"/>
          <w:lang w:val="en-IN"/>
        </w:rPr>
      </w:pPr>
    </w:p>
    <w:p w:rsidR="003E19C7" w:rsidRDefault="003E19C7" w:rsidP="0041643A">
      <w:pPr>
        <w:spacing w:line="276" w:lineRule="auto"/>
        <w:jc w:val="both"/>
        <w:rPr>
          <w:sz w:val="24"/>
          <w:szCs w:val="24"/>
          <w:lang w:val="en-IN"/>
        </w:rPr>
      </w:pPr>
      <w:r>
        <w:rPr>
          <w:sz w:val="24"/>
          <w:szCs w:val="24"/>
          <w:lang w:val="en-IN"/>
        </w:rPr>
        <w:t>Data Collections:</w:t>
      </w:r>
    </w:p>
    <w:p w:rsidR="00430A3B" w:rsidRDefault="003E19C7" w:rsidP="0041643A">
      <w:pPr>
        <w:spacing w:line="276" w:lineRule="auto"/>
        <w:jc w:val="both"/>
        <w:rPr>
          <w:sz w:val="24"/>
          <w:szCs w:val="24"/>
        </w:rPr>
      </w:pPr>
      <w:r>
        <w:rPr>
          <w:sz w:val="24"/>
          <w:szCs w:val="24"/>
          <w:lang w:val="en-IN"/>
        </w:rPr>
        <w:tab/>
        <w:t>Authors of eligible articles were contacted for permission to use their data sets. R</w:t>
      </w:r>
      <w:r w:rsidR="00911B30">
        <w:rPr>
          <w:sz w:val="24"/>
          <w:szCs w:val="24"/>
        </w:rPr>
        <w:t>eminders</w:t>
      </w:r>
      <w:r>
        <w:rPr>
          <w:sz w:val="24"/>
          <w:szCs w:val="24"/>
        </w:rPr>
        <w:t xml:space="preserve"> were sent after 2 weeks and if necessary after one month. If no response was received, we excluded the trial. Authors were requested to provide data on socidemographic</w:t>
      </w:r>
      <w:r w:rsidR="00781A8D">
        <w:rPr>
          <w:sz w:val="24"/>
          <w:szCs w:val="24"/>
        </w:rPr>
        <w:t xml:space="preserve">, clinical, and intervention characteristics, including the information regarding randomized group, baseline and follow up total scores of depressive symptoms and treatment adherence information. Finally the combined all individual data sets into merged data sets. And we also used study level variables, which were available from full reports. </w:t>
      </w:r>
    </w:p>
    <w:p w:rsidR="00781A8D" w:rsidRDefault="00781A8D" w:rsidP="0041643A">
      <w:pPr>
        <w:spacing w:line="276" w:lineRule="auto"/>
        <w:jc w:val="both"/>
        <w:rPr>
          <w:sz w:val="24"/>
          <w:szCs w:val="24"/>
        </w:rPr>
      </w:pPr>
    </w:p>
    <w:p w:rsidR="00781A8D" w:rsidRDefault="00781A8D" w:rsidP="0041643A">
      <w:pPr>
        <w:spacing w:line="276" w:lineRule="auto"/>
        <w:jc w:val="both"/>
        <w:rPr>
          <w:sz w:val="24"/>
          <w:szCs w:val="24"/>
        </w:rPr>
      </w:pPr>
      <w:r>
        <w:rPr>
          <w:sz w:val="24"/>
          <w:szCs w:val="24"/>
        </w:rPr>
        <w:t>Traditional meta-analysis:</w:t>
      </w:r>
    </w:p>
    <w:p w:rsidR="00781A8D" w:rsidRDefault="00781A8D" w:rsidP="0041643A">
      <w:pPr>
        <w:spacing w:line="276" w:lineRule="auto"/>
        <w:jc w:val="both"/>
        <w:rPr>
          <w:sz w:val="24"/>
          <w:szCs w:val="24"/>
        </w:rPr>
      </w:pPr>
      <w:r>
        <w:rPr>
          <w:sz w:val="24"/>
          <w:szCs w:val="24"/>
        </w:rPr>
        <w:tab/>
        <w:t xml:space="preserve">A traditional meta-analysis to examine differences </w:t>
      </w:r>
      <w:r w:rsidR="000A13DE">
        <w:rPr>
          <w:sz w:val="24"/>
          <w:szCs w:val="24"/>
        </w:rPr>
        <w:t xml:space="preserve"> </w:t>
      </w:r>
      <w:r>
        <w:rPr>
          <w:sz w:val="24"/>
          <w:szCs w:val="24"/>
        </w:rPr>
        <w:t>among the 13 studies provides the IPD and the 3 studies that did not. We used data reported in the articles to calculate the effect sizes</w:t>
      </w:r>
      <w:r w:rsidR="0041643A">
        <w:rPr>
          <w:sz w:val="24"/>
          <w:szCs w:val="24"/>
        </w:rPr>
        <w:t>. It is referred in to the eMethods in the supplement for details regarding the methods of traditional meta-analysis.</w:t>
      </w:r>
    </w:p>
    <w:p w:rsidR="0041643A" w:rsidRDefault="0041643A" w:rsidP="003E19C7">
      <w:pPr>
        <w:spacing w:line="276" w:lineRule="auto"/>
        <w:jc w:val="both"/>
        <w:rPr>
          <w:sz w:val="24"/>
          <w:szCs w:val="24"/>
        </w:rPr>
      </w:pPr>
    </w:p>
    <w:p w:rsidR="0041643A" w:rsidRDefault="00540EF9" w:rsidP="00540EF9">
      <w:pPr>
        <w:pStyle w:val="Heading1"/>
        <w:rPr>
          <w:b/>
          <w:sz w:val="24"/>
          <w:szCs w:val="24"/>
        </w:rPr>
      </w:pPr>
      <w:r w:rsidRPr="00540EF9">
        <w:rPr>
          <w:b/>
          <w:sz w:val="24"/>
          <w:szCs w:val="24"/>
        </w:rPr>
        <w:t>RESEARCH QUESTIONS</w:t>
      </w:r>
    </w:p>
    <w:p w:rsidR="00540EF9" w:rsidRDefault="00540EF9" w:rsidP="00540EF9"/>
    <w:p w:rsidR="00540EF9" w:rsidRPr="00E23680" w:rsidRDefault="000D7F7A" w:rsidP="00F235FE">
      <w:pPr>
        <w:spacing w:line="276" w:lineRule="auto"/>
        <w:jc w:val="both"/>
        <w:rPr>
          <w:b/>
          <w:sz w:val="24"/>
          <w:szCs w:val="24"/>
        </w:rPr>
      </w:pPr>
      <w:r w:rsidRPr="00E23680">
        <w:rPr>
          <w:b/>
          <w:sz w:val="24"/>
          <w:szCs w:val="24"/>
        </w:rPr>
        <w:t>-</w:t>
      </w:r>
      <w:r w:rsidR="00540EF9" w:rsidRPr="00E23680">
        <w:rPr>
          <w:b/>
          <w:sz w:val="24"/>
          <w:szCs w:val="24"/>
        </w:rPr>
        <w:t>What are the neurobiological mechanisms underlying different types of anxiety disorders?</w:t>
      </w:r>
    </w:p>
    <w:p w:rsidR="00531DF5" w:rsidRDefault="00540EF9" w:rsidP="00F235FE">
      <w:pPr>
        <w:autoSpaceDE/>
        <w:autoSpaceDN/>
        <w:spacing w:line="276" w:lineRule="auto"/>
        <w:jc w:val="both"/>
        <w:rPr>
          <w:sz w:val="24"/>
          <w:szCs w:val="24"/>
        </w:rPr>
      </w:pPr>
      <w:r w:rsidRPr="000D7F7A">
        <w:rPr>
          <w:sz w:val="24"/>
          <w:szCs w:val="24"/>
        </w:rPr>
        <w:tab/>
      </w:r>
      <w:r w:rsidR="000D7F7A">
        <w:rPr>
          <w:sz w:val="24"/>
          <w:szCs w:val="24"/>
        </w:rPr>
        <w:tab/>
      </w:r>
      <w:r w:rsidR="000D7F7A" w:rsidRPr="000D7F7A">
        <w:rPr>
          <w:rFonts w:hAnsi="Symbol"/>
          <w:sz w:val="24"/>
          <w:szCs w:val="24"/>
          <w:lang w:val="en-IN" w:eastAsia="en-IN"/>
        </w:rPr>
        <w:t>D</w:t>
      </w:r>
      <w:r w:rsidR="000D7F7A" w:rsidRPr="000D7F7A">
        <w:rPr>
          <w:sz w:val="24"/>
          <w:szCs w:val="24"/>
          <w:lang w:val="en-IN" w:eastAsia="en-IN"/>
        </w:rPr>
        <w:t>o imbalances in neurotransmitters like serotonin, norepinephrine, and gammaaminobutyric acid (GABA) contribute to different anxiety disorders. The role do glutamate and dopamine play in the pathophysiology of anxiety disorder.</w:t>
      </w:r>
      <w:r w:rsidR="000D7F7A">
        <w:rPr>
          <w:sz w:val="24"/>
          <w:szCs w:val="24"/>
        </w:rPr>
        <w:t xml:space="preserve"> </w:t>
      </w:r>
      <w:r w:rsidR="000D7F7A" w:rsidRPr="000D7F7A">
        <w:rPr>
          <w:sz w:val="24"/>
          <w:szCs w:val="24"/>
        </w:rPr>
        <w:t>Do alterations in the amygdala, prefrontal cortex, and hippocampus contribute to the development and m</w:t>
      </w:r>
      <w:r w:rsidR="000D7F7A">
        <w:rPr>
          <w:sz w:val="24"/>
          <w:szCs w:val="24"/>
        </w:rPr>
        <w:t>aintenance of anxiety disorder.</w:t>
      </w:r>
    </w:p>
    <w:p w:rsidR="00531DF5" w:rsidRPr="00E23680" w:rsidRDefault="00531DF5" w:rsidP="00F235FE">
      <w:pPr>
        <w:autoSpaceDE/>
        <w:autoSpaceDN/>
        <w:spacing w:line="276" w:lineRule="auto"/>
        <w:jc w:val="both"/>
        <w:rPr>
          <w:b/>
          <w:sz w:val="24"/>
          <w:szCs w:val="24"/>
        </w:rPr>
      </w:pPr>
      <w:r w:rsidRPr="00E23680">
        <w:rPr>
          <w:b/>
          <w:sz w:val="24"/>
          <w:szCs w:val="24"/>
        </w:rPr>
        <w:t>-How effective is CBT in reducing symptoms of anxiety compared to other therapeutic interventions?</w:t>
      </w:r>
    </w:p>
    <w:p w:rsidR="00E23680" w:rsidRPr="00E23680" w:rsidRDefault="00531DF5" w:rsidP="00E23680">
      <w:pPr>
        <w:autoSpaceDE/>
        <w:autoSpaceDN/>
        <w:spacing w:line="276" w:lineRule="auto"/>
        <w:jc w:val="both"/>
        <w:rPr>
          <w:sz w:val="24"/>
          <w:szCs w:val="24"/>
        </w:rPr>
      </w:pPr>
      <w:r>
        <w:rPr>
          <w:sz w:val="24"/>
          <w:szCs w:val="24"/>
        </w:rPr>
        <w:tab/>
      </w:r>
      <w:r>
        <w:rPr>
          <w:sz w:val="24"/>
          <w:szCs w:val="24"/>
        </w:rPr>
        <w:tab/>
      </w:r>
      <w:r w:rsidR="000D7F7A">
        <w:rPr>
          <w:sz w:val="24"/>
          <w:szCs w:val="24"/>
        </w:rPr>
        <w:t xml:space="preserve"> </w:t>
      </w:r>
      <w:r w:rsidR="00E23680" w:rsidRPr="00E23680">
        <w:rPr>
          <w:sz w:val="24"/>
          <w:szCs w:val="24"/>
        </w:rPr>
        <w:t>Numerous studies and meta-analyses have demonstrated that CBT is effective in reducing anxiety symptoms across various disorders, including generalized anxiety disorder (GAD), social anxiety disorder (SAD), and panic disorder.</w:t>
      </w:r>
    </w:p>
    <w:p w:rsidR="00E23680" w:rsidRPr="00E23680" w:rsidRDefault="00E23680" w:rsidP="00E23680">
      <w:pPr>
        <w:autoSpaceDE/>
        <w:autoSpaceDN/>
        <w:spacing w:line="276" w:lineRule="auto"/>
        <w:jc w:val="both"/>
        <w:rPr>
          <w:sz w:val="24"/>
          <w:szCs w:val="24"/>
        </w:rPr>
      </w:pPr>
    </w:p>
    <w:p w:rsidR="00E23680" w:rsidRPr="00E23680" w:rsidRDefault="00E23680" w:rsidP="00E23680">
      <w:pPr>
        <w:autoSpaceDE/>
        <w:autoSpaceDN/>
        <w:spacing w:line="276" w:lineRule="auto"/>
        <w:jc w:val="both"/>
        <w:rPr>
          <w:sz w:val="24"/>
          <w:szCs w:val="24"/>
        </w:rPr>
      </w:pPr>
      <w:r w:rsidRPr="00E23680">
        <w:rPr>
          <w:sz w:val="24"/>
          <w:szCs w:val="24"/>
        </w:rPr>
        <w:t>Long-Term Benefits: CBT not only reduces anxiety symptoms in the short term but also helps in maintaining these improvements over time. It equips individuals with coping strategies and skills that can be applied long-term.</w:t>
      </w:r>
    </w:p>
    <w:p w:rsidR="00E23680" w:rsidRDefault="00E23680" w:rsidP="00E23680">
      <w:pPr>
        <w:autoSpaceDE/>
        <w:autoSpaceDN/>
        <w:spacing w:line="276" w:lineRule="auto"/>
        <w:jc w:val="both"/>
        <w:rPr>
          <w:sz w:val="24"/>
          <w:szCs w:val="24"/>
        </w:rPr>
      </w:pPr>
    </w:p>
    <w:p w:rsidR="000D7F7A" w:rsidRDefault="00E23680" w:rsidP="00E23680">
      <w:pPr>
        <w:autoSpaceDE/>
        <w:autoSpaceDN/>
        <w:spacing w:line="276" w:lineRule="auto"/>
        <w:jc w:val="both"/>
        <w:rPr>
          <w:sz w:val="24"/>
          <w:szCs w:val="24"/>
        </w:rPr>
      </w:pPr>
      <w:r w:rsidRPr="00E23680">
        <w:rPr>
          <w:sz w:val="24"/>
          <w:szCs w:val="24"/>
        </w:rPr>
        <w:t>Medication: Medications such as selective serotonin reuptake inhibitors (SSRIs) and benzodiazepines are commonly used for anxiety disorders. CBT has been shown to be as effective as, and sometimes more effective than, medication for many individuals, with the added benefit of having fewer side effects. For some, a combination of CBT and medication may be most effective.</w:t>
      </w:r>
    </w:p>
    <w:p w:rsidR="000A13DE" w:rsidRDefault="000A13DE" w:rsidP="00E23680">
      <w:pPr>
        <w:autoSpaceDE/>
        <w:autoSpaceDN/>
        <w:spacing w:line="276" w:lineRule="auto"/>
        <w:jc w:val="both"/>
        <w:rPr>
          <w:sz w:val="24"/>
          <w:szCs w:val="24"/>
        </w:rPr>
      </w:pPr>
    </w:p>
    <w:p w:rsidR="000A13DE" w:rsidRPr="000A13DE" w:rsidRDefault="000A13DE" w:rsidP="000A13DE">
      <w:pPr>
        <w:autoSpaceDE/>
        <w:autoSpaceDN/>
        <w:spacing w:line="276" w:lineRule="auto"/>
        <w:jc w:val="both"/>
        <w:rPr>
          <w:b/>
          <w:sz w:val="24"/>
          <w:szCs w:val="24"/>
        </w:rPr>
      </w:pPr>
      <w:r w:rsidRPr="000A13DE">
        <w:rPr>
          <w:b/>
          <w:sz w:val="24"/>
          <w:szCs w:val="24"/>
        </w:rPr>
        <w:t>-What are the long-term effects of CBT on patients with major depressive disorder?</w:t>
      </w:r>
    </w:p>
    <w:p w:rsidR="000A13DE" w:rsidRDefault="000A13DE" w:rsidP="000A13DE">
      <w:pPr>
        <w:autoSpaceDE/>
        <w:autoSpaceDN/>
        <w:spacing w:line="276" w:lineRule="auto"/>
        <w:ind w:firstLine="202"/>
        <w:jc w:val="both"/>
        <w:rPr>
          <w:sz w:val="24"/>
          <w:szCs w:val="24"/>
        </w:rPr>
      </w:pPr>
      <w:r w:rsidRPr="000A13DE">
        <w:rPr>
          <w:sz w:val="24"/>
          <w:szCs w:val="24"/>
        </w:rPr>
        <w:t xml:space="preserve">Many studies show that patients who undergo CBT </w:t>
      </w:r>
      <w:r w:rsidR="002964A1">
        <w:rPr>
          <w:sz w:val="24"/>
          <w:szCs w:val="24"/>
        </w:rPr>
        <w:t xml:space="preserve">  </w:t>
      </w:r>
      <w:r w:rsidRPr="000A13DE">
        <w:rPr>
          <w:sz w:val="24"/>
          <w:szCs w:val="24"/>
        </w:rPr>
        <w:t>for MDD experience significant and lasting reductions in depressive symptoms. Benefits often persist for months or even years after treatment ends, though some individuals may experience a recurrence of symptoms.</w:t>
      </w:r>
      <w:r>
        <w:rPr>
          <w:sz w:val="24"/>
          <w:szCs w:val="24"/>
        </w:rPr>
        <w:t xml:space="preserve"> </w:t>
      </w:r>
      <w:r w:rsidRPr="000A13DE">
        <w:rPr>
          <w:sz w:val="24"/>
          <w:szCs w:val="24"/>
        </w:rPr>
        <w:t xml:space="preserve">CBT is effective in helping prevent relapse. The skills learned in CBT, such as </w:t>
      </w:r>
      <w:r w:rsidRPr="000A13DE">
        <w:rPr>
          <w:sz w:val="24"/>
          <w:szCs w:val="24"/>
        </w:rPr>
        <w:lastRenderedPageBreak/>
        <w:t>cognitive restructuring and behavioral activation, can help individuals manage stress and avoid falling back into depressive patterns.</w:t>
      </w:r>
    </w:p>
    <w:p w:rsidR="00BA0203" w:rsidRDefault="00BA0203" w:rsidP="00BA0203">
      <w:pPr>
        <w:autoSpaceDE/>
        <w:autoSpaceDN/>
        <w:spacing w:line="276" w:lineRule="auto"/>
        <w:jc w:val="both"/>
        <w:rPr>
          <w:sz w:val="24"/>
          <w:szCs w:val="24"/>
        </w:rPr>
      </w:pPr>
    </w:p>
    <w:p w:rsidR="00BA0203" w:rsidRPr="00BA0203" w:rsidRDefault="00BA0203" w:rsidP="00BA0203">
      <w:pPr>
        <w:autoSpaceDE/>
        <w:autoSpaceDN/>
        <w:spacing w:line="276" w:lineRule="auto"/>
        <w:jc w:val="both"/>
        <w:rPr>
          <w:b/>
          <w:sz w:val="24"/>
          <w:szCs w:val="24"/>
        </w:rPr>
      </w:pPr>
      <w:r w:rsidRPr="00BA0203">
        <w:rPr>
          <w:b/>
          <w:sz w:val="24"/>
          <w:szCs w:val="24"/>
        </w:rPr>
        <w:t>-How do therapist characteristics and skills impact the effectiveness of CBT?</w:t>
      </w:r>
    </w:p>
    <w:p w:rsidR="00BA0203" w:rsidRDefault="00BA0203" w:rsidP="00BA0203">
      <w:pPr>
        <w:autoSpaceDE/>
        <w:autoSpaceDN/>
        <w:spacing w:line="276" w:lineRule="auto"/>
        <w:ind w:firstLine="202"/>
        <w:jc w:val="both"/>
        <w:rPr>
          <w:sz w:val="24"/>
          <w:szCs w:val="24"/>
        </w:rPr>
      </w:pPr>
      <w:r w:rsidRPr="00BA0203">
        <w:rPr>
          <w:sz w:val="24"/>
          <w:szCs w:val="24"/>
        </w:rPr>
        <w:t>A strong therapeutic alliance, characterized by trust and rapport between therapist and client, is crucial for successful CBT. Therapist empathy, warmth, and the ability to build a supportive relationship can enhance client engagement and treatment adherence.</w:t>
      </w:r>
      <w:r>
        <w:rPr>
          <w:sz w:val="24"/>
          <w:szCs w:val="24"/>
        </w:rPr>
        <w:t xml:space="preserve"> </w:t>
      </w:r>
      <w:r w:rsidRPr="00BA0203">
        <w:rPr>
          <w:sz w:val="24"/>
          <w:szCs w:val="24"/>
        </w:rPr>
        <w:t>Therapists with specialized training and experience in CBT tend to deliver more effective therapy. Their familiarity with CBT techniques and theoretical concepts enables them to apply interventions more skillfully and tailor them to individual client needs.</w:t>
      </w:r>
    </w:p>
    <w:p w:rsidR="00BA0203" w:rsidRDefault="00BA0203" w:rsidP="00BA0203">
      <w:pPr>
        <w:autoSpaceDE/>
        <w:autoSpaceDN/>
        <w:spacing w:line="276" w:lineRule="auto"/>
        <w:jc w:val="both"/>
        <w:rPr>
          <w:sz w:val="24"/>
          <w:szCs w:val="24"/>
        </w:rPr>
      </w:pPr>
    </w:p>
    <w:p w:rsidR="002964A1" w:rsidRPr="002964A1" w:rsidRDefault="002964A1" w:rsidP="00BA0203">
      <w:pPr>
        <w:autoSpaceDE/>
        <w:autoSpaceDN/>
        <w:spacing w:line="276" w:lineRule="auto"/>
        <w:jc w:val="both"/>
        <w:rPr>
          <w:b/>
          <w:sz w:val="24"/>
          <w:szCs w:val="24"/>
        </w:rPr>
      </w:pPr>
      <w:r w:rsidRPr="002964A1">
        <w:rPr>
          <w:b/>
          <w:sz w:val="24"/>
          <w:szCs w:val="24"/>
        </w:rPr>
        <w:t>-How effective is digital or online CBT compared to face-to-face therapy in treating anxiety disorders?</w:t>
      </w:r>
    </w:p>
    <w:p w:rsidR="00BA0203" w:rsidRDefault="002964A1" w:rsidP="002964A1">
      <w:pPr>
        <w:autoSpaceDE/>
        <w:autoSpaceDN/>
        <w:spacing w:line="276" w:lineRule="auto"/>
        <w:ind w:firstLine="202"/>
        <w:jc w:val="both"/>
        <w:rPr>
          <w:sz w:val="24"/>
          <w:szCs w:val="24"/>
        </w:rPr>
      </w:pPr>
      <w:r w:rsidRPr="002964A1">
        <w:rPr>
          <w:sz w:val="24"/>
          <w:szCs w:val="24"/>
        </w:rPr>
        <w:t>Research generally shows that digital or online CBT can be as effective as face-to-face therapy for treating anxiety disorders. Studies indicate that online CBT can significantly reduce anxiety symptoms and improve overall functioning.</w:t>
      </w:r>
      <w:r>
        <w:rPr>
          <w:sz w:val="24"/>
          <w:szCs w:val="24"/>
        </w:rPr>
        <w:t xml:space="preserve"> </w:t>
      </w:r>
      <w:r w:rsidRPr="002964A1">
        <w:rPr>
          <w:sz w:val="24"/>
          <w:szCs w:val="24"/>
        </w:rPr>
        <w:t>Digital CBT offers increased accessibility for individuals who may have difficulty accessing face-to-face therapy due to geographical, financial, or time constraints.</w:t>
      </w:r>
    </w:p>
    <w:p w:rsidR="002964A1" w:rsidRDefault="002964A1" w:rsidP="002964A1">
      <w:pPr>
        <w:autoSpaceDE/>
        <w:autoSpaceDN/>
        <w:spacing w:line="276" w:lineRule="auto"/>
        <w:ind w:firstLine="202"/>
        <w:jc w:val="both"/>
        <w:rPr>
          <w:sz w:val="24"/>
          <w:szCs w:val="24"/>
        </w:rPr>
      </w:pPr>
    </w:p>
    <w:p w:rsidR="002964A1" w:rsidRPr="0007733B" w:rsidRDefault="00F447FE" w:rsidP="00F447FE">
      <w:pPr>
        <w:pStyle w:val="Heading1"/>
        <w:rPr>
          <w:b/>
          <w:bCs/>
          <w:smallCaps w:val="0"/>
          <w:kern w:val="0"/>
          <w:sz w:val="24"/>
          <w:szCs w:val="24"/>
        </w:rPr>
      </w:pPr>
      <w:r w:rsidRPr="0007733B">
        <w:rPr>
          <w:b/>
          <w:bCs/>
          <w:smallCaps w:val="0"/>
          <w:kern w:val="0"/>
          <w:sz w:val="24"/>
          <w:szCs w:val="24"/>
        </w:rPr>
        <w:t xml:space="preserve">EFFECTIVE OF PROMPT </w:t>
      </w:r>
    </w:p>
    <w:p w:rsidR="00F447FE" w:rsidRDefault="00F447FE" w:rsidP="00F447FE"/>
    <w:p w:rsidR="008374B7" w:rsidRDefault="008374B7" w:rsidP="007354B3">
      <w:pPr>
        <w:spacing w:line="276" w:lineRule="auto"/>
        <w:jc w:val="both"/>
        <w:rPr>
          <w:sz w:val="24"/>
          <w:szCs w:val="24"/>
        </w:rPr>
      </w:pPr>
      <w:r>
        <w:rPr>
          <w:sz w:val="24"/>
          <w:szCs w:val="24"/>
        </w:rPr>
        <w:t xml:space="preserve">    </w:t>
      </w:r>
      <w:r w:rsidR="0007733B">
        <w:rPr>
          <w:sz w:val="24"/>
          <w:szCs w:val="24"/>
        </w:rPr>
        <w:t xml:space="preserve">The cognitive behavioral therapy has been an effective way to treat the people </w:t>
      </w:r>
      <w:r w:rsidR="007F2737">
        <w:rPr>
          <w:sz w:val="24"/>
          <w:szCs w:val="24"/>
        </w:rPr>
        <w:t>who undergoes the</w:t>
      </w:r>
      <w:r w:rsidR="00680E15">
        <w:rPr>
          <w:sz w:val="24"/>
          <w:szCs w:val="24"/>
        </w:rPr>
        <w:t xml:space="preserve"> a</w:t>
      </w:r>
      <w:r w:rsidR="00FA5B59">
        <w:rPr>
          <w:sz w:val="24"/>
          <w:szCs w:val="24"/>
        </w:rPr>
        <w:t xml:space="preserve">nxiety </w:t>
      </w:r>
      <w:r w:rsidR="00680E15">
        <w:rPr>
          <w:sz w:val="24"/>
          <w:szCs w:val="24"/>
        </w:rPr>
        <w:t xml:space="preserve">Disorders or any kind of disorders. </w:t>
      </w:r>
      <w:r w:rsidR="009953E9">
        <w:rPr>
          <w:sz w:val="24"/>
          <w:szCs w:val="24"/>
        </w:rPr>
        <w:t>Many people failed know that they’re having an disorder.</w:t>
      </w:r>
      <w:r w:rsidR="0097258A">
        <w:rPr>
          <w:sz w:val="24"/>
          <w:szCs w:val="24"/>
        </w:rPr>
        <w:t xml:space="preserve"> Some people found they have disorder and </w:t>
      </w:r>
      <w:r w:rsidR="00336D51">
        <w:rPr>
          <w:sz w:val="24"/>
          <w:szCs w:val="24"/>
        </w:rPr>
        <w:t>can’t able to get treated as they found it has been costly</w:t>
      </w:r>
      <w:r w:rsidR="00FC694B">
        <w:rPr>
          <w:sz w:val="24"/>
          <w:szCs w:val="24"/>
        </w:rPr>
        <w:t xml:space="preserve">. </w:t>
      </w:r>
      <w:r w:rsidR="00F70B84">
        <w:rPr>
          <w:sz w:val="24"/>
          <w:szCs w:val="24"/>
        </w:rPr>
        <w:t>Some people failed to know they have disorder so, the remain untreated</w:t>
      </w:r>
    </w:p>
    <w:p w:rsidR="008374B7" w:rsidRDefault="008374B7" w:rsidP="007354B3">
      <w:pPr>
        <w:spacing w:line="276" w:lineRule="auto"/>
        <w:jc w:val="both"/>
        <w:rPr>
          <w:sz w:val="24"/>
          <w:szCs w:val="24"/>
        </w:rPr>
      </w:pPr>
    </w:p>
    <w:p w:rsidR="0007733B" w:rsidRDefault="008374B7" w:rsidP="007354B3">
      <w:pPr>
        <w:spacing w:line="276" w:lineRule="auto"/>
        <w:jc w:val="both"/>
        <w:rPr>
          <w:sz w:val="24"/>
          <w:szCs w:val="24"/>
        </w:rPr>
      </w:pPr>
      <w:r>
        <w:rPr>
          <w:sz w:val="24"/>
          <w:szCs w:val="24"/>
        </w:rPr>
        <w:t xml:space="preserve">    </w:t>
      </w:r>
      <w:r w:rsidR="00172CCF">
        <w:rPr>
          <w:sz w:val="24"/>
          <w:szCs w:val="24"/>
        </w:rPr>
        <w:t xml:space="preserve">To solve this we can install an </w:t>
      </w:r>
      <w:r w:rsidR="00067967">
        <w:rPr>
          <w:sz w:val="24"/>
          <w:szCs w:val="24"/>
        </w:rPr>
        <w:t>software application in people smartphone and smartwatch</w:t>
      </w:r>
      <w:r w:rsidR="00F70B84">
        <w:rPr>
          <w:sz w:val="24"/>
          <w:szCs w:val="24"/>
        </w:rPr>
        <w:t>.</w:t>
      </w:r>
      <w:r w:rsidR="00CB31AB">
        <w:rPr>
          <w:sz w:val="24"/>
          <w:szCs w:val="24"/>
        </w:rPr>
        <w:t xml:space="preserve"> We can install </w:t>
      </w:r>
      <w:r w:rsidR="00CB31AB">
        <w:rPr>
          <w:sz w:val="24"/>
          <w:szCs w:val="24"/>
        </w:rPr>
        <w:t xml:space="preserve">this with the AI PROMPT. </w:t>
      </w:r>
      <w:r w:rsidR="002C2ABD">
        <w:rPr>
          <w:sz w:val="24"/>
          <w:szCs w:val="24"/>
        </w:rPr>
        <w:t xml:space="preserve">With this technology they can found </w:t>
      </w:r>
      <w:r w:rsidR="006A3076">
        <w:rPr>
          <w:sz w:val="24"/>
          <w:szCs w:val="24"/>
        </w:rPr>
        <w:t>they’re this disorder. And not every people can consult a psychiatrist as some of them it is costly.</w:t>
      </w:r>
      <w:r w:rsidR="00540420">
        <w:rPr>
          <w:sz w:val="24"/>
          <w:szCs w:val="24"/>
        </w:rPr>
        <w:t xml:space="preserve">     </w:t>
      </w:r>
    </w:p>
    <w:p w:rsidR="00540420" w:rsidRDefault="00540420" w:rsidP="007354B3">
      <w:pPr>
        <w:spacing w:line="276" w:lineRule="auto"/>
        <w:jc w:val="both"/>
        <w:rPr>
          <w:sz w:val="24"/>
          <w:szCs w:val="24"/>
        </w:rPr>
      </w:pPr>
    </w:p>
    <w:p w:rsidR="00540420" w:rsidRPr="0007733B" w:rsidRDefault="00540420" w:rsidP="007354B3">
      <w:pPr>
        <w:spacing w:line="276" w:lineRule="auto"/>
        <w:jc w:val="both"/>
        <w:rPr>
          <w:sz w:val="24"/>
          <w:szCs w:val="24"/>
        </w:rPr>
      </w:pPr>
      <w:r>
        <w:rPr>
          <w:sz w:val="24"/>
          <w:szCs w:val="24"/>
        </w:rPr>
        <w:t xml:space="preserve">Nowadays many young and teenagers have been </w:t>
      </w:r>
      <w:r w:rsidR="00E35D55">
        <w:rPr>
          <w:sz w:val="24"/>
          <w:szCs w:val="24"/>
        </w:rPr>
        <w:t>facing these anxiety disorders. So we can bring thus technology</w:t>
      </w:r>
      <w:r w:rsidR="001435B2">
        <w:rPr>
          <w:sz w:val="24"/>
          <w:szCs w:val="24"/>
        </w:rPr>
        <w:t xml:space="preserve">. We have </w:t>
      </w:r>
      <w:r w:rsidR="006842F3">
        <w:rPr>
          <w:sz w:val="24"/>
          <w:szCs w:val="24"/>
        </w:rPr>
        <w:t xml:space="preserve">to </w:t>
      </w:r>
      <w:r w:rsidR="001435B2">
        <w:rPr>
          <w:sz w:val="24"/>
          <w:szCs w:val="24"/>
        </w:rPr>
        <w:t xml:space="preserve">bring it as a default option so they can easily </w:t>
      </w:r>
      <w:r w:rsidR="006842F3">
        <w:rPr>
          <w:sz w:val="24"/>
          <w:szCs w:val="24"/>
        </w:rPr>
        <w:t xml:space="preserve">access and found their disorder </w:t>
      </w:r>
      <w:r w:rsidR="009E5374">
        <w:rPr>
          <w:sz w:val="24"/>
          <w:szCs w:val="24"/>
        </w:rPr>
        <w:t>and can cure it. This AI technology will be user friendly.</w:t>
      </w:r>
    </w:p>
    <w:p w:rsidR="002964A1" w:rsidRDefault="002964A1" w:rsidP="009E5374">
      <w:pPr>
        <w:autoSpaceDE/>
        <w:autoSpaceDN/>
        <w:spacing w:line="276" w:lineRule="auto"/>
        <w:jc w:val="both"/>
        <w:rPr>
          <w:sz w:val="24"/>
          <w:szCs w:val="24"/>
        </w:rPr>
      </w:pPr>
    </w:p>
    <w:p w:rsidR="002964A1" w:rsidRDefault="002964A1" w:rsidP="002964A1">
      <w:pPr>
        <w:pStyle w:val="Heading1"/>
        <w:rPr>
          <w:b/>
          <w:sz w:val="24"/>
          <w:szCs w:val="24"/>
        </w:rPr>
      </w:pPr>
      <w:r w:rsidRPr="002964A1">
        <w:rPr>
          <w:b/>
          <w:sz w:val="24"/>
          <w:szCs w:val="24"/>
        </w:rPr>
        <w:t>RESULT</w:t>
      </w:r>
    </w:p>
    <w:p w:rsidR="002964A1" w:rsidRDefault="002964A1" w:rsidP="002964A1"/>
    <w:p w:rsidR="002964A1" w:rsidRPr="002964A1" w:rsidRDefault="002964A1" w:rsidP="002964A1">
      <w:pPr>
        <w:spacing w:line="276" w:lineRule="auto"/>
        <w:ind w:firstLine="202"/>
        <w:jc w:val="both"/>
        <w:rPr>
          <w:sz w:val="24"/>
          <w:szCs w:val="24"/>
        </w:rPr>
      </w:pPr>
      <w:r w:rsidRPr="002964A1">
        <w:rPr>
          <w:sz w:val="24"/>
          <w:szCs w:val="24"/>
        </w:rPr>
        <w:t>Cognitive Behavioral Therapy (CBT) has shown effective results in treating anxiety disorders in humans, and similar principles can be applied to AI systems designed to help with mental health. CBT focuses on identifying and changing negative thought patterns and behaviors, which can be modeled in AI systems to help users manage anxiety.</w:t>
      </w:r>
    </w:p>
    <w:p w:rsidR="002964A1" w:rsidRPr="002964A1" w:rsidRDefault="002964A1" w:rsidP="002964A1">
      <w:pPr>
        <w:spacing w:line="276" w:lineRule="auto"/>
        <w:jc w:val="both"/>
        <w:rPr>
          <w:sz w:val="24"/>
          <w:szCs w:val="24"/>
        </w:rPr>
      </w:pPr>
      <w:r w:rsidRPr="002964A1">
        <w:rPr>
          <w:sz w:val="24"/>
          <w:szCs w:val="24"/>
        </w:rPr>
        <w:t>In practice, AI systems that incorporate CBT techniques often provide structured interventions such as guided cognitive restructuring, exposure tasks, and relaxation exercises. They might use natural language processing to interact with users and offer real-time feedback, but their effectiveness can vary based on design and user engagement.</w:t>
      </w:r>
    </w:p>
    <w:p w:rsidR="002964A1" w:rsidRDefault="002964A1" w:rsidP="002964A1">
      <w:pPr>
        <w:spacing w:line="276" w:lineRule="auto"/>
        <w:jc w:val="both"/>
        <w:rPr>
          <w:sz w:val="24"/>
          <w:szCs w:val="24"/>
        </w:rPr>
      </w:pPr>
      <w:r w:rsidRPr="002964A1">
        <w:rPr>
          <w:sz w:val="24"/>
          <w:szCs w:val="24"/>
        </w:rPr>
        <w:t>Research indicates that AI-based CBT tools can be beneficial in providing support, especially when access to human therapists is limited. However, they are not a replacement for professional therapy and are typically most effective when used as a supplementary tool in conjunction with traditional therapeutic methods.</w:t>
      </w:r>
    </w:p>
    <w:p w:rsidR="00FC3132" w:rsidRDefault="00FC3132" w:rsidP="002964A1">
      <w:pPr>
        <w:spacing w:line="276" w:lineRule="auto"/>
        <w:jc w:val="both"/>
        <w:rPr>
          <w:sz w:val="24"/>
          <w:szCs w:val="24"/>
        </w:rPr>
      </w:pPr>
    </w:p>
    <w:p w:rsidR="00FC3132" w:rsidRPr="00FC3132" w:rsidRDefault="00FC3132" w:rsidP="00FC3132">
      <w:pPr>
        <w:pStyle w:val="Heading1"/>
        <w:rPr>
          <w:b/>
          <w:sz w:val="24"/>
          <w:szCs w:val="24"/>
        </w:rPr>
      </w:pPr>
      <w:r w:rsidRPr="00FC3132">
        <w:rPr>
          <w:b/>
          <w:sz w:val="24"/>
          <w:szCs w:val="24"/>
        </w:rPr>
        <w:t>DISCUSSION</w:t>
      </w:r>
    </w:p>
    <w:p w:rsidR="00FC3132" w:rsidRDefault="00FC3132" w:rsidP="002964A1">
      <w:pPr>
        <w:spacing w:line="276" w:lineRule="auto"/>
        <w:jc w:val="both"/>
        <w:rPr>
          <w:sz w:val="24"/>
          <w:szCs w:val="24"/>
        </w:rPr>
      </w:pPr>
    </w:p>
    <w:p w:rsidR="00FC3132" w:rsidRDefault="00FC3132" w:rsidP="00FC3132">
      <w:pPr>
        <w:spacing w:line="276" w:lineRule="auto"/>
        <w:ind w:firstLine="202"/>
        <w:jc w:val="both"/>
        <w:rPr>
          <w:sz w:val="24"/>
          <w:szCs w:val="24"/>
        </w:rPr>
      </w:pPr>
      <w:r w:rsidRPr="00FC3132">
        <w:rPr>
          <w:sz w:val="24"/>
          <w:szCs w:val="24"/>
        </w:rPr>
        <w:t>Teaching methods like deep breathing, progressive muscle relaxation, or mindfulness to manage physical symptoms of anxiety.</w:t>
      </w:r>
      <w:r w:rsidRPr="00FC3132">
        <w:t xml:space="preserve"> </w:t>
      </w:r>
      <w:r w:rsidRPr="00FC3132">
        <w:rPr>
          <w:sz w:val="24"/>
          <w:szCs w:val="24"/>
        </w:rPr>
        <w:t xml:space="preserve">AI-driven </w:t>
      </w:r>
      <w:proofErr w:type="spellStart"/>
      <w:r w:rsidRPr="00FC3132">
        <w:rPr>
          <w:sz w:val="24"/>
          <w:szCs w:val="24"/>
        </w:rPr>
        <w:t>chatbots</w:t>
      </w:r>
      <w:proofErr w:type="spellEnd"/>
      <w:r w:rsidRPr="00FC3132">
        <w:rPr>
          <w:sz w:val="24"/>
          <w:szCs w:val="24"/>
        </w:rPr>
        <w:t xml:space="preserve"> can interact with users to help identify and challenge negative thought patterns. By using natural language processing, these systems can guide users through cognitive restructuring exercises, such as </w:t>
      </w:r>
      <w:r w:rsidRPr="00FC3132">
        <w:rPr>
          <w:sz w:val="24"/>
          <w:szCs w:val="24"/>
        </w:rPr>
        <w:lastRenderedPageBreak/>
        <w:t>recognizing cognitive distortions and formulating more balanced thoughts</w:t>
      </w:r>
      <w:r>
        <w:rPr>
          <w:sz w:val="24"/>
          <w:szCs w:val="24"/>
        </w:rPr>
        <w:t xml:space="preserve">. </w:t>
      </w:r>
    </w:p>
    <w:p w:rsidR="00FC3132" w:rsidRDefault="00FC3132" w:rsidP="00FC3132">
      <w:pPr>
        <w:spacing w:line="276" w:lineRule="auto"/>
        <w:ind w:firstLine="202"/>
        <w:jc w:val="both"/>
        <w:rPr>
          <w:sz w:val="24"/>
          <w:szCs w:val="24"/>
        </w:rPr>
      </w:pPr>
      <w:r w:rsidRPr="00FC3132">
        <w:rPr>
          <w:sz w:val="24"/>
          <w:szCs w:val="24"/>
        </w:rPr>
        <w:t>AI applications can simulate exposure scenarios in a controlled, virtual environment. For instance, virtual reality (VR) combined with AI can gradually expose users to feared situations, such as public speaking or flying, to reduce anxiety through progressive desensitization.</w:t>
      </w:r>
    </w:p>
    <w:p w:rsidR="00FC3132" w:rsidRDefault="00FC3132" w:rsidP="00FC3132">
      <w:pPr>
        <w:spacing w:line="276" w:lineRule="auto"/>
        <w:ind w:firstLine="202"/>
        <w:jc w:val="both"/>
        <w:rPr>
          <w:sz w:val="24"/>
          <w:szCs w:val="24"/>
        </w:rPr>
      </w:pPr>
    </w:p>
    <w:p w:rsidR="00FC3132" w:rsidRDefault="00FC3132" w:rsidP="00FC3132">
      <w:pPr>
        <w:pStyle w:val="Heading1"/>
        <w:rPr>
          <w:b/>
          <w:sz w:val="24"/>
          <w:szCs w:val="24"/>
        </w:rPr>
      </w:pPr>
      <w:r w:rsidRPr="001A58B9">
        <w:rPr>
          <w:b/>
          <w:sz w:val="24"/>
          <w:szCs w:val="24"/>
        </w:rPr>
        <w:t>C</w:t>
      </w:r>
      <w:r w:rsidR="001A58B9" w:rsidRPr="001A58B9">
        <w:rPr>
          <w:b/>
          <w:sz w:val="24"/>
          <w:szCs w:val="24"/>
        </w:rPr>
        <w:t>ONCLUSION</w:t>
      </w:r>
    </w:p>
    <w:p w:rsidR="001A58B9" w:rsidRDefault="001A58B9" w:rsidP="001A58B9"/>
    <w:p w:rsidR="001A58B9" w:rsidRDefault="001A58B9" w:rsidP="001A58B9">
      <w:pPr>
        <w:spacing w:line="276" w:lineRule="auto"/>
        <w:ind w:left="202" w:firstLine="202"/>
        <w:jc w:val="both"/>
        <w:rPr>
          <w:sz w:val="24"/>
          <w:szCs w:val="24"/>
        </w:rPr>
      </w:pPr>
      <w:r w:rsidRPr="001A58B9">
        <w:rPr>
          <w:sz w:val="24"/>
          <w:szCs w:val="24"/>
        </w:rPr>
        <w:t>Cognitive Behavioral Therapy (CBT) has proven to be an effective treatment for anxiety disorders, including in the context of prompt engineering. By helping individuals identify and challenge negative thought patterns and behaviors, CBT can significantly reduce symptoms of anxiety. For prompt engineers, CBT can enhance their ability to manage stress and maintain focus, improving their overall efficiency and well-being in high-pressure environments. In conclusion, integrating CBT strategies can offer substantial benefits, providing prompt engineers with practical tools to manage anxiety and improve their professional performance.</w:t>
      </w:r>
    </w:p>
    <w:p w:rsidR="001A58B9" w:rsidRDefault="001A58B9" w:rsidP="001A58B9">
      <w:pPr>
        <w:spacing w:line="276" w:lineRule="auto"/>
        <w:ind w:left="202" w:firstLine="202"/>
        <w:jc w:val="both"/>
        <w:rPr>
          <w:sz w:val="24"/>
          <w:szCs w:val="24"/>
        </w:rPr>
      </w:pPr>
    </w:p>
    <w:p w:rsidR="001A58B9" w:rsidRDefault="001A58B9" w:rsidP="001A58B9">
      <w:pPr>
        <w:pStyle w:val="Heading1"/>
        <w:rPr>
          <w:b/>
          <w:sz w:val="24"/>
          <w:szCs w:val="24"/>
        </w:rPr>
      </w:pPr>
      <w:r w:rsidRPr="001A58B9">
        <w:rPr>
          <w:b/>
          <w:sz w:val="24"/>
          <w:szCs w:val="24"/>
        </w:rPr>
        <w:t>REFERENCES</w:t>
      </w:r>
    </w:p>
    <w:p w:rsidR="001A58B9" w:rsidRDefault="001A58B9" w:rsidP="001A58B9">
      <w:pPr>
        <w:pStyle w:val="Heading1"/>
        <w:numPr>
          <w:ilvl w:val="0"/>
          <w:numId w:val="0"/>
        </w:numPr>
        <w:jc w:val="left"/>
      </w:pPr>
    </w:p>
    <w:p w:rsidR="007A0AA9" w:rsidRPr="007A0AA9" w:rsidRDefault="00255411" w:rsidP="007A0AA9">
      <w:pPr>
        <w:jc w:val="both"/>
        <w:rPr>
          <w:sz w:val="24"/>
          <w:szCs w:val="24"/>
        </w:rPr>
      </w:pPr>
      <w:r w:rsidRPr="007A0AA9">
        <w:rPr>
          <w:sz w:val="24"/>
          <w:szCs w:val="24"/>
        </w:rPr>
        <w:t>1.</w:t>
      </w:r>
      <w:r w:rsidR="007A0AA9" w:rsidRPr="007A0AA9">
        <w:rPr>
          <w:sz w:val="24"/>
          <w:szCs w:val="24"/>
        </w:rPr>
        <w:t xml:space="preserve"> "Cognitive Behavioral Therapy for Anxiety Disorders in Children and Adolescents: A Review of the Evidence"</w:t>
      </w:r>
    </w:p>
    <w:p w:rsidR="007A0AA9" w:rsidRPr="007A0AA9" w:rsidRDefault="007A0AA9" w:rsidP="007A0AA9">
      <w:pPr>
        <w:jc w:val="both"/>
        <w:rPr>
          <w:sz w:val="24"/>
          <w:szCs w:val="24"/>
        </w:rPr>
      </w:pPr>
    </w:p>
    <w:p w:rsidR="007A0AA9" w:rsidRPr="007A0AA9" w:rsidRDefault="007A0AA9" w:rsidP="007A0AA9">
      <w:pPr>
        <w:jc w:val="both"/>
        <w:rPr>
          <w:sz w:val="24"/>
          <w:szCs w:val="24"/>
        </w:rPr>
      </w:pPr>
      <w:r w:rsidRPr="007A0AA9">
        <w:rPr>
          <w:sz w:val="24"/>
          <w:szCs w:val="24"/>
        </w:rPr>
        <w:t xml:space="preserve">Authors: Deborah C. </w:t>
      </w:r>
      <w:proofErr w:type="spellStart"/>
      <w:r w:rsidRPr="007A0AA9">
        <w:rPr>
          <w:sz w:val="24"/>
          <w:szCs w:val="24"/>
        </w:rPr>
        <w:t>Beidas</w:t>
      </w:r>
      <w:proofErr w:type="spellEnd"/>
      <w:r w:rsidRPr="007A0AA9">
        <w:rPr>
          <w:sz w:val="24"/>
          <w:szCs w:val="24"/>
        </w:rPr>
        <w:t>, et al.</w:t>
      </w:r>
    </w:p>
    <w:p w:rsidR="007A0AA9" w:rsidRPr="007A0AA9" w:rsidRDefault="007A0AA9" w:rsidP="007A0AA9">
      <w:pPr>
        <w:jc w:val="both"/>
        <w:rPr>
          <w:sz w:val="24"/>
          <w:szCs w:val="24"/>
        </w:rPr>
      </w:pPr>
    </w:p>
    <w:p w:rsidR="007A0AA9" w:rsidRPr="007A0AA9" w:rsidRDefault="007A0AA9" w:rsidP="007A0AA9">
      <w:pPr>
        <w:jc w:val="both"/>
        <w:rPr>
          <w:sz w:val="24"/>
          <w:szCs w:val="24"/>
        </w:rPr>
      </w:pPr>
      <w:r w:rsidRPr="007A0AA9">
        <w:rPr>
          <w:sz w:val="24"/>
          <w:szCs w:val="24"/>
        </w:rPr>
        <w:t>Journal: Journal of the American Academy of Child &amp; Adolescent Psychiatry</w:t>
      </w:r>
    </w:p>
    <w:p w:rsidR="007A0AA9" w:rsidRPr="007A0AA9" w:rsidRDefault="007A0AA9" w:rsidP="007A0AA9">
      <w:pPr>
        <w:jc w:val="both"/>
        <w:rPr>
          <w:sz w:val="24"/>
          <w:szCs w:val="24"/>
        </w:rPr>
      </w:pPr>
    </w:p>
    <w:p w:rsidR="007A0AA9" w:rsidRPr="007A0AA9" w:rsidRDefault="007A0AA9" w:rsidP="007A0AA9">
      <w:pPr>
        <w:jc w:val="both"/>
        <w:rPr>
          <w:sz w:val="24"/>
          <w:szCs w:val="24"/>
        </w:rPr>
      </w:pPr>
      <w:r w:rsidRPr="007A0AA9">
        <w:rPr>
          <w:sz w:val="24"/>
          <w:szCs w:val="24"/>
        </w:rPr>
        <w:t>Year: 2012</w:t>
      </w:r>
    </w:p>
    <w:p w:rsidR="007A0AA9" w:rsidRPr="007A0AA9" w:rsidRDefault="007A0AA9" w:rsidP="007A0AA9">
      <w:pPr>
        <w:jc w:val="both"/>
        <w:rPr>
          <w:sz w:val="24"/>
          <w:szCs w:val="24"/>
        </w:rPr>
      </w:pPr>
    </w:p>
    <w:p w:rsidR="007A0AA9" w:rsidRPr="007A0AA9" w:rsidRDefault="007A0AA9" w:rsidP="007A0AA9">
      <w:pPr>
        <w:jc w:val="both"/>
        <w:rPr>
          <w:sz w:val="24"/>
          <w:szCs w:val="24"/>
        </w:rPr>
      </w:pPr>
      <w:r w:rsidRPr="007A0AA9">
        <w:rPr>
          <w:sz w:val="24"/>
          <w:szCs w:val="24"/>
        </w:rPr>
        <w:t>2."Cognitive Behavioral Therapy for Anxiety Disorders in Children and Adolescents: A Review of the Evidence"</w:t>
      </w:r>
    </w:p>
    <w:p w:rsidR="007A0AA9" w:rsidRPr="007A0AA9" w:rsidRDefault="007A0AA9" w:rsidP="007A0AA9">
      <w:pPr>
        <w:jc w:val="both"/>
        <w:rPr>
          <w:sz w:val="24"/>
          <w:szCs w:val="24"/>
        </w:rPr>
      </w:pPr>
    </w:p>
    <w:p w:rsidR="007A0AA9" w:rsidRPr="007A0AA9" w:rsidRDefault="007A0AA9" w:rsidP="007A0AA9">
      <w:pPr>
        <w:jc w:val="both"/>
        <w:rPr>
          <w:sz w:val="24"/>
          <w:szCs w:val="24"/>
        </w:rPr>
      </w:pPr>
      <w:r w:rsidRPr="007A0AA9">
        <w:rPr>
          <w:sz w:val="24"/>
          <w:szCs w:val="24"/>
        </w:rPr>
        <w:t xml:space="preserve">Authors: Deborah C. </w:t>
      </w:r>
      <w:proofErr w:type="spellStart"/>
      <w:r w:rsidRPr="007A0AA9">
        <w:rPr>
          <w:sz w:val="24"/>
          <w:szCs w:val="24"/>
        </w:rPr>
        <w:t>Beidas</w:t>
      </w:r>
      <w:proofErr w:type="spellEnd"/>
      <w:r w:rsidRPr="007A0AA9">
        <w:rPr>
          <w:sz w:val="24"/>
          <w:szCs w:val="24"/>
        </w:rPr>
        <w:t>, et al.</w:t>
      </w:r>
    </w:p>
    <w:p w:rsidR="007A0AA9" w:rsidRPr="007A0AA9" w:rsidRDefault="007A0AA9" w:rsidP="007A0AA9">
      <w:pPr>
        <w:jc w:val="both"/>
        <w:rPr>
          <w:sz w:val="24"/>
          <w:szCs w:val="24"/>
        </w:rPr>
      </w:pPr>
    </w:p>
    <w:p w:rsidR="007A0AA9" w:rsidRPr="007A0AA9" w:rsidRDefault="007A0AA9" w:rsidP="007A0AA9">
      <w:pPr>
        <w:jc w:val="both"/>
        <w:rPr>
          <w:sz w:val="24"/>
          <w:szCs w:val="24"/>
        </w:rPr>
      </w:pPr>
      <w:r w:rsidRPr="007A0AA9">
        <w:rPr>
          <w:sz w:val="24"/>
          <w:szCs w:val="24"/>
        </w:rPr>
        <w:t>Journal: Journal of the American Academy of Child &amp; Adolescent Psychiatry</w:t>
      </w:r>
    </w:p>
    <w:p w:rsidR="007A0AA9" w:rsidRPr="007A0AA9" w:rsidRDefault="007A0AA9" w:rsidP="007A0AA9">
      <w:pPr>
        <w:jc w:val="both"/>
        <w:rPr>
          <w:sz w:val="24"/>
          <w:szCs w:val="24"/>
        </w:rPr>
      </w:pPr>
    </w:p>
    <w:p w:rsidR="007A0AA9" w:rsidRPr="007A0AA9" w:rsidRDefault="007A0AA9" w:rsidP="007A0AA9">
      <w:pPr>
        <w:jc w:val="both"/>
        <w:rPr>
          <w:sz w:val="24"/>
          <w:szCs w:val="24"/>
        </w:rPr>
      </w:pPr>
      <w:r w:rsidRPr="007A0AA9">
        <w:rPr>
          <w:sz w:val="24"/>
          <w:szCs w:val="24"/>
        </w:rPr>
        <w:t>Year: 2012</w:t>
      </w:r>
    </w:p>
    <w:p w:rsidR="007A0AA9" w:rsidRPr="007A0AA9" w:rsidRDefault="007A0AA9" w:rsidP="007A0AA9">
      <w:pPr>
        <w:jc w:val="both"/>
        <w:rPr>
          <w:sz w:val="24"/>
          <w:szCs w:val="24"/>
        </w:rPr>
      </w:pPr>
    </w:p>
    <w:p w:rsidR="007A0AA9" w:rsidRPr="007A0AA9" w:rsidRDefault="007A0AA9" w:rsidP="007A0AA9">
      <w:pPr>
        <w:jc w:val="both"/>
        <w:rPr>
          <w:sz w:val="24"/>
          <w:szCs w:val="24"/>
        </w:rPr>
      </w:pPr>
      <w:r w:rsidRPr="007A0AA9">
        <w:rPr>
          <w:sz w:val="24"/>
          <w:szCs w:val="24"/>
        </w:rPr>
        <w:t>3."The Efficacy of Cognitive Behavioral Therapy: A Review of Meta-analyses"</w:t>
      </w:r>
    </w:p>
    <w:p w:rsidR="007A0AA9" w:rsidRPr="007A0AA9" w:rsidRDefault="007A0AA9" w:rsidP="007A0AA9">
      <w:pPr>
        <w:jc w:val="both"/>
        <w:rPr>
          <w:sz w:val="24"/>
          <w:szCs w:val="24"/>
        </w:rPr>
      </w:pPr>
    </w:p>
    <w:p w:rsidR="007A0AA9" w:rsidRPr="007A0AA9" w:rsidRDefault="007A0AA9" w:rsidP="007A0AA9">
      <w:pPr>
        <w:jc w:val="both"/>
        <w:rPr>
          <w:sz w:val="24"/>
          <w:szCs w:val="24"/>
        </w:rPr>
      </w:pPr>
      <w:r w:rsidRPr="007A0AA9">
        <w:rPr>
          <w:sz w:val="24"/>
          <w:szCs w:val="24"/>
        </w:rPr>
        <w:t xml:space="preserve">Authors: David M. Clark and </w:t>
      </w:r>
      <w:proofErr w:type="spellStart"/>
      <w:r w:rsidRPr="007A0AA9">
        <w:rPr>
          <w:sz w:val="24"/>
          <w:szCs w:val="24"/>
        </w:rPr>
        <w:t>Anu</w:t>
      </w:r>
      <w:proofErr w:type="spellEnd"/>
      <w:r w:rsidRPr="007A0AA9">
        <w:rPr>
          <w:sz w:val="24"/>
          <w:szCs w:val="24"/>
        </w:rPr>
        <w:t xml:space="preserve"> Sharma</w:t>
      </w:r>
    </w:p>
    <w:p w:rsidR="007A0AA9" w:rsidRPr="007A0AA9" w:rsidRDefault="007A0AA9" w:rsidP="007A0AA9">
      <w:pPr>
        <w:jc w:val="both"/>
        <w:rPr>
          <w:sz w:val="24"/>
          <w:szCs w:val="24"/>
        </w:rPr>
      </w:pPr>
    </w:p>
    <w:p w:rsidR="007A0AA9" w:rsidRPr="007A0AA9" w:rsidRDefault="007A0AA9" w:rsidP="007A0AA9">
      <w:pPr>
        <w:jc w:val="both"/>
        <w:rPr>
          <w:sz w:val="24"/>
          <w:szCs w:val="24"/>
        </w:rPr>
      </w:pPr>
      <w:r w:rsidRPr="007A0AA9">
        <w:rPr>
          <w:sz w:val="24"/>
          <w:szCs w:val="24"/>
        </w:rPr>
        <w:t>Journal: The Journal of Clinical Psychiatry</w:t>
      </w:r>
    </w:p>
    <w:p w:rsidR="007A0AA9" w:rsidRPr="007A0AA9" w:rsidRDefault="007A0AA9" w:rsidP="007A0AA9">
      <w:pPr>
        <w:jc w:val="both"/>
        <w:rPr>
          <w:sz w:val="24"/>
          <w:szCs w:val="24"/>
        </w:rPr>
      </w:pPr>
    </w:p>
    <w:p w:rsidR="007A0AA9" w:rsidRPr="007A0AA9" w:rsidRDefault="007A0AA9" w:rsidP="007A0AA9">
      <w:pPr>
        <w:jc w:val="both"/>
        <w:rPr>
          <w:sz w:val="24"/>
          <w:szCs w:val="24"/>
        </w:rPr>
      </w:pPr>
      <w:r w:rsidRPr="007A0AA9">
        <w:rPr>
          <w:sz w:val="24"/>
          <w:szCs w:val="24"/>
        </w:rPr>
        <w:t>Year: 2019</w:t>
      </w:r>
    </w:p>
    <w:p w:rsidR="007A0AA9" w:rsidRPr="007A0AA9" w:rsidRDefault="007A0AA9" w:rsidP="007A0AA9">
      <w:pPr>
        <w:jc w:val="both"/>
        <w:rPr>
          <w:sz w:val="24"/>
          <w:szCs w:val="24"/>
        </w:rPr>
      </w:pPr>
    </w:p>
    <w:p w:rsidR="007A0AA9" w:rsidRPr="007A0AA9" w:rsidRDefault="007A0AA9" w:rsidP="007A0AA9">
      <w:pPr>
        <w:jc w:val="both"/>
        <w:rPr>
          <w:sz w:val="24"/>
          <w:szCs w:val="24"/>
        </w:rPr>
      </w:pPr>
      <w:r w:rsidRPr="007A0AA9">
        <w:rPr>
          <w:sz w:val="24"/>
          <w:szCs w:val="24"/>
        </w:rPr>
        <w:t>4."Cognitive-Behavioral Therapy for Anxiety Disorders: A Meta-Analysis"</w:t>
      </w:r>
    </w:p>
    <w:p w:rsidR="007A0AA9" w:rsidRPr="007A0AA9" w:rsidRDefault="007A0AA9" w:rsidP="007A0AA9">
      <w:pPr>
        <w:jc w:val="both"/>
        <w:rPr>
          <w:sz w:val="24"/>
          <w:szCs w:val="24"/>
        </w:rPr>
      </w:pPr>
    </w:p>
    <w:p w:rsidR="007A0AA9" w:rsidRPr="007A0AA9" w:rsidRDefault="007A0AA9" w:rsidP="007A0AA9">
      <w:pPr>
        <w:jc w:val="both"/>
        <w:rPr>
          <w:sz w:val="24"/>
          <w:szCs w:val="24"/>
        </w:rPr>
      </w:pPr>
      <w:r w:rsidRPr="007A0AA9">
        <w:rPr>
          <w:sz w:val="24"/>
          <w:szCs w:val="24"/>
        </w:rPr>
        <w:t>Authors: Stefan G. Hofmann, et al.</w:t>
      </w:r>
    </w:p>
    <w:p w:rsidR="007A0AA9" w:rsidRPr="007A0AA9" w:rsidRDefault="007A0AA9" w:rsidP="007A0AA9">
      <w:pPr>
        <w:jc w:val="both"/>
        <w:rPr>
          <w:sz w:val="24"/>
          <w:szCs w:val="24"/>
        </w:rPr>
      </w:pPr>
    </w:p>
    <w:p w:rsidR="007A0AA9" w:rsidRPr="007A0AA9" w:rsidRDefault="007A0AA9" w:rsidP="007A0AA9">
      <w:pPr>
        <w:jc w:val="both"/>
        <w:rPr>
          <w:sz w:val="24"/>
          <w:szCs w:val="24"/>
        </w:rPr>
      </w:pPr>
      <w:r w:rsidRPr="007A0AA9">
        <w:rPr>
          <w:sz w:val="24"/>
          <w:szCs w:val="24"/>
        </w:rPr>
        <w:t>Journal: Psychological Bulletin</w:t>
      </w:r>
    </w:p>
    <w:p w:rsidR="007A0AA9" w:rsidRPr="007A0AA9" w:rsidRDefault="007A0AA9" w:rsidP="007A0AA9">
      <w:pPr>
        <w:jc w:val="both"/>
        <w:rPr>
          <w:sz w:val="24"/>
          <w:szCs w:val="24"/>
        </w:rPr>
      </w:pPr>
    </w:p>
    <w:p w:rsidR="007A0AA9" w:rsidRPr="007A0AA9" w:rsidRDefault="007A0AA9" w:rsidP="007A0AA9">
      <w:pPr>
        <w:jc w:val="both"/>
        <w:rPr>
          <w:sz w:val="24"/>
          <w:szCs w:val="24"/>
        </w:rPr>
      </w:pPr>
      <w:r w:rsidRPr="007A0AA9">
        <w:rPr>
          <w:sz w:val="24"/>
          <w:szCs w:val="24"/>
        </w:rPr>
        <w:t>Year: 2012</w:t>
      </w:r>
    </w:p>
    <w:p w:rsidR="007A0AA9" w:rsidRPr="007A0AA9" w:rsidRDefault="007A0AA9" w:rsidP="007A0AA9">
      <w:pPr>
        <w:jc w:val="both"/>
        <w:rPr>
          <w:sz w:val="24"/>
          <w:szCs w:val="24"/>
        </w:rPr>
      </w:pPr>
    </w:p>
    <w:p w:rsidR="007A0AA9" w:rsidRPr="007A0AA9" w:rsidRDefault="007A0AA9" w:rsidP="007A0AA9">
      <w:pPr>
        <w:jc w:val="both"/>
        <w:rPr>
          <w:sz w:val="24"/>
          <w:szCs w:val="24"/>
        </w:rPr>
      </w:pPr>
    </w:p>
    <w:p w:rsidR="007A0AA9" w:rsidRPr="007A0AA9" w:rsidRDefault="007A0AA9" w:rsidP="007A0AA9">
      <w:pPr>
        <w:jc w:val="both"/>
        <w:rPr>
          <w:sz w:val="24"/>
          <w:szCs w:val="24"/>
        </w:rPr>
      </w:pPr>
      <w:r w:rsidRPr="007A0AA9">
        <w:rPr>
          <w:sz w:val="24"/>
          <w:szCs w:val="24"/>
        </w:rPr>
        <w:t>5."Cognitive Behavioral Therapy for Social Anxiety Disorder in Adults: A Review and Meta-</w:t>
      </w:r>
      <w:proofErr w:type="spellStart"/>
      <w:r w:rsidRPr="007A0AA9">
        <w:rPr>
          <w:sz w:val="24"/>
          <w:szCs w:val="24"/>
        </w:rPr>
        <w:t>Analysis""The</w:t>
      </w:r>
      <w:proofErr w:type="spellEnd"/>
      <w:r w:rsidRPr="007A0AA9">
        <w:rPr>
          <w:sz w:val="24"/>
          <w:szCs w:val="24"/>
        </w:rPr>
        <w:t xml:space="preserve"> Efficacy of Cognitive Behavioral Therapy: A Review of Meta-analyses"</w:t>
      </w:r>
    </w:p>
    <w:p w:rsidR="007A0AA9" w:rsidRPr="007A0AA9" w:rsidRDefault="007A0AA9" w:rsidP="007A0AA9">
      <w:pPr>
        <w:jc w:val="both"/>
        <w:rPr>
          <w:sz w:val="24"/>
          <w:szCs w:val="24"/>
        </w:rPr>
      </w:pPr>
    </w:p>
    <w:p w:rsidR="007A0AA9" w:rsidRPr="007A0AA9" w:rsidRDefault="007A0AA9" w:rsidP="007A0AA9">
      <w:pPr>
        <w:jc w:val="both"/>
        <w:rPr>
          <w:sz w:val="24"/>
          <w:szCs w:val="24"/>
        </w:rPr>
      </w:pPr>
      <w:r w:rsidRPr="007A0AA9">
        <w:rPr>
          <w:sz w:val="24"/>
          <w:szCs w:val="24"/>
        </w:rPr>
        <w:t xml:space="preserve">Authors: David M. Clark and </w:t>
      </w:r>
      <w:proofErr w:type="spellStart"/>
      <w:r w:rsidRPr="007A0AA9">
        <w:rPr>
          <w:sz w:val="24"/>
          <w:szCs w:val="24"/>
        </w:rPr>
        <w:t>Anu</w:t>
      </w:r>
      <w:proofErr w:type="spellEnd"/>
      <w:r w:rsidRPr="007A0AA9">
        <w:rPr>
          <w:sz w:val="24"/>
          <w:szCs w:val="24"/>
        </w:rPr>
        <w:t xml:space="preserve"> Sharma</w:t>
      </w:r>
    </w:p>
    <w:p w:rsidR="007A0AA9" w:rsidRPr="007A0AA9" w:rsidRDefault="007A0AA9" w:rsidP="007A0AA9">
      <w:pPr>
        <w:jc w:val="both"/>
        <w:rPr>
          <w:sz w:val="24"/>
          <w:szCs w:val="24"/>
        </w:rPr>
      </w:pPr>
    </w:p>
    <w:p w:rsidR="007A0AA9" w:rsidRPr="007A0AA9" w:rsidRDefault="007A0AA9" w:rsidP="007A0AA9">
      <w:pPr>
        <w:jc w:val="both"/>
        <w:rPr>
          <w:sz w:val="24"/>
          <w:szCs w:val="24"/>
        </w:rPr>
      </w:pPr>
      <w:r w:rsidRPr="007A0AA9">
        <w:rPr>
          <w:sz w:val="24"/>
          <w:szCs w:val="24"/>
        </w:rPr>
        <w:t>Journal: The Journal of Clinical Psychiatry</w:t>
      </w:r>
    </w:p>
    <w:p w:rsidR="007A0AA9" w:rsidRPr="007A0AA9" w:rsidRDefault="007A0AA9" w:rsidP="007A0AA9">
      <w:pPr>
        <w:jc w:val="both"/>
        <w:rPr>
          <w:sz w:val="24"/>
          <w:szCs w:val="24"/>
        </w:rPr>
      </w:pPr>
    </w:p>
    <w:p w:rsidR="007A0AA9" w:rsidRPr="007A0AA9" w:rsidRDefault="007A0AA9" w:rsidP="007A0AA9">
      <w:pPr>
        <w:jc w:val="both"/>
        <w:rPr>
          <w:sz w:val="24"/>
          <w:szCs w:val="24"/>
        </w:rPr>
      </w:pPr>
      <w:r w:rsidRPr="007A0AA9">
        <w:rPr>
          <w:sz w:val="24"/>
          <w:szCs w:val="24"/>
        </w:rPr>
        <w:t>Year: 2019</w:t>
      </w:r>
    </w:p>
    <w:p w:rsidR="007A0AA9" w:rsidRPr="007A0AA9" w:rsidRDefault="007A0AA9" w:rsidP="007A0AA9">
      <w:pPr>
        <w:jc w:val="both"/>
        <w:rPr>
          <w:sz w:val="24"/>
          <w:szCs w:val="24"/>
        </w:rPr>
      </w:pPr>
    </w:p>
    <w:p w:rsidR="007A0AA9" w:rsidRPr="007A0AA9" w:rsidRDefault="007A0AA9" w:rsidP="007A0AA9">
      <w:pPr>
        <w:jc w:val="both"/>
        <w:rPr>
          <w:sz w:val="24"/>
          <w:szCs w:val="24"/>
        </w:rPr>
      </w:pPr>
      <w:r w:rsidRPr="007A0AA9">
        <w:rPr>
          <w:sz w:val="24"/>
          <w:szCs w:val="24"/>
        </w:rPr>
        <w:t>6."Cognitive-Behavioral Therapy for Anxiety Disorders: A Meta-Analysis"</w:t>
      </w:r>
    </w:p>
    <w:p w:rsidR="007A0AA9" w:rsidRPr="007A0AA9" w:rsidRDefault="007A0AA9" w:rsidP="007A0AA9">
      <w:pPr>
        <w:jc w:val="both"/>
        <w:rPr>
          <w:sz w:val="24"/>
          <w:szCs w:val="24"/>
        </w:rPr>
      </w:pPr>
    </w:p>
    <w:p w:rsidR="007A0AA9" w:rsidRPr="007A0AA9" w:rsidRDefault="007A0AA9" w:rsidP="007A0AA9">
      <w:pPr>
        <w:jc w:val="both"/>
        <w:rPr>
          <w:sz w:val="24"/>
          <w:szCs w:val="24"/>
        </w:rPr>
      </w:pPr>
      <w:r w:rsidRPr="007A0AA9">
        <w:rPr>
          <w:sz w:val="24"/>
          <w:szCs w:val="24"/>
        </w:rPr>
        <w:t>Authors: Stefan G. Hofmann, et al.</w:t>
      </w:r>
    </w:p>
    <w:p w:rsidR="007A0AA9" w:rsidRPr="007A0AA9" w:rsidRDefault="007A0AA9" w:rsidP="007A0AA9">
      <w:pPr>
        <w:jc w:val="both"/>
        <w:rPr>
          <w:sz w:val="24"/>
          <w:szCs w:val="24"/>
        </w:rPr>
      </w:pPr>
    </w:p>
    <w:p w:rsidR="007A0AA9" w:rsidRPr="007A0AA9" w:rsidRDefault="007A0AA9" w:rsidP="007A0AA9">
      <w:pPr>
        <w:jc w:val="both"/>
        <w:rPr>
          <w:sz w:val="24"/>
          <w:szCs w:val="24"/>
        </w:rPr>
      </w:pPr>
      <w:r w:rsidRPr="007A0AA9">
        <w:rPr>
          <w:sz w:val="24"/>
          <w:szCs w:val="24"/>
        </w:rPr>
        <w:t>Journal: Psychological Bulletin</w:t>
      </w:r>
    </w:p>
    <w:p w:rsidR="007A0AA9" w:rsidRPr="007A0AA9" w:rsidRDefault="007A0AA9" w:rsidP="007A0AA9">
      <w:pPr>
        <w:jc w:val="both"/>
        <w:rPr>
          <w:sz w:val="24"/>
          <w:szCs w:val="24"/>
        </w:rPr>
      </w:pPr>
    </w:p>
    <w:p w:rsidR="007A0AA9" w:rsidRPr="007A0AA9" w:rsidRDefault="007A0AA9" w:rsidP="007A0AA9">
      <w:pPr>
        <w:jc w:val="both"/>
        <w:rPr>
          <w:sz w:val="24"/>
          <w:szCs w:val="24"/>
        </w:rPr>
      </w:pPr>
      <w:r w:rsidRPr="007A0AA9">
        <w:rPr>
          <w:sz w:val="24"/>
          <w:szCs w:val="24"/>
        </w:rPr>
        <w:t>Year: 2012</w:t>
      </w:r>
    </w:p>
    <w:p w:rsidR="007A0AA9" w:rsidRDefault="007A0AA9" w:rsidP="007A0AA9"/>
    <w:sectPr w:rsidR="007A0AA9" w:rsidSect="00FB1E47">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67FBD" w:rsidRDefault="00467FBD">
      <w:r>
        <w:separator/>
      </w:r>
    </w:p>
  </w:endnote>
  <w:endnote w:type="continuationSeparator" w:id="0">
    <w:p w:rsidR="00467FBD" w:rsidRDefault="00467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67FBD" w:rsidRDefault="00467FBD"/>
  </w:footnote>
  <w:footnote w:type="continuationSeparator" w:id="0">
    <w:p w:rsidR="00467FBD" w:rsidRDefault="00467F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6A33" w:rsidRDefault="00876A33">
    <w:pPr>
      <w:framePr w:wrap="auto" w:vAnchor="text" w:hAnchor="margin" w:xAlign="right" w:y="1"/>
    </w:pPr>
    <w:r>
      <w:fldChar w:fldCharType="begin"/>
    </w:r>
    <w:r>
      <w:instrText xml:space="preserve">PAGE  </w:instrText>
    </w:r>
    <w:r>
      <w:fldChar w:fldCharType="separate"/>
    </w:r>
    <w:r w:rsidR="007A0AA9">
      <w:rPr>
        <w:noProof/>
      </w:rPr>
      <w:t>4</w:t>
    </w:r>
    <w:r>
      <w:fldChar w:fldCharType="end"/>
    </w:r>
  </w:p>
  <w:p w:rsidR="00876A33" w:rsidRDefault="00876A3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6114" w:hanging="720"/>
      </w:pPr>
    </w:lvl>
    <w:lvl w:ilvl="4">
      <w:start w:val="1"/>
      <w:numFmt w:val="decimal"/>
      <w:pStyle w:val="Heading5"/>
      <w:lvlText w:val="(%5)"/>
      <w:legacy w:legacy="1" w:legacySpace="0" w:legacyIndent="720"/>
      <w:lvlJc w:val="left"/>
      <w:pPr>
        <w:ind w:left="6834" w:hanging="720"/>
      </w:pPr>
    </w:lvl>
    <w:lvl w:ilvl="5">
      <w:start w:val="1"/>
      <w:numFmt w:val="lowerLetter"/>
      <w:pStyle w:val="Heading6"/>
      <w:lvlText w:val="(%6)"/>
      <w:legacy w:legacy="1" w:legacySpace="0" w:legacyIndent="720"/>
      <w:lvlJc w:val="left"/>
      <w:pPr>
        <w:ind w:left="7554" w:hanging="720"/>
      </w:pPr>
    </w:lvl>
    <w:lvl w:ilvl="6">
      <w:start w:val="1"/>
      <w:numFmt w:val="lowerRoman"/>
      <w:pStyle w:val="Heading7"/>
      <w:lvlText w:val="(%7)"/>
      <w:legacy w:legacy="1" w:legacySpace="0" w:legacyIndent="720"/>
      <w:lvlJc w:val="left"/>
      <w:pPr>
        <w:ind w:left="8274" w:hanging="720"/>
      </w:pPr>
    </w:lvl>
    <w:lvl w:ilvl="7">
      <w:start w:val="1"/>
      <w:numFmt w:val="lowerLetter"/>
      <w:pStyle w:val="Heading8"/>
      <w:lvlText w:val="(%8)"/>
      <w:legacy w:legacy="1" w:legacySpace="0" w:legacyIndent="720"/>
      <w:lvlJc w:val="left"/>
      <w:pPr>
        <w:ind w:left="8994" w:hanging="720"/>
      </w:pPr>
    </w:lvl>
    <w:lvl w:ilvl="8">
      <w:start w:val="1"/>
      <w:numFmt w:val="lowerRoman"/>
      <w:pStyle w:val="Heading9"/>
      <w:lvlText w:val="(%9)"/>
      <w:legacy w:legacy="1" w:legacySpace="0" w:legacyIndent="720"/>
      <w:lvlJc w:val="left"/>
      <w:pPr>
        <w:ind w:left="9714"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927812031">
    <w:abstractNumId w:val="0"/>
  </w:num>
  <w:num w:numId="2" w16cid:durableId="1344282804">
    <w:abstractNumId w:val="4"/>
  </w:num>
  <w:num w:numId="3" w16cid:durableId="684786654">
    <w:abstractNumId w:val="4"/>
    <w:lvlOverride w:ilvl="0">
      <w:lvl w:ilvl="0">
        <w:start w:val="1"/>
        <w:numFmt w:val="decimal"/>
        <w:lvlText w:val="%1."/>
        <w:legacy w:legacy="1" w:legacySpace="0" w:legacyIndent="360"/>
        <w:lvlJc w:val="left"/>
        <w:pPr>
          <w:ind w:left="360" w:hanging="360"/>
        </w:pPr>
      </w:lvl>
    </w:lvlOverride>
  </w:num>
  <w:num w:numId="4" w16cid:durableId="1781753859">
    <w:abstractNumId w:val="4"/>
    <w:lvlOverride w:ilvl="0">
      <w:lvl w:ilvl="0">
        <w:start w:val="1"/>
        <w:numFmt w:val="decimal"/>
        <w:lvlText w:val="%1."/>
        <w:legacy w:legacy="1" w:legacySpace="0" w:legacyIndent="360"/>
        <w:lvlJc w:val="left"/>
        <w:pPr>
          <w:ind w:left="360" w:hanging="360"/>
        </w:pPr>
      </w:lvl>
    </w:lvlOverride>
  </w:num>
  <w:num w:numId="5" w16cid:durableId="1597056893">
    <w:abstractNumId w:val="4"/>
    <w:lvlOverride w:ilvl="0">
      <w:lvl w:ilvl="0">
        <w:start w:val="1"/>
        <w:numFmt w:val="decimal"/>
        <w:lvlText w:val="%1."/>
        <w:legacy w:legacy="1" w:legacySpace="0" w:legacyIndent="360"/>
        <w:lvlJc w:val="left"/>
        <w:pPr>
          <w:ind w:left="360" w:hanging="360"/>
        </w:pPr>
      </w:lvl>
    </w:lvlOverride>
  </w:num>
  <w:num w:numId="6" w16cid:durableId="643237761">
    <w:abstractNumId w:val="7"/>
  </w:num>
  <w:num w:numId="7" w16cid:durableId="1655523319">
    <w:abstractNumId w:val="7"/>
    <w:lvlOverride w:ilvl="0">
      <w:lvl w:ilvl="0">
        <w:start w:val="1"/>
        <w:numFmt w:val="decimal"/>
        <w:lvlText w:val="%1."/>
        <w:legacy w:legacy="1" w:legacySpace="0" w:legacyIndent="360"/>
        <w:lvlJc w:val="left"/>
        <w:pPr>
          <w:ind w:left="360" w:hanging="360"/>
        </w:pPr>
      </w:lvl>
    </w:lvlOverride>
  </w:num>
  <w:num w:numId="8" w16cid:durableId="609123908">
    <w:abstractNumId w:val="7"/>
    <w:lvlOverride w:ilvl="0">
      <w:lvl w:ilvl="0">
        <w:start w:val="1"/>
        <w:numFmt w:val="decimal"/>
        <w:lvlText w:val="%1."/>
        <w:legacy w:legacy="1" w:legacySpace="0" w:legacyIndent="360"/>
        <w:lvlJc w:val="left"/>
        <w:pPr>
          <w:ind w:left="360" w:hanging="360"/>
        </w:pPr>
      </w:lvl>
    </w:lvlOverride>
  </w:num>
  <w:num w:numId="9" w16cid:durableId="1575356025">
    <w:abstractNumId w:val="7"/>
    <w:lvlOverride w:ilvl="0">
      <w:lvl w:ilvl="0">
        <w:start w:val="1"/>
        <w:numFmt w:val="decimal"/>
        <w:lvlText w:val="%1."/>
        <w:legacy w:legacy="1" w:legacySpace="0" w:legacyIndent="360"/>
        <w:lvlJc w:val="left"/>
        <w:pPr>
          <w:ind w:left="360" w:hanging="360"/>
        </w:pPr>
      </w:lvl>
    </w:lvlOverride>
  </w:num>
  <w:num w:numId="10" w16cid:durableId="898517070">
    <w:abstractNumId w:val="7"/>
    <w:lvlOverride w:ilvl="0">
      <w:lvl w:ilvl="0">
        <w:start w:val="1"/>
        <w:numFmt w:val="decimal"/>
        <w:lvlText w:val="%1."/>
        <w:legacy w:legacy="1" w:legacySpace="0" w:legacyIndent="360"/>
        <w:lvlJc w:val="left"/>
        <w:pPr>
          <w:ind w:left="360" w:hanging="360"/>
        </w:pPr>
      </w:lvl>
    </w:lvlOverride>
  </w:num>
  <w:num w:numId="11" w16cid:durableId="1124732192">
    <w:abstractNumId w:val="7"/>
    <w:lvlOverride w:ilvl="0">
      <w:lvl w:ilvl="0">
        <w:start w:val="1"/>
        <w:numFmt w:val="decimal"/>
        <w:lvlText w:val="%1."/>
        <w:legacy w:legacy="1" w:legacySpace="0" w:legacyIndent="360"/>
        <w:lvlJc w:val="left"/>
        <w:pPr>
          <w:ind w:left="360" w:hanging="360"/>
        </w:pPr>
      </w:lvl>
    </w:lvlOverride>
  </w:num>
  <w:num w:numId="12" w16cid:durableId="265773036">
    <w:abstractNumId w:val="5"/>
  </w:num>
  <w:num w:numId="13" w16cid:durableId="459762058">
    <w:abstractNumId w:val="1"/>
  </w:num>
  <w:num w:numId="14" w16cid:durableId="850800737">
    <w:abstractNumId w:val="9"/>
  </w:num>
  <w:num w:numId="15" w16cid:durableId="1072389336">
    <w:abstractNumId w:val="8"/>
  </w:num>
  <w:num w:numId="16" w16cid:durableId="1047798908">
    <w:abstractNumId w:val="11"/>
  </w:num>
  <w:num w:numId="17" w16cid:durableId="486363503">
    <w:abstractNumId w:val="3"/>
  </w:num>
  <w:num w:numId="18" w16cid:durableId="1043208762">
    <w:abstractNumId w:val="2"/>
  </w:num>
  <w:num w:numId="19" w16cid:durableId="1807700431">
    <w:abstractNumId w:val="10"/>
  </w:num>
  <w:num w:numId="20" w16cid:durableId="5771779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3627D"/>
    <w:rsid w:val="00067967"/>
    <w:rsid w:val="0007733B"/>
    <w:rsid w:val="000A13DE"/>
    <w:rsid w:val="000D6F8A"/>
    <w:rsid w:val="000D7F7A"/>
    <w:rsid w:val="00134243"/>
    <w:rsid w:val="001435B2"/>
    <w:rsid w:val="00144E72"/>
    <w:rsid w:val="00153163"/>
    <w:rsid w:val="00172CCF"/>
    <w:rsid w:val="0019758C"/>
    <w:rsid w:val="001A58B9"/>
    <w:rsid w:val="001D1A36"/>
    <w:rsid w:val="002434A1"/>
    <w:rsid w:val="00243A9F"/>
    <w:rsid w:val="00255411"/>
    <w:rsid w:val="002805D1"/>
    <w:rsid w:val="002964A1"/>
    <w:rsid w:val="002C2ABD"/>
    <w:rsid w:val="00336D51"/>
    <w:rsid w:val="00360269"/>
    <w:rsid w:val="003A1427"/>
    <w:rsid w:val="003C77F4"/>
    <w:rsid w:val="003E19C7"/>
    <w:rsid w:val="00402C4C"/>
    <w:rsid w:val="0041643A"/>
    <w:rsid w:val="00416D5B"/>
    <w:rsid w:val="00430A3B"/>
    <w:rsid w:val="0043144F"/>
    <w:rsid w:val="00431BFA"/>
    <w:rsid w:val="004631BC"/>
    <w:rsid w:val="00467FBD"/>
    <w:rsid w:val="004C1E16"/>
    <w:rsid w:val="00531DF5"/>
    <w:rsid w:val="00540420"/>
    <w:rsid w:val="00540EF9"/>
    <w:rsid w:val="0055075D"/>
    <w:rsid w:val="00552BDC"/>
    <w:rsid w:val="005915F8"/>
    <w:rsid w:val="005A1963"/>
    <w:rsid w:val="005A2A15"/>
    <w:rsid w:val="00621BFA"/>
    <w:rsid w:val="00625E96"/>
    <w:rsid w:val="00680E15"/>
    <w:rsid w:val="00684192"/>
    <w:rsid w:val="006842F3"/>
    <w:rsid w:val="006A3076"/>
    <w:rsid w:val="006B093B"/>
    <w:rsid w:val="007354B3"/>
    <w:rsid w:val="0075446B"/>
    <w:rsid w:val="007704A5"/>
    <w:rsid w:val="00781A8D"/>
    <w:rsid w:val="007A0AA9"/>
    <w:rsid w:val="007C4336"/>
    <w:rsid w:val="007F2737"/>
    <w:rsid w:val="00807DE4"/>
    <w:rsid w:val="008374B7"/>
    <w:rsid w:val="00864523"/>
    <w:rsid w:val="008672A6"/>
    <w:rsid w:val="00876A33"/>
    <w:rsid w:val="0087792E"/>
    <w:rsid w:val="0089146F"/>
    <w:rsid w:val="0091035B"/>
    <w:rsid w:val="00911B30"/>
    <w:rsid w:val="00932BEC"/>
    <w:rsid w:val="00944EF4"/>
    <w:rsid w:val="00970561"/>
    <w:rsid w:val="0097258A"/>
    <w:rsid w:val="00976C9A"/>
    <w:rsid w:val="00987530"/>
    <w:rsid w:val="009909CF"/>
    <w:rsid w:val="009953E9"/>
    <w:rsid w:val="009D43DA"/>
    <w:rsid w:val="009E5374"/>
    <w:rsid w:val="009F410E"/>
    <w:rsid w:val="00A93DC6"/>
    <w:rsid w:val="00B01FCA"/>
    <w:rsid w:val="00B87839"/>
    <w:rsid w:val="00BA0203"/>
    <w:rsid w:val="00BB1802"/>
    <w:rsid w:val="00BD7199"/>
    <w:rsid w:val="00C60357"/>
    <w:rsid w:val="00C711DF"/>
    <w:rsid w:val="00C87AA9"/>
    <w:rsid w:val="00CB31AB"/>
    <w:rsid w:val="00CB4B8D"/>
    <w:rsid w:val="00D13392"/>
    <w:rsid w:val="00D56935"/>
    <w:rsid w:val="00D758C6"/>
    <w:rsid w:val="00DC4785"/>
    <w:rsid w:val="00DE241D"/>
    <w:rsid w:val="00DF2DDE"/>
    <w:rsid w:val="00E23680"/>
    <w:rsid w:val="00E35D55"/>
    <w:rsid w:val="00E41DCB"/>
    <w:rsid w:val="00E50DF6"/>
    <w:rsid w:val="00E80497"/>
    <w:rsid w:val="00E97402"/>
    <w:rsid w:val="00F235FE"/>
    <w:rsid w:val="00F37C68"/>
    <w:rsid w:val="00F447FE"/>
    <w:rsid w:val="00F65266"/>
    <w:rsid w:val="00F67D5F"/>
    <w:rsid w:val="00F70B84"/>
    <w:rsid w:val="00FA54E9"/>
    <w:rsid w:val="00FA5B59"/>
    <w:rsid w:val="00FB1E47"/>
    <w:rsid w:val="00FC3132"/>
    <w:rsid w:val="00FC69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166351"/>
  <w15:chartTrackingRefBased/>
  <w15:docId w15:val="{A6ACDB19-87BA-0D48-8336-C4AA51E10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Heading1Char">
    <w:name w:val="Heading 1 Char"/>
    <w:basedOn w:val="DefaultParagraphFont"/>
    <w:link w:val="Heading1"/>
    <w:uiPriority w:val="9"/>
    <w:rsid w:val="001A58B9"/>
    <w:rPr>
      <w:smallCaps/>
      <w:kern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63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CF5C7-21A7-47A1-B1E3-A004C89F919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1760</Words>
  <Characters>10584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12320</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918807162005</cp:lastModifiedBy>
  <cp:revision>2</cp:revision>
  <cp:lastPrinted>2009-10-28T09:47:00Z</cp:lastPrinted>
  <dcterms:created xsi:type="dcterms:W3CDTF">2024-09-08T06:56:00Z</dcterms:created>
  <dcterms:modified xsi:type="dcterms:W3CDTF">2024-09-08T06:56:00Z</dcterms:modified>
</cp:coreProperties>
</file>