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3C1" w:rsidRDefault="001026F8">
      <w:r>
        <w:t>This integration helps you update running virtual services with realistic, representative virtual data, which lets you cover a wide variety of the possible testing scenarios.</w:t>
      </w:r>
    </w:p>
    <w:p w:rsidR="001026F8" w:rsidRDefault="001026F8"/>
    <w:p w:rsidR="001026F8" w:rsidRDefault="001026F8">
      <w:pPr>
        <w:rPr>
          <w:b/>
        </w:rPr>
      </w:pPr>
      <w:r>
        <w:t xml:space="preserve">You create a CA TDM Portal project (Portal project) by using the CA TDM Portal. </w:t>
      </w:r>
      <w:r w:rsidRPr="001026F8">
        <w:rPr>
          <w:b/>
        </w:rPr>
        <w:t>All the integration-related operations that you perform in the CA TDM Portal occur in context of a Portal project and its version. </w:t>
      </w:r>
    </w:p>
    <w:p w:rsidR="001026F8" w:rsidRDefault="001026F8">
      <w:pPr>
        <w:rPr>
          <w:b/>
        </w:rPr>
      </w:pPr>
    </w:p>
    <w:p w:rsidR="001026F8" w:rsidRPr="001026F8" w:rsidRDefault="001026F8" w:rsidP="001026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26F8">
        <w:rPr>
          <w:rFonts w:ascii="Times New Roman" w:eastAsia="Times New Roman" w:hAnsi="Times New Roman" w:cs="Times New Roman"/>
          <w:sz w:val="24"/>
          <w:szCs w:val="24"/>
          <w:lang w:eastAsia="en-IN"/>
        </w:rPr>
        <w:t>The following points explain the information flow that is shown in the illustration:</w:t>
      </w:r>
    </w:p>
    <w:p w:rsidR="001026F8" w:rsidRPr="001026F8" w:rsidRDefault="001026F8" w:rsidP="00102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26F8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 xml:space="preserve">Step 1: </w:t>
      </w:r>
      <w:r w:rsidRPr="001026F8">
        <w:rPr>
          <w:rFonts w:eastAsia="Times New Roman" w:cstheme="minorHAnsi"/>
          <w:color w:val="333333"/>
          <w:sz w:val="24"/>
          <w:szCs w:val="24"/>
          <w:lang w:eastAsia="en-IN"/>
        </w:rPr>
        <w:t>Register a file object to the CA TDM Portal. </w:t>
      </w:r>
      <w:r w:rsidRPr="001026F8">
        <w:rPr>
          <w:rFonts w:eastAsia="Times New Roman" w:cstheme="minorHAnsi"/>
          <w:sz w:val="24"/>
          <w:szCs w:val="24"/>
          <w:lang w:eastAsia="en-IN"/>
        </w:rPr>
        <w:br/>
      </w:r>
      <w:r w:rsidRPr="001026F8">
        <w:rPr>
          <w:rFonts w:eastAsia="Times New Roman" w:cstheme="minorHAnsi"/>
          <w:color w:val="FF0000"/>
          <w:sz w:val="24"/>
          <w:szCs w:val="24"/>
          <w:highlight w:val="yellow"/>
          <w:lang w:eastAsia="en-IN"/>
        </w:rPr>
        <w:t>For SV integration, the file object must be of type WSDL, XML RR pair, JSON RR pair, or REST RR pair.</w:t>
      </w:r>
    </w:p>
    <w:p w:rsidR="001026F8" w:rsidRPr="001026F8" w:rsidRDefault="001026F8" w:rsidP="00102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26F8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Step 2:</w:t>
      </w:r>
      <w:r w:rsidRPr="001026F8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Create and register derived objects in the target database based on the registered file object.</w:t>
      </w:r>
    </w:p>
    <w:p w:rsidR="001026F8" w:rsidRPr="001026F8" w:rsidRDefault="001026F8" w:rsidP="00102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26F8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Step 3:</w:t>
      </w:r>
      <w:r w:rsidRPr="001026F8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Import the sample RR pair data into the derived objects.</w:t>
      </w:r>
    </w:p>
    <w:p w:rsidR="001026F8" w:rsidRPr="001026F8" w:rsidRDefault="001026F8" w:rsidP="00102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26F8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Step 4:</w:t>
      </w:r>
      <w:r w:rsidRPr="001026F8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Define data generation rules.</w:t>
      </w:r>
      <w:r w:rsidRPr="001026F8">
        <w:rPr>
          <w:rFonts w:eastAsia="Times New Roman" w:cstheme="minorHAnsi"/>
          <w:sz w:val="24"/>
          <w:szCs w:val="24"/>
          <w:lang w:eastAsia="en-IN"/>
        </w:rPr>
        <w:br/>
      </w:r>
      <w:r w:rsidRPr="001026F8">
        <w:rPr>
          <w:rFonts w:eastAsia="Times New Roman" w:cstheme="minorHAnsi"/>
          <w:color w:val="333333"/>
          <w:sz w:val="24"/>
          <w:szCs w:val="24"/>
          <w:lang w:eastAsia="en-IN"/>
        </w:rPr>
        <w:t>This step adds data generation rules to the derived objects, which help during the process of data generation.</w:t>
      </w:r>
    </w:p>
    <w:p w:rsidR="001026F8" w:rsidRPr="001026F8" w:rsidRDefault="001026F8" w:rsidP="00102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26F8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Step 5:</w:t>
      </w:r>
      <w:r w:rsidRPr="001026F8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Publish the data into derived objects.</w:t>
      </w:r>
      <w:r w:rsidRPr="001026F8">
        <w:rPr>
          <w:rFonts w:eastAsia="Times New Roman" w:cstheme="minorHAnsi"/>
          <w:sz w:val="24"/>
          <w:szCs w:val="24"/>
          <w:lang w:eastAsia="en-IN"/>
        </w:rPr>
        <w:br/>
      </w:r>
      <w:r w:rsidRPr="001026F8">
        <w:rPr>
          <w:rFonts w:eastAsia="Times New Roman" w:cstheme="minorHAnsi"/>
          <w:color w:val="333333"/>
          <w:sz w:val="24"/>
          <w:szCs w:val="24"/>
          <w:lang w:eastAsia="en-IN"/>
        </w:rPr>
        <w:t>This step adds more data to the derived objects.</w:t>
      </w:r>
    </w:p>
    <w:p w:rsidR="001026F8" w:rsidRPr="001026F8" w:rsidRDefault="001026F8" w:rsidP="001026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026F8">
        <w:rPr>
          <w:rFonts w:eastAsia="Times New Roman" w:cstheme="minorHAnsi"/>
          <w:b/>
          <w:bCs/>
          <w:color w:val="333333"/>
          <w:sz w:val="24"/>
          <w:szCs w:val="24"/>
          <w:lang w:eastAsia="en-IN"/>
        </w:rPr>
        <w:t>Step 6:</w:t>
      </w:r>
      <w:r w:rsidRPr="001026F8">
        <w:rPr>
          <w:rFonts w:eastAsia="Times New Roman" w:cstheme="minorHAnsi"/>
          <w:color w:val="333333"/>
          <w:sz w:val="24"/>
          <w:szCs w:val="24"/>
          <w:lang w:eastAsia="en-IN"/>
        </w:rPr>
        <w:t xml:space="preserve"> Export the generated data (as RR pair files) into a virtual service in CA Service Virtualization.</w:t>
      </w:r>
    </w:p>
    <w:p w:rsidR="001026F8" w:rsidRPr="001026F8" w:rsidRDefault="001026F8">
      <w:pPr>
        <w:rPr>
          <w:b/>
        </w:rPr>
      </w:pPr>
      <w:bookmarkStart w:id="0" w:name="_GoBack"/>
      <w:bookmarkEnd w:id="0"/>
    </w:p>
    <w:sectPr w:rsidR="001026F8" w:rsidRPr="00102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7930ED"/>
    <w:multiLevelType w:val="multilevel"/>
    <w:tmpl w:val="3DDEC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F8"/>
    <w:rsid w:val="001026F8"/>
    <w:rsid w:val="00695905"/>
    <w:rsid w:val="00B223C1"/>
    <w:rsid w:val="00B567F1"/>
    <w:rsid w:val="00DE0C41"/>
    <w:rsid w:val="00F7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605C5-1082-4D8C-86F7-FB25FC87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2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026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4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Shivalingu</dc:creator>
  <cp:keywords/>
  <dc:description/>
  <cp:lastModifiedBy>Deepak Shivalingu</cp:lastModifiedBy>
  <cp:revision>2</cp:revision>
  <dcterms:created xsi:type="dcterms:W3CDTF">2017-11-02T11:41:00Z</dcterms:created>
  <dcterms:modified xsi:type="dcterms:W3CDTF">2017-11-03T06:06:00Z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TECHMAHINDRA\DS00432238</vt:lpwstr>
  </property>
  <property fmtid="{D5CDD505-2E9C-101B-9397-08002B2CF9AE}" pid="4" name="DLPManualFileClassificationLastModificationDate">
    <vt:lpwstr>1509623982</vt:lpwstr>
  </property>
  <property fmtid="{D5CDD505-2E9C-101B-9397-08002B2CF9AE}" pid="5" name="DLPManualFileClassificationVersion">
    <vt:lpwstr>10.0.100.37</vt:lpwstr>
  </property>
</Properties>
</file>