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Tennis momentum — results tables</w:t>
      </w:r>
    </w:p>
    <w:p>
      <w:r>
        <w:t>All differences are paired by fold over the 10 temporal outer folds (mean ± standard error), in units of 10⁻⁴ log-loss. Positive = lower log-loss = better for the first-named condition. Men and women have separate models.</w:t>
      </w:r>
    </w:p>
    <w:p>
      <w:r>
        <w:rPr>
          <w:b/>
        </w:rPr>
        <w:t>Table 1. Shuffle control (exp1): real data vs the order-shuffled null.</w:t>
      </w:r>
    </w:p>
    <w:p>
      <w:r>
        <w:rPr>
          <w:i/>
          <w:sz w:val="18"/>
        </w:rPr>
        <w:t>Null = points within games and games within sets shuffled, 3 seeds (51, 52, 53); null columns average over the seeds. Gain = paired per-fold improvement of real over the seed-averaged null (+ = point order helps). Seed s.d. = spread of the gain across seeds; the per-seed columns give each seed's gain. Relational RNN run in progress.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</w:tblGrid>
      <w:tr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Tour</w:t>
            </w:r>
          </w:p>
        </w:tc>
        <w:tc>
          <w:tcPr>
            <w:tcW w:type="dxa" w:w="181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96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Log-loss real</w:t>
            </w:r>
          </w:p>
        </w:tc>
        <w:tc>
          <w:tcPr>
            <w:tcW w:type="dxa" w:w="96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Log-loss null</w:t>
            </w:r>
          </w:p>
        </w:tc>
        <w:tc>
          <w:tcPr>
            <w:tcW w:type="dxa" w:w="130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Gain (×10⁻⁴)</w:t>
            </w:r>
          </w:p>
        </w:tc>
        <w:tc>
          <w:tcPr>
            <w:tcW w:type="dxa" w:w="680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t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Real better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Seed s.d.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Seed 51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Seed 52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Seed 53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AUC real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AUC null</w:t>
            </w:r>
          </w:p>
        </w:tc>
        <w:tc>
          <w:tcPr>
            <w:tcW w:type="dxa" w:w="130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AUC gain (×10⁻⁴)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0.6483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0.6484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+1.2 ± 1.7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+0.7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7/10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1.8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+2.2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-0.8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+2.3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0.6684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0.6682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+2.2 ± 1.0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0.6480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0.6478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-1.8 ± 0.7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-2.7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3/10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0.5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-2.2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-1.8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-1.2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0.6689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0.6693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-4.5 ± 1.7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0.6793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0.6793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+0.4 ± 0.2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+2.0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7/10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0.2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+0.1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+0.4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+0.6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0.5963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0.5962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+0.9 ± 0.5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0.6794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sz w:val="18"/>
              </w:rPr>
              <w:t>0.6794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+0.0 ± 0.3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sz w:val="18"/>
              </w:rPr>
              <w:t>+0.1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4/10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0.3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-0.1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-0.1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sz w:val="18"/>
              </w:rPr>
              <w:t>+0.4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0.5963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sz w:val="18"/>
              </w:rPr>
              <w:t>0.5963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sz w:val="18"/>
              </w:rPr>
              <w:t>-0.2 ± 1.2</w:t>
            </w:r>
          </w:p>
        </w:tc>
      </w:tr>
    </w:tbl>
    <w:p/>
    <w:p>
      <w:r>
        <w:rPr>
          <w:b/>
        </w:rPr>
        <w:t>Table 2. Memory horizon (exp2, lookback EWMAs): gain over the H = 0 base (×10⁻⁴ log-loss).</w:t>
      </w:r>
    </w:p>
    <w:p>
      <w:r>
        <w:rPr>
          <w:i/>
          <w:sz w:val="18"/>
        </w:rPr>
        <w:t>H = 0 is the base model: pre-match and serve features only. Each column adds the in-match memory features whose lookback is at most H points; 'Whole match' adds all of them (the full model). + = the extra history helps.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Tour</w:t>
            </w:r>
          </w:p>
        </w:tc>
        <w:tc>
          <w:tcPr>
            <w:tcW w:type="dxa" w:w="1928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1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3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5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10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20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50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Whole match</w:t>
            </w:r>
          </w:p>
        </w:tc>
      </w:tr>
      <w:tr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928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Memory features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6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17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20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23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47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+0.7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+2.0 ± 0.2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+2.5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+3.3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+4.0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+4.6 ± 0.6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+7.3 ± 0.7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+0.2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+1.6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+1.8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+3.2 ± 0.5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+4.3 ± 0.6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+5.0 ± 0.7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+7.2 ± 0.9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+0.4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+1.0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+1.3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+2.7 ± 0.5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+3.2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+4.2 ± 0.5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+6.2 ± 0.6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+0.0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+0.5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+0.6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+1.6 ± 0.2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+2.6 ± 0.2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+3.3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+5.5 ± 0.5</w:t>
            </w:r>
          </w:p>
        </w:tc>
      </w:tr>
    </w:tbl>
    <w:p/>
    <w:p>
      <w:pPr>
        <w:pageBreakBefore/>
      </w:pPr>
      <w:r>
        <w:rPr>
          <w:b/>
        </w:rPr>
        <w:t>Table 3. Memory horizon (exp2, truncated EWMAs: every EWMA computed from only the last H points): gain over the H = 0 base (×10⁻⁴ log-loss).</w:t>
      </w:r>
    </w:p>
    <w:p>
      <w:r>
        <w:rPr>
          <w:i/>
          <w:sz w:val="18"/>
        </w:rPr>
        <w:t>H = 0 is the base model: pre-match and serve features only. Each column adds the in-match memory features whose lookback is at most H points; 'Whole match' adds all of them (the full model). + = the extra history helps.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Tour</w:t>
            </w:r>
          </w:p>
        </w:tc>
        <w:tc>
          <w:tcPr>
            <w:tcW w:type="dxa" w:w="1928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1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3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5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10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20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50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Whole match</w:t>
            </w:r>
          </w:p>
        </w:tc>
      </w:tr>
      <w:tr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928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Memory features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7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8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9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18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20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23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47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-0.4 ± 1.0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+1.8 ± 0.2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+2.1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+2.6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+3.6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+4.5 ± 0.5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+7.3 ± 0.7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+0.2 ± 0.2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+1.1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+1.6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+2.5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+3.5 ± 0.5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+5.1 ± 0.7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+7.2 ± 0.9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+0.4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+1.0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+1.1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+1.9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+2.8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+4.1 ± 0.5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+6.2 ± 0.6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+0.1 ± 0.1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+0.4 ± 0.2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+0.5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+1.0 ± 0.3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+2.0 ± 0.2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+3.0 ± 0.4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sz w:val="18"/>
              </w:rPr>
              <w:t>+5.5 ± 0.5</w:t>
            </w:r>
          </w:p>
        </w:tc>
      </w:tr>
    </w:tbl>
    <w:p/>
    <w:p>
      <w:r>
        <w:rPr>
          <w:b/>
        </w:rPr>
        <w:t>Table 4. Memory horizon (exp2, lookback EWMAs): log-loss at each history length.</w:t>
      </w:r>
    </w:p>
    <w:p>
      <w:r>
        <w:rPr>
          <w:i/>
          <w:sz w:val="18"/>
        </w:rPr>
        <w:t>Mean over the 10 folds (lower is better). Unpaired fold-to-fold s.e. is about 0.0010 (men) and 0.0005 (women); the paired gains in Table 2 remove that fold-to-fold variation.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0"/>
        <w:gridCol w:w="1480"/>
        <w:gridCol w:w="1480"/>
        <w:gridCol w:w="1480"/>
        <w:gridCol w:w="1480"/>
        <w:gridCol w:w="1480"/>
        <w:gridCol w:w="1480"/>
        <w:gridCol w:w="1480"/>
        <w:gridCol w:w="1480"/>
        <w:gridCol w:w="1480"/>
      </w:tblGrid>
      <w:tr>
        <w:tc>
          <w:tcPr>
            <w:tcW w:type="dxa" w:w="794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Tour</w:t>
            </w:r>
          </w:p>
        </w:tc>
        <w:tc>
          <w:tcPr>
            <w:tcW w:type="dxa" w:w="1928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0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1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3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5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10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20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H = 50</w:t>
            </w:r>
          </w:p>
        </w:tc>
        <w:tc>
          <w:tcPr>
            <w:tcW w:type="dxa" w:w="1191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</w:rPr>
              <w:t>Whole match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0.6490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0.6490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0.6488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0.6488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0.6487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0.6486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0.6486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0.6483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0.6487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0.6487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0.6486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0.6485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0.6484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0.6483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0.6482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0.6480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0.6799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0.6798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0.6798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0.6798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0.6796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0.6796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0.6795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0.6793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>
              <w:rPr>
                <w:sz w:val="18"/>
              </w:rPr>
              <w:t>Women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0.6799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0.6799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0.6799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0.6798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0.6797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0.6796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0.6796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sz w:val="18"/>
              </w:rPr>
              <w:t>0.6794</w:t>
            </w:r>
          </w:p>
        </w:tc>
      </w:tr>
    </w:tbl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