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DE08" w14:textId="3B112238" w:rsidR="00C17CF1" w:rsidRDefault="001A04BE" w:rsidP="001A04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1A04BE">
        <w:rPr>
          <w:rFonts w:ascii="Times New Roman" w:hAnsi="Times New Roman" w:cs="Times New Roman"/>
          <w:b/>
          <w:bCs/>
          <w:sz w:val="32"/>
          <w:szCs w:val="32"/>
          <w:u w:val="double"/>
        </w:rPr>
        <w:t>EXERCISE 1: MOCKING AND STUBBING</w:t>
      </w:r>
    </w:p>
    <w:p w14:paraId="677EBEEC" w14:textId="547847D4" w:rsidR="001A04BE" w:rsidRDefault="001A04BE" w:rsidP="001A04BE">
      <w:pPr>
        <w:rPr>
          <w:rFonts w:ascii="Times New Roman" w:hAnsi="Times New Roman" w:cs="Times New Roman"/>
          <w:sz w:val="28"/>
          <w:szCs w:val="28"/>
          <w:u w:val="double"/>
        </w:rPr>
      </w:pPr>
      <w:r w:rsidRPr="001A04BE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0F90BBB3" w14:textId="575057A7" w:rsidR="001A04BE" w:rsidRPr="00EF6DC8" w:rsidRDefault="00EF6DC8" w:rsidP="00EF6DC8">
      <w:pPr>
        <w:jc w:val="both"/>
        <w:rPr>
          <w:rFonts w:ascii="Times New Roman" w:hAnsi="Times New Roman" w:cs="Times New Roman"/>
          <w:sz w:val="28"/>
          <w:szCs w:val="28"/>
        </w:rPr>
      </w:pPr>
      <w:r w:rsidRPr="00EF6DC8">
        <w:rPr>
          <w:rFonts w:ascii="Times New Roman" w:hAnsi="Times New Roman" w:cs="Times New Roman"/>
          <w:sz w:val="28"/>
          <w:szCs w:val="28"/>
        </w:rPr>
        <w:t>This example simulates a service (</w:t>
      </w:r>
      <w:proofErr w:type="spellStart"/>
      <w:r w:rsidRPr="00EF6DC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EF6DC8">
        <w:rPr>
          <w:rFonts w:ascii="Times New Roman" w:hAnsi="Times New Roman" w:cs="Times New Roman"/>
          <w:sz w:val="28"/>
          <w:szCs w:val="28"/>
        </w:rPr>
        <w:t>) that relies on an external API (</w:t>
      </w:r>
      <w:proofErr w:type="spellStart"/>
      <w:r w:rsidRPr="00EF6DC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EF6DC8">
        <w:rPr>
          <w:rFonts w:ascii="Times New Roman" w:hAnsi="Times New Roman" w:cs="Times New Roman"/>
          <w:sz w:val="28"/>
          <w:szCs w:val="28"/>
        </w:rPr>
        <w:t xml:space="preserve">). Using Mockito, we verify that the service correctly interacts with the external API by calling its </w:t>
      </w:r>
      <w:proofErr w:type="spellStart"/>
      <w:proofErr w:type="gramStart"/>
      <w:r w:rsidRPr="00EF6DC8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EF6D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DC8">
        <w:rPr>
          <w:rFonts w:ascii="Times New Roman" w:hAnsi="Times New Roman" w:cs="Times New Roman"/>
          <w:sz w:val="28"/>
          <w:szCs w:val="28"/>
        </w:rPr>
        <w:t>) method during execution.</w:t>
      </w:r>
    </w:p>
    <w:p w14:paraId="341EAC4C" w14:textId="682EA285" w:rsidR="001A04BE" w:rsidRDefault="001A04BE" w:rsidP="001A04B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33F7FB5C" w14:textId="0ADF51B5" w:rsidR="003E78D9" w:rsidRDefault="003E78D9" w:rsidP="001A04BE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78D9">
        <w:rPr>
          <w:rFonts w:ascii="Times New Roman" w:hAnsi="Times New Roman" w:cs="Times New Roman"/>
          <w:sz w:val="28"/>
          <w:szCs w:val="28"/>
          <w:u w:val="thick"/>
        </w:rPr>
        <w:t>pom.xml</w:t>
      </w:r>
    </w:p>
    <w:p w14:paraId="52C99FDB" w14:textId="77777777" w:rsidR="003E78D9" w:rsidRPr="003E78D9" w:rsidRDefault="003E78D9" w:rsidP="003E7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E78D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3E78D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Mockito_1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1.0-SNAPSHOT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&lt;project.build.sourceEncoding&gt;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UTF-8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JUnit 5 --&gt;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junit-jupiter-api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5.10.0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JUnit 5 Engine --&gt;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jupiter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-engine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5.10.0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Mockito --&gt;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-core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5.12.0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6946EB47" w14:textId="77777777" w:rsidR="003E78D9" w:rsidRDefault="003E78D9" w:rsidP="001A04BE">
      <w:pPr>
        <w:rPr>
          <w:rFonts w:ascii="Times New Roman" w:hAnsi="Times New Roman" w:cs="Times New Roman"/>
          <w:sz w:val="28"/>
          <w:szCs w:val="28"/>
          <w:u w:val="thick"/>
        </w:rPr>
      </w:pPr>
    </w:p>
    <w:p w14:paraId="1C4DE83B" w14:textId="77777777" w:rsidR="005677BA" w:rsidRDefault="003E78D9" w:rsidP="00567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6F3CF0E" w14:textId="75E63A0C" w:rsidR="003E78D9" w:rsidRPr="005677BA" w:rsidRDefault="003E78D9" w:rsidP="005677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E78D9">
        <w:rPr>
          <w:rFonts w:ascii="Times New Roman" w:hAnsi="Times New Roman" w:cs="Times New Roman"/>
          <w:sz w:val="28"/>
          <w:szCs w:val="28"/>
          <w:u w:val="thick"/>
        </w:rPr>
        <w:lastRenderedPageBreak/>
        <w:t>MyServicetest.java</w:t>
      </w:r>
    </w:p>
    <w:p w14:paraId="0298B210" w14:textId="7627C00A" w:rsidR="003E78D9" w:rsidRPr="003E78D9" w:rsidRDefault="003E78D9" w:rsidP="003E7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org.junit.jupiter.api.</w:t>
      </w:r>
      <w:r w:rsidRPr="003E78D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3E78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org.mockito.Mockito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MyServicetest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3E78D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E78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Arrange: Create mock and stub the method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3E78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mock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ExternalApi.</w:t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mockApi.getData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()).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"Mock Data"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Act: Inject mock into service and call method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service = </w:t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result =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service.fetchData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Assert: Validate the expected result</w:t>
      </w:r>
      <w:r w:rsidRPr="003E78D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E78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E78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"Mock Data"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result);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B33F7D4" w14:textId="77777777" w:rsidR="005677BA" w:rsidRDefault="005677BA" w:rsidP="003E78D9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</w:p>
    <w:p w14:paraId="5FC0FA95" w14:textId="73D2DB4C" w:rsidR="003E78D9" w:rsidRPr="003E78D9" w:rsidRDefault="003E78D9" w:rsidP="003E78D9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 w:rsidRPr="003E78D9">
        <w:rPr>
          <w:rFonts w:ascii="Times New Roman" w:hAnsi="Times New Roman" w:cs="Times New Roman"/>
          <w:sz w:val="28"/>
          <w:szCs w:val="28"/>
          <w:u w:val="thick"/>
        </w:rPr>
        <w:t>ExternalApi.java</w:t>
      </w:r>
    </w:p>
    <w:p w14:paraId="69F0C9C8" w14:textId="50C769A9" w:rsidR="003E78D9" w:rsidRPr="003E78D9" w:rsidRDefault="003E78D9" w:rsidP="003E7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B8F934C" w14:textId="77777777" w:rsidR="005677BA" w:rsidRDefault="005677BA" w:rsidP="003E78D9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</w:p>
    <w:p w14:paraId="1A2D18B8" w14:textId="6905866F" w:rsidR="003E78D9" w:rsidRPr="003E78D9" w:rsidRDefault="005677BA" w:rsidP="003E78D9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My</w:t>
      </w:r>
      <w:r w:rsidR="003E78D9" w:rsidRPr="003E78D9">
        <w:rPr>
          <w:rFonts w:ascii="Times New Roman" w:hAnsi="Times New Roman" w:cs="Times New Roman"/>
          <w:sz w:val="28"/>
          <w:szCs w:val="28"/>
          <w:u w:val="thick"/>
        </w:rPr>
        <w:t>Service.java</w:t>
      </w:r>
    </w:p>
    <w:p w14:paraId="40A30FC0" w14:textId="488F5A49" w:rsidR="003E78D9" w:rsidRPr="003E78D9" w:rsidRDefault="003E78D9" w:rsidP="003E78D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com.dinesh</w:t>
      </w:r>
      <w:proofErr w:type="spellEnd"/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MyService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3E78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MyService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</w:t>
      </w:r>
      <w:r w:rsidRPr="003E78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externalApi</w:t>
      </w:r>
      <w:proofErr w:type="spellEnd"/>
      <w:proofErr w:type="gramEnd"/>
      <w:r w:rsidRPr="003E78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 xml:space="preserve"> 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</w:t>
      </w:r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}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fetchData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E78D9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3E78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externalApi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.getData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</w:t>
      </w:r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}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6FFEBADE" w14:textId="7432A9B2" w:rsidR="001A04BE" w:rsidRDefault="001A04BE" w:rsidP="001A04B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O</w:t>
      </w:r>
      <w:r w:rsidR="003E78D9">
        <w:rPr>
          <w:rFonts w:ascii="Times New Roman" w:hAnsi="Times New Roman" w:cs="Times New Roman"/>
          <w:sz w:val="28"/>
          <w:szCs w:val="28"/>
          <w:u w:val="double"/>
        </w:rPr>
        <w:t>U</w:t>
      </w:r>
      <w:r>
        <w:rPr>
          <w:rFonts w:ascii="Times New Roman" w:hAnsi="Times New Roman" w:cs="Times New Roman"/>
          <w:sz w:val="28"/>
          <w:szCs w:val="28"/>
          <w:u w:val="double"/>
        </w:rPr>
        <w:t>TPUT:</w:t>
      </w:r>
    </w:p>
    <w:p w14:paraId="0F1AB5D8" w14:textId="0EBEDEA3" w:rsidR="00541165" w:rsidRDefault="003E78D9" w:rsidP="001A04BE">
      <w:pPr>
        <w:rPr>
          <w:rFonts w:ascii="Times New Roman" w:hAnsi="Times New Roman" w:cs="Times New Roman"/>
          <w:sz w:val="28"/>
          <w:szCs w:val="28"/>
          <w:u w:val="double"/>
        </w:rPr>
      </w:pPr>
      <w:r w:rsidRPr="003E78D9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42EAF9C4" wp14:editId="5F9F3AFF">
            <wp:extent cx="2761530" cy="984250"/>
            <wp:effectExtent l="0" t="0" r="1270" b="6350"/>
            <wp:docPr id="207009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92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848" cy="9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5DD4" w14:textId="39866F95" w:rsidR="00541165" w:rsidRDefault="00541165" w:rsidP="0054116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541165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EXERCISE 2: VERIFYING INTERACTIONS</w:t>
      </w:r>
    </w:p>
    <w:p w14:paraId="610BCA51" w14:textId="77777777" w:rsidR="00541165" w:rsidRDefault="00541165" w:rsidP="00541165">
      <w:pPr>
        <w:rPr>
          <w:rFonts w:ascii="Times New Roman" w:hAnsi="Times New Roman" w:cs="Times New Roman"/>
          <w:sz w:val="28"/>
          <w:szCs w:val="28"/>
          <w:u w:val="double"/>
        </w:rPr>
      </w:pPr>
      <w:r w:rsidRPr="001A04BE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1C927B19" w14:textId="7F28292C" w:rsidR="00541165" w:rsidRPr="005677BA" w:rsidRDefault="005677BA" w:rsidP="005677BA">
      <w:pPr>
        <w:jc w:val="both"/>
        <w:rPr>
          <w:rFonts w:ascii="Times New Roman" w:hAnsi="Times New Roman" w:cs="Times New Roman"/>
          <w:sz w:val="28"/>
          <w:szCs w:val="28"/>
        </w:rPr>
      </w:pPr>
      <w:r w:rsidRPr="005677BA">
        <w:rPr>
          <w:rFonts w:ascii="Times New Roman" w:hAnsi="Times New Roman" w:cs="Times New Roman"/>
          <w:sz w:val="28"/>
          <w:szCs w:val="28"/>
        </w:rPr>
        <w:t>In this example, a service class (</w:t>
      </w:r>
      <w:proofErr w:type="spellStart"/>
      <w:r w:rsidRPr="005677BA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677BA">
        <w:rPr>
          <w:rFonts w:ascii="Times New Roman" w:hAnsi="Times New Roman" w:cs="Times New Roman"/>
          <w:sz w:val="28"/>
          <w:szCs w:val="28"/>
        </w:rPr>
        <w:t>) depends on an external API (</w:t>
      </w:r>
      <w:proofErr w:type="spellStart"/>
      <w:r w:rsidRPr="005677BA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677BA">
        <w:rPr>
          <w:rFonts w:ascii="Times New Roman" w:hAnsi="Times New Roman" w:cs="Times New Roman"/>
          <w:sz w:val="28"/>
          <w:szCs w:val="28"/>
        </w:rPr>
        <w:t xml:space="preserve">). The goal is to verify that the </w:t>
      </w:r>
      <w:proofErr w:type="spellStart"/>
      <w:proofErr w:type="gramStart"/>
      <w:r w:rsidRPr="005677BA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BA">
        <w:rPr>
          <w:rFonts w:ascii="Times New Roman" w:hAnsi="Times New Roman" w:cs="Times New Roman"/>
          <w:sz w:val="28"/>
          <w:szCs w:val="28"/>
        </w:rPr>
        <w:t xml:space="preserve">) method from the external API is actually called when the service's </w:t>
      </w:r>
      <w:proofErr w:type="spellStart"/>
      <w:proofErr w:type="gramStart"/>
      <w:r w:rsidRPr="005677BA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5677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BA">
        <w:rPr>
          <w:rFonts w:ascii="Times New Roman" w:hAnsi="Times New Roman" w:cs="Times New Roman"/>
          <w:sz w:val="28"/>
          <w:szCs w:val="28"/>
        </w:rPr>
        <w:t>) method is executed. Mockito helps ensure this interaction happens as expected.</w:t>
      </w:r>
    </w:p>
    <w:p w14:paraId="69083435" w14:textId="2F22C832" w:rsidR="00541165" w:rsidRDefault="00541165" w:rsidP="00541165">
      <w:pPr>
        <w:rPr>
          <w:rFonts w:ascii="Times New Roman" w:hAnsi="Times New Roman" w:cs="Times New Roman"/>
          <w:sz w:val="28"/>
          <w:szCs w:val="28"/>
          <w:u w:val="double"/>
        </w:rPr>
      </w:pPr>
      <w:r w:rsidRPr="00541165"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51F28F3C" w14:textId="199C500D" w:rsidR="00541165" w:rsidRDefault="00541165" w:rsidP="00541165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78D9">
        <w:rPr>
          <w:rFonts w:ascii="Times New Roman" w:hAnsi="Times New Roman" w:cs="Times New Roman"/>
          <w:sz w:val="28"/>
          <w:szCs w:val="28"/>
          <w:u w:val="thick"/>
        </w:rPr>
        <w:t>pom.xml</w:t>
      </w:r>
    </w:p>
    <w:p w14:paraId="40C00935" w14:textId="77777777" w:rsidR="00541165" w:rsidRPr="00541165" w:rsidRDefault="00541165" w:rsidP="005411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5411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5411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5411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5411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411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5411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5411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54116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54116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Mockito_1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1.0-SNAPSHOT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20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20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&lt;project.build.sourceEncoding&gt;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UTF-8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411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JUnit 5 --&gt;</w:t>
      </w:r>
      <w:r w:rsidRPr="005411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junit-jupiter-api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5.10.0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411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JUnit 5 Engine --&gt;</w:t>
      </w:r>
      <w:r w:rsidRPr="005411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jupiter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-engine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5.10.0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411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Mockito --&gt;</w:t>
      </w:r>
      <w:r w:rsidRPr="005411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-core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5.12.0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4EB693E4" w14:textId="77777777" w:rsidR="00541165" w:rsidRDefault="00541165" w:rsidP="00541165">
      <w:pPr>
        <w:rPr>
          <w:rFonts w:ascii="Times New Roman" w:hAnsi="Times New Roman" w:cs="Times New Roman"/>
          <w:sz w:val="28"/>
          <w:szCs w:val="28"/>
        </w:rPr>
      </w:pPr>
    </w:p>
    <w:p w14:paraId="09A250FC" w14:textId="77777777" w:rsidR="005677BA" w:rsidRDefault="005677BA" w:rsidP="005677BA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</w:p>
    <w:p w14:paraId="108AB779" w14:textId="77777777" w:rsidR="005677BA" w:rsidRDefault="005677BA" w:rsidP="005677BA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</w:p>
    <w:p w14:paraId="677CD6C3" w14:textId="33098D9E" w:rsidR="005677BA" w:rsidRPr="003E78D9" w:rsidRDefault="005677BA" w:rsidP="005677BA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 w:rsidRPr="003E78D9">
        <w:rPr>
          <w:rFonts w:ascii="Times New Roman" w:hAnsi="Times New Roman" w:cs="Times New Roman"/>
          <w:sz w:val="28"/>
          <w:szCs w:val="28"/>
          <w:u w:val="thick"/>
        </w:rPr>
        <w:t>ExternalApi.java</w:t>
      </w:r>
    </w:p>
    <w:p w14:paraId="3B47DBFE" w14:textId="77777777" w:rsidR="005677BA" w:rsidRPr="003E78D9" w:rsidRDefault="005677BA" w:rsidP="005677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E78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proofErr w:type="spellStart"/>
      <w:proofErr w:type="gramStart"/>
      <w:r w:rsidRPr="003E78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E78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D9DE820" w14:textId="77777777" w:rsidR="00541165" w:rsidRDefault="00541165" w:rsidP="005677BA">
      <w:pPr>
        <w:rPr>
          <w:rFonts w:ascii="Times New Roman" w:hAnsi="Times New Roman" w:cs="Times New Roman"/>
          <w:sz w:val="28"/>
          <w:szCs w:val="28"/>
          <w:u w:val="thick"/>
        </w:rPr>
      </w:pPr>
    </w:p>
    <w:p w14:paraId="6CAAC907" w14:textId="33B40E86" w:rsidR="00541165" w:rsidRDefault="00541165" w:rsidP="00541165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 w:rsidRPr="003E78D9">
        <w:rPr>
          <w:rFonts w:ascii="Times New Roman" w:hAnsi="Times New Roman" w:cs="Times New Roman"/>
          <w:sz w:val="28"/>
          <w:szCs w:val="28"/>
          <w:u w:val="thick"/>
        </w:rPr>
        <w:t>MyServicetest.java</w:t>
      </w:r>
    </w:p>
    <w:p w14:paraId="07B50E12" w14:textId="77777777" w:rsidR="00541165" w:rsidRPr="00541165" w:rsidRDefault="00541165" w:rsidP="005411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411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org.junit.jupiter.api.</w:t>
      </w:r>
      <w:r w:rsidRPr="005411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proofErr w:type="spellEnd"/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proofErr w:type="spellStart"/>
      <w:proofErr w:type="gram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</w:t>
      </w:r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MyServicetest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411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54116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411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54116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testVerifyInteraction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4116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mock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ExternalApi.</w:t>
      </w:r>
      <w:r w:rsidRPr="005411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service = </w:t>
      </w:r>
      <w:r w:rsidRPr="0054116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service.fetchData</w:t>
      </w:r>
      <w:proofErr w:type="spellEnd"/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4116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verify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mockApi</w:t>
      </w:r>
      <w:proofErr w:type="spellEnd"/>
      <w:proofErr w:type="gram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getData</w:t>
      </w:r>
      <w:proofErr w:type="spellEnd"/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54116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C31FA21" w14:textId="6EEF0109" w:rsidR="00541165" w:rsidRDefault="00541165" w:rsidP="00541165">
      <w:pPr>
        <w:rPr>
          <w:rFonts w:ascii="Times New Roman" w:hAnsi="Times New Roman" w:cs="Times New Roman"/>
          <w:sz w:val="28"/>
          <w:szCs w:val="28"/>
          <w:u w:val="thick"/>
        </w:rPr>
      </w:pPr>
    </w:p>
    <w:p w14:paraId="5B78FD11" w14:textId="0F58358C" w:rsidR="005677BA" w:rsidRDefault="005677BA" w:rsidP="005677BA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My</w:t>
      </w:r>
      <w:r w:rsidRPr="003E78D9">
        <w:rPr>
          <w:rFonts w:ascii="Times New Roman" w:hAnsi="Times New Roman" w:cs="Times New Roman"/>
          <w:sz w:val="28"/>
          <w:szCs w:val="28"/>
          <w:u w:val="thick"/>
        </w:rPr>
        <w:t>Service.java</w:t>
      </w:r>
    </w:p>
    <w:p w14:paraId="4E5D47D8" w14:textId="77777777" w:rsidR="005677BA" w:rsidRPr="005677BA" w:rsidRDefault="005677BA" w:rsidP="005677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677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proofErr w:type="gramStart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com.dinesh</w:t>
      </w:r>
      <w:proofErr w:type="spellEnd"/>
      <w:proofErr w:type="gram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677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677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677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677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proofErr w:type="gramStart"/>
      <w:r w:rsidRPr="005677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5677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5677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proofErr w:type="gramEnd"/>
      <w:r w:rsidRPr="005677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677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proofErr w:type="gramStart"/>
      <w:r w:rsidRPr="005677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677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5677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.getData</w:t>
      </w:r>
      <w:proofErr w:type="spell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5677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F470D9D" w14:textId="77777777" w:rsidR="005677BA" w:rsidRPr="005677BA" w:rsidRDefault="005677BA" w:rsidP="005677BA">
      <w:pPr>
        <w:rPr>
          <w:rFonts w:ascii="Times New Roman" w:hAnsi="Times New Roman" w:cs="Times New Roman"/>
          <w:sz w:val="28"/>
          <w:szCs w:val="28"/>
          <w:u w:val="thick"/>
        </w:rPr>
      </w:pPr>
    </w:p>
    <w:p w14:paraId="5A140A9A" w14:textId="4F176AF8" w:rsidR="00541165" w:rsidRDefault="005677BA" w:rsidP="00541165">
      <w:pPr>
        <w:rPr>
          <w:rFonts w:ascii="Times New Roman" w:hAnsi="Times New Roman" w:cs="Times New Roman"/>
          <w:sz w:val="28"/>
          <w:szCs w:val="28"/>
          <w:u w:val="double"/>
        </w:rPr>
      </w:pPr>
      <w:r w:rsidRPr="00541165">
        <w:rPr>
          <w:rFonts w:ascii="Times New Roman" w:hAnsi="Times New Roman" w:cs="Times New Roman"/>
          <w:sz w:val="28"/>
          <w:szCs w:val="28"/>
          <w:u w:val="double"/>
        </w:rPr>
        <w:drawing>
          <wp:anchor distT="0" distB="0" distL="114300" distR="114300" simplePos="0" relativeHeight="251658240" behindDoc="0" locked="0" layoutInCell="1" allowOverlap="1" wp14:anchorId="0A785A55" wp14:editId="598E05DA">
            <wp:simplePos x="0" y="0"/>
            <wp:positionH relativeFrom="margin">
              <wp:posOffset>1165859</wp:posOffset>
            </wp:positionH>
            <wp:positionV relativeFrom="paragraph">
              <wp:posOffset>78105</wp:posOffset>
            </wp:positionV>
            <wp:extent cx="4014989" cy="1592580"/>
            <wp:effectExtent l="0" t="0" r="5080" b="7620"/>
            <wp:wrapSquare wrapText="bothSides"/>
            <wp:docPr id="192629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998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02" cy="159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165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66FBAF51" w14:textId="2E09F562" w:rsidR="00541165" w:rsidRPr="00541165" w:rsidRDefault="00541165" w:rsidP="00541165">
      <w:pPr>
        <w:rPr>
          <w:rFonts w:ascii="Times New Roman" w:hAnsi="Times New Roman" w:cs="Times New Roman"/>
          <w:sz w:val="28"/>
          <w:szCs w:val="28"/>
          <w:u w:val="double"/>
        </w:rPr>
      </w:pPr>
    </w:p>
    <w:sectPr w:rsidR="00541165" w:rsidRPr="0054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49"/>
    <w:rsid w:val="001A04BE"/>
    <w:rsid w:val="003E78D9"/>
    <w:rsid w:val="00427AD1"/>
    <w:rsid w:val="00541165"/>
    <w:rsid w:val="005677BA"/>
    <w:rsid w:val="00593C49"/>
    <w:rsid w:val="0069290F"/>
    <w:rsid w:val="00AB24E7"/>
    <w:rsid w:val="00C17CF1"/>
    <w:rsid w:val="00D948DA"/>
    <w:rsid w:val="00E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EE12"/>
  <w15:chartTrackingRefBased/>
  <w15:docId w15:val="{AB844D25-1E9D-42FF-90C5-25B2A2DD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C4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78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78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4</cp:revision>
  <dcterms:created xsi:type="dcterms:W3CDTF">2025-07-06T15:09:00Z</dcterms:created>
  <dcterms:modified xsi:type="dcterms:W3CDTF">2025-07-06T16:07:00Z</dcterms:modified>
</cp:coreProperties>
</file>