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Kompatibilitäts-Scorecard für Co-Eltern beim ersten Treffen</w:t>
      </w:r>
    </w:p>
    <w:p>
      <w:r>
        <w:t>Eine praktische Ressource von LetsBeParents, die Ihnen hilft, sich Zeit zu nehmen, bessere Fragen zu stellen und durchdachte Entscheidungen zu treffen.</w:t>
      </w:r>
    </w:p>
    <w:p>
      <w:r>
        <w:t>Diese Ressource dient der Planung und dem Gespräch. Sie stellt keine rechtliche, medizinische, psychologische oder finanzielle Beratung dar. Regeln und fachliche Empfehlungen variieren je nach Land und individueller Situation.</w:t>
      </w:r>
    </w:p>
    <w:p>
      <w:pPr>
        <w:pStyle w:val="Heading2"/>
      </w:pPr>
      <w:r>
        <w:t>Bewerten Sie von 1–5</w:t>
      </w:r>
    </w:p>
    <w:p>
      <w:r>
        <w:t>☐ Kommunikation</w:t>
      </w:r>
    </w:p>
    <w:p>
      <w:r>
        <w:t>☐ Respekt vor Grenzen</w:t>
      </w:r>
    </w:p>
    <w:p>
      <w:r>
        <w:t>☐ Werte bei der Kindererziehung</w:t>
      </w:r>
    </w:p>
    <w:p>
      <w:r>
        <w:t>☐ Finanzielle Erwartungen</w:t>
      </w:r>
    </w:p>
    <w:p>
      <w:r>
        <w:t>☐ Zuverlässigkeit</w:t>
      </w:r>
    </w:p>
    <w:p>
      <w:r>
        <w:t>☐ Umgang mit Konflikten</w:t>
      </w:r>
    </w:p>
    <w:p>
      <w:r>
        <w:t>☐ Alltagsorganisation</w:t>
      </w:r>
    </w:p>
    <w:p>
      <w:r>
        <w:t>☐ Emotionale Wohlfühlsituation</w:t>
      </w:r>
    </w:p>
    <w:p>
      <w:pPr>
        <w:pStyle w:val="Heading2"/>
      </w:pPr>
      <w:r>
        <w:t>Fragen, die Sie sich selbst stellen sollten</w:t>
      </w:r>
    </w:p>
    <w:p>
      <w:r>
        <w:t>☐ Was fühlte sich am angenehmsten an?</w:t>
      </w:r>
    </w:p>
    <w:p>
      <w:r>
        <w:t>☐ Was habe ich vermieden?</w:t>
      </w:r>
    </w:p>
    <w:p>
      <w:r>
        <w:t>☐ Wo lag der größte Unterschied?</w:t>
      </w:r>
    </w:p>
    <w:p>
      <w:r>
        <w:t>☐ Habe ich mich gehört gefühlt?</w:t>
      </w:r>
    </w:p>
    <w:p>
      <w:r>
        <w:t>☐ Habe ich Druck verspürt, zuzustimmen?</w:t>
      </w:r>
    </w:p>
    <w:p>
      <w:r>
        <w:t>☐ Rede ich etwas schön, weil ich möchte, dass es funktioniert?</w:t>
      </w:r>
    </w:p>
    <w:p>
      <w:pPr>
        <w:pStyle w:val="Heading2"/>
      </w:pPr>
      <w:r>
        <w:t>Vor dem nächsten Schritt</w:t>
      </w:r>
    </w:p>
    <w:p>
      <w:r>
        <w:t>☐ Haben wir die wichtigsten Themen besprochen?</w:t>
      </w:r>
    </w:p>
    <w:p>
      <w:r>
        <w:t>☐ Fühle ich mich frei, mir Zeit zu lassen?</w:t>
      </w:r>
    </w:p>
    <w:p>
      <w:r>
        <w:t>☐ Wäre es mir angenehm, professionellen Rat einzuholen?</w:t>
      </w:r>
    </w:p>
    <w:p>
      <w:r>
        <w:t>☐ Interessiere ich mich für diese Person so, wie sie ist?</w:t>
      </w:r>
    </w:p>
    <w:p>
      <w:pPr>
        <w:pStyle w:val="Heading2"/>
      </w:pPr>
      <w:r>
        <w:t>Notizen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Über LetsBeParents</w:t>
      </w:r>
    </w:p>
    <w:p>
      <w:r>
        <w:t>LetsBeParents wird aufgebaut, um Menschen dabei zu helfen, Elternschaft zu erkunden, sich mit anderen zu vernetzen, die eine Co-Elternschaft in Betracht ziehen, und professionelle Unterstützung zu finden, wenn medizinische, psychologische oder rechtliche Fragen auftauchen.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