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Grille de compatibilité coparentale pour une première rencontre</w:t>
      </w:r>
    </w:p>
    <w:p>
      <w:r>
        <w:t>Une ressource pratique de LetsBeParents pour vous aider à prendre votre temps, à poser de meilleures questions et à prendre des décisions réfléchies.</w:t>
      </w:r>
    </w:p>
    <w:p>
      <w:r>
        <w:t>Cette ressource est destinée à la planification et à la discussion. Elle ne constitue pas un conseil juridique, médical, psychologique ou financier. Les règles et recommandations professionnelles varient selon le pays et la situation de chacun.</w:t>
      </w:r>
    </w:p>
    <w:p>
      <w:pPr>
        <w:pStyle w:val="Heading2"/>
      </w:pPr>
      <w:r>
        <w:t>Évaluez de 1 à 5</w:t>
      </w:r>
    </w:p>
    <w:p>
      <w:r>
        <w:t>☐ Communication</w:t>
      </w:r>
    </w:p>
    <w:p>
      <w:r>
        <w:t>☐ Respect des limites</w:t>
      </w:r>
    </w:p>
    <w:p>
      <w:r>
        <w:t>☐ Valeurs éducatives</w:t>
      </w:r>
    </w:p>
    <w:p>
      <w:r>
        <w:t>☐ Attentes financières</w:t>
      </w:r>
    </w:p>
    <w:p>
      <w:r>
        <w:t>☐ Fiabilité</w:t>
      </w:r>
    </w:p>
    <w:p>
      <w:r>
        <w:t>☐ Gestion des conflits</w:t>
      </w:r>
    </w:p>
    <w:p>
      <w:r>
        <w:t>☐ Organisation de la vie quotidienne</w:t>
      </w:r>
    </w:p>
    <w:p>
      <w:r>
        <w:t>☐ Confort émotionnel</w:t>
      </w:r>
    </w:p>
    <w:p>
      <w:pPr>
        <w:pStyle w:val="Heading2"/>
      </w:pPr>
      <w:r>
        <w:t>Questions à vous poser</w:t>
      </w:r>
    </w:p>
    <w:p>
      <w:r>
        <w:t>☐ Qu'est-ce qui m'a mis(e) le plus à l'aise ?</w:t>
      </w:r>
    </w:p>
    <w:p>
      <w:r>
        <w:t>☐ Qu'est-ce que j'ai évité ?</w:t>
      </w:r>
    </w:p>
    <w:p>
      <w:r>
        <w:t>☐ Où se trouvait la plus grande différence ?</w:t>
      </w:r>
    </w:p>
    <w:p>
      <w:r>
        <w:t>☐ Me suis-je senti(e) écouté(e) ?</w:t>
      </w:r>
    </w:p>
    <w:p>
      <w:r>
        <w:t>☐ Ai-je ressenti une pression à être d'accord ?</w:t>
      </w:r>
    </w:p>
    <w:p>
      <w:r>
        <w:t>☐ Suis-je en train de justifier quelque chose parce que je veux que ça marche ?</w:t>
      </w:r>
    </w:p>
    <w:p>
      <w:pPr>
        <w:pStyle w:val="Heading2"/>
      </w:pPr>
      <w:r>
        <w:t>Avant de franchir une nouvelle étape</w:t>
      </w:r>
    </w:p>
    <w:p>
      <w:r>
        <w:t>☐ Avons-nous abordé les sujets essentiels ?</w:t>
      </w:r>
    </w:p>
    <w:p>
      <w:r>
        <w:t>☐ Est-ce que je me sens libre de prendre mon temps ?</w:t>
      </w:r>
    </w:p>
    <w:p>
      <w:r>
        <w:t>☐ Serais-je à l'aise de consulter un professionnel ?</w:t>
      </w:r>
    </w:p>
    <w:p>
      <w:r>
        <w:t>☐ Cette personne m'intéresse-t-elle telle qu'elle est ?</w:t>
      </w:r>
    </w:p>
    <w:p>
      <w:pPr>
        <w:pStyle w:val="Heading2"/>
      </w:pPr>
      <w:r>
        <w:t>Notes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À propos de LetsBeParents</w:t>
      </w:r>
    </w:p>
    <w:p>
      <w:r>
        <w:t>LetsBeParents est en cours de développement pour aider les personnes à explorer la parentalité, à entrer en contact avec d'autres personnes envisageant la coparentalité, et à trouver un accompagnement professionnel lorsque des questions médicales, psychologiques ou juridiques se posent.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