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verificação para escolher uma clínica de fertilidade</w:t>
      </w:r>
    </w:p>
    <w:p>
      <w:r>
        <w:t>Um recurso prático da LetsBeParents para ajudar a abrandar, fazer perguntas mais criteriosas e tomar decisões ponderadas.</w:t>
      </w:r>
    </w:p>
    <w:p>
      <w:r>
        <w:t>Este recurso destina-se a fins de planeamento e discussão. Não constitui aconselhamento jurídico, médico, psicológico ou financeiro. As regras e recomendações profissionais variam consoante o país e as circunstâncias individuais.</w:t>
      </w:r>
    </w:p>
    <w:p>
      <w:pPr>
        <w:pStyle w:val="Heading2"/>
      </w:pPr>
      <w:r>
        <w:t>Regulamentação e segurança</w:t>
      </w:r>
    </w:p>
    <w:p>
      <w:r>
        <w:t>☐ A clínica está devidamente regulamentada?</w:t>
      </w:r>
    </w:p>
    <w:p>
      <w:r>
        <w:t>☐ Que normas de qualidade e segurança se aplicam?</w:t>
      </w:r>
    </w:p>
    <w:p>
      <w:r>
        <w:t>☐ Como são geridos os laboratórios e o armazenamento?</w:t>
      </w:r>
    </w:p>
    <w:p>
      <w:r>
        <w:t>☐ Como são tratados os problemas?</w:t>
      </w:r>
    </w:p>
    <w:p>
      <w:pPr>
        <w:pStyle w:val="Heading2"/>
      </w:pPr>
      <w:r>
        <w:t>Tratamento e evidência</w:t>
      </w:r>
    </w:p>
    <w:p>
      <w:r>
        <w:t>☐ Como são explicadas as taxas de sucesso?</w:t>
      </w:r>
    </w:p>
    <w:p>
      <w:r>
        <w:t>☐ As estatísticas aplicam-se a pacientes como eu?</w:t>
      </w:r>
    </w:p>
    <w:p>
      <w:r>
        <w:t>☐ Como são explicados os serviços adicionais opcionais?</w:t>
      </w:r>
    </w:p>
    <w:p>
      <w:r>
        <w:t>☐ Que evidências os sustentam?</w:t>
      </w:r>
    </w:p>
    <w:p>
      <w:pPr>
        <w:pStyle w:val="Heading2"/>
      </w:pPr>
      <w:r>
        <w:t>Custos</w:t>
      </w:r>
    </w:p>
    <w:p>
      <w:r>
        <w:t>☐ Existe uma lista de preços por escrito?</w:t>
      </w:r>
    </w:p>
    <w:p>
      <w:r>
        <w:t>☐ O que está incluído?</w:t>
      </w:r>
    </w:p>
    <w:p>
      <w:r>
        <w:t>☐ O que é cobrado à parte?</w:t>
      </w:r>
    </w:p>
    <w:p>
      <w:r>
        <w:t>☐ O que acontece se o tratamento for cancelado ou repetido?</w:t>
      </w:r>
    </w:p>
    <w:p>
      <w:pPr>
        <w:pStyle w:val="Heading2"/>
      </w:pPr>
      <w:r>
        <w:t>Apoio</w:t>
      </w:r>
    </w:p>
    <w:p>
      <w:r>
        <w:t>☐ Existe apoio psicológico disponível?</w:t>
      </w:r>
    </w:p>
    <w:p>
      <w:r>
        <w:t>☐ Quem responde a questões médicas entre consultas?</w:t>
      </w:r>
    </w:p>
    <w:p>
      <w:r>
        <w:t>☐ Que informação é fornecida antes do consentimento?</w:t>
      </w:r>
    </w:p>
    <w:p>
      <w:pPr>
        <w:pStyle w:val="Heading2"/>
      </w:pPr>
      <w:r>
        <w:t>Tratamento no estrangeiro</w:t>
      </w:r>
    </w:p>
    <w:p>
      <w:r>
        <w:t>☐ Que entidade reguladora supervisiona a clínica?</w:t>
      </w:r>
    </w:p>
    <w:p>
      <w:r>
        <w:t>☐ O que acontece se eu precisar de cuidados após regressar a casa?</w:t>
      </w:r>
    </w:p>
    <w:p>
      <w:r>
        <w:t>☐ Como são transferidos os registos médicos?</w:t>
      </w:r>
    </w:p>
    <w:p>
      <w:r>
        <w:t>☐ Que regras legais e relativas a dadores se aplicam?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a LetsBeParents</w:t>
      </w:r>
    </w:p>
    <w:p>
      <w:r>
        <w:t>A LetsBeParents está a ser desenvolvida para ajudar as pessoas a explorar a parentalidade, a conectarem-se com outras pessoas que consideram a coparentalidade, e a encontrar apoio profissional quando surgem questões médicas, psicológicas ou jurídicas.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