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verificación para elegir una clínica de fertilidad</w:t>
      </w:r>
    </w:p>
    <w:p>
      <w:r>
        <w:t>Un recurso práctico de LetsBeParents para ayudarte a tomarte tu tiempo, hacer mejores preguntas y tomar decisiones bien meditadas.</w:t>
      </w:r>
    </w:p>
    <w:p>
      <w:r>
        <w:t>Este recurso tiene fines de planificación y debate. No constituye asesoramiento legal, médico, psicológico ni financiero. Las normas y recomendaciones profesionales varían según el país y las circunstancias individuales.</w:t>
      </w:r>
    </w:p>
    <w:p>
      <w:pPr>
        <w:pStyle w:val="Heading2"/>
      </w:pPr>
      <w:r>
        <w:t>Regulación y seguridad</w:t>
      </w:r>
    </w:p>
    <w:p>
      <w:r>
        <w:t>☐ ¿Está la clínica debidamente regulada?</w:t>
      </w:r>
    </w:p>
    <w:p>
      <w:r>
        <w:t>☐ ¿Qué normas de calidad y seguridad se aplican?</w:t>
      </w:r>
    </w:p>
    <w:p>
      <w:r>
        <w:t>☐ ¿Cómo se gestionan los laboratorios y el almacenamiento?</w:t>
      </w:r>
    </w:p>
    <w:p>
      <w:r>
        <w:t>☐ ¿Cómo se gestionan los problemas?</w:t>
      </w:r>
    </w:p>
    <w:p>
      <w:pPr>
        <w:pStyle w:val="Heading2"/>
      </w:pPr>
      <w:r>
        <w:t>Tratamiento y evidencia</w:t>
      </w:r>
    </w:p>
    <w:p>
      <w:r>
        <w:t>☐ ¿Cómo se explican las tasas de éxito?</w:t>
      </w:r>
    </w:p>
    <w:p>
      <w:r>
        <w:t>☐ ¿Se aplican las estadísticas a pacientes como yo?</w:t>
      </w:r>
    </w:p>
    <w:p>
      <w:r>
        <w:t>☐ ¿Cómo se explican los complementos opcionales?</w:t>
      </w:r>
    </w:p>
    <w:p>
      <w:r>
        <w:t>☐ ¿Qué evidencia los respalda?</w:t>
      </w:r>
    </w:p>
    <w:p>
      <w:pPr>
        <w:pStyle w:val="Heading2"/>
      </w:pPr>
      <w:r>
        <w:t>Costes</w:t>
      </w:r>
    </w:p>
    <w:p>
      <w:r>
        <w:t>☐ ¿Existe una lista de precios por escrito?</w:t>
      </w:r>
    </w:p>
    <w:p>
      <w:r>
        <w:t>☐ ¿Qué incluye?</w:t>
      </w:r>
    </w:p>
    <w:p>
      <w:r>
        <w:t>☐ ¿Qué se cobra por separado?</w:t>
      </w:r>
    </w:p>
    <w:p>
      <w:r>
        <w:t>☐ ¿Qué ocurre si el tratamiento se cancela o se repite?</w:t>
      </w:r>
    </w:p>
    <w:p>
      <w:pPr>
        <w:pStyle w:val="Heading2"/>
      </w:pPr>
      <w:r>
        <w:t>Apoyo</w:t>
      </w:r>
    </w:p>
    <w:p>
      <w:r>
        <w:t>☐ ¿Se ofrece asesoramiento psicológico?</w:t>
      </w:r>
    </w:p>
    <w:p>
      <w:r>
        <w:t>☐ ¿Quién responde a las preguntas médicas entre citas?</w:t>
      </w:r>
    </w:p>
    <w:p>
      <w:r>
        <w:t>☐ ¿Qué información se proporciona antes del consentimiento?</w:t>
      </w:r>
    </w:p>
    <w:p>
      <w:pPr>
        <w:pStyle w:val="Heading2"/>
      </w:pPr>
      <w:r>
        <w:t>Tratamiento en el extranjero</w:t>
      </w:r>
    </w:p>
    <w:p>
      <w:r>
        <w:t>☐ ¿Qué organismo regulador supervisa la clínica?</w:t>
      </w:r>
    </w:p>
    <w:p>
      <w:r>
        <w:t>☐ ¿Qué ocurre si necesito atención tras regresar a casa?</w:t>
      </w:r>
    </w:p>
    <w:p>
      <w:r>
        <w:t>☐ ¿Cómo se transfieren los historiales médicos?</w:t>
      </w:r>
    </w:p>
    <w:p>
      <w:r>
        <w:t>☐ ¿Qué normas legales y de donación se aplican?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Acerca de LetsBeParents</w:t>
      </w:r>
    </w:p>
    <w:p>
      <w:r>
        <w:t>LetsBeParents se está desarrollando para ayudar a las personas a explorar la paternidad/maternidad, conectar con otras personas que consideran la coparentalidad y encontrar apoyo profesional cuando surgen dudas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