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Co-Parenting Red Flags Checklist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Pressure</w:t>
      </w:r>
    </w:p>
    <w:p>
      <w:r>
        <w:t>☐ They push you to make major decisions quickly.</w:t>
      </w:r>
    </w:p>
    <w:p>
      <w:r>
        <w:t>☐ They use age, fertility timing or fear of missing out to pressure you.</w:t>
      </w:r>
    </w:p>
    <w:p>
      <w:r>
        <w:t>☐ They make you feel guilty for asking for more time.</w:t>
      </w:r>
    </w:p>
    <w:p>
      <w:pPr>
        <w:pStyle w:val="Heading2"/>
      </w:pPr>
      <w:r>
        <w:t>Boundaries</w:t>
      </w:r>
    </w:p>
    <w:p>
      <w:r>
        <w:t>☐ They ignore a clear no.</w:t>
      </w:r>
    </w:p>
    <w:p>
      <w:r>
        <w:t>☐ They pressure you to share information you are not ready to share.</w:t>
      </w:r>
    </w:p>
    <w:p>
      <w:r>
        <w:t>☐ They treat your boundaries as obstacles.</w:t>
      </w:r>
    </w:p>
    <w:p>
      <w:pPr>
        <w:pStyle w:val="Heading2"/>
      </w:pPr>
      <w:r>
        <w:t>Communication</w:t>
      </w:r>
    </w:p>
    <w:p>
      <w:r>
        <w:t>☐ They avoid important conversations.</w:t>
      </w:r>
    </w:p>
    <w:p>
      <w:r>
        <w:t>☐ They become hostile when you disagree.</w:t>
      </w:r>
    </w:p>
    <w:p>
      <w:r>
        <w:t>☐ They repeatedly fail to follow through.</w:t>
      </w:r>
    </w:p>
    <w:p>
      <w:pPr>
        <w:pStyle w:val="Heading2"/>
      </w:pPr>
      <w:r>
        <w:t>Money</w:t>
      </w:r>
    </w:p>
    <w:p>
      <w:r>
        <w:t>☐ They refuse to discuss finances honestly.</w:t>
      </w:r>
    </w:p>
    <w:p>
      <w:r>
        <w:t>☐ They expect unclear or unequal financial commitments.</w:t>
      </w:r>
    </w:p>
    <w:p>
      <w:r>
        <w:t>☐ Their promises do not match their actions.</w:t>
      </w:r>
    </w:p>
    <w:p>
      <w:pPr>
        <w:pStyle w:val="Heading2"/>
      </w:pPr>
      <w:r>
        <w:t>Responsibility</w:t>
      </w:r>
    </w:p>
    <w:p>
      <w:r>
        <w:t>☐ They blame every former partner.</w:t>
      </w:r>
    </w:p>
    <w:p>
      <w:r>
        <w:t>☐ They rarely take responsibility for mistakes.</w:t>
      </w:r>
    </w:p>
    <w:p>
      <w:r>
        <w:t>☐ They make big promises but show little consistency.</w:t>
      </w:r>
    </w:p>
    <w:p>
      <w:pPr>
        <w:pStyle w:val="Heading2"/>
      </w:pPr>
      <w:r>
        <w:t>Safety</w:t>
      </w:r>
    </w:p>
    <w:p>
      <w:r>
        <w:t>☐ They threaten, intimidate or stalk you.</w:t>
      </w:r>
    </w:p>
    <w:p>
      <w:r>
        <w:t>☐ They try to isolate you.</w:t>
      </w:r>
    </w:p>
    <w:p>
      <w:r>
        <w:t>☐ They use financial, emotional or sexual pressure.</w:t>
      </w:r>
    </w:p>
    <w:p>
      <w:r>
        <w:t>☐ You feel afraid to say no.</w:t>
      </w:r>
    </w:p>
    <w:p>
      <w:pPr>
        <w:pStyle w:val="Heading2"/>
      </w:pPr>
      <w:r>
        <w:t>If something feels wrong</w:t>
      </w:r>
    </w:p>
    <w:p>
      <w:r>
        <w:t>☐ Pause the process.</w:t>
      </w:r>
    </w:p>
    <w:p>
      <w:r>
        <w:t>☐ Talk to someone you trust.</w:t>
      </w:r>
    </w:p>
    <w:p>
      <w:r>
        <w:t>☐ Consider professional support.</w:t>
      </w:r>
    </w:p>
    <w:p>
      <w:r>
        <w:t>☐ If you feel unsafe, prioritise your safety and seek appropriate local help.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