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name="page1" w:id="0"/>
    <w:bookmarkEnd w:id="0"/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Bauhaus 93" w:hAnsi="Bauhaus 93" w:eastAsia="Bauhaus 93" w:cs="Bauhaus 93"/>
          <w:sz w:val="51"/>
          <w:szCs w:val="51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罪恶齿轮Xrd:它是如何工作的？ </w:t>
      </w:r>
    </w:p>
    <w:p>
      <w:pPr>
        <w:spacing w:after="0" w:line="39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  <w:color w:val="E85B2E"/>
        </w:rPr>
        <w:t>着色器故障（非官方） 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6845" cy="15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uhaus 93" w:hAnsi="Bauhaus 93" w:eastAsia="Bauhaus 93" w:cs="Bauhaus 93"/>
          <w:sz w:val="36"/>
          <w:szCs w:val="36"/>
          <w:b w:val="1"/>
          <w:bCs w:val="1"/>
          <w:color w:val="FFFFFF"/>
        </w:rPr>
        <w:t xml:space="preserve">纹理 </w:t>
      </w:r>
    </w:p>
    <w:p>
      <w:pPr>
        <w:sectPr>
          <w:pgSz w:w="11900" w:h="16838" w:orient="portrait"/>
          <w:cols w:equalWidth="0" w:num="1">
            <w:col w:w="10460"/>
          </w:cols>
          <w:pgMar w:top="843" w:right="766" w:bottom="0" w:left="680" w:header="0" w:footer="0" w:gutter="0"/>
        </w:sect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jc w:val="center"/>
        <w:ind w:left="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E85B2E"/>
        </w:rPr>
        <w:t xmlns:w="http://schemas.openxmlformats.org/wordprocessingml/2006/main" xml:space="preserve">一种纹理包括 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jc w:val="center"/>
        <w:ind w:left="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3"/>
          <w:szCs w:val="23"/>
          <w:b w:val="1"/>
          <w:bCs w:val="1"/>
          <w:color w:val="E85B2E"/>
        </w:rPr>
        <w:t xmlns:w="http://schemas.openxmlformats.org/wordprocessingml/2006/main" xml:space="preserve">4个黑白频道 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9540" cy="12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E85B2E"/>
        </w:rPr>
        <w:t xmlns:w="http://schemas.openxmlformats.org/wordprocessingml/2006/main" xml:space="preserve">红色 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9540" cy="12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E85B2E"/>
        </w:rPr>
        <w:t xmlns:w="http://schemas.openxmlformats.org/wordprocessingml/2006/main" xml:space="preserve">绿色 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9540" cy="12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E85B2E"/>
        </w:rPr>
        <w:t xmlns:w="http://schemas.openxmlformats.org/wordprocessingml/2006/main" xml:space="preserve">蓝色 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9540" cy="129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E85B2E"/>
        </w:rPr>
        <w:t xmlns:w="http://schemas.openxmlformats.org/wordprocessingml/2006/main" xml:space="preserve">阿尔法 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jc w:val="center"/>
        <w:ind w:left="320" w:right="180"/>
        <w:spacing w:after="0" w:line="274" w:lineRule="auto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  <w:color w:val="auto"/>
        </w:rPr>
        <w:t>黑色和白色由着色器计算为0到1的值 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560"/>
        <w:spacing w:after="0"/>
        <w:tabs>
          <w:tab w:val="left" w:leader="none" w:pos="1600"/>
          <w:tab w:val="left" w:leader="none" w:pos="2860"/>
        </w:tabs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hAnsi="Arial" w:eastAsia="Arial" w:cs="Arial"/>
          <w:sz w:val="24"/>
          <w:szCs w:val="24"/>
          <w:b w:val="1"/>
          <w:bCs w:val="1"/>
          <w:color w:val="E85B2E"/>
        </w:rPr>
        <w:t xmlns:w="http://schemas.openxmlformats.org/wordprocessingml/2006/main">00.51 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  <w:color w:val="auto"/>
        </w:rPr>
        <w:t>《罪恶装备》中的模型使用3种纹理: </w:t>
      </w:r>
    </w:p>
    <w:p>
      <w:pPr>
        <w:spacing w:after="0" w:line="25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99"/>
        </w:trPr>
        <w:tc>
          <w:tcPr>
            <w:tcW w:w="3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color="E85B2E" w:sz="8"/>
              <w:bottom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top w:val="single" w:color="E85B2E" w:sz="8"/>
              <w:bottom w:val="single" w:color="E85B2E" w:sz="8"/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color="E85B2E" w:sz="8"/>
              <w:bottom w:val="single" w:color="E85B2E" w:sz="8"/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3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gridSpan w:val="2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E85B2E"/>
                <w:w w:val="78"/>
              </w:rPr>
              <w:t xml:space="preserve">颜色 </w:t>
            </w: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000000"/>
                <w:w w:val="78"/>
              </w:rPr>
              <w:t>地图 </w:t>
            </w:r>
          </w:p>
        </w:tc>
        <w:tc>
          <w:tcPr>
            <w:tcW w:w="9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 xmlns:w="http://schemas.openxmlformats.org/wordprocessingml/2006/main">
              <w:jc w:val="right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E85B2E"/>
                <w:w w:val="94"/>
              </w:rPr>
              <w:t xml:space="preserve">SSS </w:t>
            </w: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000000"/>
                <w:w w:val="94"/>
              </w:rPr>
              <w:t>地图 </w:t>
            </w:r>
          </w:p>
        </w:tc>
        <w:tc>
          <w:tcPr>
            <w:tcW w:w="116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8"/>
        </w:trPr>
        <w:tc>
          <w:tcPr>
            <w:tcW w:w="3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3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color="E25124" w:sz="8"/>
            </w:tcBorders>
            <w:gridSpan w:val="2"/>
            <w:vMerge w:val="restart"/>
            <w:shd w:val="clear" w:color="auto" w:fill="E25124"/>
          </w:tcPr>
          <w:p>
            <w:pPr xmlns:w="http://schemas.openxmlformats.org/wordprocessingml/2006/main">
              <w:jc w:val="right"/>
              <w:ind w:end="800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E85B2E"/>
              </w:rPr>
              <w:t>r </w:t>
            </w: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000000"/>
              </w:rPr>
              <w:t>埃德 </w:t>
            </w:r>
          </w:p>
        </w:tc>
        <w:tc>
          <w:tcPr>
            <w:tcW w:w="860" w:type="dxa"/>
            <w:vAlign w:val="bottom"/>
            <w:tcBorders>
              <w:bottom w:val="single" w:color="E25124" w:sz="8"/>
              <w:right w:val="single" w:color="E25124" w:sz="8"/>
            </w:tcBorders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color="E25124" w:sz="8"/>
            </w:tcBorders>
            <w:gridSpan w:val="2"/>
            <w:vMerge w:val="restart"/>
            <w:shd w:val="clear" w:color="auto" w:fill="E25124"/>
          </w:tcPr>
          <w:p>
            <w:pPr xmlns:w="http://schemas.openxmlformats.org/wordprocessingml/2006/main">
              <w:jc w:val="right"/>
              <w:ind w:end="1580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E85B2E"/>
              </w:rPr>
              <w:t>b </w:t>
            </w: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000000"/>
              </w:rPr>
              <w:t>略 </w:t>
            </w: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0"/>
        </w:trPr>
        <w:tc>
          <w:tcPr>
            <w:tcW w:w="340" w:type="dxa"/>
            <w:vAlign w:val="bottom"/>
            <w:tcBorders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  <w:vMerge w:val="continue"/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color="E25124" w:sz="8"/>
            </w:tcBorders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gridSpan w:val="2"/>
            <w:vMerge w:val="continue"/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9"/>
        </w:trPr>
        <w:tc>
          <w:tcPr>
            <w:tcW w:w="340" w:type="dxa"/>
            <w:vAlign w:val="bottom"/>
            <w:tcBorders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 xmlns:w="http://schemas.openxmlformats.org/wordprocessingml/2006/main">
              <w:jc w:val="right"/>
              <w:spacing w:after="0" w:line="488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Bauhaus 93" w:hAnsi="Bauhaus 93" w:eastAsia="Bauhaus 93" w:cs="Bauhaus 93"/>
                <w:sz w:val="38"/>
                <w:szCs w:val="38"/>
                <w:b w:val="1"/>
                <w:bCs w:val="1"/>
                <w:color w:val="E85B2E"/>
                <w:w w:val="98"/>
              </w:rPr>
              <w:t>= </w:t>
            </w:r>
          </w:p>
        </w:tc>
        <w:tc>
          <w:tcPr>
            <w:tcW w:w="580" w:type="dxa"/>
            <w:vAlign w:val="bottom"/>
            <w:tcBorders>
              <w:right w:val="single" w:color="E25124" w:sz="8"/>
            </w:tcBorders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color="E25124" w:sz="8"/>
            </w:tcBorders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color="E25124" w:sz="8"/>
            </w:tcBorders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340" w:type="dxa"/>
            <w:vAlign w:val="bottom"/>
            <w:tcBorders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color="E85B2E" w:sz="8"/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color="E25124" w:sz="8"/>
            </w:tcBorders>
            <w:gridSpan w:val="2"/>
            <w:shd w:val="clear" w:color="auto" w:fill="E25124"/>
          </w:tcPr>
          <w:p>
            <w:pPr xmlns:w="http://schemas.openxmlformats.org/wordprocessingml/2006/main">
              <w:jc w:val="right"/>
              <w:ind w:end="80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E85B2E"/>
              </w:rPr>
              <w:t>g </w:t>
            </w: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000000"/>
              </w:rPr>
              <w:t>瑞恩 </w:t>
            </w:r>
          </w:p>
        </w:tc>
        <w:tc>
          <w:tcPr>
            <w:tcW w:w="2960" w:type="dxa"/>
            <w:vAlign w:val="bottom"/>
            <w:tcBorders>
              <w:bottom w:val="single" w:color="E25124" w:sz="8"/>
            </w:tcBorders>
            <w:gridSpan w:val="3"/>
            <w:vMerge w:val="restart"/>
            <w:shd w:val="clear" w:color="auto" w:fill="E25124"/>
          </w:tcPr>
          <w:p>
            <w:pPr xmlns:w="http://schemas.openxmlformats.org/wordprocessingml/2006/main">
              <w:jc w:val="right"/>
              <w:ind w:end="1580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E85B2E"/>
              </w:rPr>
              <w:t>a </w:t>
            </w: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000000"/>
              </w:rPr>
              <w:t>LPHA </w:t>
            </w: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1600" w:type="dxa"/>
            <w:vAlign w:val="bottom"/>
            <w:gridSpan w:val="3"/>
          </w:tcPr>
          <w:p>
            <w:pPr xmlns:w="http://schemas.openxmlformats.org/wordprocessingml/2006/main">
              <w:jc w:val="right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E85B2E"/>
                <w:w w:val="98"/>
              </w:rPr>
              <w:t xml:space="preserve">组合 </w:t>
            </w: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  <w:w w:val="98"/>
              </w:rPr>
              <w:t>地图 </w:t>
            </w:r>
          </w:p>
        </w:tc>
        <w:tc>
          <w:tcPr>
            <w:tcW w:w="580" w:type="dxa"/>
            <w:vAlign w:val="bottom"/>
            <w:tcBorders>
              <w:right w:val="single" w:color="E25124" w:sz="8"/>
            </w:tcBorders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  <w:gridSpan w:val="3"/>
            <w:vMerge w:val="continue"/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340" w:type="dxa"/>
            <w:vAlign w:val="bottom"/>
          </w:tcPr>
          <w:p>
            <w:pPr xmlns:w="http://schemas.openxmlformats.org/wordprocessingml/2006/main"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 xmlns:w="http://schemas.openxmlformats.org/wordprocessingml/2006/main"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 xmlns:w="http://schemas.openxmlformats.org/wordprocessingml/2006/main"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color="E25124" w:sz="8"/>
            </w:tcBorders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color="E25124" w:sz="8"/>
            </w:tcBorders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color="E25124" w:sz="8"/>
            </w:tcBorders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60" w:type="dxa"/>
            <w:vAlign w:val="bottom"/>
            <w:shd w:val="clear" w:color="auto" w:fill="E25124"/>
          </w:tcPr>
          <w:p>
            <w:pPr xmlns:w="http://schemas.openxmlformats.org/wordprocessingml/2006/main"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3420" w:space="720"/>
            <w:col w:w="6320"/>
          </w:cols>
          <w:pgMar w:top="843" w:right="766" w:bottom="0" w:left="680" w:header="0" w:footer="0" w:gutt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6845" cy="156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uhaus 93" w:hAnsi="Bauhaus 93" w:eastAsia="Bauhaus 93" w:cs="Bauhaus 93"/>
          <w:sz w:val="36"/>
          <w:szCs w:val="36"/>
          <w:b w:val="1"/>
          <w:bCs w:val="1"/>
          <w:color w:val="FFFFFF"/>
        </w:rPr>
        <w:t xml:space="preserve">阴影 </w:t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6845" cy="156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E85B2E"/>
        </w:rPr>
        <w:t xmlns:w="http://schemas.openxmlformats.org/wordprocessingml/2006/main" xml:space="preserve">漫射着色器 </w:t>
      </w:r>
    </w:p>
    <w:p>
      <w:pPr>
        <w:spacing w:after="0" w:line="381" w:lineRule="exact"/>
        <w:rPr>
          <w:sz w:val="24"/>
          <w:szCs w:val="24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1"/>
        </w:trPr>
        <w:tc>
          <w:tcPr>
            <w:tcW w:w="880" w:type="dxa"/>
            <w:vAlign w:val="bottom"/>
            <w:gridSpan w:val="3"/>
          </w:tcPr>
          <w:p>
            <w:pPr xmlns:w="http://schemas.openxmlformats.org/wordprocessingml/2006/main">
              <w:jc w:val="center"/>
              <w:ind w:end="260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E85B2E"/>
                <w:w w:val="96"/>
              </w:rPr>
              <w:t>光 </w:t>
            </w: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gridSpan w:val="3"/>
          </w:tcPr>
          <w:p>
            <w:pPr xmlns:w="http://schemas.openxmlformats.org/wordprocessingml/2006/main">
              <w:jc w:val="center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auto"/>
                <w:w w:val="99"/>
              </w:rPr>
              <w:t>正常 </w:t>
            </w:r>
          </w:p>
        </w:tc>
        <w:tc>
          <w:tcPr>
            <w:tcW w:w="1220" w:type="dxa"/>
            <w:vAlign w:val="bottom"/>
            <w:vMerge w:val="restart"/>
          </w:tcPr>
          <w:p>
            <w:pPr xmlns:w="http://schemas.openxmlformats.org/wordprocessingml/2006/main">
              <w:jc w:val="right"/>
              <w:ind w:end="720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" w:hAnsi="Arial" w:eastAsia="Arial" w:cs="Arial"/>
                <w:sz w:val="24"/>
                <w:szCs w:val="24"/>
                <w:b w:val="1"/>
                <w:bCs w:val="1"/>
                <w:color w:val="auto"/>
              </w:rPr>
              <w:t>=1 </w:t>
            </w: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720" w:type="dxa"/>
            <w:vAlign w:val="bottom"/>
            <w:vMerge w:val="restart"/>
          </w:tcPr>
          <w:p>
            <w:pPr xmlns:w="http://schemas.openxmlformats.org/wordprocessingml/2006/main">
              <w:jc w:val="center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E85B2E"/>
                <w:w w:val="96"/>
              </w:rPr>
              <w:t>向量 </w:t>
            </w: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 xmlns:w="http://schemas.openxmlformats.org/wordprocessingml/2006/main"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  <w:vMerge w:val="restart"/>
          </w:tcPr>
          <w:p>
            <w:pPr xmlns:w="http://schemas.openxmlformats.org/wordprocessingml/2006/main">
              <w:jc w:val="center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color w:val="auto"/>
                <w:w w:val="96"/>
              </w:rPr>
              <w:t>向量 </w:t>
            </w:r>
          </w:p>
        </w:tc>
        <w:tc>
          <w:tcPr>
            <w:tcW w:w="60" w:type="dxa"/>
            <w:vAlign w:val="bottom"/>
          </w:tcPr>
          <w:p>
            <w:pPr xmlns:w="http://schemas.openxmlformats.org/wordprocessingml/2006/main"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2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 xmlns:w="http://schemas.openxmlformats.org/wordprocessingml/2006/main"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 xmlns:w="http://schemas.openxmlformats.org/wordprocessingml/2006/main">
              <w:jc w:val="right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" w:hAnsi="Arial" w:eastAsia="Arial" w:cs="Arial"/>
                <w:sz w:val="24"/>
                <w:szCs w:val="24"/>
                <w:b w:val="1"/>
                <w:bCs w:val="1"/>
                <w:color w:val="auto"/>
              </w:rPr>
              <w:t>=1 </w:t>
            </w: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72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  <w:shd w:val="clear" w:color="auto" w:fill="E85B2E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  <w:vMerge w:val="continue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  <w:shd w:val="clear" w:color="auto" w:fill="E85B2E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72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  <w:shd w:val="clear" w:color="auto" w:fill="E85B2E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10000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  <w:vMerge w:val="continue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  <w:shd w:val="clear" w:color="auto" w:fill="E85B2E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10000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 xmlns:w="http://schemas.openxmlformats.org/wordprocessingml/2006/main"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72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10000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gridSpan w:val="2"/>
            <w:vMerge w:val="restart"/>
          </w:tcPr>
          <w:p>
            <w:pPr xmlns:w="http://schemas.openxmlformats.org/wordprocessingml/2006/main">
              <w:jc w:val="right"/>
              <w:ind w:end="860"/>
              <w:spacing w:after="0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" w:hAnsi="Arial" w:eastAsia="Arial" w:cs="Arial"/>
                <w:sz w:val="24"/>
                <w:szCs w:val="24"/>
                <w:b w:val="1"/>
                <w:bCs w:val="1"/>
                <w:color w:val="auto"/>
              </w:rPr>
              <w:t>=0 </w:t>
            </w: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10000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 xmlns:w="http://schemas.openxmlformats.org/wordprocessingml/2006/main"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7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gridSpan w:val="2"/>
            <w:vMerge w:val="continue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7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color="E85B2E" w:sz="8"/>
            </w:tcBorders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gridSpan w:val="2"/>
            <w:vMerge w:val="continue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 xmlns:w="http://schemas.openxmlformats.org/wordprocessingml/2006/main"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7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color="010000" w:sz="8"/>
            </w:tcBorders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color="010000" w:sz="8"/>
            </w:tcBorders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 xmlns:w="http://schemas.openxmlformats.org/wordprocessingml/2006/main"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 xmlns:w="http://schemas.openxmlformats.org/wordprocessingml/2006/main"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1360"/>
        <w:spacing w:after="0"/>
        <w:tabs>
          <w:tab w:val="left" w:leader="none" w:pos="3540"/>
        </w:tabs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hAnsi="Arial" w:eastAsia="Arial" w:cs="Arial"/>
          <w:sz w:val="24"/>
          <w:szCs w:val="24"/>
          <w:b w:val="1"/>
          <w:bCs w:val="1"/>
          <w:color w:val="auto"/>
        </w:rPr>
        <w:t xmlns:w="http://schemas.openxmlformats.org/wordprocessingml/2006/main">=-1=0 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320"/>
        <w:spacing w:after="0"/>
        <w:tabs>
          <w:tab w:val="left" w:leader="none" w:pos="2560"/>
        </w:tabs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E85B2E"/>
        </w:rPr>
        <w:t xmlns:w="http://schemas.openxmlformats.org/wordprocessingml/2006/main">默认法线 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jc w:val="both"/>
        <w:ind w:right="80"/>
        <w:spacing w:after="0" w:line="281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3"/>
          <w:szCs w:val="23"/>
          <w:b w:val="1"/>
          <w:bCs w:val="1"/>
          <w:color w:val="E85B2E"/>
        </w:rPr>
        <w:t xmlns:w="http://schemas.openxmlformats.org/wordprocessingml/2006/main" xml:space="preserve">漫射是光和法向的点积的结果。 它会产生黑白渐变。 法线可以被修改为具有所需的阴影。 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6845" cy="156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E85B2E"/>
        </w:rPr>
        <w:t xmlns:w="http://schemas.openxmlformats.org/wordprocessingml/2006/main" xml:space="preserve">正常编辑 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right="400"/>
        <w:spacing w:after="0" w:line="298" w:lineRule="auto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  <w:color w:val="auto"/>
        </w:rPr>
        <w:t>为了得到像“二维”一样的阴影，罪恶齿轮从一个简化模型中复制法线: 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val="left" w:leader="none" w:pos="1820"/>
          <w:tab w:val="left" w:leader="none" w:pos="3680"/>
        </w:tabs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2"/>
          <w:szCs w:val="22"/>
          <w:b w:val="1"/>
          <w:bCs w:val="1"/>
          <w:color w:val="E85B2E"/>
        </w:rPr>
        <w:t xmlns:w="http://schemas.openxmlformats.org/wordprocessingml/2006/main">默认法线 </w:t>
        <w:tab xmlns:w="http://schemas.openxmlformats.org/wordprocessingml/2006/main"/>
        <w:t xmlns:w="http://schemas.openxmlformats.org/wordprocessingml/2006/main">简化模型 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4240" w:space="680"/>
            <w:col w:w="5540"/>
          </w:cols>
          <w:pgMar w:top="843" w:right="766" w:bottom="0" w:left="680" w:header="0" w:footer="0" w:gutter="0"/>
          <w:type w:val="continuous"/>
        </w:sectPr>
      </w:pP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ind w:left="8180"/>
        <w:spacing w:after="0"/>
        <w:rPr>
          <w:rFonts w:ascii="Times New Roman" w:hAnsi="Times New Roman" w:eastAsia="Times New Roman" w:cs="Times New Roman"/>
          <w:sz w:val="23"/>
          <w:szCs w:val="23"/>
          <w:color w:val="535252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15900" cy="21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>
        <w:r>
          <w:rPr>
            <w:rFonts w:ascii="Times New Roman" w:hAnsi="Times New Roman" w:eastAsia="Times New Roman" w:cs="Times New Roman"/>
            <w:sz w:val="23"/>
            <w:szCs w:val="23"/>
            <w:color w:val="535252"/>
          </w:rPr>
          <w:t xml:space="preserve">yadoob.tumblr.com </w:t>
        </w:r>
      </w:hyperlink>
    </w:p>
    <w:p>
      <w:pPr>
        <w:sectPr>
          <w:pgSz w:w="11900" w:h="16838" w:orient="portrait"/>
          <w:cols w:equalWidth="0" w:num="1">
            <w:col w:w="10460"/>
          </w:cols>
          <w:pgMar w:top="843" w:right="766" w:bottom="0" w:left="680" w:header="0" w:footer="0" w:gutter="0"/>
          <w:type w:val="continuous"/>
        </w:sectPr>
      </w:pPr>
    </w:p>
    <w:bookmarkStart w:name="page2" w:id="1"/>
    <w:bookmarkEnd w:id="1"/>
    <w:p>
      <w:pPr>
        <w:ind w:left="60" w:right="220"/>
        <w:spacing w:after="0" w:line="298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auto"/>
        </w:rPr>
        <w:drawing xmlns:w="http://schemas.openxmlformats.org/wordprocessingml/2006/main">
          <wp:anchor xmlns:wp="http://schemas.openxmlformats.org/drawingml/2006/wordprocessingDrawing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ns:w="http://schemas.openxmlformats.org/wordprocessingml/2006/main" xml:space="preserve">它们还使用 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6845" cy="156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E85B2E"/>
        </w:rPr>
        <w:t xmlns:w="http://schemas.openxmlformats.org/wordprocessingml/2006/main" xml:space="preserve">彩色阴影 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auto"/>
        </w:rPr>
        <w:t xmlns:w="http://schemas.openxmlformats.org/wordprocessingml/2006/main" xml:space="preserve">为了添加颜色，阴影与SSS地图和场景的环境颜色相乘 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6845" cy="156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uhaus 93" w:hAnsi="Bauhaus 93" w:eastAsia="Bauhaus 93" w:cs="Bauhaus 93"/>
          <w:sz w:val="36"/>
          <w:szCs w:val="36"/>
          <w:b w:val="1"/>
          <w:bCs w:val="1"/>
          <w:color w:val="FFFFFF"/>
        </w:rPr>
        <w:t xml:space="preserve">线条 </w:t>
      </w:r>
    </w:p>
    <w:p>
      <w:pPr>
        <w:sectPr>
          <w:pgSz w:w="11900" w:h="16838" w:orient="portrait"/>
          <w:cols w:equalWidth="0" w:num="1">
            <w:col w:w="10300"/>
          </w:cols>
          <w:pgMar w:top="949" w:right="766" w:bottom="0" w:left="840" w:header="0" w:footer="0" w:gutt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6845" cy="156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 xmlns:w="http://schemas.openxmlformats.org/wordprocessingml/2006/main">
          <w:rFonts w:ascii="Arial" w:hAnsi="Arial" w:eastAsia="Arial" w:cs="Arial"/>
          <w:sz w:val="22"/>
          <w:szCs w:val="22"/>
          <w:b w:val="1"/>
          <w:bCs w:val="1"/>
          <w:color w:val="E85B2E"/>
        </w:rPr>
        <w:t xmlns:w="http://schemas.openxmlformats.org/wordprocessingml/2006/main" xml:space="preserve">提纲 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6845" cy="156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b w:val="1"/>
          <w:bCs w:val="1"/>
          <w:color w:val="E85B2E"/>
        </w:rPr>
        <w:t xml:space="preserve">内部 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color w:val="auto"/>
        </w:rPr>
        <w:t>线条 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4340" w:space="720"/>
            <w:col w:w="1180" w:space="60"/>
            <w:col w:w="4000"/>
          </w:cols>
          <w:pgMar w:top="949" w:right="766" w:bottom="0" w:left="840" w:header="0" w:footer="0" w:gutter="0"/>
          <w:type w:val="continuous"/>
        </w:sectPr>
      </w:pPr>
    </w:p>
    <w:p>
      <w:pPr>
        <w:ind w:left="6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color w:val="auto"/>
        </w:rPr>
        <w:t>轮廓是一个有点大的黑色网格与倒置法线，所以它将显示模型在他的前面。 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right="1180"/>
        <w:spacing w:after="0" w:line="289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color w:val="auto"/>
        </w:rPr>
        <w:t xmlns:w="http://schemas.openxmlformats.org/wordprocessingml/2006/main" xml:space="preserve">内部线条是用组合纹理的Alpha通道制作的。 </w:t>
      </w:r>
    </w:p>
    <w:p>
      <w:pPr>
        <w:spacing w:after="0" w:line="462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540" w:space="500"/>
            <w:col w:w="5260"/>
          </w:cols>
          <w:pgMar w:top="949" w:right="766" w:bottom="0" w:left="840" w:header="0" w:footer="0" w:gutt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5040" w:right="960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color w:val="auto"/>
        </w:rPr>
        <w:t>UV被拉伸以避免线上的像素伪影: 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6845" cy="156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color w:val="auto"/>
        </w:rPr>
        <w:t xmlns:w="http://schemas.openxmlformats.org/wordprocessingml/2006/main" xml:space="preserve">鼻子 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color w:val="auto"/>
        </w:rPr>
        <w:t>一个很好的小触碰:鼻子是做的 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color w:val="auto"/>
        </w:rPr>
        <w:t>加上一个额外的几何学！ 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E85B2E"/>
        </w:rPr>
        <w:t>shematic UV视图 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rFonts w:ascii="Times New Roman" w:hAnsi="Times New Roman" w:eastAsia="Times New Roman" w:cs="Times New Roman"/>
          <w:sz w:val="24"/>
          <w:szCs w:val="24"/>
          <w:color w:val="535252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15900" cy="215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>
        <w:r>
          <w:rPr>
            <w:rFonts w:ascii="Times New Roman" w:hAnsi="Times New Roman" w:eastAsia="Times New Roman" w:cs="Times New Roman"/>
            <w:sz w:val="24"/>
            <w:szCs w:val="24"/>
            <w:color w:val="535252"/>
          </w:rPr>
          <w:t xml:space="preserve">yadoob.tumblr.com </w:t>
        </w:r>
      </w:hyperlink>
    </w:p>
    <w:p>
      <w:pPr>
        <w:sectPr>
          <w:pgSz w:w="11900" w:h="16838" w:orient="portrait"/>
          <w:cols w:equalWidth="0" w:num="1">
            <w:col w:w="10300"/>
          </w:cols>
          <w:pgMar w:top="949" w:right="766" w:bottom="0" w:left="840" w:header="0" w:footer="0" w:gutter="0"/>
          <w:type w:val="continuous"/>
        </w:sectPr>
      </w:pPr>
    </w:p>
    <w:bookmarkStart w:name="page3" w:id="2"/>
    <w:bookmarkEnd w:id="2"/>
    <w:p>
      <w:pPr>
        <w:ind w:left="4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sz w:val="1"/>
          <w:szCs w:val="1"/>
          <w:color w:val="auto"/>
        </w:rPr>
        <w:drawing xmlns:w="http://schemas.openxmlformats.org/wordprocessingml/2006/main">
          <wp:anchor xmlns:wp="http://schemas.openxmlformats.org/drawingml/2006/wordprocessingDrawing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 xmlns:w="http://schemas.openxmlformats.org/wordprocessingml/2006/main">
          <wp:inline xmlns:wp="http://schemas.openxmlformats.org/drawingml/2006/wordprocessingDrawing" distT="0" distB="0" distL="0" distR="0">
            <wp:extent cx="156845" cy="156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080"/>
        <w:spacing w:after="0" w:line="289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color w:val="auto"/>
        </w:rPr>
        <w:t xmlns:w="http://schemas.openxmlformats.org/wordprocessingml/2006/main" xml:space="preserve">着色器使用两个地图从组合纹理:红色（镜面强度）和蓝色（镜面大小）通道。 </w:t>
      </w:r>
    </w:p>
    <w:p>
      <w:pPr>
        <w:sectPr>
          <w:pgSz w:w="11900" w:h="16838" w:orient="portrait"/>
          <w:cols w:equalWidth="0" w:num="1">
            <w:col w:w="10320"/>
          </w:cols>
          <w:pgMar w:top="722" w:right="686" w:bottom="0" w:left="900" w:header="0" w:footer="0" w:gutter="0"/>
        </w:sectPr>
      </w:pP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jc w:val="both"/>
        <w:spacing w:after="0" w:line="270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color w:val="auto"/>
        </w:rPr>
        <w:t xmlns:w="http://schemas.openxmlformats.org/wordprocessingml/2006/main" xml:space="preserve">镜面尺寸图将影响镜面的形状，例如增加边缘上的镜面: 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right="460"/>
        <w:spacing w:after="0" w:line="313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3"/>
          <w:szCs w:val="23"/>
          <w:color w:val="auto"/>
        </w:rPr>
        <w:t xmlns:w="http://schemas.openxmlformats.org/wordprocessingml/2006/main" xml:space="preserve">镜面强度图将影响镜面颜色以区分皮肤和金属部件: </w:t>
      </w:r>
    </w:p>
    <w:p>
      <w:pPr>
        <w:spacing w:after="0" w:line="44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720" w:space="340"/>
            <w:col w:w="5260"/>
          </w:cols>
          <w:pgMar w:top="722" w:right="686" w:bottom="0" w:left="900" w:header="0" w:footer="0" w:gutt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Bauhaus 93" w:hAnsi="Bauhaus 93" w:eastAsia="Bauhaus 93" w:cs="Bauhaus 93"/>
          <w:sz w:val="36"/>
          <w:szCs w:val="36"/>
          <w:b w:val="1"/>
          <w:bCs w:val="1"/>
          <w:color w:val="FFFFFF"/>
        </w:rPr>
        <w:t>顶点绘制AO 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right="1140"/>
        <w:spacing w:after="0" w:line="290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color w:val="auto"/>
        </w:rPr>
        <w:t xmlns:w="http://schemas.openxmlformats.org/wordprocessingml/2006/main" xml:space="preserve">模型的顶点颜色是手绘的，用作环境遮挡来校正阴影。 </w:t>
      </w:r>
    </w:p>
    <w:p>
      <w:pPr>
        <w:sectPr>
          <w:pgSz w:w="11900" w:h="16838" w:orient="portrait"/>
          <w:cols w:equalWidth="0" w:num="1">
            <w:col w:w="10320"/>
          </w:cols>
          <w:pgMar w:top="722" w:right="686" w:bottom="0" w:left="900" w:header="0" w:footer="0" w:gutt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8060"/>
        <w:spacing w:after="0"/>
        <w:rPr>
          <w:rFonts w:ascii="Times New Roman" w:hAnsi="Times New Roman" w:eastAsia="Times New Roman" w:cs="Times New Roman"/>
          <w:sz w:val="23"/>
          <w:szCs w:val="23"/>
          <w:color w:val="535252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15900" cy="215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>
        <w:r>
          <w:rPr>
            <w:rFonts w:ascii="Times New Roman" w:hAnsi="Times New Roman" w:eastAsia="Times New Roman" w:cs="Times New Roman"/>
            <w:sz w:val="23"/>
            <w:szCs w:val="23"/>
            <w:color w:val="535252"/>
          </w:rPr>
          <w:t xml:space="preserve">yadoob.tumblr.com </w:t>
        </w:r>
      </w:hyperlink>
    </w:p>
    <w:p>
      <w:pPr>
        <w:sectPr>
          <w:pgSz w:w="11900" w:h="16838" w:orient="portrait"/>
          <w:cols w:equalWidth="0" w:num="1">
            <w:col w:w="10320"/>
          </w:cols>
          <w:pgMar w:top="722" w:right="686" w:bottom="0" w:left="900" w:header="0" w:footer="0" w:gutter="0"/>
          <w:type w:val="continuous"/>
        </w:sectPr>
      </w:pPr>
    </w:p>
    <w:bookmarkStart w:name="page4" w:id="3"/>
    <w:bookmarkEnd w:id="3"/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Bauhaus 93" w:hAnsi="Bauhaus 93" w:eastAsia="Bauhaus 93" w:cs="Bauhaus 93"/>
          <w:sz w:val="35"/>
          <w:szCs w:val="35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结果 </w:t>
      </w:r>
    </w:p>
    <w:p>
      <w:pPr>
        <w:sectPr>
          <w:pgSz w:w="11900" w:h="16838" w:orient="portrait"/>
          <w:cols w:equalWidth="0" w:num="1">
            <w:col w:w="10220"/>
          </w:cols>
          <w:pgMar w:top="807" w:right="786" w:bottom="186" w:left="900" w:header="0" w:footer="0" w:gutt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560"/>
        <w:spacing w:after="0"/>
        <w:rPr>
          <w:sz w:val="20"/>
          <w:szCs w:val="20"/>
          <w:color w:val="auto"/>
        </w:rPr>
      </w:pPr>
      <w:r>
        <w:rPr>
          <w:rFonts w:ascii="Arial" w:hAnsi="Arial" w:eastAsia="Arial" w:cs="Arial"/>
          <w:sz w:val="24"/>
          <w:szCs w:val="24"/>
          <w:b w:val="1"/>
          <w:bCs w:val="1"/>
          <w:color w:val="E85B2E"/>
        </w:rPr>
        <w:t>无顶点AO 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right="1240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  <w:color w:val="auto"/>
        </w:rPr>
        <w:t>在游戏的几个方面使用了很多其他技术来增强令人敬畏的2D外观（动画，背景绘画等）。 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860"/>
        <w:spacing w:after="0"/>
        <w:tabs>
          <w:tab w:val="left" w:leader="none" w:pos="6020"/>
        </w:tabs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hAnsi="Times New Roman" w:eastAsia="Times New Roman" w:cs="Times New Roman"/>
          <w:sz w:val="24"/>
          <w:szCs w:val="24"/>
          <w:b w:val="1"/>
          <w:bCs w:val="1"/>
          <w:color w:val="auto"/>
        </w:rPr>
        <w:t xmlns:w="http://schemas.openxmlformats.org/wordprocessingml/2006/main">如果您有任何问题，请联系我: </w:t>
      </w:r>
    </w:p>
    <w:p>
      <w:pPr>
        <w:sectPr>
          <w:pgSz w:w="11900" w:h="16838" w:orient="portrait"/>
          <w:cols w:equalWidth="0" w:num="1">
            <w:col w:w="10220"/>
          </w:cols>
          <w:pgMar w:top="807" w:right="786" w:bottom="186" w:left="900" w:header="0" w:footer="0" w:gutter="0"/>
          <w:type w:val="continuous"/>
        </w:sectPr>
      </w:pP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7940"/>
        <w:spacing w:after="0"/>
        <w:rPr>
          <w:rFonts w:ascii="Times New Roman" w:hAnsi="Times New Roman" w:eastAsia="Times New Roman" w:cs="Times New Roman"/>
          <w:sz w:val="23"/>
          <w:szCs w:val="23"/>
          <w:color w:val="535252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15900" cy="215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>
        <w:r>
          <w:rPr>
            <w:rFonts w:ascii="Times New Roman" w:hAnsi="Times New Roman" w:eastAsia="Times New Roman" w:cs="Times New Roman"/>
            <w:sz w:val="23"/>
            <w:szCs w:val="23"/>
            <w:color w:val="535252"/>
          </w:rPr>
          <w:t xml:space="preserve">yadoob.tumblr.com</w:t>
        </w:r>
      </w:hyperlink>
    </w:p>
    <w:sectPr>
      <w:pgSz w:w="11900" w:h="16838" w:orient="portrait"/>
      <w:cols w:equalWidth="0" w:num="1">
        <w:col w:w="10220"/>
      </w:cols>
      <w:pgMar w:top="807" w:right="786" w:bottom="186" w:left="900" w:header="0" w:footer="0" w:gutt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30" Type="http://schemas.openxmlformats.org/officeDocument/2006/relationships/image" Target="media/image22.jpeg"/><Relationship Id="rId18" Type="http://schemas.openxmlformats.org/officeDocument/2006/relationships/hyperlink" Target="http://yadoob.tumblr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2020-01-26T11:48:16Z</dcterms:created>
  <dcterms:modified xsi:type="dcterms:W3CDTF">2020-01-26T11:48:16Z</dcterms:modified>
</cp:coreProperties>
</file>