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8FC3" w14:textId="77777777" w:rsidR="00AB4C8C" w:rsidRDefault="00000000">
      <w:pPr>
        <w:pStyle w:val="Heading1"/>
      </w:pPr>
      <w:bookmarkStart w:id="0" w:name="X6a2fe489a2f5891eea2711c90ca69e61a275e67"/>
      <w:r>
        <w:t>End-to-End Data Engineering Pipeline using Microsoft Fabric</w:t>
      </w:r>
    </w:p>
    <w:p w14:paraId="446AF186" w14:textId="77777777" w:rsidR="00AB4C8C" w:rsidRDefault="00000000">
      <w:pPr>
        <w:pStyle w:val="Heading2"/>
      </w:pPr>
      <w:bookmarkStart w:id="1" w:name="project-overview"/>
      <w:r>
        <w:t>Project Overview</w:t>
      </w:r>
    </w:p>
    <w:p w14:paraId="55C078AC" w14:textId="77777777" w:rsidR="00AB4C8C" w:rsidRDefault="00000000">
      <w:pPr>
        <w:pStyle w:val="FirstParagraph"/>
      </w:pPr>
      <w:r>
        <w:t>This project demonstrates an enterprise-style end-to-end Data Engineering solution built using Microsoft Fabric and Medallion Architecture.</w:t>
      </w:r>
    </w:p>
    <w:p w14:paraId="53E233E7" w14:textId="77777777" w:rsidR="00AB4C8C" w:rsidRDefault="00000000">
      <w:pPr>
        <w:pStyle w:val="BodyText"/>
      </w:pPr>
      <w:r>
        <w:t>The solution processes structured, semi-structured, and API-based datasets through Bronze, Silver, and Gold layers using Fabric Pipelines, Lakehouse, and PySpark notebooks.</w:t>
      </w:r>
    </w:p>
    <w:p w14:paraId="27EE0175" w14:textId="77777777" w:rsidR="00AB4C8C" w:rsidRDefault="00000000">
      <w:pPr>
        <w:pStyle w:val="BodyText"/>
      </w:pPr>
      <w:r>
        <w:t>The project focuses on scalable ingestion, metadata-driven orchestration, transformation pipelines, and business-ready analytics.</w:t>
      </w:r>
    </w:p>
    <w:p w14:paraId="70BAA57D" w14:textId="77777777" w:rsidR="00AB4C8C" w:rsidRDefault="00000000">
      <w:r>
        <w:pict w14:anchorId="4E0D7554">
          <v:rect id="_x0000_i1025" style="width:0;height:1.5pt" o:hralign="center" o:hrstd="t" o:hr="t"/>
        </w:pict>
      </w:r>
    </w:p>
    <w:p w14:paraId="436BB142" w14:textId="77777777" w:rsidR="00AB4C8C" w:rsidRDefault="00000000">
      <w:pPr>
        <w:pStyle w:val="Heading1"/>
      </w:pPr>
      <w:bookmarkStart w:id="2" w:name="real-world-business-problem-statement"/>
      <w:bookmarkEnd w:id="0"/>
      <w:bookmarkEnd w:id="1"/>
      <w:r>
        <w:t>Real-World Business Problem Statement</w:t>
      </w:r>
    </w:p>
    <w:p w14:paraId="157C0CC4" w14:textId="77777777" w:rsidR="00AB4C8C" w:rsidRDefault="00000000">
      <w:pPr>
        <w:pStyle w:val="Heading2"/>
      </w:pPr>
      <w:bookmarkStart w:id="3" w:name="Xe54c74734d206b008a36e84d7bd5f8baf68de8b"/>
      <w:r>
        <w:t>Scenario: E-Commerce Business Performance &amp; Customer Engagement Analysis</w:t>
      </w:r>
    </w:p>
    <w:p w14:paraId="5302823C" w14:textId="77777777" w:rsidR="00AB4C8C" w:rsidRDefault="00000000">
      <w:pPr>
        <w:pStyle w:val="FirstParagraph"/>
      </w:pPr>
      <w:r>
        <w:t>A mid-sized retail business named “ShoppingMart” is experiencing increasing competition in the e-commerce industry. The business requires deeper insights into:</w:t>
      </w:r>
    </w:p>
    <w:p w14:paraId="224B1922" w14:textId="77777777" w:rsidR="00AB4C8C" w:rsidRDefault="00000000">
      <w:pPr>
        <w:pStyle w:val="Compact"/>
        <w:numPr>
          <w:ilvl w:val="0"/>
          <w:numId w:val="2"/>
        </w:numPr>
      </w:pPr>
      <w:r>
        <w:t>Customer purchasing behavior</w:t>
      </w:r>
    </w:p>
    <w:p w14:paraId="360FDEF4" w14:textId="77777777" w:rsidR="00AB4C8C" w:rsidRDefault="00000000">
      <w:pPr>
        <w:pStyle w:val="Compact"/>
        <w:numPr>
          <w:ilvl w:val="0"/>
          <w:numId w:val="2"/>
        </w:numPr>
      </w:pPr>
      <w:r>
        <w:t>Sales trends</w:t>
      </w:r>
    </w:p>
    <w:p w14:paraId="19E919EC" w14:textId="77777777" w:rsidR="00AB4C8C" w:rsidRDefault="00000000">
      <w:pPr>
        <w:pStyle w:val="Compact"/>
        <w:numPr>
          <w:ilvl w:val="0"/>
          <w:numId w:val="2"/>
        </w:numPr>
      </w:pPr>
      <w:r>
        <w:t>Inventory management</w:t>
      </w:r>
    </w:p>
    <w:p w14:paraId="1E944010" w14:textId="77777777" w:rsidR="00AB4C8C" w:rsidRDefault="00000000">
      <w:pPr>
        <w:pStyle w:val="Compact"/>
        <w:numPr>
          <w:ilvl w:val="0"/>
          <w:numId w:val="2"/>
        </w:numPr>
      </w:pPr>
      <w:r>
        <w:t>Customer engagement</w:t>
      </w:r>
    </w:p>
    <w:p w14:paraId="386A6AAC" w14:textId="77777777" w:rsidR="00AB4C8C" w:rsidRDefault="00000000">
      <w:pPr>
        <w:pStyle w:val="Compact"/>
        <w:numPr>
          <w:ilvl w:val="0"/>
          <w:numId w:val="2"/>
        </w:numPr>
      </w:pPr>
      <w:r>
        <w:t>Product-level performance</w:t>
      </w:r>
    </w:p>
    <w:p w14:paraId="658B1F8D" w14:textId="77777777" w:rsidR="00AB4C8C" w:rsidRDefault="00000000">
      <w:pPr>
        <w:pStyle w:val="Compact"/>
        <w:numPr>
          <w:ilvl w:val="0"/>
          <w:numId w:val="2"/>
        </w:numPr>
      </w:pPr>
      <w:r>
        <w:t>Business KPIs</w:t>
      </w:r>
    </w:p>
    <w:p w14:paraId="2546409C" w14:textId="77777777" w:rsidR="00AB4C8C" w:rsidRDefault="00000000">
      <w:pPr>
        <w:pStyle w:val="FirstParagraph"/>
      </w:pPr>
      <w:r>
        <w:t>The organization currently receives data from multiple systems and formats including:</w:t>
      </w:r>
    </w:p>
    <w:p w14:paraId="13297917" w14:textId="77777777" w:rsidR="00AB4C8C" w:rsidRDefault="00000000">
      <w:pPr>
        <w:pStyle w:val="Compact"/>
        <w:numPr>
          <w:ilvl w:val="0"/>
          <w:numId w:val="3"/>
        </w:numPr>
      </w:pPr>
      <w:r>
        <w:t>CSV files</w:t>
      </w:r>
    </w:p>
    <w:p w14:paraId="391727B8" w14:textId="77777777" w:rsidR="00AB4C8C" w:rsidRDefault="00000000">
      <w:pPr>
        <w:pStyle w:val="Compact"/>
        <w:numPr>
          <w:ilvl w:val="0"/>
          <w:numId w:val="3"/>
        </w:numPr>
      </w:pPr>
      <w:r>
        <w:t>APIs</w:t>
      </w:r>
    </w:p>
    <w:p w14:paraId="485B98CE" w14:textId="77777777" w:rsidR="00AB4C8C" w:rsidRDefault="00000000">
      <w:pPr>
        <w:pStyle w:val="Compact"/>
        <w:numPr>
          <w:ilvl w:val="0"/>
          <w:numId w:val="3"/>
        </w:numPr>
      </w:pPr>
      <w:r>
        <w:t>Semi-structured datasets</w:t>
      </w:r>
    </w:p>
    <w:p w14:paraId="7D02044E" w14:textId="77777777" w:rsidR="00AB4C8C" w:rsidRDefault="00000000">
      <w:pPr>
        <w:pStyle w:val="Compact"/>
        <w:numPr>
          <w:ilvl w:val="0"/>
          <w:numId w:val="3"/>
        </w:numPr>
      </w:pPr>
      <w:r>
        <w:t>Structured transactional data</w:t>
      </w:r>
    </w:p>
    <w:p w14:paraId="516C0CA3" w14:textId="77777777" w:rsidR="00AB4C8C" w:rsidRDefault="00000000">
      <w:pPr>
        <w:pStyle w:val="FirstParagraph"/>
      </w:pPr>
      <w:r>
        <w:t>The objective of this project is to build a unified modern analytics platform using Microsoft Fabric that:</w:t>
      </w:r>
    </w:p>
    <w:p w14:paraId="392D9D0F" w14:textId="77777777" w:rsidR="00AB4C8C" w:rsidRDefault="00000000">
      <w:pPr>
        <w:pStyle w:val="Compact"/>
        <w:numPr>
          <w:ilvl w:val="0"/>
          <w:numId w:val="4"/>
        </w:numPr>
      </w:pPr>
      <w:r>
        <w:t>Ingests raw data into a centralized Lakehouse</w:t>
      </w:r>
    </w:p>
    <w:p w14:paraId="25EF2C1B" w14:textId="77777777" w:rsidR="00AB4C8C" w:rsidRDefault="00000000">
      <w:pPr>
        <w:pStyle w:val="Compact"/>
        <w:numPr>
          <w:ilvl w:val="0"/>
          <w:numId w:val="4"/>
        </w:numPr>
      </w:pPr>
      <w:r>
        <w:lastRenderedPageBreak/>
        <w:t>Validates and cleanses datasets</w:t>
      </w:r>
    </w:p>
    <w:p w14:paraId="637BD19C" w14:textId="77777777" w:rsidR="00AB4C8C" w:rsidRDefault="00000000">
      <w:pPr>
        <w:pStyle w:val="Compact"/>
        <w:numPr>
          <w:ilvl w:val="0"/>
          <w:numId w:val="4"/>
        </w:numPr>
      </w:pPr>
      <w:r>
        <w:t>Creates curated analytical datasets</w:t>
      </w:r>
    </w:p>
    <w:p w14:paraId="20254AA8" w14:textId="77777777" w:rsidR="00AB4C8C" w:rsidRDefault="00000000">
      <w:pPr>
        <w:pStyle w:val="Compact"/>
        <w:numPr>
          <w:ilvl w:val="0"/>
          <w:numId w:val="4"/>
        </w:numPr>
      </w:pPr>
      <w:r>
        <w:t>Enables business reporting and KPI generation</w:t>
      </w:r>
    </w:p>
    <w:p w14:paraId="51ADC19B" w14:textId="77777777" w:rsidR="00AB4C8C" w:rsidRDefault="00000000">
      <w:pPr>
        <w:pStyle w:val="Compact"/>
        <w:numPr>
          <w:ilvl w:val="0"/>
          <w:numId w:val="4"/>
        </w:numPr>
      </w:pPr>
      <w:r>
        <w:t>Supports scalable medallion architecture implementation</w:t>
      </w:r>
    </w:p>
    <w:p w14:paraId="11E94874" w14:textId="77777777" w:rsidR="00AB4C8C" w:rsidRDefault="00000000">
      <w:r>
        <w:pict w14:anchorId="755AEC7B">
          <v:rect id="_x0000_i1026" style="width:0;height:1.5pt" o:hralign="center" o:hrstd="t" o:hr="t"/>
        </w:pict>
      </w:r>
    </w:p>
    <w:p w14:paraId="3D8D4842" w14:textId="77777777" w:rsidR="00AB4C8C" w:rsidRDefault="00000000">
      <w:pPr>
        <w:pStyle w:val="Heading1"/>
      </w:pPr>
      <w:bookmarkStart w:id="4" w:name="architecture"/>
      <w:bookmarkEnd w:id="2"/>
      <w:bookmarkEnd w:id="3"/>
      <w:r>
        <w:t>Architecture</w:t>
      </w:r>
    </w:p>
    <w:p w14:paraId="7019D5B4" w14:textId="77777777" w:rsidR="00AB4C8C" w:rsidRDefault="00000000">
      <w:pPr>
        <w:pStyle w:val="Heading2"/>
      </w:pPr>
      <w:bookmarkStart w:id="5" w:name="microsoft-fabric-medallion-architecture"/>
      <w:r>
        <w:t>Microsoft Fabric Medallion Architecture</w:t>
      </w:r>
    </w:p>
    <w:p w14:paraId="2A285068" w14:textId="77777777" w:rsidR="00AB4C8C" w:rsidRDefault="00000000">
      <w:pPr>
        <w:pStyle w:val="SourceCode"/>
      </w:pP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| API / CSV Sources |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| Metadata JSON     |</w:t>
      </w:r>
      <w:r>
        <w:br/>
      </w:r>
      <w:r>
        <w:rPr>
          <w:rStyle w:val="VerbatimChar"/>
        </w:rPr>
        <w:t xml:space="preserve">                | Configuration     |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| Fabric Pipelines  |</w:t>
      </w:r>
      <w:r>
        <w:br/>
      </w:r>
      <w:r>
        <w:rPr>
          <w:rStyle w:val="VerbatimChar"/>
        </w:rPr>
        <w:t xml:space="preserve">                | Copy Activities   |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| Bronze Lakehouse  |</w:t>
      </w:r>
      <w:r>
        <w:br/>
      </w:r>
      <w:r>
        <w:rPr>
          <w:rStyle w:val="VerbatimChar"/>
        </w:rPr>
        <w:t xml:space="preserve">                | Raw Files         |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| PySpark Notebook  |</w:t>
      </w:r>
      <w:r>
        <w:br/>
      </w:r>
      <w:r>
        <w:rPr>
          <w:rStyle w:val="VerbatimChar"/>
        </w:rPr>
        <w:t xml:space="preserve">                | Silver Transform  |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| Silver Delta      |</w:t>
      </w:r>
      <w:r>
        <w:br/>
      </w:r>
      <w:r>
        <w:rPr>
          <w:rStyle w:val="VerbatimChar"/>
        </w:rPr>
        <w:t xml:space="preserve">                | Tables            |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+-------------------+</w:t>
      </w:r>
      <w:r>
        <w:br/>
      </w:r>
      <w:r>
        <w:rPr>
          <w:rStyle w:val="VerbatimChar"/>
        </w:rPr>
        <w:t xml:space="preserve">                | Gold Layer        |</w:t>
      </w:r>
      <w:r>
        <w:br/>
      </w:r>
      <w:r>
        <w:rPr>
          <w:rStyle w:val="VerbatimChar"/>
        </w:rPr>
        <w:lastRenderedPageBreak/>
        <w:t xml:space="preserve">                | KPI / Analytics   |</w:t>
      </w:r>
      <w:r>
        <w:br/>
      </w:r>
      <w:r>
        <w:rPr>
          <w:rStyle w:val="VerbatimChar"/>
        </w:rPr>
        <w:t xml:space="preserve">                +-------------------+</w:t>
      </w:r>
    </w:p>
    <w:p w14:paraId="67A15C8D" w14:textId="77777777" w:rsidR="00AB4C8C" w:rsidRDefault="00000000">
      <w:r>
        <w:pict w14:anchorId="3C2F2A23">
          <v:rect id="_x0000_i1027" style="width:0;height:1.5pt" o:hralign="center" o:hrstd="t" o:hr="t"/>
        </w:pict>
      </w:r>
    </w:p>
    <w:p w14:paraId="346884F6" w14:textId="77777777" w:rsidR="00AB4C8C" w:rsidRDefault="00000000">
      <w:pPr>
        <w:pStyle w:val="Heading1"/>
      </w:pPr>
      <w:bookmarkStart w:id="6" w:name="medallion-architecture-layers"/>
      <w:bookmarkEnd w:id="4"/>
      <w:bookmarkEnd w:id="5"/>
      <w:r>
        <w:t>Medallion Architecture Layers</w:t>
      </w:r>
    </w:p>
    <w:p w14:paraId="28C18EE3" w14:textId="77777777" w:rsidR="00AB4C8C" w:rsidRDefault="00000000">
      <w:pPr>
        <w:pStyle w:val="Heading2"/>
      </w:pPr>
      <w:bookmarkStart w:id="7" w:name="bronze-layer-raw-zone"/>
      <w:r>
        <w:t>Bronze Layer (Raw Zone)</w:t>
      </w:r>
    </w:p>
    <w:p w14:paraId="249352D0" w14:textId="77777777" w:rsidR="00AB4C8C" w:rsidRDefault="00000000">
      <w:pPr>
        <w:pStyle w:val="FirstParagraph"/>
      </w:pPr>
      <w:r>
        <w:t>Purpose:</w:t>
      </w:r>
    </w:p>
    <w:p w14:paraId="42DCBFD1" w14:textId="77777777" w:rsidR="00AB4C8C" w:rsidRDefault="00000000">
      <w:pPr>
        <w:pStyle w:val="Compact"/>
        <w:numPr>
          <w:ilvl w:val="0"/>
          <w:numId w:val="5"/>
        </w:numPr>
      </w:pPr>
      <w:r>
        <w:t>Store raw source data in original format</w:t>
      </w:r>
    </w:p>
    <w:p w14:paraId="29B78EFE" w14:textId="77777777" w:rsidR="00AB4C8C" w:rsidRDefault="00000000">
      <w:pPr>
        <w:pStyle w:val="Compact"/>
        <w:numPr>
          <w:ilvl w:val="0"/>
          <w:numId w:val="5"/>
        </w:numPr>
      </w:pPr>
      <w:r>
        <w:t>Preserve source-of-truth datasets</w:t>
      </w:r>
    </w:p>
    <w:p w14:paraId="01F5667E" w14:textId="77777777" w:rsidR="00AB4C8C" w:rsidRDefault="00000000">
      <w:pPr>
        <w:pStyle w:val="Compact"/>
        <w:numPr>
          <w:ilvl w:val="0"/>
          <w:numId w:val="5"/>
        </w:numPr>
      </w:pPr>
      <w:r>
        <w:t>Support auditing and reprocessing</w:t>
      </w:r>
    </w:p>
    <w:p w14:paraId="3E699670" w14:textId="77777777" w:rsidR="00AB4C8C" w:rsidRDefault="00000000">
      <w:pPr>
        <w:pStyle w:val="FirstParagraph"/>
      </w:pPr>
      <w:r>
        <w:t>Data Types:</w:t>
      </w:r>
    </w:p>
    <w:p w14:paraId="73BD1609" w14:textId="77777777" w:rsidR="00AB4C8C" w:rsidRDefault="00000000">
      <w:pPr>
        <w:pStyle w:val="Compact"/>
        <w:numPr>
          <w:ilvl w:val="0"/>
          <w:numId w:val="6"/>
        </w:numPr>
      </w:pPr>
      <w:r>
        <w:t>CSV</w:t>
      </w:r>
    </w:p>
    <w:p w14:paraId="380355D3" w14:textId="77777777" w:rsidR="00AB4C8C" w:rsidRDefault="00000000">
      <w:pPr>
        <w:pStyle w:val="Compact"/>
        <w:numPr>
          <w:ilvl w:val="0"/>
          <w:numId w:val="6"/>
        </w:numPr>
      </w:pPr>
      <w:r>
        <w:t>JSON</w:t>
      </w:r>
    </w:p>
    <w:p w14:paraId="7300518C" w14:textId="77777777" w:rsidR="00AB4C8C" w:rsidRDefault="00000000">
      <w:pPr>
        <w:pStyle w:val="Compact"/>
        <w:numPr>
          <w:ilvl w:val="0"/>
          <w:numId w:val="6"/>
        </w:numPr>
      </w:pPr>
      <w:r>
        <w:t>API responses</w:t>
      </w:r>
    </w:p>
    <w:p w14:paraId="6E455627" w14:textId="77777777" w:rsidR="00AB4C8C" w:rsidRDefault="00000000">
      <w:pPr>
        <w:pStyle w:val="Compact"/>
        <w:numPr>
          <w:ilvl w:val="0"/>
          <w:numId w:val="6"/>
        </w:numPr>
      </w:pPr>
      <w:r>
        <w:t>Structured and semi-structured data</w:t>
      </w:r>
    </w:p>
    <w:p w14:paraId="7506FE64" w14:textId="77777777" w:rsidR="00AB4C8C" w:rsidRDefault="00000000">
      <w:pPr>
        <w:pStyle w:val="FirstParagraph"/>
      </w:pPr>
      <w:r>
        <w:t>Fabric Components Used:</w:t>
      </w:r>
    </w:p>
    <w:p w14:paraId="285A35A5" w14:textId="77777777" w:rsidR="00AB4C8C" w:rsidRDefault="00000000">
      <w:pPr>
        <w:pStyle w:val="Compact"/>
        <w:numPr>
          <w:ilvl w:val="0"/>
          <w:numId w:val="7"/>
        </w:numPr>
      </w:pPr>
      <w:r>
        <w:t>Fabric Pipelines</w:t>
      </w:r>
    </w:p>
    <w:p w14:paraId="27C8C366" w14:textId="77777777" w:rsidR="00AB4C8C" w:rsidRDefault="00000000">
      <w:pPr>
        <w:pStyle w:val="Compact"/>
        <w:numPr>
          <w:ilvl w:val="0"/>
          <w:numId w:val="7"/>
        </w:numPr>
      </w:pPr>
      <w:r>
        <w:t>Copy Activity</w:t>
      </w:r>
    </w:p>
    <w:p w14:paraId="5BFCEC55" w14:textId="77777777" w:rsidR="00AB4C8C" w:rsidRDefault="00000000">
      <w:pPr>
        <w:pStyle w:val="Compact"/>
        <w:numPr>
          <w:ilvl w:val="0"/>
          <w:numId w:val="7"/>
        </w:numPr>
      </w:pPr>
      <w:r>
        <w:t>Lakehouse Files</w:t>
      </w:r>
    </w:p>
    <w:p w14:paraId="11034F46" w14:textId="77777777" w:rsidR="00AB4C8C" w:rsidRDefault="00000000">
      <w:r>
        <w:pict w14:anchorId="78705980">
          <v:rect id="_x0000_i1028" style="width:0;height:1.5pt" o:hralign="center" o:hrstd="t" o:hr="t"/>
        </w:pict>
      </w:r>
    </w:p>
    <w:p w14:paraId="4704F477" w14:textId="77777777" w:rsidR="00AB4C8C" w:rsidRDefault="00000000">
      <w:pPr>
        <w:pStyle w:val="Heading2"/>
      </w:pPr>
      <w:bookmarkStart w:id="8" w:name="silver-layer-validated-zone"/>
      <w:bookmarkEnd w:id="7"/>
      <w:r>
        <w:t>Silver Layer (Validated Zone)</w:t>
      </w:r>
    </w:p>
    <w:p w14:paraId="24235060" w14:textId="77777777" w:rsidR="00AB4C8C" w:rsidRDefault="00000000">
      <w:pPr>
        <w:pStyle w:val="FirstParagraph"/>
      </w:pPr>
      <w:r>
        <w:t>Purpose:</w:t>
      </w:r>
    </w:p>
    <w:p w14:paraId="79CF2FDD" w14:textId="77777777" w:rsidR="00AB4C8C" w:rsidRDefault="00000000">
      <w:pPr>
        <w:pStyle w:val="Compact"/>
        <w:numPr>
          <w:ilvl w:val="0"/>
          <w:numId w:val="8"/>
        </w:numPr>
      </w:pPr>
      <w:r>
        <w:t>Clean and standardize datasets</w:t>
      </w:r>
    </w:p>
    <w:p w14:paraId="1C6C2BF2" w14:textId="77777777" w:rsidR="00AB4C8C" w:rsidRDefault="00000000">
      <w:pPr>
        <w:pStyle w:val="Compact"/>
        <w:numPr>
          <w:ilvl w:val="0"/>
          <w:numId w:val="8"/>
        </w:numPr>
      </w:pPr>
      <w:r>
        <w:t>Remove duplicates</w:t>
      </w:r>
    </w:p>
    <w:p w14:paraId="7CDEA3B9" w14:textId="77777777" w:rsidR="00AB4C8C" w:rsidRDefault="00000000">
      <w:pPr>
        <w:pStyle w:val="Compact"/>
        <w:numPr>
          <w:ilvl w:val="0"/>
          <w:numId w:val="8"/>
        </w:numPr>
      </w:pPr>
      <w:r>
        <w:t>Validate schemas</w:t>
      </w:r>
    </w:p>
    <w:p w14:paraId="043BF4FC" w14:textId="77777777" w:rsidR="00AB4C8C" w:rsidRDefault="00000000">
      <w:pPr>
        <w:pStyle w:val="Compact"/>
        <w:numPr>
          <w:ilvl w:val="0"/>
          <w:numId w:val="8"/>
        </w:numPr>
      </w:pPr>
      <w:r>
        <w:t>Apply business transformations</w:t>
      </w:r>
    </w:p>
    <w:p w14:paraId="0B3215EE" w14:textId="77777777" w:rsidR="00AB4C8C" w:rsidRDefault="00000000">
      <w:pPr>
        <w:pStyle w:val="FirstParagraph"/>
      </w:pPr>
      <w:r>
        <w:t>Transformations Implemented:</w:t>
      </w:r>
    </w:p>
    <w:p w14:paraId="1B800FA6" w14:textId="77777777" w:rsidR="00AB4C8C" w:rsidRDefault="00000000">
      <w:pPr>
        <w:pStyle w:val="Compact"/>
        <w:numPr>
          <w:ilvl w:val="0"/>
          <w:numId w:val="9"/>
        </w:numPr>
      </w:pPr>
      <w:r>
        <w:t>Null handling</w:t>
      </w:r>
    </w:p>
    <w:p w14:paraId="1AE51206" w14:textId="77777777" w:rsidR="00AB4C8C" w:rsidRDefault="00000000">
      <w:pPr>
        <w:pStyle w:val="Compact"/>
        <w:numPr>
          <w:ilvl w:val="0"/>
          <w:numId w:val="9"/>
        </w:numPr>
      </w:pPr>
      <w:r>
        <w:t>Data type casting</w:t>
      </w:r>
    </w:p>
    <w:p w14:paraId="60F124ED" w14:textId="77777777" w:rsidR="00AB4C8C" w:rsidRDefault="00000000">
      <w:pPr>
        <w:pStyle w:val="Compact"/>
        <w:numPr>
          <w:ilvl w:val="0"/>
          <w:numId w:val="9"/>
        </w:numPr>
      </w:pPr>
      <w:r>
        <w:t>Deduplication</w:t>
      </w:r>
    </w:p>
    <w:p w14:paraId="1E229382" w14:textId="77777777" w:rsidR="00AB4C8C" w:rsidRDefault="00000000">
      <w:pPr>
        <w:pStyle w:val="Compact"/>
        <w:numPr>
          <w:ilvl w:val="0"/>
          <w:numId w:val="9"/>
        </w:numPr>
      </w:pPr>
      <w:r>
        <w:t>Column standardization</w:t>
      </w:r>
    </w:p>
    <w:p w14:paraId="2F819BEC" w14:textId="77777777" w:rsidR="00AB4C8C" w:rsidRDefault="00000000">
      <w:pPr>
        <w:pStyle w:val="Compact"/>
        <w:numPr>
          <w:ilvl w:val="0"/>
          <w:numId w:val="9"/>
        </w:numPr>
      </w:pPr>
      <w:r>
        <w:lastRenderedPageBreak/>
        <w:t>Data cleansing</w:t>
      </w:r>
    </w:p>
    <w:p w14:paraId="1A478155" w14:textId="77777777" w:rsidR="00AB4C8C" w:rsidRDefault="00000000">
      <w:pPr>
        <w:pStyle w:val="FirstParagraph"/>
      </w:pPr>
      <w:r>
        <w:t>Fabric Components Used:</w:t>
      </w:r>
    </w:p>
    <w:p w14:paraId="44395021" w14:textId="77777777" w:rsidR="00AB4C8C" w:rsidRDefault="00000000">
      <w:pPr>
        <w:pStyle w:val="Compact"/>
        <w:numPr>
          <w:ilvl w:val="0"/>
          <w:numId w:val="10"/>
        </w:numPr>
      </w:pPr>
      <w:r>
        <w:t>PySpark Notebook</w:t>
      </w:r>
    </w:p>
    <w:p w14:paraId="65C3C8F2" w14:textId="77777777" w:rsidR="00AB4C8C" w:rsidRDefault="00000000">
      <w:pPr>
        <w:pStyle w:val="Compact"/>
        <w:numPr>
          <w:ilvl w:val="0"/>
          <w:numId w:val="10"/>
        </w:numPr>
      </w:pPr>
      <w:r>
        <w:t>Lakehouse Delta Tables</w:t>
      </w:r>
    </w:p>
    <w:p w14:paraId="2300C648" w14:textId="77777777" w:rsidR="00AB4C8C" w:rsidRDefault="00000000">
      <w:r>
        <w:pict w14:anchorId="09268D12">
          <v:rect id="_x0000_i1029" style="width:0;height:1.5pt" o:hralign="center" o:hrstd="t" o:hr="t"/>
        </w:pict>
      </w:r>
    </w:p>
    <w:p w14:paraId="6FC36DE1" w14:textId="77777777" w:rsidR="00AB4C8C" w:rsidRDefault="00000000">
      <w:pPr>
        <w:pStyle w:val="Heading2"/>
      </w:pPr>
      <w:bookmarkStart w:id="9" w:name="gold-layer-curated-zone"/>
      <w:bookmarkEnd w:id="8"/>
      <w:r>
        <w:t>Gold Layer (Curated Zone)</w:t>
      </w:r>
    </w:p>
    <w:p w14:paraId="375B33A5" w14:textId="77777777" w:rsidR="00AB4C8C" w:rsidRDefault="00000000">
      <w:pPr>
        <w:pStyle w:val="FirstParagraph"/>
      </w:pPr>
      <w:r>
        <w:t>Purpose:</w:t>
      </w:r>
    </w:p>
    <w:p w14:paraId="40D911CA" w14:textId="77777777" w:rsidR="00AB4C8C" w:rsidRDefault="00000000">
      <w:pPr>
        <w:pStyle w:val="Compact"/>
        <w:numPr>
          <w:ilvl w:val="0"/>
          <w:numId w:val="11"/>
        </w:numPr>
      </w:pPr>
      <w:r>
        <w:t>Generate business-ready analytical datasets</w:t>
      </w:r>
    </w:p>
    <w:p w14:paraId="628C4BD8" w14:textId="77777777" w:rsidR="00AB4C8C" w:rsidRDefault="00000000">
      <w:pPr>
        <w:pStyle w:val="Compact"/>
        <w:numPr>
          <w:ilvl w:val="0"/>
          <w:numId w:val="11"/>
        </w:numPr>
      </w:pPr>
      <w:r>
        <w:t>Build KPI-driven reporting tables</w:t>
      </w:r>
    </w:p>
    <w:p w14:paraId="3B469907" w14:textId="77777777" w:rsidR="00AB4C8C" w:rsidRDefault="00000000">
      <w:pPr>
        <w:pStyle w:val="Compact"/>
        <w:numPr>
          <w:ilvl w:val="0"/>
          <w:numId w:val="11"/>
        </w:numPr>
      </w:pPr>
      <w:r>
        <w:t>Support dashboards and business intelligence</w:t>
      </w:r>
    </w:p>
    <w:p w14:paraId="1E69692D" w14:textId="77777777" w:rsidR="00AB4C8C" w:rsidRDefault="00000000">
      <w:pPr>
        <w:pStyle w:val="FirstParagraph"/>
      </w:pPr>
      <w:r>
        <w:t>Examples:</w:t>
      </w:r>
    </w:p>
    <w:p w14:paraId="4CF4AFB3" w14:textId="77777777" w:rsidR="00AB4C8C" w:rsidRDefault="00000000">
      <w:pPr>
        <w:pStyle w:val="Compact"/>
        <w:numPr>
          <w:ilvl w:val="0"/>
          <w:numId w:val="12"/>
        </w:numPr>
      </w:pPr>
      <w:r>
        <w:t>Sales KPIs</w:t>
      </w:r>
    </w:p>
    <w:p w14:paraId="62054363" w14:textId="77777777" w:rsidR="00AB4C8C" w:rsidRDefault="00000000">
      <w:pPr>
        <w:pStyle w:val="Compact"/>
        <w:numPr>
          <w:ilvl w:val="0"/>
          <w:numId w:val="12"/>
        </w:numPr>
      </w:pPr>
      <w:r>
        <w:t>Revenue analysis</w:t>
      </w:r>
    </w:p>
    <w:p w14:paraId="7EF7133D" w14:textId="77777777" w:rsidR="00AB4C8C" w:rsidRDefault="00000000">
      <w:pPr>
        <w:pStyle w:val="Compact"/>
        <w:numPr>
          <w:ilvl w:val="0"/>
          <w:numId w:val="12"/>
        </w:numPr>
      </w:pPr>
      <w:r>
        <w:t>Customer analytics</w:t>
      </w:r>
    </w:p>
    <w:p w14:paraId="67AA090A" w14:textId="77777777" w:rsidR="00AB4C8C" w:rsidRDefault="00000000">
      <w:pPr>
        <w:pStyle w:val="Compact"/>
        <w:numPr>
          <w:ilvl w:val="0"/>
          <w:numId w:val="12"/>
        </w:numPr>
      </w:pPr>
      <w:r>
        <w:t>Aggregated reporting tables</w:t>
      </w:r>
    </w:p>
    <w:p w14:paraId="0129A478" w14:textId="77777777" w:rsidR="00AB4C8C" w:rsidRDefault="00000000">
      <w:pPr>
        <w:pStyle w:val="FirstParagraph"/>
      </w:pPr>
      <w:r>
        <w:t>Fabric Components Used:</w:t>
      </w:r>
    </w:p>
    <w:p w14:paraId="35974F49" w14:textId="77777777" w:rsidR="00AB4C8C" w:rsidRDefault="00000000">
      <w:pPr>
        <w:pStyle w:val="Compact"/>
        <w:numPr>
          <w:ilvl w:val="0"/>
          <w:numId w:val="13"/>
        </w:numPr>
      </w:pPr>
      <w:r>
        <w:t>PySpark Notebook</w:t>
      </w:r>
    </w:p>
    <w:p w14:paraId="08C96623" w14:textId="77777777" w:rsidR="00AB4C8C" w:rsidRDefault="00000000">
      <w:pPr>
        <w:pStyle w:val="Compact"/>
        <w:numPr>
          <w:ilvl w:val="0"/>
          <w:numId w:val="13"/>
        </w:numPr>
      </w:pPr>
      <w:r>
        <w:t>Gold Delta Tables</w:t>
      </w:r>
    </w:p>
    <w:p w14:paraId="315FF7A6" w14:textId="77777777" w:rsidR="00AB4C8C" w:rsidRDefault="00000000">
      <w:pPr>
        <w:pStyle w:val="Compact"/>
        <w:numPr>
          <w:ilvl w:val="0"/>
          <w:numId w:val="13"/>
        </w:numPr>
      </w:pPr>
      <w:r>
        <w:t>Power BI / Semantic Model</w:t>
      </w:r>
    </w:p>
    <w:p w14:paraId="49AC7837" w14:textId="77777777" w:rsidR="00AB4C8C" w:rsidRDefault="00000000">
      <w:r>
        <w:pict w14:anchorId="26FEB1E6">
          <v:rect id="_x0000_i1030" style="width:0;height:1.5pt" o:hralign="center" o:hrstd="t" o:hr="t"/>
        </w:pict>
      </w:r>
    </w:p>
    <w:p w14:paraId="788CB8CF" w14:textId="77777777" w:rsidR="00AB4C8C" w:rsidRDefault="00000000">
      <w:pPr>
        <w:pStyle w:val="Heading1"/>
      </w:pPr>
      <w:bookmarkStart w:id="10" w:name="technologies-used"/>
      <w:bookmarkEnd w:id="6"/>
      <w:bookmarkEnd w:id="9"/>
      <w:r>
        <w:t>Technologies Used</w:t>
      </w:r>
    </w:p>
    <w:p w14:paraId="499ACD71" w14:textId="77777777" w:rsidR="00AB4C8C" w:rsidRDefault="00000000">
      <w:pPr>
        <w:pStyle w:val="Compact"/>
        <w:numPr>
          <w:ilvl w:val="0"/>
          <w:numId w:val="14"/>
        </w:numPr>
      </w:pPr>
      <w:r>
        <w:t>Microsoft Fabric</w:t>
      </w:r>
    </w:p>
    <w:p w14:paraId="52C845C9" w14:textId="77777777" w:rsidR="00AB4C8C" w:rsidRDefault="00000000">
      <w:pPr>
        <w:pStyle w:val="Compact"/>
        <w:numPr>
          <w:ilvl w:val="0"/>
          <w:numId w:val="14"/>
        </w:numPr>
      </w:pPr>
      <w:r>
        <w:t>Fabric Pipelines</w:t>
      </w:r>
    </w:p>
    <w:p w14:paraId="682A12C6" w14:textId="77777777" w:rsidR="00AB4C8C" w:rsidRDefault="00000000">
      <w:pPr>
        <w:pStyle w:val="Compact"/>
        <w:numPr>
          <w:ilvl w:val="0"/>
          <w:numId w:val="14"/>
        </w:numPr>
      </w:pPr>
      <w:r>
        <w:t>Lakehouse</w:t>
      </w:r>
    </w:p>
    <w:p w14:paraId="311F1F35" w14:textId="77777777" w:rsidR="00AB4C8C" w:rsidRDefault="00000000">
      <w:pPr>
        <w:pStyle w:val="Compact"/>
        <w:numPr>
          <w:ilvl w:val="0"/>
          <w:numId w:val="14"/>
        </w:numPr>
      </w:pPr>
      <w:r>
        <w:t>PySpark</w:t>
      </w:r>
    </w:p>
    <w:p w14:paraId="11FCEF9A" w14:textId="77777777" w:rsidR="00AB4C8C" w:rsidRDefault="00000000">
      <w:pPr>
        <w:pStyle w:val="Compact"/>
        <w:numPr>
          <w:ilvl w:val="0"/>
          <w:numId w:val="14"/>
        </w:numPr>
      </w:pPr>
      <w:r>
        <w:t>Medallion Architecture</w:t>
      </w:r>
    </w:p>
    <w:p w14:paraId="2F809507" w14:textId="77777777" w:rsidR="00AB4C8C" w:rsidRDefault="00000000">
      <w:pPr>
        <w:pStyle w:val="Compact"/>
        <w:numPr>
          <w:ilvl w:val="0"/>
          <w:numId w:val="14"/>
        </w:numPr>
      </w:pPr>
      <w:r>
        <w:t>Copy Activity</w:t>
      </w:r>
    </w:p>
    <w:p w14:paraId="72E1FC37" w14:textId="77777777" w:rsidR="00AB4C8C" w:rsidRDefault="00000000">
      <w:pPr>
        <w:pStyle w:val="Compact"/>
        <w:numPr>
          <w:ilvl w:val="0"/>
          <w:numId w:val="14"/>
        </w:numPr>
      </w:pPr>
      <w:r>
        <w:t>Delta Tables</w:t>
      </w:r>
    </w:p>
    <w:p w14:paraId="6295BF8B" w14:textId="77777777" w:rsidR="00AB4C8C" w:rsidRDefault="00000000">
      <w:pPr>
        <w:pStyle w:val="Compact"/>
        <w:numPr>
          <w:ilvl w:val="0"/>
          <w:numId w:val="14"/>
        </w:numPr>
      </w:pPr>
      <w:r>
        <w:t>REST API Ingestion</w:t>
      </w:r>
    </w:p>
    <w:p w14:paraId="25E21130" w14:textId="77777777" w:rsidR="00AB4C8C" w:rsidRDefault="00000000">
      <w:pPr>
        <w:pStyle w:val="Compact"/>
        <w:numPr>
          <w:ilvl w:val="0"/>
          <w:numId w:val="14"/>
        </w:numPr>
      </w:pPr>
      <w:r>
        <w:t>CSV Ingestion</w:t>
      </w:r>
    </w:p>
    <w:p w14:paraId="6CBA222C" w14:textId="77777777" w:rsidR="00AB4C8C" w:rsidRDefault="00000000">
      <w:pPr>
        <w:pStyle w:val="Compact"/>
        <w:numPr>
          <w:ilvl w:val="0"/>
          <w:numId w:val="14"/>
        </w:numPr>
      </w:pPr>
      <w:r>
        <w:t>Metadata-Driven Pipelines</w:t>
      </w:r>
    </w:p>
    <w:p w14:paraId="3BBDD39E" w14:textId="77777777" w:rsidR="00AB4C8C" w:rsidRDefault="00000000">
      <w:pPr>
        <w:pStyle w:val="Compact"/>
        <w:numPr>
          <w:ilvl w:val="0"/>
          <w:numId w:val="14"/>
        </w:numPr>
      </w:pPr>
      <w:r>
        <w:t>Parameterized Pipelines</w:t>
      </w:r>
    </w:p>
    <w:p w14:paraId="7C6C21F2" w14:textId="661D9D93" w:rsidR="00AB4C8C" w:rsidRDefault="00000000">
      <w:pPr>
        <w:pStyle w:val="Compact"/>
        <w:numPr>
          <w:ilvl w:val="0"/>
          <w:numId w:val="14"/>
        </w:numPr>
      </w:pPr>
      <w:r>
        <w:lastRenderedPageBreak/>
        <w:t>GitHub</w:t>
      </w:r>
      <w:r w:rsidR="0094048F">
        <w:t xml:space="preserve"> for ingestion of data</w:t>
      </w:r>
    </w:p>
    <w:p w14:paraId="5B5F410A" w14:textId="77777777" w:rsidR="00AB4C8C" w:rsidRDefault="00000000">
      <w:r>
        <w:pict w14:anchorId="13FB8D8A">
          <v:rect id="_x0000_i1031" style="width:0;height:1.5pt" o:hralign="center" o:hrstd="t" o:hr="t"/>
        </w:pict>
      </w:r>
    </w:p>
    <w:p w14:paraId="704F0DD9" w14:textId="77777777" w:rsidR="00AB4C8C" w:rsidRDefault="00000000">
      <w:pPr>
        <w:pStyle w:val="Heading1"/>
      </w:pPr>
      <w:bookmarkStart w:id="11" w:name="enterprise-workflow-architecture"/>
      <w:bookmarkEnd w:id="10"/>
      <w:r>
        <w:t>Enterprise Workflow Architecture</w:t>
      </w:r>
    </w:p>
    <w:p w14:paraId="23D32948" w14:textId="77777777" w:rsidR="00AB4C8C" w:rsidRDefault="00000000">
      <w:pPr>
        <w:pStyle w:val="FirstParagraph"/>
      </w:pPr>
      <w:r>
        <w:t>The project follows a complete orchestrated workflow inside Microsoft Fabric:</w:t>
      </w:r>
    </w:p>
    <w:p w14:paraId="76E374E9" w14:textId="77777777" w:rsidR="00AB4C8C" w:rsidRDefault="00000000">
      <w:pPr>
        <w:pStyle w:val="SourceCode"/>
      </w:pPr>
      <w:r>
        <w:rPr>
          <w:rStyle w:val="VerbatimChar"/>
        </w:rPr>
        <w:t>Structured Data Pipeline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Unstructured Data Pipeline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Silver Layer PySpark Transformations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Gold Layer KPI Aggregations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Power BI / Semantic Model</w:t>
      </w:r>
    </w:p>
    <w:p w14:paraId="0F0912F9" w14:textId="77777777" w:rsidR="00AB4C8C" w:rsidRDefault="00000000">
      <w:pPr>
        <w:pStyle w:val="FirstParagraph"/>
      </w:pPr>
      <w:r>
        <w:t>The orchestration is implemented using:</w:t>
      </w:r>
    </w:p>
    <w:p w14:paraId="6A29858A" w14:textId="77777777" w:rsidR="00AB4C8C" w:rsidRDefault="00000000">
      <w:pPr>
        <w:pStyle w:val="Compact"/>
        <w:numPr>
          <w:ilvl w:val="0"/>
          <w:numId w:val="15"/>
        </w:numPr>
      </w:pPr>
      <w:r>
        <w:t>Master Pipelines</w:t>
      </w:r>
    </w:p>
    <w:p w14:paraId="55F4E9FB" w14:textId="77777777" w:rsidR="00AB4C8C" w:rsidRDefault="00000000">
      <w:pPr>
        <w:pStyle w:val="Compact"/>
        <w:numPr>
          <w:ilvl w:val="0"/>
          <w:numId w:val="15"/>
        </w:numPr>
      </w:pPr>
      <w:r>
        <w:t>Invoke Pipeline activities</w:t>
      </w:r>
    </w:p>
    <w:p w14:paraId="2FC11CC6" w14:textId="77777777" w:rsidR="00AB4C8C" w:rsidRDefault="00000000">
      <w:pPr>
        <w:pStyle w:val="Compact"/>
        <w:numPr>
          <w:ilvl w:val="0"/>
          <w:numId w:val="15"/>
        </w:numPr>
      </w:pPr>
      <w:r>
        <w:t>PySpark Notebook activities</w:t>
      </w:r>
    </w:p>
    <w:p w14:paraId="1E79A290" w14:textId="77777777" w:rsidR="00AB4C8C" w:rsidRDefault="00000000">
      <w:pPr>
        <w:pStyle w:val="Compact"/>
        <w:numPr>
          <w:ilvl w:val="0"/>
          <w:numId w:val="15"/>
        </w:numPr>
      </w:pPr>
      <w:r>
        <w:t>Metadata-driven ingestion</w:t>
      </w:r>
    </w:p>
    <w:p w14:paraId="3B5E1E7E" w14:textId="77777777" w:rsidR="00AB4C8C" w:rsidRDefault="00000000">
      <w:pPr>
        <w:pStyle w:val="Compact"/>
        <w:numPr>
          <w:ilvl w:val="0"/>
          <w:numId w:val="15"/>
        </w:numPr>
      </w:pPr>
      <w:r>
        <w:t>Parameterized execution</w:t>
      </w:r>
    </w:p>
    <w:p w14:paraId="24C499BF" w14:textId="77777777" w:rsidR="00AB4C8C" w:rsidRDefault="00000000">
      <w:pPr>
        <w:pStyle w:val="FirstParagraph"/>
      </w:pPr>
      <w:r>
        <w:t>The workflow handles both:</w:t>
      </w:r>
    </w:p>
    <w:p w14:paraId="254B034A" w14:textId="77777777" w:rsidR="00AB4C8C" w:rsidRDefault="00000000">
      <w:pPr>
        <w:pStyle w:val="Compact"/>
        <w:numPr>
          <w:ilvl w:val="0"/>
          <w:numId w:val="16"/>
        </w:numPr>
      </w:pPr>
      <w:r>
        <w:t>Structured datasets (CSV)</w:t>
      </w:r>
    </w:p>
    <w:p w14:paraId="49C9EBA0" w14:textId="77777777" w:rsidR="00AB4C8C" w:rsidRDefault="00000000">
      <w:pPr>
        <w:pStyle w:val="Compact"/>
        <w:numPr>
          <w:ilvl w:val="0"/>
          <w:numId w:val="16"/>
        </w:numPr>
      </w:pPr>
      <w:r>
        <w:t>Unstructured/Semi-structured datasets (JSON/API)</w:t>
      </w:r>
    </w:p>
    <w:p w14:paraId="62612660" w14:textId="77777777" w:rsidR="00AB4C8C" w:rsidRDefault="00000000">
      <w:r>
        <w:pict w14:anchorId="34719776">
          <v:rect id="_x0000_i1032" style="width:0;height:1.5pt" o:hralign="center" o:hrstd="t" o:hr="t"/>
        </w:pict>
      </w:r>
    </w:p>
    <w:p w14:paraId="440A1521" w14:textId="77777777" w:rsidR="00AB4C8C" w:rsidRDefault="00000000">
      <w:pPr>
        <w:pStyle w:val="Heading1"/>
      </w:pPr>
      <w:bookmarkStart w:id="12" w:name="X47335d8469545c13278b26e01ea4f588ea9820e"/>
      <w:bookmarkEnd w:id="11"/>
      <w:r>
        <w:t>Structured and Unstructured Data Processing</w:t>
      </w:r>
    </w:p>
    <w:p w14:paraId="51D96E2D" w14:textId="77777777" w:rsidR="00AB4C8C" w:rsidRDefault="00000000">
      <w:pPr>
        <w:pStyle w:val="Heading2"/>
      </w:pPr>
      <w:bookmarkStart w:id="13" w:name="structured-data"/>
      <w:r>
        <w:t>Structured Data</w:t>
      </w:r>
    </w:p>
    <w:p w14:paraId="1D64905D" w14:textId="77777777" w:rsidR="00AB4C8C" w:rsidRDefault="00000000">
      <w:pPr>
        <w:pStyle w:val="FirstParagraph"/>
      </w:pPr>
      <w:r>
        <w:t>Structured datasets processed:</w:t>
      </w:r>
    </w:p>
    <w:p w14:paraId="3602F55C" w14:textId="77777777" w:rsidR="00AB4C8C" w:rsidRDefault="00000000">
      <w:pPr>
        <w:pStyle w:val="Compact"/>
        <w:numPr>
          <w:ilvl w:val="0"/>
          <w:numId w:val="17"/>
        </w:numPr>
      </w:pPr>
      <w:r>
        <w:t>Customers</w:t>
      </w:r>
    </w:p>
    <w:p w14:paraId="2A8B9F64" w14:textId="77777777" w:rsidR="00AB4C8C" w:rsidRDefault="00000000">
      <w:pPr>
        <w:pStyle w:val="Compact"/>
        <w:numPr>
          <w:ilvl w:val="0"/>
          <w:numId w:val="17"/>
        </w:numPr>
      </w:pPr>
      <w:r>
        <w:t>Orders</w:t>
      </w:r>
    </w:p>
    <w:p w14:paraId="496E986B" w14:textId="77777777" w:rsidR="00AB4C8C" w:rsidRDefault="00000000">
      <w:pPr>
        <w:pStyle w:val="Compact"/>
        <w:numPr>
          <w:ilvl w:val="0"/>
          <w:numId w:val="17"/>
        </w:numPr>
      </w:pPr>
      <w:r>
        <w:t>Products</w:t>
      </w:r>
    </w:p>
    <w:p w14:paraId="32DA1996" w14:textId="77777777" w:rsidR="00AB4C8C" w:rsidRDefault="00000000">
      <w:pPr>
        <w:pStyle w:val="FirstParagraph"/>
      </w:pPr>
      <w:r>
        <w:t>Operations performed:</w:t>
      </w:r>
    </w:p>
    <w:p w14:paraId="74146BBA" w14:textId="77777777" w:rsidR="00AB4C8C" w:rsidRDefault="00000000">
      <w:pPr>
        <w:pStyle w:val="Compact"/>
        <w:numPr>
          <w:ilvl w:val="0"/>
          <w:numId w:val="18"/>
        </w:numPr>
      </w:pPr>
      <w:r>
        <w:t>Schema standardization</w:t>
      </w:r>
    </w:p>
    <w:p w14:paraId="4E75AF69" w14:textId="77777777" w:rsidR="00AB4C8C" w:rsidRDefault="00000000">
      <w:pPr>
        <w:pStyle w:val="Compact"/>
        <w:numPr>
          <w:ilvl w:val="0"/>
          <w:numId w:val="18"/>
        </w:numPr>
      </w:pPr>
      <w:r>
        <w:t>Null handling</w:t>
      </w:r>
    </w:p>
    <w:p w14:paraId="13D73E44" w14:textId="77777777" w:rsidR="00AB4C8C" w:rsidRDefault="00000000">
      <w:pPr>
        <w:pStyle w:val="Compact"/>
        <w:numPr>
          <w:ilvl w:val="0"/>
          <w:numId w:val="18"/>
        </w:numPr>
      </w:pPr>
      <w:r>
        <w:lastRenderedPageBreak/>
        <w:t>Data type casting</w:t>
      </w:r>
    </w:p>
    <w:p w14:paraId="437C787E" w14:textId="77777777" w:rsidR="00AB4C8C" w:rsidRDefault="00000000">
      <w:pPr>
        <w:pStyle w:val="Compact"/>
        <w:numPr>
          <w:ilvl w:val="0"/>
          <w:numId w:val="18"/>
        </w:numPr>
      </w:pPr>
      <w:r>
        <w:t>Customer-product-order joins</w:t>
      </w:r>
    </w:p>
    <w:p w14:paraId="19273FAF" w14:textId="77777777" w:rsidR="00AB4C8C" w:rsidRDefault="00000000">
      <w:pPr>
        <w:pStyle w:val="Compact"/>
        <w:numPr>
          <w:ilvl w:val="0"/>
          <w:numId w:val="18"/>
        </w:numPr>
      </w:pPr>
      <w:r>
        <w:t>Curated Silver datasets</w:t>
      </w:r>
    </w:p>
    <w:p w14:paraId="11C2E21C" w14:textId="77777777" w:rsidR="00AB4C8C" w:rsidRDefault="00000000">
      <w:r>
        <w:pict w14:anchorId="04CC69C8">
          <v:rect id="_x0000_i1033" style="width:0;height:1.5pt" o:hralign="center" o:hrstd="t" o:hr="t"/>
        </w:pict>
      </w:r>
    </w:p>
    <w:p w14:paraId="7C691539" w14:textId="77777777" w:rsidR="00AB4C8C" w:rsidRDefault="00000000">
      <w:pPr>
        <w:pStyle w:val="Heading2"/>
      </w:pPr>
      <w:bookmarkStart w:id="14" w:name="unstructured-and-semi-structured-data"/>
      <w:bookmarkEnd w:id="13"/>
      <w:r>
        <w:t>Unstructured and Semi-Structured Data</w:t>
      </w:r>
    </w:p>
    <w:p w14:paraId="66602FBB" w14:textId="77777777" w:rsidR="00AB4C8C" w:rsidRDefault="00000000">
      <w:pPr>
        <w:pStyle w:val="FirstParagraph"/>
      </w:pPr>
      <w:r>
        <w:t>Unstructured datasets processed:</w:t>
      </w:r>
    </w:p>
    <w:p w14:paraId="1313F4E0" w14:textId="77777777" w:rsidR="00AB4C8C" w:rsidRDefault="00000000">
      <w:pPr>
        <w:pStyle w:val="Compact"/>
        <w:numPr>
          <w:ilvl w:val="0"/>
          <w:numId w:val="19"/>
        </w:numPr>
      </w:pPr>
      <w:r>
        <w:t>Reviews</w:t>
      </w:r>
    </w:p>
    <w:p w14:paraId="7FA5E3FA" w14:textId="77777777" w:rsidR="00AB4C8C" w:rsidRDefault="00000000">
      <w:pPr>
        <w:pStyle w:val="Compact"/>
        <w:numPr>
          <w:ilvl w:val="0"/>
          <w:numId w:val="19"/>
        </w:numPr>
      </w:pPr>
      <w:r>
        <w:t>Social media data</w:t>
      </w:r>
    </w:p>
    <w:p w14:paraId="1A27ED47" w14:textId="77777777" w:rsidR="00AB4C8C" w:rsidRDefault="00000000">
      <w:pPr>
        <w:pStyle w:val="Compact"/>
        <w:numPr>
          <w:ilvl w:val="0"/>
          <w:numId w:val="19"/>
        </w:numPr>
      </w:pPr>
      <w:r>
        <w:t>Web logs</w:t>
      </w:r>
    </w:p>
    <w:p w14:paraId="08C66F39" w14:textId="77777777" w:rsidR="00AB4C8C" w:rsidRDefault="00000000">
      <w:pPr>
        <w:pStyle w:val="FirstParagraph"/>
      </w:pPr>
      <w:r>
        <w:t>Operations performed:</w:t>
      </w:r>
    </w:p>
    <w:p w14:paraId="3FA59A8D" w14:textId="77777777" w:rsidR="00AB4C8C" w:rsidRDefault="00000000">
      <w:pPr>
        <w:pStyle w:val="Compact"/>
        <w:numPr>
          <w:ilvl w:val="0"/>
          <w:numId w:val="20"/>
        </w:numPr>
      </w:pPr>
      <w:r>
        <w:t>JSON ingestion</w:t>
      </w:r>
    </w:p>
    <w:p w14:paraId="4F26D994" w14:textId="77777777" w:rsidR="00AB4C8C" w:rsidRDefault="00000000">
      <w:pPr>
        <w:pStyle w:val="Compact"/>
        <w:numPr>
          <w:ilvl w:val="0"/>
          <w:numId w:val="20"/>
        </w:numPr>
      </w:pPr>
      <w:r>
        <w:t>Sentiment aggregation</w:t>
      </w:r>
    </w:p>
    <w:p w14:paraId="2075F21C" w14:textId="77777777" w:rsidR="00AB4C8C" w:rsidRDefault="00000000">
      <w:pPr>
        <w:pStyle w:val="Compact"/>
        <w:numPr>
          <w:ilvl w:val="0"/>
          <w:numId w:val="20"/>
        </w:numPr>
      </w:pPr>
      <w:r>
        <w:t>User engagement analytics</w:t>
      </w:r>
    </w:p>
    <w:p w14:paraId="67D5F2DD" w14:textId="77777777" w:rsidR="00AB4C8C" w:rsidRDefault="00000000">
      <w:pPr>
        <w:pStyle w:val="Compact"/>
        <w:numPr>
          <w:ilvl w:val="0"/>
          <w:numId w:val="20"/>
        </w:numPr>
      </w:pPr>
      <w:r>
        <w:t>Product review analysis</w:t>
      </w:r>
    </w:p>
    <w:p w14:paraId="15D2E832" w14:textId="77777777" w:rsidR="00AB4C8C" w:rsidRDefault="00000000">
      <w:pPr>
        <w:pStyle w:val="Compact"/>
        <w:numPr>
          <w:ilvl w:val="0"/>
          <w:numId w:val="20"/>
        </w:numPr>
      </w:pPr>
      <w:r>
        <w:t>KPI generation</w:t>
      </w:r>
    </w:p>
    <w:p w14:paraId="57228CD2" w14:textId="77777777" w:rsidR="00AB4C8C" w:rsidRDefault="00000000">
      <w:r>
        <w:pict w14:anchorId="3102BDF4">
          <v:rect id="_x0000_i1034" style="width:0;height:1.5pt" o:hralign="center" o:hrstd="t" o:hr="t"/>
        </w:pict>
      </w:r>
    </w:p>
    <w:p w14:paraId="63813924" w14:textId="77777777" w:rsidR="00AB4C8C" w:rsidRDefault="00000000">
      <w:pPr>
        <w:pStyle w:val="Heading1"/>
      </w:pPr>
      <w:bookmarkStart w:id="15" w:name="pyspark-transformations-implemented"/>
      <w:bookmarkEnd w:id="12"/>
      <w:bookmarkEnd w:id="14"/>
      <w:r>
        <w:t>PySpark Transformations Implemented</w:t>
      </w:r>
    </w:p>
    <w:p w14:paraId="6F7A06A6" w14:textId="77777777" w:rsidR="00AB4C8C" w:rsidRDefault="00000000">
      <w:pPr>
        <w:pStyle w:val="Heading2"/>
      </w:pPr>
      <w:bookmarkStart w:id="16" w:name="silver-layer-transformations"/>
      <w:r>
        <w:t>Silver Layer Transformations</w:t>
      </w:r>
    </w:p>
    <w:p w14:paraId="375DEFB6" w14:textId="77777777" w:rsidR="00AB4C8C" w:rsidRDefault="00000000">
      <w:pPr>
        <w:pStyle w:val="FirstParagraph"/>
      </w:pPr>
      <w:r>
        <w:t>The Silver notebook performs:</w:t>
      </w:r>
    </w:p>
    <w:p w14:paraId="29C1F80E" w14:textId="77777777" w:rsidR="00AB4C8C" w:rsidRDefault="00000000">
      <w:pPr>
        <w:pStyle w:val="Compact"/>
        <w:numPr>
          <w:ilvl w:val="0"/>
          <w:numId w:val="21"/>
        </w:numPr>
      </w:pPr>
      <w:r>
        <w:t>Bronze layer ingestion</w:t>
      </w:r>
    </w:p>
    <w:p w14:paraId="1155E9E2" w14:textId="77777777" w:rsidR="00AB4C8C" w:rsidRDefault="00000000">
      <w:pPr>
        <w:pStyle w:val="Compact"/>
        <w:numPr>
          <w:ilvl w:val="0"/>
          <w:numId w:val="21"/>
        </w:numPr>
      </w:pPr>
      <w:r>
        <w:t>Data cleansing</w:t>
      </w:r>
    </w:p>
    <w:p w14:paraId="27FA50CE" w14:textId="77777777" w:rsidR="00AB4C8C" w:rsidRDefault="00000000">
      <w:pPr>
        <w:pStyle w:val="Compact"/>
        <w:numPr>
          <w:ilvl w:val="0"/>
          <w:numId w:val="21"/>
        </w:numPr>
      </w:pPr>
      <w:r>
        <w:t>Deduplication</w:t>
      </w:r>
    </w:p>
    <w:p w14:paraId="48FAB02C" w14:textId="77777777" w:rsidR="00AB4C8C" w:rsidRDefault="00000000">
      <w:pPr>
        <w:pStyle w:val="Compact"/>
        <w:numPr>
          <w:ilvl w:val="0"/>
          <w:numId w:val="21"/>
        </w:numPr>
      </w:pPr>
      <w:r>
        <w:t>Date conversion</w:t>
      </w:r>
    </w:p>
    <w:p w14:paraId="544570CF" w14:textId="77777777" w:rsidR="00AB4C8C" w:rsidRDefault="00000000">
      <w:pPr>
        <w:pStyle w:val="Compact"/>
        <w:numPr>
          <w:ilvl w:val="0"/>
          <w:numId w:val="21"/>
        </w:numPr>
      </w:pPr>
      <w:r>
        <w:t>Multi-table joins</w:t>
      </w:r>
    </w:p>
    <w:p w14:paraId="07059376" w14:textId="77777777" w:rsidR="00AB4C8C" w:rsidRDefault="00000000">
      <w:pPr>
        <w:pStyle w:val="Compact"/>
        <w:numPr>
          <w:ilvl w:val="0"/>
          <w:numId w:val="21"/>
        </w:numPr>
      </w:pPr>
      <w:r>
        <w:t>Structured and unstructured data integration</w:t>
      </w:r>
    </w:p>
    <w:p w14:paraId="7BF6DCAC" w14:textId="77777777" w:rsidR="00AB4C8C" w:rsidRDefault="00000000">
      <w:pPr>
        <w:pStyle w:val="Compact"/>
        <w:numPr>
          <w:ilvl w:val="0"/>
          <w:numId w:val="21"/>
        </w:numPr>
      </w:pPr>
      <w:r>
        <w:t>Parquet conversion</w:t>
      </w:r>
    </w:p>
    <w:p w14:paraId="487CA546" w14:textId="77777777" w:rsidR="00AB4C8C" w:rsidRDefault="00000000">
      <w:pPr>
        <w:pStyle w:val="Compact"/>
        <w:numPr>
          <w:ilvl w:val="0"/>
          <w:numId w:val="21"/>
        </w:numPr>
      </w:pPr>
      <w:r>
        <w:t>Overwrite handling</w:t>
      </w:r>
    </w:p>
    <w:p w14:paraId="70DD52C2" w14:textId="77777777" w:rsidR="00AB4C8C" w:rsidRDefault="00000000">
      <w:pPr>
        <w:pStyle w:val="FirstParagraph"/>
      </w:pPr>
      <w:r>
        <w:t>Key PySpark concepts used:</w:t>
      </w:r>
    </w:p>
    <w:p w14:paraId="75BCBEA1" w14:textId="77777777" w:rsidR="00AB4C8C" w:rsidRDefault="00000000">
      <w:pPr>
        <w:pStyle w:val="Compact"/>
        <w:numPr>
          <w:ilvl w:val="0"/>
          <w:numId w:val="22"/>
        </w:numPr>
      </w:pPr>
      <w:r>
        <w:t>spark.read.format()</w:t>
      </w:r>
    </w:p>
    <w:p w14:paraId="64EA24E4" w14:textId="77777777" w:rsidR="00AB4C8C" w:rsidRDefault="00000000">
      <w:pPr>
        <w:pStyle w:val="Compact"/>
        <w:numPr>
          <w:ilvl w:val="0"/>
          <w:numId w:val="22"/>
        </w:numPr>
      </w:pPr>
      <w:r>
        <w:t>option(“header”,“true”)</w:t>
      </w:r>
    </w:p>
    <w:p w14:paraId="05962928" w14:textId="77777777" w:rsidR="00AB4C8C" w:rsidRDefault="00000000">
      <w:pPr>
        <w:pStyle w:val="Compact"/>
        <w:numPr>
          <w:ilvl w:val="0"/>
          <w:numId w:val="22"/>
        </w:numPr>
      </w:pPr>
      <w:r>
        <w:t>dropna()</w:t>
      </w:r>
    </w:p>
    <w:p w14:paraId="6CB58D57" w14:textId="77777777" w:rsidR="00AB4C8C" w:rsidRDefault="00000000">
      <w:pPr>
        <w:pStyle w:val="Compact"/>
        <w:numPr>
          <w:ilvl w:val="0"/>
          <w:numId w:val="22"/>
        </w:numPr>
      </w:pPr>
      <w:r>
        <w:lastRenderedPageBreak/>
        <w:t>withColumn()</w:t>
      </w:r>
    </w:p>
    <w:p w14:paraId="0BFC2A16" w14:textId="77777777" w:rsidR="00AB4C8C" w:rsidRDefault="00000000">
      <w:pPr>
        <w:pStyle w:val="Compact"/>
        <w:numPr>
          <w:ilvl w:val="0"/>
          <w:numId w:val="22"/>
        </w:numPr>
      </w:pPr>
      <w:r>
        <w:t>to_date()</w:t>
      </w:r>
    </w:p>
    <w:p w14:paraId="63E73B9F" w14:textId="77777777" w:rsidR="00AB4C8C" w:rsidRDefault="00000000">
      <w:pPr>
        <w:pStyle w:val="Compact"/>
        <w:numPr>
          <w:ilvl w:val="0"/>
          <w:numId w:val="22"/>
        </w:numPr>
      </w:pPr>
      <w:r>
        <w:t>join()</w:t>
      </w:r>
    </w:p>
    <w:p w14:paraId="38E7345B" w14:textId="77777777" w:rsidR="00AB4C8C" w:rsidRDefault="00000000">
      <w:pPr>
        <w:pStyle w:val="Compact"/>
        <w:numPr>
          <w:ilvl w:val="0"/>
          <w:numId w:val="22"/>
        </w:numPr>
      </w:pPr>
      <w:r>
        <w:t>groupBy()</w:t>
      </w:r>
    </w:p>
    <w:p w14:paraId="18D048A0" w14:textId="77777777" w:rsidR="00AB4C8C" w:rsidRDefault="00000000">
      <w:pPr>
        <w:pStyle w:val="Compact"/>
        <w:numPr>
          <w:ilvl w:val="0"/>
          <w:numId w:val="22"/>
        </w:numPr>
      </w:pPr>
      <w:r>
        <w:t>agg()</w:t>
      </w:r>
    </w:p>
    <w:p w14:paraId="097ED322" w14:textId="77777777" w:rsidR="00AB4C8C" w:rsidRDefault="00000000">
      <w:pPr>
        <w:pStyle w:val="Compact"/>
        <w:numPr>
          <w:ilvl w:val="0"/>
          <w:numId w:val="22"/>
        </w:numPr>
      </w:pPr>
      <w:r>
        <w:t>parquet()</w:t>
      </w:r>
    </w:p>
    <w:p w14:paraId="61766AE2" w14:textId="77777777" w:rsidR="00AB4C8C" w:rsidRDefault="00000000">
      <w:pPr>
        <w:pStyle w:val="Compact"/>
        <w:numPr>
          <w:ilvl w:val="0"/>
          <w:numId w:val="22"/>
        </w:numPr>
      </w:pPr>
      <w:r>
        <w:t>overwrite mode</w:t>
      </w:r>
    </w:p>
    <w:p w14:paraId="16EF4E66" w14:textId="77777777" w:rsidR="00AB4C8C" w:rsidRDefault="00000000">
      <w:r>
        <w:pict w14:anchorId="513DF821">
          <v:rect id="_x0000_i1035" style="width:0;height:1.5pt" o:hralign="center" o:hrstd="t" o:hr="t"/>
        </w:pict>
      </w:r>
    </w:p>
    <w:p w14:paraId="759F60EA" w14:textId="77777777" w:rsidR="00AB4C8C" w:rsidRDefault="00000000">
      <w:pPr>
        <w:pStyle w:val="Heading2"/>
      </w:pPr>
      <w:bookmarkStart w:id="17" w:name="gold-layer-aggregations"/>
      <w:bookmarkEnd w:id="16"/>
      <w:r>
        <w:t>Gold Layer Aggregations</w:t>
      </w:r>
    </w:p>
    <w:p w14:paraId="7E55E43E" w14:textId="77777777" w:rsidR="00AB4C8C" w:rsidRDefault="00000000">
      <w:pPr>
        <w:pStyle w:val="FirstParagraph"/>
      </w:pPr>
      <w:r>
        <w:t>The Gold layer generates business KPIs including:</w:t>
      </w:r>
    </w:p>
    <w:p w14:paraId="40222CD0" w14:textId="77777777" w:rsidR="00AB4C8C" w:rsidRDefault="00000000">
      <w:pPr>
        <w:pStyle w:val="Heading3"/>
      </w:pPr>
      <w:bookmarkStart w:id="18" w:name="kpi-1-web-log-engagement-analytics"/>
      <w:r>
        <w:t>KPI 1 — Web Log Engagement Analytics</w:t>
      </w:r>
    </w:p>
    <w:p w14:paraId="7A1DFF00" w14:textId="77777777" w:rsidR="00AB4C8C" w:rsidRDefault="00000000">
      <w:pPr>
        <w:pStyle w:val="FirstParagraph"/>
      </w:pPr>
      <w:r>
        <w:t>Aggregates web log activity to measure:</w:t>
      </w:r>
    </w:p>
    <w:p w14:paraId="6BCCA23A" w14:textId="77777777" w:rsidR="00AB4C8C" w:rsidRDefault="00000000">
      <w:pPr>
        <w:pStyle w:val="Compact"/>
        <w:numPr>
          <w:ilvl w:val="0"/>
          <w:numId w:val="23"/>
        </w:numPr>
      </w:pPr>
      <w:r>
        <w:t>User engagement</w:t>
      </w:r>
    </w:p>
    <w:p w14:paraId="24787565" w14:textId="77777777" w:rsidR="00AB4C8C" w:rsidRDefault="00000000">
      <w:pPr>
        <w:pStyle w:val="Compact"/>
        <w:numPr>
          <w:ilvl w:val="0"/>
          <w:numId w:val="23"/>
        </w:numPr>
      </w:pPr>
      <w:r>
        <w:t>Page interactions</w:t>
      </w:r>
    </w:p>
    <w:p w14:paraId="3C3C73F1" w14:textId="77777777" w:rsidR="00AB4C8C" w:rsidRDefault="00000000">
      <w:pPr>
        <w:pStyle w:val="Compact"/>
        <w:numPr>
          <w:ilvl w:val="0"/>
          <w:numId w:val="23"/>
        </w:numPr>
      </w:pPr>
      <w:r>
        <w:t>Action frequency</w:t>
      </w:r>
    </w:p>
    <w:p w14:paraId="7638ACA1" w14:textId="77777777" w:rsidR="00AB4C8C" w:rsidRDefault="00000000">
      <w:pPr>
        <w:pStyle w:val="Heading3"/>
      </w:pPr>
      <w:bookmarkStart w:id="19" w:name="kpi-2-social-media-sentiment-analytics"/>
      <w:bookmarkEnd w:id="18"/>
      <w:r>
        <w:t>KPI 2 — Social Media Sentiment Analytics</w:t>
      </w:r>
    </w:p>
    <w:p w14:paraId="774392A6" w14:textId="77777777" w:rsidR="00AB4C8C" w:rsidRDefault="00000000">
      <w:pPr>
        <w:pStyle w:val="FirstParagraph"/>
      </w:pPr>
      <w:r>
        <w:t>Analyzes social media data to identify:</w:t>
      </w:r>
    </w:p>
    <w:p w14:paraId="765DD560" w14:textId="77777777" w:rsidR="00AB4C8C" w:rsidRDefault="00000000">
      <w:pPr>
        <w:pStyle w:val="Compact"/>
        <w:numPr>
          <w:ilvl w:val="0"/>
          <w:numId w:val="24"/>
        </w:numPr>
      </w:pPr>
      <w:r>
        <w:t>Platform sentiment trends</w:t>
      </w:r>
    </w:p>
    <w:p w14:paraId="08CFB372" w14:textId="77777777" w:rsidR="00AB4C8C" w:rsidRDefault="00000000">
      <w:pPr>
        <w:pStyle w:val="Compact"/>
        <w:numPr>
          <w:ilvl w:val="0"/>
          <w:numId w:val="24"/>
        </w:numPr>
      </w:pPr>
      <w:r>
        <w:t>Customer engagement patterns</w:t>
      </w:r>
    </w:p>
    <w:p w14:paraId="2323E1BA" w14:textId="77777777" w:rsidR="00AB4C8C" w:rsidRDefault="00000000">
      <w:pPr>
        <w:pStyle w:val="Compact"/>
        <w:numPr>
          <w:ilvl w:val="0"/>
          <w:numId w:val="24"/>
        </w:numPr>
      </w:pPr>
      <w:r>
        <w:t>Social media activity distribution</w:t>
      </w:r>
    </w:p>
    <w:p w14:paraId="329750B9" w14:textId="77777777" w:rsidR="00AB4C8C" w:rsidRDefault="00000000">
      <w:pPr>
        <w:pStyle w:val="Heading3"/>
      </w:pPr>
      <w:bookmarkStart w:id="20" w:name="kpi-3-product-review-analytics"/>
      <w:bookmarkEnd w:id="19"/>
      <w:r>
        <w:t>KPI 3 — Product Review Analytics</w:t>
      </w:r>
    </w:p>
    <w:p w14:paraId="72008CDD" w14:textId="77777777" w:rsidR="00AB4C8C" w:rsidRDefault="00000000">
      <w:pPr>
        <w:pStyle w:val="FirstParagraph"/>
      </w:pPr>
      <w:r>
        <w:t>Calculates:</w:t>
      </w:r>
    </w:p>
    <w:p w14:paraId="1A28FB50" w14:textId="77777777" w:rsidR="00AB4C8C" w:rsidRDefault="00000000">
      <w:pPr>
        <w:pStyle w:val="Compact"/>
        <w:numPr>
          <w:ilvl w:val="0"/>
          <w:numId w:val="25"/>
        </w:numPr>
      </w:pPr>
      <w:r>
        <w:t>Average product ratings</w:t>
      </w:r>
    </w:p>
    <w:p w14:paraId="313DFDCF" w14:textId="77777777" w:rsidR="00AB4C8C" w:rsidRDefault="00000000">
      <w:pPr>
        <w:pStyle w:val="Compact"/>
        <w:numPr>
          <w:ilvl w:val="0"/>
          <w:numId w:val="25"/>
        </w:numPr>
      </w:pPr>
      <w:r>
        <w:t>Review-based performance metrics</w:t>
      </w:r>
    </w:p>
    <w:p w14:paraId="323ECE8F" w14:textId="77777777" w:rsidR="00AB4C8C" w:rsidRDefault="00000000">
      <w:pPr>
        <w:pStyle w:val="Compact"/>
        <w:numPr>
          <w:ilvl w:val="0"/>
          <w:numId w:val="25"/>
        </w:numPr>
      </w:pPr>
      <w:r>
        <w:t>Product-level customer feedback insights</w:t>
      </w:r>
    </w:p>
    <w:p w14:paraId="2E870E0E" w14:textId="77777777" w:rsidR="00AB4C8C" w:rsidRDefault="00000000">
      <w:r>
        <w:pict w14:anchorId="5164F68F">
          <v:rect id="_x0000_i1036" style="width:0;height:1.5pt" o:hralign="center" o:hrstd="t" o:hr="t"/>
        </w:pict>
      </w:r>
    </w:p>
    <w:p w14:paraId="0E32FB37" w14:textId="77777777" w:rsidR="00AB4C8C" w:rsidRDefault="00000000">
      <w:pPr>
        <w:pStyle w:val="Heading1"/>
      </w:pPr>
      <w:bookmarkStart w:id="21" w:name="project-features"/>
      <w:bookmarkEnd w:id="15"/>
      <w:bookmarkEnd w:id="17"/>
      <w:bookmarkEnd w:id="20"/>
      <w:r>
        <w:t>Project Features</w:t>
      </w:r>
    </w:p>
    <w:p w14:paraId="54DC356F" w14:textId="77777777" w:rsidR="00AB4C8C" w:rsidRDefault="00000000">
      <w:pPr>
        <w:pStyle w:val="Heading2"/>
      </w:pPr>
      <w:bookmarkStart w:id="22" w:name="X0c7c48f62aa9ba7898d01f32135bc24c4c03824"/>
      <w:r>
        <w:t>1. Metadata-Driven and Parameterized Ingestion</w:t>
      </w:r>
    </w:p>
    <w:p w14:paraId="1EFAD5F8" w14:textId="77777777" w:rsidR="00AB4C8C" w:rsidRDefault="00000000">
      <w:pPr>
        <w:pStyle w:val="FirstParagraph"/>
      </w:pPr>
      <w:r>
        <w:t>The ingestion framework is designed using metadata-driven and parameterized pipeline architecture.</w:t>
      </w:r>
    </w:p>
    <w:p w14:paraId="17EF3B20" w14:textId="77777777" w:rsidR="00AB4C8C" w:rsidRDefault="00000000">
      <w:pPr>
        <w:pStyle w:val="BodyText"/>
      </w:pPr>
      <w:r>
        <w:lastRenderedPageBreak/>
        <w:t>JSON metadata configuration files dynamically control:</w:t>
      </w:r>
    </w:p>
    <w:p w14:paraId="4FBBFEA9" w14:textId="77777777" w:rsidR="00AB4C8C" w:rsidRDefault="00000000">
      <w:pPr>
        <w:pStyle w:val="Compact"/>
        <w:numPr>
          <w:ilvl w:val="0"/>
          <w:numId w:val="26"/>
        </w:numPr>
      </w:pPr>
      <w:r>
        <w:t>Source paths</w:t>
      </w:r>
    </w:p>
    <w:p w14:paraId="7A257088" w14:textId="77777777" w:rsidR="00AB4C8C" w:rsidRDefault="00000000">
      <w:pPr>
        <w:pStyle w:val="Compact"/>
        <w:numPr>
          <w:ilvl w:val="0"/>
          <w:numId w:val="26"/>
        </w:numPr>
      </w:pPr>
      <w:r>
        <w:t>File formats</w:t>
      </w:r>
    </w:p>
    <w:p w14:paraId="095B1B21" w14:textId="77777777" w:rsidR="00AB4C8C" w:rsidRDefault="00000000">
      <w:pPr>
        <w:pStyle w:val="Compact"/>
        <w:numPr>
          <w:ilvl w:val="0"/>
          <w:numId w:val="26"/>
        </w:numPr>
      </w:pPr>
      <w:r>
        <w:t>API endpoints</w:t>
      </w:r>
    </w:p>
    <w:p w14:paraId="072C6F13" w14:textId="77777777" w:rsidR="00AB4C8C" w:rsidRDefault="00000000">
      <w:pPr>
        <w:pStyle w:val="Compact"/>
        <w:numPr>
          <w:ilvl w:val="0"/>
          <w:numId w:val="26"/>
        </w:numPr>
      </w:pPr>
      <w:r>
        <w:t>Destination locations</w:t>
      </w:r>
    </w:p>
    <w:p w14:paraId="4EADD437" w14:textId="77777777" w:rsidR="00AB4C8C" w:rsidRDefault="00000000">
      <w:pPr>
        <w:pStyle w:val="Compact"/>
        <w:numPr>
          <w:ilvl w:val="0"/>
          <w:numId w:val="26"/>
        </w:numPr>
      </w:pPr>
      <w:r>
        <w:t>Load behavior</w:t>
      </w:r>
    </w:p>
    <w:p w14:paraId="7DB3112D" w14:textId="77777777" w:rsidR="00AB4C8C" w:rsidRDefault="00000000">
      <w:pPr>
        <w:pStyle w:val="Compact"/>
        <w:numPr>
          <w:ilvl w:val="0"/>
          <w:numId w:val="26"/>
        </w:numPr>
      </w:pPr>
      <w:r>
        <w:t>Pipeline execution flow</w:t>
      </w:r>
    </w:p>
    <w:p w14:paraId="59A6EB53" w14:textId="77777777" w:rsidR="00AB4C8C" w:rsidRDefault="00000000">
      <w:pPr>
        <w:pStyle w:val="Compact"/>
        <w:numPr>
          <w:ilvl w:val="0"/>
          <w:numId w:val="26"/>
        </w:numPr>
      </w:pPr>
      <w:r>
        <w:t>Dynamic file handling</w:t>
      </w:r>
    </w:p>
    <w:p w14:paraId="739EB248" w14:textId="77777777" w:rsidR="00AB4C8C" w:rsidRDefault="00000000">
      <w:pPr>
        <w:pStyle w:val="FirstParagraph"/>
      </w:pPr>
      <w:r>
        <w:t>Parameterized pipelines are used to:</w:t>
      </w:r>
    </w:p>
    <w:p w14:paraId="2A2A59E9" w14:textId="77777777" w:rsidR="00AB4C8C" w:rsidRDefault="00000000">
      <w:pPr>
        <w:pStyle w:val="Compact"/>
        <w:numPr>
          <w:ilvl w:val="0"/>
          <w:numId w:val="27"/>
        </w:numPr>
      </w:pPr>
      <w:r>
        <w:t>Reuse ingestion logic across multiple datasets</w:t>
      </w:r>
    </w:p>
    <w:p w14:paraId="35C80CE6" w14:textId="77777777" w:rsidR="00AB4C8C" w:rsidRDefault="00000000">
      <w:pPr>
        <w:pStyle w:val="Compact"/>
        <w:numPr>
          <w:ilvl w:val="0"/>
          <w:numId w:val="27"/>
        </w:numPr>
      </w:pPr>
      <w:r>
        <w:t>Avoid hardcoded values</w:t>
      </w:r>
    </w:p>
    <w:p w14:paraId="56A39172" w14:textId="77777777" w:rsidR="00AB4C8C" w:rsidRDefault="00000000">
      <w:pPr>
        <w:pStyle w:val="Compact"/>
        <w:numPr>
          <w:ilvl w:val="0"/>
          <w:numId w:val="27"/>
        </w:numPr>
      </w:pPr>
      <w:r>
        <w:t>Improve scalability and maintainability</w:t>
      </w:r>
    </w:p>
    <w:p w14:paraId="5C0F9D9A" w14:textId="77777777" w:rsidR="00AB4C8C" w:rsidRDefault="00000000">
      <w:pPr>
        <w:pStyle w:val="Compact"/>
        <w:numPr>
          <w:ilvl w:val="0"/>
          <w:numId w:val="27"/>
        </w:numPr>
      </w:pPr>
      <w:r>
        <w:t>Support dynamic source-to-target execution</w:t>
      </w:r>
    </w:p>
    <w:p w14:paraId="5E1DF8F5" w14:textId="77777777" w:rsidR="00AB4C8C" w:rsidRDefault="00000000">
      <w:pPr>
        <w:pStyle w:val="FirstParagraph"/>
      </w:pPr>
      <w:r>
        <w:t>This approach closely aligns with enterprise-level modern data engineering practices and significantly reduces hardcoding within pipelines.</w:t>
      </w:r>
    </w:p>
    <w:p w14:paraId="3EE4AAF1" w14:textId="77777777" w:rsidR="00AB4C8C" w:rsidRDefault="00000000">
      <w:r>
        <w:pict w14:anchorId="2953AD5C">
          <v:rect id="_x0000_i1037" style="width:0;height:1.5pt" o:hralign="center" o:hrstd="t" o:hr="t"/>
        </w:pict>
      </w:r>
    </w:p>
    <w:p w14:paraId="657EB484" w14:textId="77777777" w:rsidR="00AB4C8C" w:rsidRDefault="00000000">
      <w:pPr>
        <w:pStyle w:val="Heading2"/>
      </w:pPr>
      <w:bookmarkStart w:id="23" w:name="X42b801b8900527993115eba70f39b45926698dc"/>
      <w:bookmarkEnd w:id="22"/>
      <w:r>
        <w:t>2. Structured and Semi-Structured Data Ingestion</w:t>
      </w:r>
    </w:p>
    <w:p w14:paraId="48E02B68" w14:textId="77777777" w:rsidR="00AB4C8C" w:rsidRDefault="00000000">
      <w:pPr>
        <w:pStyle w:val="FirstParagraph"/>
      </w:pPr>
      <w:r>
        <w:t>The project ingests:</w:t>
      </w:r>
    </w:p>
    <w:p w14:paraId="5AEE0D7F" w14:textId="77777777" w:rsidR="00AB4C8C" w:rsidRDefault="00000000">
      <w:pPr>
        <w:pStyle w:val="Compact"/>
        <w:numPr>
          <w:ilvl w:val="0"/>
          <w:numId w:val="28"/>
        </w:numPr>
      </w:pPr>
      <w:r>
        <w:t>CSV files</w:t>
      </w:r>
    </w:p>
    <w:p w14:paraId="79889D5F" w14:textId="77777777" w:rsidR="00AB4C8C" w:rsidRDefault="00000000">
      <w:pPr>
        <w:pStyle w:val="Compact"/>
        <w:numPr>
          <w:ilvl w:val="0"/>
          <w:numId w:val="28"/>
        </w:numPr>
      </w:pPr>
      <w:r>
        <w:t>API-based data</w:t>
      </w:r>
    </w:p>
    <w:p w14:paraId="090A365B" w14:textId="77777777" w:rsidR="00AB4C8C" w:rsidRDefault="00000000">
      <w:pPr>
        <w:pStyle w:val="Compact"/>
        <w:numPr>
          <w:ilvl w:val="0"/>
          <w:numId w:val="28"/>
        </w:numPr>
      </w:pPr>
      <w:r>
        <w:t>Semi-structured datasets</w:t>
      </w:r>
    </w:p>
    <w:p w14:paraId="67D409D0" w14:textId="77777777" w:rsidR="00AB4C8C" w:rsidRDefault="00000000">
      <w:pPr>
        <w:pStyle w:val="FirstParagraph"/>
      </w:pPr>
      <w:r>
        <w:t>using Fabric Copy Activities.</w:t>
      </w:r>
    </w:p>
    <w:p w14:paraId="4C8958B6" w14:textId="77777777" w:rsidR="00AB4C8C" w:rsidRDefault="00000000">
      <w:r>
        <w:pict w14:anchorId="0A2E5AFF">
          <v:rect id="_x0000_i1038" style="width:0;height:1.5pt" o:hralign="center" o:hrstd="t" o:hr="t"/>
        </w:pict>
      </w:r>
    </w:p>
    <w:p w14:paraId="4C1D2A63" w14:textId="77777777" w:rsidR="00AB4C8C" w:rsidRDefault="00000000">
      <w:pPr>
        <w:pStyle w:val="Heading2"/>
      </w:pPr>
      <w:bookmarkStart w:id="24" w:name="bronze-layer"/>
      <w:bookmarkEnd w:id="23"/>
      <w:r>
        <w:t>3. Bronze Layer</w:t>
      </w:r>
    </w:p>
    <w:p w14:paraId="15F003DD" w14:textId="77777777" w:rsidR="00AB4C8C" w:rsidRDefault="00000000">
      <w:pPr>
        <w:pStyle w:val="FirstParagraph"/>
      </w:pPr>
      <w:r>
        <w:t>The Bronze layer stores raw ingested data inside the Fabric Lakehouse Files section.</w:t>
      </w:r>
    </w:p>
    <w:p w14:paraId="33D0FE57" w14:textId="77777777" w:rsidR="00AB4C8C" w:rsidRDefault="00000000">
      <w:pPr>
        <w:pStyle w:val="BodyText"/>
      </w:pPr>
      <w:r>
        <w:t>Key characteristics:</w:t>
      </w:r>
    </w:p>
    <w:p w14:paraId="73BA2D43" w14:textId="77777777" w:rsidR="00AB4C8C" w:rsidRDefault="00000000">
      <w:pPr>
        <w:pStyle w:val="Compact"/>
        <w:numPr>
          <w:ilvl w:val="0"/>
          <w:numId w:val="29"/>
        </w:numPr>
      </w:pPr>
      <w:r>
        <w:t>Raw data preservation</w:t>
      </w:r>
    </w:p>
    <w:p w14:paraId="4867657D" w14:textId="77777777" w:rsidR="00AB4C8C" w:rsidRDefault="00000000">
      <w:pPr>
        <w:pStyle w:val="Compact"/>
        <w:numPr>
          <w:ilvl w:val="0"/>
          <w:numId w:val="29"/>
        </w:numPr>
      </w:pPr>
      <w:r>
        <w:t>Minimal transformation</w:t>
      </w:r>
    </w:p>
    <w:p w14:paraId="41AD59E1" w14:textId="77777777" w:rsidR="00AB4C8C" w:rsidRDefault="00000000">
      <w:pPr>
        <w:pStyle w:val="Compact"/>
        <w:numPr>
          <w:ilvl w:val="0"/>
          <w:numId w:val="29"/>
        </w:numPr>
      </w:pPr>
      <w:r>
        <w:t>Supports replay/reprocessing</w:t>
      </w:r>
    </w:p>
    <w:p w14:paraId="325DF50A" w14:textId="77777777" w:rsidR="00AB4C8C" w:rsidRDefault="00000000">
      <w:pPr>
        <w:pStyle w:val="Compact"/>
        <w:numPr>
          <w:ilvl w:val="0"/>
          <w:numId w:val="29"/>
        </w:numPr>
      </w:pPr>
      <w:r>
        <w:t>Handles ingestion conflicts</w:t>
      </w:r>
    </w:p>
    <w:p w14:paraId="598E547A" w14:textId="77777777" w:rsidR="00AB4C8C" w:rsidRDefault="00000000">
      <w:r>
        <w:pict w14:anchorId="2F65A16F">
          <v:rect id="_x0000_i1039" style="width:0;height:1.5pt" o:hralign="center" o:hrstd="t" o:hr="t"/>
        </w:pict>
      </w:r>
    </w:p>
    <w:p w14:paraId="444BAFFA" w14:textId="77777777" w:rsidR="00AB4C8C" w:rsidRDefault="00000000">
      <w:pPr>
        <w:pStyle w:val="Heading2"/>
      </w:pPr>
      <w:bookmarkStart w:id="25" w:name="silver-layer"/>
      <w:bookmarkEnd w:id="24"/>
      <w:r>
        <w:lastRenderedPageBreak/>
        <w:t>4. Silver Layer</w:t>
      </w:r>
    </w:p>
    <w:p w14:paraId="26AAD3A0" w14:textId="77777777" w:rsidR="00AB4C8C" w:rsidRDefault="00000000">
      <w:pPr>
        <w:pStyle w:val="FirstParagraph"/>
      </w:pPr>
      <w:r>
        <w:t>PySpark notebooks are used to:</w:t>
      </w:r>
    </w:p>
    <w:p w14:paraId="028577BF" w14:textId="77777777" w:rsidR="00AB4C8C" w:rsidRDefault="00000000">
      <w:pPr>
        <w:pStyle w:val="Compact"/>
        <w:numPr>
          <w:ilvl w:val="0"/>
          <w:numId w:val="30"/>
        </w:numPr>
      </w:pPr>
      <w:r>
        <w:t>Clean data</w:t>
      </w:r>
    </w:p>
    <w:p w14:paraId="554F8CF6" w14:textId="77777777" w:rsidR="00AB4C8C" w:rsidRDefault="00000000">
      <w:pPr>
        <w:pStyle w:val="Compact"/>
        <w:numPr>
          <w:ilvl w:val="0"/>
          <w:numId w:val="30"/>
        </w:numPr>
      </w:pPr>
      <w:r>
        <w:t>Remove null values</w:t>
      </w:r>
    </w:p>
    <w:p w14:paraId="67DFAA82" w14:textId="77777777" w:rsidR="00AB4C8C" w:rsidRDefault="00000000">
      <w:pPr>
        <w:pStyle w:val="Compact"/>
        <w:numPr>
          <w:ilvl w:val="0"/>
          <w:numId w:val="30"/>
        </w:numPr>
      </w:pPr>
      <w:r>
        <w:t>Rename columns</w:t>
      </w:r>
    </w:p>
    <w:p w14:paraId="0A9D38B6" w14:textId="77777777" w:rsidR="00AB4C8C" w:rsidRDefault="00000000">
      <w:pPr>
        <w:pStyle w:val="Compact"/>
        <w:numPr>
          <w:ilvl w:val="0"/>
          <w:numId w:val="30"/>
        </w:numPr>
      </w:pPr>
      <w:r>
        <w:t>Perform type casting</w:t>
      </w:r>
    </w:p>
    <w:p w14:paraId="4C955EC8" w14:textId="77777777" w:rsidR="00AB4C8C" w:rsidRDefault="00000000">
      <w:pPr>
        <w:pStyle w:val="Compact"/>
        <w:numPr>
          <w:ilvl w:val="0"/>
          <w:numId w:val="30"/>
        </w:numPr>
      </w:pPr>
      <w:r>
        <w:t>Standardize schemas</w:t>
      </w:r>
    </w:p>
    <w:p w14:paraId="1961EF22" w14:textId="77777777" w:rsidR="00AB4C8C" w:rsidRDefault="00000000">
      <w:pPr>
        <w:pStyle w:val="Compact"/>
        <w:numPr>
          <w:ilvl w:val="0"/>
          <w:numId w:val="30"/>
        </w:numPr>
      </w:pPr>
      <w:r>
        <w:t>Apply transformations</w:t>
      </w:r>
    </w:p>
    <w:p w14:paraId="5D1FA1F9" w14:textId="77777777" w:rsidR="00AB4C8C" w:rsidRDefault="00000000">
      <w:pPr>
        <w:pStyle w:val="Compact"/>
        <w:numPr>
          <w:ilvl w:val="0"/>
          <w:numId w:val="30"/>
        </w:numPr>
      </w:pPr>
      <w:r>
        <w:t>Create Delta tables</w:t>
      </w:r>
    </w:p>
    <w:p w14:paraId="2195B742" w14:textId="77777777" w:rsidR="00AB4C8C" w:rsidRDefault="00000000">
      <w:r>
        <w:pict w14:anchorId="68EEED06">
          <v:rect id="_x0000_i1040" style="width:0;height:1.5pt" o:hralign="center" o:hrstd="t" o:hr="t"/>
        </w:pict>
      </w:r>
    </w:p>
    <w:p w14:paraId="07A424BD" w14:textId="77777777" w:rsidR="00AB4C8C" w:rsidRDefault="00000000">
      <w:pPr>
        <w:pStyle w:val="Heading2"/>
      </w:pPr>
      <w:bookmarkStart w:id="26" w:name="gold-layer"/>
      <w:bookmarkEnd w:id="25"/>
      <w:r>
        <w:t>5. Gold Layer</w:t>
      </w:r>
    </w:p>
    <w:p w14:paraId="3F221E42" w14:textId="77777777" w:rsidR="00AB4C8C" w:rsidRDefault="00000000">
      <w:pPr>
        <w:pStyle w:val="FirstParagraph"/>
      </w:pPr>
      <w:r>
        <w:t>The Gold layer contains business-ready analytical datasets and KPIs.</w:t>
      </w:r>
    </w:p>
    <w:p w14:paraId="1AEF9B47" w14:textId="77777777" w:rsidR="00AB4C8C" w:rsidRDefault="00000000">
      <w:pPr>
        <w:pStyle w:val="BodyText"/>
      </w:pPr>
      <w:r>
        <w:t>Examples:</w:t>
      </w:r>
    </w:p>
    <w:p w14:paraId="7524A956" w14:textId="77777777" w:rsidR="00AB4C8C" w:rsidRDefault="00000000">
      <w:pPr>
        <w:pStyle w:val="Compact"/>
        <w:numPr>
          <w:ilvl w:val="0"/>
          <w:numId w:val="31"/>
        </w:numPr>
      </w:pPr>
      <w:r>
        <w:t>Sales KPIs</w:t>
      </w:r>
    </w:p>
    <w:p w14:paraId="1A815170" w14:textId="77777777" w:rsidR="00AB4C8C" w:rsidRDefault="00000000">
      <w:pPr>
        <w:pStyle w:val="Compact"/>
        <w:numPr>
          <w:ilvl w:val="0"/>
          <w:numId w:val="31"/>
        </w:numPr>
      </w:pPr>
      <w:r>
        <w:t>Aggregated metrics</w:t>
      </w:r>
    </w:p>
    <w:p w14:paraId="6E1DFFA4" w14:textId="77777777" w:rsidR="00AB4C8C" w:rsidRDefault="00000000">
      <w:pPr>
        <w:pStyle w:val="Compact"/>
        <w:numPr>
          <w:ilvl w:val="0"/>
          <w:numId w:val="31"/>
        </w:numPr>
      </w:pPr>
      <w:r>
        <w:t>Business reporting tables</w:t>
      </w:r>
    </w:p>
    <w:p w14:paraId="0FE51B23" w14:textId="77777777" w:rsidR="00AB4C8C" w:rsidRDefault="00000000">
      <w:pPr>
        <w:pStyle w:val="Compact"/>
        <w:numPr>
          <w:ilvl w:val="0"/>
          <w:numId w:val="31"/>
        </w:numPr>
      </w:pPr>
      <w:r>
        <w:t>Dashboard-ready datasets</w:t>
      </w:r>
    </w:p>
    <w:p w14:paraId="634EB833" w14:textId="77777777" w:rsidR="00AB4C8C" w:rsidRDefault="00000000">
      <w:r>
        <w:pict w14:anchorId="3107E6E2">
          <v:rect id="_x0000_i1041" style="width:0;height:1.5pt" o:hralign="center" o:hrstd="t" o:hr="t"/>
        </w:pict>
      </w:r>
    </w:p>
    <w:p w14:paraId="5DFD55FD" w14:textId="77777777" w:rsidR="00AB4C8C" w:rsidRDefault="00000000">
      <w:pPr>
        <w:pStyle w:val="Heading1"/>
      </w:pPr>
      <w:bookmarkStart w:id="27" w:name="pipeline-workflow"/>
      <w:bookmarkEnd w:id="21"/>
      <w:bookmarkEnd w:id="26"/>
      <w:r>
        <w:t>Pipeline Workflow</w:t>
      </w:r>
    </w:p>
    <w:p w14:paraId="5AD8C677" w14:textId="77777777" w:rsidR="00AB4C8C" w:rsidRDefault="00000000">
      <w:pPr>
        <w:pStyle w:val="Heading2"/>
      </w:pPr>
      <w:bookmarkStart w:id="28" w:name="step-1-metadata-configuration"/>
      <w:r>
        <w:t>Step 1 — Metadata Configuration</w:t>
      </w:r>
    </w:p>
    <w:p w14:paraId="4942B13A" w14:textId="77777777" w:rsidR="00AB4C8C" w:rsidRDefault="00000000">
      <w:pPr>
        <w:pStyle w:val="FirstParagraph"/>
      </w:pPr>
      <w:r>
        <w:t>JSON metadata files define ingestion behavior.</w:t>
      </w:r>
    </w:p>
    <w:p w14:paraId="1E95CA6D" w14:textId="77777777" w:rsidR="00AB4C8C" w:rsidRDefault="00000000">
      <w:pPr>
        <w:pStyle w:val="Heading2"/>
      </w:pPr>
      <w:bookmarkStart w:id="29" w:name="step-2-pipeline-execution"/>
      <w:bookmarkEnd w:id="28"/>
      <w:r>
        <w:t>Step 2 — Pipeline Execution</w:t>
      </w:r>
    </w:p>
    <w:p w14:paraId="73836E98" w14:textId="77777777" w:rsidR="00AB4C8C" w:rsidRDefault="00000000">
      <w:pPr>
        <w:pStyle w:val="FirstParagraph"/>
      </w:pPr>
      <w:r>
        <w:t>Fabric Pipelines orchestrate ingestion activities.</w:t>
      </w:r>
    </w:p>
    <w:p w14:paraId="1436A380" w14:textId="77777777" w:rsidR="00AB4C8C" w:rsidRDefault="00000000">
      <w:pPr>
        <w:pStyle w:val="Heading2"/>
      </w:pPr>
      <w:bookmarkStart w:id="30" w:name="step-3-data-ingestion"/>
      <w:bookmarkEnd w:id="29"/>
      <w:r>
        <w:t>Step 3 — Data Ingestion</w:t>
      </w:r>
    </w:p>
    <w:p w14:paraId="0F2B16BB" w14:textId="77777777" w:rsidR="00AB4C8C" w:rsidRDefault="00000000">
      <w:pPr>
        <w:pStyle w:val="FirstParagraph"/>
      </w:pPr>
      <w:r>
        <w:t>Data is copied from APIs and CSV sources into Bronze Lakehouse storage.</w:t>
      </w:r>
    </w:p>
    <w:p w14:paraId="0313C460" w14:textId="77777777" w:rsidR="00AB4C8C" w:rsidRDefault="00000000">
      <w:pPr>
        <w:pStyle w:val="Heading2"/>
      </w:pPr>
      <w:bookmarkStart w:id="31" w:name="step-4-silver-transformation"/>
      <w:bookmarkEnd w:id="30"/>
      <w:r>
        <w:t>Step 4 — Silver Transformation</w:t>
      </w:r>
    </w:p>
    <w:p w14:paraId="28615272" w14:textId="77777777" w:rsidR="00AB4C8C" w:rsidRDefault="00000000">
      <w:pPr>
        <w:pStyle w:val="FirstParagraph"/>
      </w:pPr>
      <w:r>
        <w:t>PySpark notebooks clean and transform raw data.</w:t>
      </w:r>
    </w:p>
    <w:p w14:paraId="38A4A267" w14:textId="77777777" w:rsidR="00AB4C8C" w:rsidRDefault="00000000">
      <w:pPr>
        <w:pStyle w:val="Heading2"/>
      </w:pPr>
      <w:bookmarkStart w:id="32" w:name="step-5-gold-analytics"/>
      <w:bookmarkEnd w:id="31"/>
      <w:r>
        <w:lastRenderedPageBreak/>
        <w:t>Step 5 — Gold Analytics</w:t>
      </w:r>
    </w:p>
    <w:p w14:paraId="1EF722BC" w14:textId="77777777" w:rsidR="00AB4C8C" w:rsidRDefault="00000000">
      <w:pPr>
        <w:pStyle w:val="FirstParagraph"/>
      </w:pPr>
      <w:r>
        <w:t>Business-level aggregated datasets are generated.</w:t>
      </w:r>
    </w:p>
    <w:p w14:paraId="09FC4D8F" w14:textId="77777777" w:rsidR="00AB4C8C" w:rsidRDefault="00000000">
      <w:r>
        <w:pict w14:anchorId="17312E91">
          <v:rect id="_x0000_i1042" style="width:0;height:1.5pt" o:hralign="center" o:hrstd="t" o:hr="t"/>
        </w:pict>
      </w:r>
    </w:p>
    <w:p w14:paraId="2F381076" w14:textId="77777777" w:rsidR="00AB4C8C" w:rsidRDefault="00000000">
      <w:pPr>
        <w:pStyle w:val="Heading1"/>
      </w:pPr>
      <w:bookmarkStart w:id="33" w:name="folder-structure"/>
      <w:bookmarkEnd w:id="27"/>
      <w:bookmarkEnd w:id="32"/>
      <w:r>
        <w:t>Folder Structure</w:t>
      </w:r>
    </w:p>
    <w:p w14:paraId="14DC4A79" w14:textId="77777777" w:rsidR="00AB4C8C" w:rsidRDefault="00000000">
      <w:pPr>
        <w:pStyle w:val="SourceCode"/>
      </w:pPr>
      <w:r>
        <w:rPr>
          <w:rStyle w:val="VerbatimChar"/>
        </w:rPr>
        <w:t>fabric-end-to-end-data-engineering/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screenshots/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├── pyspark/</w:t>
      </w:r>
      <w:r>
        <w:br/>
      </w:r>
      <w:r>
        <w:rPr>
          <w:rStyle w:val="VerbatimChar"/>
        </w:rPr>
        <w:t>├── metadata/</w:t>
      </w:r>
      <w:r>
        <w:br/>
      </w:r>
      <w:r>
        <w:rPr>
          <w:rStyle w:val="VerbatimChar"/>
        </w:rPr>
        <w:t>├── architecture/</w:t>
      </w:r>
      <w:r>
        <w:br/>
      </w:r>
      <w:r>
        <w:rPr>
          <w:rStyle w:val="VerbatimChar"/>
        </w:rPr>
        <w:t>├── datasets/</w:t>
      </w:r>
      <w:r>
        <w:br/>
      </w:r>
      <w:r>
        <w:rPr>
          <w:rStyle w:val="VerbatimChar"/>
        </w:rPr>
        <w:t>└── pipeline-configs/</w:t>
      </w:r>
    </w:p>
    <w:p w14:paraId="6221C1FF" w14:textId="77777777" w:rsidR="00AB4C8C" w:rsidRDefault="00000000">
      <w:r>
        <w:pict w14:anchorId="54D42892">
          <v:rect id="_x0000_i1043" style="width:0;height:1.5pt" o:hralign="center" o:hrstd="t" o:hr="t"/>
        </w:pict>
      </w:r>
    </w:p>
    <w:p w14:paraId="441C3CC3" w14:textId="77777777" w:rsidR="00AB4C8C" w:rsidRDefault="00000000">
      <w:pPr>
        <w:pStyle w:val="Heading1"/>
      </w:pPr>
      <w:bookmarkStart w:id="34" w:name="project-screenshots"/>
      <w:bookmarkEnd w:id="33"/>
      <w:r>
        <w:t>Project Screenshots</w:t>
      </w:r>
    </w:p>
    <w:p w14:paraId="0A53D89D" w14:textId="77777777" w:rsidR="00AB4C8C" w:rsidRDefault="00000000">
      <w:pPr>
        <w:pStyle w:val="Heading2"/>
      </w:pPr>
      <w:bookmarkStart w:id="35" w:name="medallion-workflow-architecture"/>
      <w:r>
        <w:t>Medallion Workflow Architecture</w:t>
      </w:r>
    </w:p>
    <w:p w14:paraId="4DA9B55C" w14:textId="77777777" w:rsidR="00AB4C8C" w:rsidRDefault="00000000">
      <w:pPr>
        <w:pStyle w:val="FirstParagraph"/>
      </w:pPr>
      <w:r>
        <w:t>The project implements a complete Medallion Architecture workflow in Microsoft Fabric.</w:t>
      </w:r>
    </w:p>
    <w:p w14:paraId="029F585A" w14:textId="77777777" w:rsidR="00AB4C8C" w:rsidRDefault="00000000">
      <w:pPr>
        <w:pStyle w:val="BodyText"/>
      </w:pPr>
      <w:r>
        <w:t>Key workflow stages:</w:t>
      </w:r>
    </w:p>
    <w:p w14:paraId="360D2493" w14:textId="77777777" w:rsidR="00AB4C8C" w:rsidRDefault="00000000">
      <w:pPr>
        <w:pStyle w:val="Compact"/>
        <w:numPr>
          <w:ilvl w:val="0"/>
          <w:numId w:val="32"/>
        </w:numPr>
      </w:pPr>
      <w:r>
        <w:t>Data Ingestion</w:t>
      </w:r>
    </w:p>
    <w:p w14:paraId="3140F7DE" w14:textId="77777777" w:rsidR="00AB4C8C" w:rsidRDefault="00000000">
      <w:pPr>
        <w:pStyle w:val="Compact"/>
        <w:numPr>
          <w:ilvl w:val="0"/>
          <w:numId w:val="32"/>
        </w:numPr>
      </w:pPr>
      <w:r>
        <w:t>Bronze Layer</w:t>
      </w:r>
    </w:p>
    <w:p w14:paraId="2471CFAD" w14:textId="77777777" w:rsidR="00AB4C8C" w:rsidRDefault="00000000">
      <w:pPr>
        <w:pStyle w:val="Compact"/>
        <w:numPr>
          <w:ilvl w:val="0"/>
          <w:numId w:val="32"/>
        </w:numPr>
      </w:pPr>
      <w:r>
        <w:t>Silver Transformations</w:t>
      </w:r>
    </w:p>
    <w:p w14:paraId="3D38D306" w14:textId="77777777" w:rsidR="00AB4C8C" w:rsidRDefault="00000000">
      <w:pPr>
        <w:pStyle w:val="Compact"/>
        <w:numPr>
          <w:ilvl w:val="0"/>
          <w:numId w:val="32"/>
        </w:numPr>
      </w:pPr>
      <w:r>
        <w:t>Gold Aggregations</w:t>
      </w:r>
    </w:p>
    <w:p w14:paraId="48046957" w14:textId="77777777" w:rsidR="00AB4C8C" w:rsidRDefault="00000000">
      <w:pPr>
        <w:pStyle w:val="Compact"/>
        <w:numPr>
          <w:ilvl w:val="0"/>
          <w:numId w:val="32"/>
        </w:numPr>
      </w:pPr>
      <w:r>
        <w:t>Data Visualization</w:t>
      </w:r>
    </w:p>
    <w:p w14:paraId="6C4A187A" w14:textId="77777777" w:rsidR="00AB4C8C" w:rsidRDefault="00000000">
      <w:pPr>
        <w:pStyle w:val="Heading2"/>
      </w:pPr>
      <w:bookmarkStart w:id="36" w:name="master-pipeline-orchestration"/>
      <w:bookmarkEnd w:id="35"/>
      <w:r>
        <w:t>Master Pipeline Orchestration</w:t>
      </w:r>
    </w:p>
    <w:p w14:paraId="7199F368" w14:textId="77777777" w:rsidR="00AB4C8C" w:rsidRDefault="00000000">
      <w:pPr>
        <w:pStyle w:val="FirstParagraph"/>
      </w:pPr>
      <w:r>
        <w:t>The master pipeline orchestrates:</w:t>
      </w:r>
    </w:p>
    <w:p w14:paraId="3A1BDCFC" w14:textId="77777777" w:rsidR="00AB4C8C" w:rsidRDefault="00000000">
      <w:pPr>
        <w:pStyle w:val="Compact"/>
        <w:numPr>
          <w:ilvl w:val="0"/>
          <w:numId w:val="33"/>
        </w:numPr>
      </w:pPr>
      <w:r>
        <w:t>Structured ingestion pipeline</w:t>
      </w:r>
    </w:p>
    <w:p w14:paraId="59F9814B" w14:textId="77777777" w:rsidR="00AB4C8C" w:rsidRDefault="00000000">
      <w:pPr>
        <w:pStyle w:val="Compact"/>
        <w:numPr>
          <w:ilvl w:val="0"/>
          <w:numId w:val="33"/>
        </w:numPr>
      </w:pPr>
      <w:r>
        <w:t>Unstructured ingestion pipeline</w:t>
      </w:r>
    </w:p>
    <w:p w14:paraId="53E1FA9A" w14:textId="77777777" w:rsidR="00AB4C8C" w:rsidRDefault="00000000">
      <w:pPr>
        <w:pStyle w:val="Compact"/>
        <w:numPr>
          <w:ilvl w:val="0"/>
          <w:numId w:val="33"/>
        </w:numPr>
      </w:pPr>
      <w:r>
        <w:t>Silver notebook execution</w:t>
      </w:r>
    </w:p>
    <w:p w14:paraId="1F57D66A" w14:textId="77777777" w:rsidR="00AB4C8C" w:rsidRDefault="00000000">
      <w:pPr>
        <w:pStyle w:val="Compact"/>
        <w:numPr>
          <w:ilvl w:val="0"/>
          <w:numId w:val="33"/>
        </w:numPr>
      </w:pPr>
      <w:r>
        <w:t>Gold notebook execution</w:t>
      </w:r>
    </w:p>
    <w:p w14:paraId="07C96CA4" w14:textId="77777777" w:rsidR="00AB4C8C" w:rsidRDefault="00000000">
      <w:pPr>
        <w:pStyle w:val="FirstParagraph"/>
      </w:pPr>
      <w:r>
        <w:t>with successful end-to-end execution monitoring.</w:t>
      </w:r>
    </w:p>
    <w:p w14:paraId="555971AB" w14:textId="77777777" w:rsidR="00AB4C8C" w:rsidRDefault="00000000">
      <w:pPr>
        <w:pStyle w:val="Heading2"/>
      </w:pPr>
      <w:bookmarkStart w:id="37" w:name="metadata-driven-json-configuration"/>
      <w:bookmarkEnd w:id="36"/>
      <w:r>
        <w:lastRenderedPageBreak/>
        <w:t>Metadata-Driven JSON Configuration</w:t>
      </w:r>
    </w:p>
    <w:p w14:paraId="636A9FC2" w14:textId="77777777" w:rsidR="00AB4C8C" w:rsidRDefault="00000000">
      <w:pPr>
        <w:pStyle w:val="FirstParagraph"/>
      </w:pPr>
      <w:r>
        <w:t>JSON metadata files dynamically control:</w:t>
      </w:r>
    </w:p>
    <w:p w14:paraId="0C7FD23C" w14:textId="77777777" w:rsidR="00AB4C8C" w:rsidRDefault="00000000">
      <w:pPr>
        <w:pStyle w:val="Compact"/>
        <w:numPr>
          <w:ilvl w:val="0"/>
          <w:numId w:val="34"/>
        </w:numPr>
      </w:pPr>
      <w:r>
        <w:t>Source locations</w:t>
      </w:r>
    </w:p>
    <w:p w14:paraId="1EB10BD6" w14:textId="77777777" w:rsidR="00AB4C8C" w:rsidRDefault="00000000">
      <w:pPr>
        <w:pStyle w:val="Compact"/>
        <w:numPr>
          <w:ilvl w:val="0"/>
          <w:numId w:val="34"/>
        </w:numPr>
      </w:pPr>
      <w:r>
        <w:t>Sink folders</w:t>
      </w:r>
    </w:p>
    <w:p w14:paraId="091FC186" w14:textId="77777777" w:rsidR="00AB4C8C" w:rsidRDefault="00000000">
      <w:pPr>
        <w:pStyle w:val="Compact"/>
        <w:numPr>
          <w:ilvl w:val="0"/>
          <w:numId w:val="34"/>
        </w:numPr>
      </w:pPr>
      <w:r>
        <w:t>Dynamic ingestion paths</w:t>
      </w:r>
    </w:p>
    <w:p w14:paraId="224FEEAC" w14:textId="77777777" w:rsidR="00AB4C8C" w:rsidRDefault="00000000">
      <w:pPr>
        <w:pStyle w:val="Compact"/>
        <w:numPr>
          <w:ilvl w:val="0"/>
          <w:numId w:val="34"/>
        </w:numPr>
      </w:pPr>
      <w:r>
        <w:t>File names</w:t>
      </w:r>
    </w:p>
    <w:p w14:paraId="6F8410C7" w14:textId="77777777" w:rsidR="00AB4C8C" w:rsidRDefault="00000000">
      <w:pPr>
        <w:pStyle w:val="FirstParagraph"/>
      </w:pPr>
      <w:r>
        <w:t>This enables reusable and scalable ingestion design.</w:t>
      </w:r>
    </w:p>
    <w:p w14:paraId="38848965" w14:textId="77777777" w:rsidR="00AB4C8C" w:rsidRDefault="00000000">
      <w:pPr>
        <w:pStyle w:val="Heading2"/>
      </w:pPr>
      <w:bookmarkStart w:id="38" w:name="silver-layer-pyspark-notebook"/>
      <w:bookmarkEnd w:id="37"/>
      <w:r>
        <w:t>Silver Layer PySpark Notebook</w:t>
      </w:r>
    </w:p>
    <w:p w14:paraId="4F97BF22" w14:textId="77777777" w:rsidR="00AB4C8C" w:rsidRDefault="00000000">
      <w:pPr>
        <w:pStyle w:val="FirstParagraph"/>
      </w:pPr>
      <w:r>
        <w:t>The Silver notebook demonstrates:</w:t>
      </w:r>
    </w:p>
    <w:p w14:paraId="0B8C5438" w14:textId="77777777" w:rsidR="00AB4C8C" w:rsidRDefault="00000000">
      <w:pPr>
        <w:pStyle w:val="Compact"/>
        <w:numPr>
          <w:ilvl w:val="0"/>
          <w:numId w:val="35"/>
        </w:numPr>
      </w:pPr>
      <w:r>
        <w:t>Bronze data loading</w:t>
      </w:r>
    </w:p>
    <w:p w14:paraId="2187AC28" w14:textId="77777777" w:rsidR="00AB4C8C" w:rsidRDefault="00000000">
      <w:pPr>
        <w:pStyle w:val="Compact"/>
        <w:numPr>
          <w:ilvl w:val="0"/>
          <w:numId w:val="35"/>
        </w:numPr>
      </w:pPr>
      <w:r>
        <w:t>Data cleaning</w:t>
      </w:r>
    </w:p>
    <w:p w14:paraId="6CE43CC4" w14:textId="77777777" w:rsidR="00AB4C8C" w:rsidRDefault="00000000">
      <w:pPr>
        <w:pStyle w:val="Compact"/>
        <w:numPr>
          <w:ilvl w:val="0"/>
          <w:numId w:val="35"/>
        </w:numPr>
      </w:pPr>
      <w:r>
        <w:t>Date standardization</w:t>
      </w:r>
    </w:p>
    <w:p w14:paraId="0AFC1AED" w14:textId="77777777" w:rsidR="00AB4C8C" w:rsidRDefault="00000000">
      <w:pPr>
        <w:pStyle w:val="Compact"/>
        <w:numPr>
          <w:ilvl w:val="0"/>
          <w:numId w:val="35"/>
        </w:numPr>
      </w:pPr>
      <w:r>
        <w:t>Multi-table joins</w:t>
      </w:r>
    </w:p>
    <w:p w14:paraId="04A1A2FC" w14:textId="77777777" w:rsidR="00AB4C8C" w:rsidRDefault="00000000">
      <w:pPr>
        <w:pStyle w:val="Compact"/>
        <w:numPr>
          <w:ilvl w:val="0"/>
          <w:numId w:val="35"/>
        </w:numPr>
      </w:pPr>
      <w:r>
        <w:t>Structured and unstructured integration</w:t>
      </w:r>
    </w:p>
    <w:p w14:paraId="47F64974" w14:textId="77777777" w:rsidR="00AB4C8C" w:rsidRDefault="00000000">
      <w:pPr>
        <w:pStyle w:val="Compact"/>
        <w:numPr>
          <w:ilvl w:val="0"/>
          <w:numId w:val="35"/>
        </w:numPr>
      </w:pPr>
      <w:r>
        <w:t>Parquet write operations</w:t>
      </w:r>
    </w:p>
    <w:p w14:paraId="4E6CD1EA" w14:textId="77777777" w:rsidR="00AB4C8C" w:rsidRDefault="00000000">
      <w:pPr>
        <w:pStyle w:val="Heading2"/>
      </w:pPr>
      <w:bookmarkStart w:id="39" w:name="gold-layer-kpi-notebook"/>
      <w:bookmarkEnd w:id="38"/>
      <w:r>
        <w:t>Gold Layer KPI Notebook</w:t>
      </w:r>
    </w:p>
    <w:p w14:paraId="3FBDD1A1" w14:textId="77777777" w:rsidR="00AB4C8C" w:rsidRDefault="00000000">
      <w:pPr>
        <w:pStyle w:val="FirstParagraph"/>
      </w:pPr>
      <w:r>
        <w:t>The Gold notebook generates:</w:t>
      </w:r>
    </w:p>
    <w:p w14:paraId="701FDC3C" w14:textId="77777777" w:rsidR="00AB4C8C" w:rsidRDefault="00000000">
      <w:pPr>
        <w:pStyle w:val="Compact"/>
        <w:numPr>
          <w:ilvl w:val="0"/>
          <w:numId w:val="36"/>
        </w:numPr>
      </w:pPr>
      <w:r>
        <w:t>Web engagement KPIs</w:t>
      </w:r>
    </w:p>
    <w:p w14:paraId="1150E655" w14:textId="77777777" w:rsidR="00AB4C8C" w:rsidRDefault="00000000">
      <w:pPr>
        <w:pStyle w:val="Compact"/>
        <w:numPr>
          <w:ilvl w:val="0"/>
          <w:numId w:val="36"/>
        </w:numPr>
      </w:pPr>
      <w:r>
        <w:t>Sentiment analysis metrics</w:t>
      </w:r>
    </w:p>
    <w:p w14:paraId="67A0FA28" w14:textId="77777777" w:rsidR="00AB4C8C" w:rsidRDefault="00000000">
      <w:pPr>
        <w:pStyle w:val="Compact"/>
        <w:numPr>
          <w:ilvl w:val="0"/>
          <w:numId w:val="36"/>
        </w:numPr>
      </w:pPr>
      <w:r>
        <w:t>Product review aggregations</w:t>
      </w:r>
    </w:p>
    <w:p w14:paraId="25A9C1FA" w14:textId="77777777" w:rsidR="00AB4C8C" w:rsidRDefault="00000000">
      <w:pPr>
        <w:pStyle w:val="Compact"/>
        <w:numPr>
          <w:ilvl w:val="0"/>
          <w:numId w:val="36"/>
        </w:numPr>
      </w:pPr>
      <w:r>
        <w:t>Business reporting datasets</w:t>
      </w:r>
    </w:p>
    <w:p w14:paraId="7C834771" w14:textId="77777777" w:rsidR="00AB4C8C" w:rsidRDefault="00000000">
      <w:pPr>
        <w:pStyle w:val="Heading2"/>
      </w:pPr>
      <w:bookmarkStart w:id="40" w:name="power-bi-reporting-layer"/>
      <w:bookmarkEnd w:id="39"/>
      <w:r>
        <w:t>Power BI / Reporting Layer</w:t>
      </w:r>
    </w:p>
    <w:p w14:paraId="5358C006" w14:textId="77777777" w:rsidR="00AB4C8C" w:rsidRDefault="00000000">
      <w:pPr>
        <w:pStyle w:val="FirstParagraph"/>
      </w:pPr>
      <w:r>
        <w:t>The project includes a reporting and semantic model layer for business visualization and analytics.</w:t>
      </w:r>
    </w:p>
    <w:p w14:paraId="1B0ADFB7" w14:textId="77777777" w:rsidR="0094048F" w:rsidRDefault="0094048F" w:rsidP="0094048F">
      <w:pPr>
        <w:pStyle w:val="BodyText"/>
      </w:pPr>
    </w:p>
    <w:p w14:paraId="1450B73A" w14:textId="77777777" w:rsidR="0094048F" w:rsidRDefault="0094048F" w:rsidP="0094048F">
      <w:pPr>
        <w:pStyle w:val="BodyText"/>
      </w:pPr>
    </w:p>
    <w:p w14:paraId="319E9684" w14:textId="77777777" w:rsidR="0094048F" w:rsidRDefault="0094048F" w:rsidP="0094048F">
      <w:pPr>
        <w:pStyle w:val="BodyText"/>
      </w:pPr>
    </w:p>
    <w:p w14:paraId="40F70E63" w14:textId="77777777" w:rsidR="0094048F" w:rsidRDefault="0094048F" w:rsidP="0094048F">
      <w:pPr>
        <w:pStyle w:val="BodyText"/>
      </w:pPr>
    </w:p>
    <w:p w14:paraId="0CBA7A5E" w14:textId="77777777" w:rsidR="0094048F" w:rsidRPr="0094048F" w:rsidRDefault="0094048F" w:rsidP="0094048F">
      <w:pPr>
        <w:pStyle w:val="BodyText"/>
      </w:pPr>
    </w:p>
    <w:p w14:paraId="0ECB7755" w14:textId="77777777" w:rsidR="00AB4C8C" w:rsidRDefault="00000000">
      <w:r>
        <w:pict w14:anchorId="6A255635">
          <v:rect id="_x0000_i1044" style="width:0;height:1.5pt" o:hralign="center" o:hrstd="t" o:hr="t"/>
        </w:pict>
      </w:r>
    </w:p>
    <w:p w14:paraId="2EADA07E" w14:textId="77777777" w:rsidR="00AB4C8C" w:rsidRPr="0094048F" w:rsidRDefault="00000000">
      <w:pPr>
        <w:pStyle w:val="Heading1"/>
        <w:rPr>
          <w:sz w:val="56"/>
          <w:szCs w:val="56"/>
        </w:rPr>
      </w:pPr>
      <w:bookmarkStart w:id="41" w:name="screenshots"/>
      <w:bookmarkEnd w:id="34"/>
      <w:bookmarkEnd w:id="40"/>
      <w:r w:rsidRPr="0094048F">
        <w:rPr>
          <w:sz w:val="56"/>
          <w:szCs w:val="56"/>
        </w:rPr>
        <w:lastRenderedPageBreak/>
        <w:t>Screenshots</w:t>
      </w:r>
    </w:p>
    <w:p w14:paraId="55F2C67B" w14:textId="77777777" w:rsidR="00AB4C8C" w:rsidRDefault="00000000">
      <w:pPr>
        <w:pStyle w:val="Heading2"/>
      </w:pPr>
      <w:bookmarkStart w:id="42" w:name="pipeline-architecture"/>
      <w:r>
        <w:t>Pipeline Architecture</w:t>
      </w:r>
    </w:p>
    <w:p w14:paraId="620BCD41" w14:textId="1F832B4F" w:rsidR="0094048F" w:rsidRPr="0094048F" w:rsidRDefault="0094048F" w:rsidP="0094048F">
      <w:pPr>
        <w:pStyle w:val="BodyText"/>
      </w:pPr>
    </w:p>
    <w:p w14:paraId="0F383EFB" w14:textId="77777777" w:rsidR="00AB4C8C" w:rsidRDefault="00000000">
      <w:pPr>
        <w:pStyle w:val="Heading2"/>
      </w:pPr>
      <w:bookmarkStart w:id="43" w:name="bronze-layer-1"/>
      <w:bookmarkEnd w:id="42"/>
      <w:r>
        <w:t>Bronze Layer</w:t>
      </w:r>
    </w:p>
    <w:p w14:paraId="7BD4D47C" w14:textId="77777777" w:rsidR="00AB4C8C" w:rsidRDefault="00000000">
      <w:pPr>
        <w:pStyle w:val="FirstParagraph"/>
      </w:pPr>
      <w:r>
        <w:t>(Add screenshot here)</w:t>
      </w:r>
    </w:p>
    <w:p w14:paraId="2EE886D1" w14:textId="77777777" w:rsidR="00AB4C8C" w:rsidRDefault="00000000">
      <w:pPr>
        <w:pStyle w:val="Heading2"/>
      </w:pPr>
      <w:bookmarkStart w:id="44" w:name="silver-layer-notebook"/>
      <w:bookmarkEnd w:id="43"/>
      <w:r>
        <w:t>Silver Layer Notebook</w:t>
      </w:r>
    </w:p>
    <w:p w14:paraId="2988DDD0" w14:textId="77777777" w:rsidR="00AB4C8C" w:rsidRDefault="00000000">
      <w:pPr>
        <w:pStyle w:val="FirstParagraph"/>
      </w:pPr>
      <w:r>
        <w:t>(Add screenshot here)</w:t>
      </w:r>
    </w:p>
    <w:p w14:paraId="02B23EE5" w14:textId="77777777" w:rsidR="00AB4C8C" w:rsidRDefault="00000000">
      <w:pPr>
        <w:pStyle w:val="Heading2"/>
      </w:pPr>
      <w:bookmarkStart w:id="45" w:name="gold-layer-1"/>
      <w:bookmarkEnd w:id="44"/>
      <w:r>
        <w:t>Gold Layer</w:t>
      </w:r>
    </w:p>
    <w:p w14:paraId="0B2391DD" w14:textId="77777777" w:rsidR="00AB4C8C" w:rsidRDefault="00000000">
      <w:pPr>
        <w:pStyle w:val="FirstParagraph"/>
      </w:pPr>
      <w:r>
        <w:t>(Add screenshot here)</w:t>
      </w:r>
    </w:p>
    <w:p w14:paraId="6E9F8761" w14:textId="77777777" w:rsidR="00AB4C8C" w:rsidRDefault="00000000">
      <w:r>
        <w:pict w14:anchorId="3569220C">
          <v:rect id="_x0000_i1045" style="width:0;height:1.5pt" o:hralign="center" o:hrstd="t" o:hr="t"/>
        </w:pict>
      </w:r>
    </w:p>
    <w:p w14:paraId="791978A1" w14:textId="77777777" w:rsidR="00AB4C8C" w:rsidRDefault="00000000">
      <w:pPr>
        <w:pStyle w:val="Heading1"/>
      </w:pPr>
      <w:bookmarkStart w:id="46" w:name="key-learnings"/>
      <w:bookmarkEnd w:id="41"/>
      <w:bookmarkEnd w:id="45"/>
      <w:r>
        <w:t>Key Learnings</w:t>
      </w:r>
    </w:p>
    <w:p w14:paraId="6135B8D7" w14:textId="77777777" w:rsidR="00AB4C8C" w:rsidRDefault="00000000">
      <w:pPr>
        <w:pStyle w:val="FirstParagraph"/>
      </w:pPr>
      <w:r>
        <w:t>During this project, the following concepts were implemented and explored:</w:t>
      </w:r>
    </w:p>
    <w:p w14:paraId="6500EFC9" w14:textId="77777777" w:rsidR="00AB4C8C" w:rsidRDefault="00000000">
      <w:pPr>
        <w:pStyle w:val="Compact"/>
        <w:numPr>
          <w:ilvl w:val="0"/>
          <w:numId w:val="37"/>
        </w:numPr>
      </w:pPr>
      <w:r>
        <w:t>End-to-end pipeline orchestration</w:t>
      </w:r>
    </w:p>
    <w:p w14:paraId="6FFBF07F" w14:textId="77777777" w:rsidR="00AB4C8C" w:rsidRDefault="00000000">
      <w:pPr>
        <w:pStyle w:val="Compact"/>
        <w:numPr>
          <w:ilvl w:val="0"/>
          <w:numId w:val="37"/>
        </w:numPr>
      </w:pPr>
      <w:r>
        <w:t>Parameterized pipeline design</w:t>
      </w:r>
    </w:p>
    <w:p w14:paraId="2F46295B" w14:textId="77777777" w:rsidR="00AB4C8C" w:rsidRDefault="00000000">
      <w:pPr>
        <w:pStyle w:val="Compact"/>
        <w:numPr>
          <w:ilvl w:val="0"/>
          <w:numId w:val="37"/>
        </w:numPr>
      </w:pPr>
      <w:r>
        <w:t>Metadata-driven engineering</w:t>
      </w:r>
    </w:p>
    <w:p w14:paraId="31AD4D38" w14:textId="77777777" w:rsidR="00AB4C8C" w:rsidRDefault="00000000">
      <w:pPr>
        <w:pStyle w:val="Compact"/>
        <w:numPr>
          <w:ilvl w:val="0"/>
          <w:numId w:val="37"/>
        </w:numPr>
      </w:pPr>
      <w:r>
        <w:t>API ingestion</w:t>
      </w:r>
    </w:p>
    <w:p w14:paraId="607829EB" w14:textId="77777777" w:rsidR="00AB4C8C" w:rsidRDefault="00000000">
      <w:pPr>
        <w:pStyle w:val="Compact"/>
        <w:numPr>
          <w:ilvl w:val="0"/>
          <w:numId w:val="37"/>
        </w:numPr>
      </w:pPr>
      <w:r>
        <w:t>Lakehouse architecture</w:t>
      </w:r>
    </w:p>
    <w:p w14:paraId="7CED0EA2" w14:textId="77777777" w:rsidR="00AB4C8C" w:rsidRDefault="00000000">
      <w:pPr>
        <w:pStyle w:val="Compact"/>
        <w:numPr>
          <w:ilvl w:val="0"/>
          <w:numId w:val="37"/>
        </w:numPr>
      </w:pPr>
      <w:r>
        <w:t>Medallion Architecture</w:t>
      </w:r>
    </w:p>
    <w:p w14:paraId="2D575D21" w14:textId="77777777" w:rsidR="00AB4C8C" w:rsidRDefault="00000000">
      <w:pPr>
        <w:pStyle w:val="Compact"/>
        <w:numPr>
          <w:ilvl w:val="0"/>
          <w:numId w:val="37"/>
        </w:numPr>
      </w:pPr>
      <w:r>
        <w:t>PySpark transformations</w:t>
      </w:r>
    </w:p>
    <w:p w14:paraId="0B9C93A2" w14:textId="77777777" w:rsidR="00AB4C8C" w:rsidRDefault="00000000">
      <w:pPr>
        <w:pStyle w:val="Compact"/>
        <w:numPr>
          <w:ilvl w:val="0"/>
          <w:numId w:val="37"/>
        </w:numPr>
      </w:pPr>
      <w:r>
        <w:t>Delta tables</w:t>
      </w:r>
    </w:p>
    <w:p w14:paraId="10D85CC3" w14:textId="77777777" w:rsidR="00AB4C8C" w:rsidRDefault="00000000">
      <w:pPr>
        <w:pStyle w:val="Compact"/>
        <w:numPr>
          <w:ilvl w:val="0"/>
          <w:numId w:val="37"/>
        </w:numPr>
      </w:pPr>
      <w:r>
        <w:t>File path management</w:t>
      </w:r>
    </w:p>
    <w:p w14:paraId="576B4D13" w14:textId="77777777" w:rsidR="00AB4C8C" w:rsidRDefault="00000000">
      <w:pPr>
        <w:pStyle w:val="Compact"/>
        <w:numPr>
          <w:ilvl w:val="0"/>
          <w:numId w:val="37"/>
        </w:numPr>
      </w:pPr>
      <w:r>
        <w:t>Data pipeline debugging</w:t>
      </w:r>
    </w:p>
    <w:p w14:paraId="4A78C07F" w14:textId="77777777" w:rsidR="00AB4C8C" w:rsidRDefault="00000000">
      <w:pPr>
        <w:pStyle w:val="Compact"/>
        <w:numPr>
          <w:ilvl w:val="0"/>
          <w:numId w:val="37"/>
        </w:numPr>
      </w:pPr>
      <w:r>
        <w:t>Structured and semi-structured data handling</w:t>
      </w:r>
    </w:p>
    <w:p w14:paraId="46C91CD8" w14:textId="55B6C0EC" w:rsidR="00AB4C8C" w:rsidRDefault="00000000">
      <w:r>
        <w:pict w14:anchorId="1D4BE454">
          <v:rect id="_x0000_i1046" style="width:0;height:1.5pt" o:hralign="center" o:hrstd="t" o:hr="t"/>
        </w:pict>
      </w:r>
      <w:bookmarkStart w:id="47" w:name="future-improvements"/>
      <w:bookmarkEnd w:id="46"/>
    </w:p>
    <w:p w14:paraId="2C646EB9" w14:textId="77777777" w:rsidR="00AB4C8C" w:rsidRDefault="00000000">
      <w:pPr>
        <w:pStyle w:val="Heading1"/>
      </w:pPr>
      <w:bookmarkStart w:id="48" w:name="author"/>
      <w:bookmarkEnd w:id="47"/>
      <w:r>
        <w:t>Author</w:t>
      </w:r>
    </w:p>
    <w:p w14:paraId="23F88A66" w14:textId="783533A1" w:rsidR="00AB4C8C" w:rsidRDefault="00000000">
      <w:pPr>
        <w:pStyle w:val="FirstParagraph"/>
      </w:pPr>
      <w:r>
        <w:t xml:space="preserve">Ashish </w:t>
      </w:r>
      <w:r w:rsidR="0094048F">
        <w:t>Kumar.</w:t>
      </w:r>
    </w:p>
    <w:p w14:paraId="10E220B5" w14:textId="77777777" w:rsidR="00AB4C8C" w:rsidRDefault="00000000">
      <w:pPr>
        <w:pStyle w:val="BodyText"/>
      </w:pPr>
      <w:r>
        <w:t>Microsoft Fabric | PySpark | Data Engineering</w:t>
      </w:r>
      <w:bookmarkEnd w:id="48"/>
    </w:p>
    <w:sectPr w:rsidR="00AB4C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3886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5CD2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94678814">
    <w:abstractNumId w:val="0"/>
  </w:num>
  <w:num w:numId="2" w16cid:durableId="169490663">
    <w:abstractNumId w:val="1"/>
  </w:num>
  <w:num w:numId="3" w16cid:durableId="1008480698">
    <w:abstractNumId w:val="1"/>
  </w:num>
  <w:num w:numId="4" w16cid:durableId="1785810500">
    <w:abstractNumId w:val="1"/>
  </w:num>
  <w:num w:numId="5" w16cid:durableId="1706326648">
    <w:abstractNumId w:val="1"/>
  </w:num>
  <w:num w:numId="6" w16cid:durableId="821314690">
    <w:abstractNumId w:val="1"/>
  </w:num>
  <w:num w:numId="7" w16cid:durableId="1801919459">
    <w:abstractNumId w:val="1"/>
  </w:num>
  <w:num w:numId="8" w16cid:durableId="152255431">
    <w:abstractNumId w:val="1"/>
  </w:num>
  <w:num w:numId="9" w16cid:durableId="272246764">
    <w:abstractNumId w:val="1"/>
  </w:num>
  <w:num w:numId="10" w16cid:durableId="687945720">
    <w:abstractNumId w:val="1"/>
  </w:num>
  <w:num w:numId="11" w16cid:durableId="2142267787">
    <w:abstractNumId w:val="1"/>
  </w:num>
  <w:num w:numId="12" w16cid:durableId="1186627530">
    <w:abstractNumId w:val="1"/>
  </w:num>
  <w:num w:numId="13" w16cid:durableId="1167404498">
    <w:abstractNumId w:val="1"/>
  </w:num>
  <w:num w:numId="14" w16cid:durableId="2082633705">
    <w:abstractNumId w:val="1"/>
  </w:num>
  <w:num w:numId="15" w16cid:durableId="2129010809">
    <w:abstractNumId w:val="1"/>
  </w:num>
  <w:num w:numId="16" w16cid:durableId="1472863713">
    <w:abstractNumId w:val="1"/>
  </w:num>
  <w:num w:numId="17" w16cid:durableId="1465198824">
    <w:abstractNumId w:val="1"/>
  </w:num>
  <w:num w:numId="18" w16cid:durableId="49348771">
    <w:abstractNumId w:val="1"/>
  </w:num>
  <w:num w:numId="19" w16cid:durableId="1595896819">
    <w:abstractNumId w:val="1"/>
  </w:num>
  <w:num w:numId="20" w16cid:durableId="355498839">
    <w:abstractNumId w:val="1"/>
  </w:num>
  <w:num w:numId="21" w16cid:durableId="1394498178">
    <w:abstractNumId w:val="1"/>
  </w:num>
  <w:num w:numId="22" w16cid:durableId="20211296">
    <w:abstractNumId w:val="1"/>
  </w:num>
  <w:num w:numId="23" w16cid:durableId="1766918140">
    <w:abstractNumId w:val="1"/>
  </w:num>
  <w:num w:numId="24" w16cid:durableId="648441759">
    <w:abstractNumId w:val="1"/>
  </w:num>
  <w:num w:numId="25" w16cid:durableId="857424268">
    <w:abstractNumId w:val="1"/>
  </w:num>
  <w:num w:numId="26" w16cid:durableId="312833179">
    <w:abstractNumId w:val="1"/>
  </w:num>
  <w:num w:numId="27" w16cid:durableId="977295511">
    <w:abstractNumId w:val="1"/>
  </w:num>
  <w:num w:numId="28" w16cid:durableId="1270353086">
    <w:abstractNumId w:val="1"/>
  </w:num>
  <w:num w:numId="29" w16cid:durableId="1343045556">
    <w:abstractNumId w:val="1"/>
  </w:num>
  <w:num w:numId="30" w16cid:durableId="2043675383">
    <w:abstractNumId w:val="1"/>
  </w:num>
  <w:num w:numId="31" w16cid:durableId="1740984524">
    <w:abstractNumId w:val="1"/>
  </w:num>
  <w:num w:numId="32" w16cid:durableId="435096442">
    <w:abstractNumId w:val="1"/>
  </w:num>
  <w:num w:numId="33" w16cid:durableId="12730936">
    <w:abstractNumId w:val="1"/>
  </w:num>
  <w:num w:numId="34" w16cid:durableId="1955667238">
    <w:abstractNumId w:val="1"/>
  </w:num>
  <w:num w:numId="35" w16cid:durableId="1415128883">
    <w:abstractNumId w:val="1"/>
  </w:num>
  <w:num w:numId="36" w16cid:durableId="1616717474">
    <w:abstractNumId w:val="1"/>
  </w:num>
  <w:num w:numId="37" w16cid:durableId="263659425">
    <w:abstractNumId w:val="1"/>
  </w:num>
  <w:num w:numId="38" w16cid:durableId="1205672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C8C"/>
    <w:rsid w:val="005D3FDE"/>
    <w:rsid w:val="0094048F"/>
    <w:rsid w:val="00AB4C8C"/>
    <w:rsid w:val="00B2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E5F06"/>
  <w15:docId w15:val="{EFA0495B-7174-4B0A-9E57-FEAC3F25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1457</Words>
  <Characters>8307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ASHISH KUMAR</cp:lastModifiedBy>
  <cp:revision>1</cp:revision>
  <dcterms:created xsi:type="dcterms:W3CDTF">2026-05-15T01:07:00Z</dcterms:created>
  <dcterms:modified xsi:type="dcterms:W3CDTF">2026-05-18T07:10:00Z</dcterms:modified>
</cp:coreProperties>
</file>