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09847" w14:textId="73B8CFD6" w:rsidR="008C6E6B" w:rsidRDefault="008C6E6B" w:rsidP="008C6E6B">
      <w:pPr>
        <w:tabs>
          <w:tab w:val="left" w:pos="1560"/>
        </w:tabs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Course Summary:</w:t>
      </w:r>
    </w:p>
    <w:p w14:paraId="279746E8" w14:textId="22153E37" w:rsidR="008C6E6B" w:rsidRDefault="008C6E6B" w:rsidP="008C6E6B">
      <w:pPr>
        <w:tabs>
          <w:tab w:val="left" w:pos="1560"/>
        </w:tabs>
        <w:spacing w:before="240" w:after="240" w:line="276" w:lineRule="auto"/>
        <w:jc w:val="both"/>
        <w:rPr>
          <w:rFonts w:ascii="Arial" w:eastAsia="Arial" w:hAnsi="Arial" w:cs="Arial"/>
        </w:rPr>
      </w:pPr>
      <w:r w:rsidRPr="008C6E6B">
        <w:rPr>
          <w:rFonts w:ascii="Arial" w:hAnsi="Arial" w:cs="Arial"/>
        </w:rPr>
        <w:t xml:space="preserve">Course Landslide Hazard Assessment &amp; Mitigation is to understand mapping, hazard assessment techniques, and mechanisms of landslides for disaster mitigation. The course is designed at various scale of Landslide Hazard Assessment starting from the </w:t>
      </w:r>
      <w:r w:rsidRPr="008C6E6B">
        <w:rPr>
          <w:rFonts w:ascii="Arial" w:hAnsi="Arial" w:cs="Arial"/>
          <w:i/>
          <w:iCs/>
        </w:rPr>
        <w:t>Slope</w:t>
      </w:r>
      <w:r w:rsidRPr="008C6E6B">
        <w:rPr>
          <w:rFonts w:ascii="Arial" w:hAnsi="Arial" w:cs="Arial"/>
        </w:rPr>
        <w:t xml:space="preserve"> (10</w:t>
      </w:r>
      <w:r w:rsidRPr="008C6E6B">
        <w:rPr>
          <w:rFonts w:ascii="Arial" w:hAnsi="Arial" w:cs="Arial"/>
          <w:vertAlign w:val="superscript"/>
        </w:rPr>
        <w:t>2</w:t>
      </w:r>
      <w:r w:rsidRPr="008C6E6B">
        <w:rPr>
          <w:rFonts w:ascii="Arial" w:hAnsi="Arial" w:cs="Arial"/>
        </w:rPr>
        <w:t xml:space="preserve">), </w:t>
      </w:r>
      <w:r w:rsidRPr="008C6E6B">
        <w:rPr>
          <w:rFonts w:ascii="Arial" w:hAnsi="Arial" w:cs="Arial"/>
          <w:i/>
          <w:iCs/>
        </w:rPr>
        <w:t>Catchment</w:t>
      </w:r>
      <w:r w:rsidRPr="008C6E6B">
        <w:rPr>
          <w:rFonts w:ascii="Arial" w:hAnsi="Arial" w:cs="Arial"/>
        </w:rPr>
        <w:t xml:space="preserve"> (10</w:t>
      </w:r>
      <w:r w:rsidRPr="008C6E6B">
        <w:rPr>
          <w:rFonts w:ascii="Arial" w:hAnsi="Arial" w:cs="Arial"/>
          <w:vertAlign w:val="superscript"/>
        </w:rPr>
        <w:t>4</w:t>
      </w:r>
      <w:r w:rsidRPr="008C6E6B">
        <w:rPr>
          <w:rFonts w:ascii="Arial" w:hAnsi="Arial" w:cs="Arial"/>
        </w:rPr>
        <w:t xml:space="preserve">), </w:t>
      </w:r>
      <w:r w:rsidRPr="008C6E6B">
        <w:rPr>
          <w:rFonts w:ascii="Arial" w:hAnsi="Arial" w:cs="Arial"/>
          <w:i/>
          <w:iCs/>
        </w:rPr>
        <w:t>Territorial/Regional</w:t>
      </w:r>
      <w:r w:rsidRPr="008C6E6B">
        <w:rPr>
          <w:rFonts w:ascii="Arial" w:hAnsi="Arial" w:cs="Arial"/>
        </w:rPr>
        <w:t xml:space="preserve"> (10</w:t>
      </w:r>
      <w:r w:rsidRPr="008C6E6B">
        <w:rPr>
          <w:rFonts w:ascii="Arial" w:hAnsi="Arial" w:cs="Arial"/>
          <w:vertAlign w:val="superscript"/>
        </w:rPr>
        <w:t>6</w:t>
      </w:r>
      <w:r w:rsidRPr="008C6E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and ultimately taking down to </w:t>
      </w:r>
      <w:r w:rsidRPr="008C6E6B">
        <w:rPr>
          <w:rFonts w:ascii="Arial" w:hAnsi="Arial" w:cs="Arial"/>
          <w:i/>
          <w:iCs/>
        </w:rPr>
        <w:t>Laboratory Scale</w:t>
      </w:r>
      <w:r>
        <w:rPr>
          <w:rFonts w:ascii="Arial" w:hAnsi="Arial" w:cs="Arial"/>
        </w:rPr>
        <w:t xml:space="preserve"> (10</w:t>
      </w:r>
      <w:r w:rsidRPr="008C6E6B"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– 10</w:t>
      </w:r>
      <w:r w:rsidRPr="008C6E6B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). The outline of this course will focus on </w:t>
      </w:r>
      <w:r>
        <w:rPr>
          <w:rFonts w:ascii="Arial" w:eastAsia="Arial" w:hAnsi="Arial" w:cs="Arial"/>
        </w:rPr>
        <w:t xml:space="preserve">Introduction: Definition and classification of landslides and mass movements. Background of landslides with special reference to the Himalayas and the Western Ghats, India. Scale-dependent Landslide Hazard Assessment. Mechanics of landslides. Landslide Hazard Mitigation. Case studies. </w:t>
      </w:r>
    </w:p>
    <w:p w14:paraId="65D92E21" w14:textId="6310498D" w:rsidR="008C6E6B" w:rsidRDefault="008C6E6B" w:rsidP="008C6E6B">
      <w:pPr>
        <w:tabs>
          <w:tab w:val="left" w:pos="1560"/>
        </w:tabs>
        <w:spacing w:before="240" w:after="2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Lecture 1: Introduction to Landslides: </w:t>
      </w:r>
      <w:r w:rsidRPr="008C6E6B">
        <w:rPr>
          <w:rFonts w:ascii="Arial" w:eastAsia="Arial" w:hAnsi="Arial" w:cs="Arial"/>
        </w:rPr>
        <w:t>Definition; Classification of landslides and mass movements</w:t>
      </w:r>
      <w:r>
        <w:rPr>
          <w:rFonts w:ascii="Arial" w:eastAsia="Arial" w:hAnsi="Arial" w:cs="Arial"/>
        </w:rPr>
        <w:t>.</w:t>
      </w:r>
    </w:p>
    <w:p w14:paraId="55CD868C" w14:textId="02E282EA" w:rsidR="008C6E6B" w:rsidRDefault="008C6E6B" w:rsidP="008C6E6B">
      <w:pPr>
        <w:tabs>
          <w:tab w:val="left" w:pos="1560"/>
        </w:tabs>
        <w:spacing w:before="240" w:after="2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Lecture 2: O</w:t>
      </w:r>
      <w:r w:rsidRPr="008C6E6B">
        <w:rPr>
          <w:rFonts w:ascii="Arial" w:eastAsia="Arial" w:hAnsi="Arial" w:cs="Arial"/>
        </w:rPr>
        <w:t>verview of Hazard assessment techniques on regional, semi detail and detailed scales and their</w:t>
      </w:r>
      <w:r>
        <w:rPr>
          <w:rFonts w:ascii="Arial" w:eastAsia="Arial" w:hAnsi="Arial" w:cs="Arial"/>
        </w:rPr>
        <w:t xml:space="preserve"> </w:t>
      </w:r>
      <w:r w:rsidRPr="008C6E6B">
        <w:rPr>
          <w:rFonts w:ascii="Arial" w:eastAsia="Arial" w:hAnsi="Arial" w:cs="Arial"/>
        </w:rPr>
        <w:t>application for planning purposes</w:t>
      </w:r>
      <w:r>
        <w:rPr>
          <w:rFonts w:ascii="Arial" w:eastAsia="Arial" w:hAnsi="Arial" w:cs="Arial"/>
        </w:rPr>
        <w:t>.</w:t>
      </w:r>
    </w:p>
    <w:p w14:paraId="0C9AA14A" w14:textId="3EE164B2" w:rsidR="008C6E6B" w:rsidRDefault="008C6E6B" w:rsidP="008C6E6B">
      <w:pPr>
        <w:tabs>
          <w:tab w:val="left" w:pos="1560"/>
        </w:tabs>
        <w:spacing w:before="240" w:after="2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Lecture 3: T</w:t>
      </w:r>
      <w:r w:rsidRPr="008C6E6B">
        <w:rPr>
          <w:rFonts w:ascii="Arial" w:eastAsia="Arial" w:hAnsi="Arial" w:cs="Arial"/>
        </w:rPr>
        <w:t xml:space="preserve">errain classification and mapping methods, use of </w:t>
      </w:r>
      <w:r>
        <w:rPr>
          <w:rFonts w:ascii="Arial" w:eastAsia="Arial" w:hAnsi="Arial" w:cs="Arial"/>
        </w:rPr>
        <w:t>Remote Sensing (</w:t>
      </w:r>
      <w:r w:rsidRPr="008C6E6B">
        <w:rPr>
          <w:rFonts w:ascii="Arial" w:eastAsia="Arial" w:hAnsi="Arial" w:cs="Arial"/>
        </w:rPr>
        <w:t>RS</w:t>
      </w:r>
      <w:r>
        <w:rPr>
          <w:rFonts w:ascii="Arial" w:eastAsia="Arial" w:hAnsi="Arial" w:cs="Arial"/>
        </w:rPr>
        <w:t xml:space="preserve">) </w:t>
      </w:r>
      <w:r w:rsidRPr="008C6E6B"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>Geographical Information Systems (</w:t>
      </w:r>
      <w:r w:rsidRPr="008C6E6B">
        <w:rPr>
          <w:rFonts w:ascii="Arial" w:eastAsia="Arial" w:hAnsi="Arial" w:cs="Arial"/>
        </w:rPr>
        <w:t>GIS</w:t>
      </w:r>
      <w:r>
        <w:rPr>
          <w:rFonts w:ascii="Arial" w:eastAsia="Arial" w:hAnsi="Arial" w:cs="Arial"/>
        </w:rPr>
        <w:t xml:space="preserve">). </w:t>
      </w:r>
    </w:p>
    <w:p w14:paraId="3E56BCBE" w14:textId="38AFD049" w:rsidR="006407B3" w:rsidRDefault="006407B3" w:rsidP="008C6E6B">
      <w:pPr>
        <w:tabs>
          <w:tab w:val="left" w:pos="1560"/>
        </w:tabs>
        <w:spacing w:before="240" w:after="2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Lecture 4: </w:t>
      </w:r>
      <w:r w:rsidRPr="006407B3">
        <w:rPr>
          <w:rFonts w:ascii="Arial" w:eastAsia="Arial" w:hAnsi="Arial" w:cs="Arial"/>
        </w:rPr>
        <w:t xml:space="preserve">Causative factors of landslides – natural including inherent factors and external factors as well as anthropogenic </w:t>
      </w:r>
      <w:r w:rsidRPr="006407B3">
        <w:rPr>
          <w:rFonts w:ascii="Arial" w:eastAsia="Arial" w:hAnsi="Arial" w:cs="Arial"/>
        </w:rPr>
        <w:t>factors.</w:t>
      </w:r>
      <w:r w:rsidRPr="006407B3">
        <w:rPr>
          <w:rFonts w:ascii="Arial" w:eastAsia="Arial" w:hAnsi="Arial" w:cs="Arial"/>
        </w:rPr>
        <w:t xml:space="preserve"> </w:t>
      </w:r>
    </w:p>
    <w:p w14:paraId="4BAC1F4F" w14:textId="5964043A" w:rsidR="006407B3" w:rsidRDefault="006407B3" w:rsidP="008C6E6B">
      <w:pPr>
        <w:tabs>
          <w:tab w:val="left" w:pos="1560"/>
        </w:tabs>
        <w:spacing w:before="240" w:after="240" w:line="276" w:lineRule="auto"/>
        <w:jc w:val="both"/>
        <w:rPr>
          <w:rFonts w:ascii="Times New Roman" w:hAnsi="Times New Roman"/>
        </w:rPr>
      </w:pPr>
      <w:r>
        <w:rPr>
          <w:rFonts w:ascii="Arial" w:eastAsia="Arial" w:hAnsi="Arial" w:cs="Arial"/>
        </w:rPr>
        <w:t xml:space="preserve">Lecture 5: </w:t>
      </w:r>
      <w:r w:rsidRPr="006407B3">
        <w:rPr>
          <w:rFonts w:ascii="Arial" w:eastAsia="Arial" w:hAnsi="Arial" w:cs="Arial"/>
        </w:rPr>
        <w:t xml:space="preserve">Impacts of external factors like concentrated rain fall on slope </w:t>
      </w:r>
      <w:r w:rsidR="00871FDD" w:rsidRPr="006407B3">
        <w:rPr>
          <w:rFonts w:ascii="Arial" w:eastAsia="Arial" w:hAnsi="Arial" w:cs="Arial"/>
        </w:rPr>
        <w:t>stability.</w:t>
      </w:r>
      <w:r w:rsidRPr="006407B3">
        <w:rPr>
          <w:rFonts w:ascii="Arial" w:eastAsia="Arial" w:hAnsi="Arial" w:cs="Arial"/>
        </w:rPr>
        <w:t xml:space="preserve"> </w:t>
      </w:r>
    </w:p>
    <w:p w14:paraId="3338EEC1" w14:textId="7187FF9B" w:rsidR="008C6E6B" w:rsidRPr="008C6E6B" w:rsidRDefault="008C6E6B" w:rsidP="008C6E6B">
      <w:pPr>
        <w:jc w:val="both"/>
        <w:rPr>
          <w:rFonts w:ascii="Arial" w:hAnsi="Arial" w:cs="Arial"/>
        </w:rPr>
      </w:pPr>
    </w:p>
    <w:sectPr w:rsidR="008C6E6B" w:rsidRPr="008C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6B"/>
    <w:rsid w:val="000A4A08"/>
    <w:rsid w:val="006407B3"/>
    <w:rsid w:val="00871FDD"/>
    <w:rsid w:val="008C6E6B"/>
    <w:rsid w:val="00D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45C5"/>
  <w15:chartTrackingRefBased/>
  <w15:docId w15:val="{8D87195F-6FF0-4FA7-BEC4-70B86EF3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6B"/>
    <w:pPr>
      <w:spacing w:line="259" w:lineRule="auto"/>
    </w:pPr>
    <w:rPr>
      <w:rFonts w:eastAsiaTheme="minorEastAsia" w:cs="Times New Roman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6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E6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6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E6B"/>
    <w:pPr>
      <w:spacing w:before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6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E6B"/>
    <w:pPr>
      <w:spacing w:line="278" w:lineRule="auto"/>
      <w:ind w:left="720"/>
      <w:contextualSpacing/>
    </w:pPr>
    <w:rPr>
      <w:rFonts w:eastAsia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6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1127</Characters>
  <Application>Microsoft Office Word</Application>
  <DocSecurity>0</DocSecurity>
  <Lines>16</Lines>
  <Paragraphs>3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Srikrishnan Siva Subramanian</dc:creator>
  <cp:keywords/>
  <dc:description/>
  <cp:lastModifiedBy>Srikrishnan Siva Subramanian</cp:lastModifiedBy>
  <cp:revision>3</cp:revision>
  <dcterms:created xsi:type="dcterms:W3CDTF">2025-01-27T11:24:00Z</dcterms:created>
  <dcterms:modified xsi:type="dcterms:W3CDTF">2025-02-06T07:22:00Z</dcterms:modified>
</cp:coreProperties>
</file>