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1"/>
        <w:widowControl w:val="1"/>
        <w:spacing w:after="8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5"/>
          <w:szCs w:val="45"/>
          <w:rtl w:val="0"/>
        </w:rPr>
        <w:t xml:space="preserve">Se Min Kong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keepLines w:val="1"/>
        <w:widowControl w:val="1"/>
        <w:spacing w:after="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 xml:space="preserve">AI | ROBOTICS | COMPUTER VISION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widowControl w:val="1"/>
        <w:pBdr>
          <w:bottom w:color="17365d" w:space="3" w:sz="10" w:val="single"/>
        </w:pBdr>
        <w:spacing w:after="40" w:lineRule="auto"/>
        <w:jc w:val="center"/>
        <w:rPr/>
      </w:pPr>
      <w:hyperlink r:id="rId7">
        <w:r w:rsidDel="00000000" w:rsidR="00000000" w:rsidRPr="00000000">
          <w:rPr>
            <w:rFonts w:ascii="Arial" w:cs="Arial" w:eastAsia="Arial" w:hAnsi="Arial"/>
            <w:color w:val="000000"/>
            <w:sz w:val="17"/>
            <w:szCs w:val="17"/>
            <w:u w:val="single"/>
            <w:rtl w:val="0"/>
          </w:rPr>
          <w:t xml:space="preserve">semin1224@gmail.com</w:t>
        </w:r>
      </w:hyperlink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  |  +82 10-9179-0318  |  </w:t>
      </w:r>
      <w:hyperlink r:id="rId8">
        <w:r w:rsidDel="00000000" w:rsidR="00000000" w:rsidRPr="00000000">
          <w:rPr>
            <w:rFonts w:ascii="Arial" w:cs="Arial" w:eastAsia="Arial" w:hAnsi="Arial"/>
            <w:color w:val="000000"/>
            <w:sz w:val="17"/>
            <w:szCs w:val="17"/>
            <w:u w:val="single"/>
            <w:rtl w:val="0"/>
          </w:rPr>
          <w:t xml:space="preserve">github.com/SeMinKong</w:t>
        </w:r>
      </w:hyperlink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  |  DOB: 24 Dec 2000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PROFILE</w:t>
      </w:r>
    </w:p>
    <w:p w:rsidR="00000000" w:rsidDel="00000000" w:rsidP="00000000" w:rsidRDefault="00000000" w:rsidRPr="00000000" w14:paraId="00000005">
      <w:pPr>
        <w:keepNext w:val="0"/>
        <w:keepLines w:val="1"/>
        <w:widowControl w:val="1"/>
        <w:spacing w:after="16" w:lineRule="auto"/>
        <w:rPr/>
      </w:pPr>
      <w:r>
        <w:rPr>
          <w:rFonts w:ascii="Arial" w:hAnsi="Arial"/>
          <w:b w:val="0"/>
          <w:i w:val="0"/>
          <w:sz w:val="18"/>
        </w:rPr>
        <w:t>Software engineering graduate focused on AI and robotics, with project experience integrating computer vision, ROS 2, backend services, and hardware. Recent team work includes THING, a human-mimetic robot hand connecting 21-point hand perception to guarded seven-axis actuation, live monitoring, and experiment records.</w:t>
      </w:r>
    </w:p>
    <w:p w:rsidR="00000000" w:rsidDel="00000000" w:rsidP="00000000" w:rsidRDefault="00000000" w:rsidRPr="00000000" w14:paraId="0000000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00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Soongsil University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College of IT, School of Software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Mar 2020 - Feb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1"/>
        <w:widowControl w:val="1"/>
        <w:spacing w:after="5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Bachelor of Engineering in Software; Major in Artificial Intelligence &amp; Big Data; Convergence Major in Big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1"/>
        <w:widowControl w:val="1"/>
        <w:spacing w:after="7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GPA 3.61/4.50 | Graduated 20 Feb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Dulwich College Suzhou (DCSZ)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Primary &amp; Middle School, Suzhou, China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2008 - 2012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TECHNICAL SKILLS</w:t>
      </w:r>
    </w:p>
    <w:p w:rsidR="00000000" w:rsidDel="00000000" w:rsidP="00000000" w:rsidRDefault="00000000" w:rsidRPr="00000000" w14:paraId="0000000C">
      <w:pPr>
        <w:keepNext w:val="0"/>
        <w:keepLines w:val="1"/>
        <w:widowControl w:val="1"/>
        <w:spacing w:after="11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 xml:space="preserve">Languages &amp; Core: </w:t>
      </w:r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Python, C++,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1"/>
        <w:widowControl w:val="1"/>
        <w:spacing w:after="11" w:lineRule="auto"/>
        <w:rPr/>
      </w:pPr>
      <w:r>
        <w:rPr>
          <w:rFonts w:ascii="Arial" w:hAnsi="Arial"/>
          <w:b/>
          <w:i w:val="0"/>
          <w:sz w:val="17"/>
        </w:rPr>
        <w:t xml:space="preserve">AI &amp; Vision: </w:t>
      </w:r>
      <w:r>
        <w:rPr>
          <w:rFonts w:ascii="Arial" w:hAnsi="Arial"/>
          <w:b w:val="0"/>
          <w:i w:val="0"/>
          <w:sz w:val="17"/>
        </w:rPr>
        <w:t>PyTorch, Ultralytics YOLO, MediaPipe Hands, OpenCV, Transformers, CUDA</w:t>
      </w:r>
    </w:p>
    <w:p w:rsidR="00000000" w:rsidDel="00000000" w:rsidP="00000000" w:rsidRDefault="00000000" w:rsidRPr="00000000" w14:paraId="0000000E">
      <w:pPr>
        <w:keepNext w:val="0"/>
        <w:keepLines w:val="1"/>
        <w:widowControl w:val="1"/>
        <w:spacing w:after="11" w:lineRule="auto"/>
        <w:rPr/>
      </w:pPr>
      <w:r>
        <w:rPr>
          <w:rFonts w:ascii="Arial" w:hAnsi="Arial"/>
          <w:b/>
          <w:i w:val="0"/>
          <w:sz w:val="17"/>
        </w:rPr>
        <w:t xml:space="preserve">Robotics &amp; Systems: </w:t>
      </w:r>
      <w:r>
        <w:rPr>
          <w:rFonts w:ascii="Arial" w:hAnsi="Arial"/>
          <w:b w:val="0"/>
          <w:i w:val="0"/>
          <w:sz w:val="17"/>
        </w:rPr>
        <w:t>ROS 2, DYNAMIXEL XL330, Jetson, Raspberry Pi 5, Intel RealSense, Dobot, Isaac Sim / Isaac Lab</w:t>
      </w:r>
    </w:p>
    <w:p w:rsidR="00000000" w:rsidDel="00000000" w:rsidP="00000000" w:rsidRDefault="00000000" w:rsidRPr="00000000" w14:paraId="0000000F">
      <w:pPr>
        <w:keepNext w:val="0"/>
        <w:keepLines w:val="1"/>
        <w:widowControl w:val="1"/>
        <w:spacing w:after="11" w:lineRule="auto"/>
        <w:rPr/>
      </w:pPr>
      <w:r>
        <w:rPr>
          <w:rFonts w:ascii="Arial" w:hAnsi="Arial"/>
          <w:b/>
          <w:i w:val="0"/>
          <w:sz w:val="17"/>
        </w:rPr>
        <w:t xml:space="preserve">Backend &amp; Tools: </w:t>
      </w:r>
      <w:r>
        <w:rPr>
          <w:rFonts w:ascii="Arial" w:hAnsi="Arial"/>
          <w:b w:val="0"/>
          <w:i w:val="0"/>
          <w:sz w:val="17"/>
        </w:rPr>
        <w:t>FastAPI, Django, WebSocket, React, Node.js, Socket.io, Git, Docker, Linux (Ubuntu)</w:t>
      </w:r>
    </w:p>
    <w:p w:rsidR="00000000" w:rsidDel="00000000" w:rsidP="00000000" w:rsidRDefault="00000000" w:rsidRPr="00000000" w14:paraId="0000001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EXPERIENCE</w:t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Samsung SW·AI Academy For Youth (SSAFY)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Trainee, Robotics Track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Jan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Completing an intensive SW·AI curriculum centered on robotics, computer vision, ROS 2, and integrated hardware-software projects.</w:t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Republic of Korea Army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Tactical Communications Equipment Operator/Maintainer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May 2021 - Nov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Completed mandatory military service and was discharged as a Sergeant.</w:t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SELECTED PROJECTS</w:t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/>
          <w:b/>
          <w:i w:val="0"/>
          <w:sz w:val="18"/>
        </w:rPr>
        <w:t>THING Human-Mimetic Robot Hand</w:t>
      </w:r>
      <w:r>
        <w:rPr>
          <w:rFonts w:ascii="Arial" w:hAnsi="Arial"/>
          <w:b w:val="0"/>
          <w:i w:val="0"/>
          <w:sz w:val="18"/>
        </w:rPr>
        <w:t xml:space="preserve"> | Team Project, Robotics &amp; Edge AI</w:t>
      </w:r>
      <w:r>
        <w:rPr>
          <w:rFonts w:ascii="Arial" w:hAnsi="Arial"/>
          <w:b/>
          <w:i w:val="0"/>
          <w:sz w:val="17"/>
        </w:rPr>
        <w:tab/>
        <w:t>2026</w:t>
      </w:r>
    </w:p>
    <w:p w:rsidR="00000000" w:rsidDel="00000000" w:rsidP="00000000" w:rsidRDefault="00000000" w:rsidRPr="00000000" w14:paraId="0000001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hAnsi="Arial"/>
          <w:b w:val="0"/>
          <w:i/>
          <w:sz w:val="17"/>
        </w:rPr>
        <w:t xml:space="preserve">ROS 2 | MediaPipe Hands | OpenCV | Jetson | Raspberry Pi 5 | DYNAMIXEL XL330 | React | </w:t>
      </w:r>
      <w:hyperlink r:id="rId13">
        <w:r>
          <w:rPr>
            <w:rFonts w:ascii="Arial" w:hAnsi="Arial"/>
            <w:sz w:val="17"/>
            <w:szCs w:val="17"/>
            <w:color w:val="000000"/>
            <w:u w:val="single"/>
          </w:rPr>
          <w:t>Case Study</w:t>
        </w:r>
      </w:hyperlink>
    </w:p>
    <w:p w:rsidR="00000000" w:rsidDel="00000000" w:rsidP="00000000" w:rsidRDefault="00000000" w:rsidRPr="00000000" w14:paraId="0000001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Team-built a human-mimetic tendon hand that maps 21 MediaPipe landmarks to a seven-axis HandCommand and drives seven DYNAMIXEL XL330 actuators through ROS 2.</w:t>
      </w:r>
    </w:p>
    <w:p w:rsidR="00000000" w:rsidDel="00000000" w:rsidP="00000000" w:rsidRDefault="00000000" w:rsidRPr="00000000" w14:paraId="0000001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Integrated Jetson perception, Raspberry Pi 5 command mediation, Command Guard and GPIO E-Stop, React monitoring, and rosbag2-to-EC2 experiment records.</w:t>
      </w:r>
    </w:p>
    <w:p w:rsidR="00000000" w:rsidDel="00000000" w:rsidP="00000000" w:rsidRDefault="00000000" w:rsidRPr="00000000" w14:paraId="0000001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/>
          <w:b/>
          <w:i w:val="0"/>
          <w:sz w:val="18"/>
        </w:rPr>
        <w:t>AQIS for Smart Factory</w:t>
      </w:r>
      <w:r>
        <w:rPr>
          <w:rFonts w:ascii="Arial" w:hAnsi="Arial"/>
          <w:b w:val="0"/>
          <w:i w:val="0"/>
          <w:sz w:val="18"/>
        </w:rPr>
        <w:t xml:space="preserve"> | Team Lead, Full-Stack &amp; Robot Integration</w:t>
      </w:r>
      <w:r>
        <w:rPr>
          <w:rFonts w:ascii="Arial" w:hAnsi="Arial"/>
          <w:b/>
          <w:i w:val="0"/>
          <w:sz w:val="17"/>
        </w:rPr>
        <w:tab/>
        <w:t>May 2026 - Jun 2026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hAnsi="Arial"/>
          <w:b w:val="0"/>
          <w:i/>
          <w:sz w:val="17"/>
        </w:rPr>
        <w:t xml:space="preserve">ROS 2 | FastAPI | WebSocket | React | RealSense | Dobot | YOLOv5 | </w:t>
      </w:r>
      <w:hyperlink r:id="rId9">
        <w:r>
          <w:rPr>
            <w:rFonts w:ascii="Arial" w:hAnsi="Arial"/>
            <w:sz w:val="17"/>
            <w:szCs w:val="17"/>
            <w:color w:val="000000"/>
            <w:u w:val="single"/>
          </w:rPr>
          <w:t>Repository</w:t>
        </w:r>
      </w:hyperlink>
    </w:p>
    <w:p w:rsidR="00000000" w:rsidDel="00000000" w:rsidP="00000000" w:rsidRDefault="00000000" w:rsidRPr="00000000" w14:paraId="0000001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Led full-stack and robot integration on a two-person team for a smart-factory system: RealSense + YOLOv5 inspection triggered conveyor stops and Dobot vacuum pick-and-place.</w:t>
      </w:r>
    </w:p>
    <w:p w:rsidR="00000000" w:rsidDel="00000000" w:rsidP="00000000" w:rsidRDefault="00000000" w:rsidRPr="00000000"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Built the RealOps dashboard, FastAPI REST/WebSocket services, ROS 2 bridge, device adapters, and LLM command integration for live monitoring and control.</w:t>
      </w:r>
    </w:p>
    <w:p w:rsidR="00000000" w:rsidDel="00000000" w:rsidP="00000000" w:rsidRDefault="00000000" w:rsidRPr="00000000" w14:paraId="0000001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Brain Tumor MRI Classification &amp; Segmentation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Personal Project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Feb 2026 - Apr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Python | PyTorch | Ultralytics YOLO11 | OpenCV | NumPy | </w:t>
      </w:r>
      <w:hyperlink r:id="rId11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7"/>
            <w:szCs w:val="17"/>
            <w:u w:val="single"/>
            <w:shd w:fill="auto" w:val="clear"/>
            <w:vertAlign w:val="baseline"/>
            <w:rtl w:val="0"/>
          </w:rPr>
          <w:t xml:space="preserve">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Built a unified YOLO11 classification and instance-segmentation pipeline for four MRI classes, combining diagnosis and tumor-mask visualization in one output.</w:t>
      </w:r>
    </w:p>
    <w:p w:rsidR="00000000" w:rsidDel="00000000" w:rsidP="00000000" w:rsidRDefault="00000000" w:rsidRPr="00000000" w14:paraId="0000002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Automated grayscale mask-to-polygon label conversion; reported 99.4% Top-1 accuracy and 92.7% Mask mAP50 in project evaluations.</w:t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Alkkagi.io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Personal Project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Mar 2026 - Apr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React 19 | TypeScript | Node.js | Express | Socket.io | </w:t>
      </w:r>
      <w:hyperlink r:id="rId12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7"/>
            <w:szCs w:val="17"/>
            <w:u w:val="single"/>
            <w:shd w:fill="auto" w:val="clear"/>
            <w:vertAlign w:val="baseline"/>
            <w:rtl w:val="0"/>
          </w:rPr>
          <w:t xml:space="preserve">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Built a real-time multiplayer browser game with a React/TypeScript frontend and Node.js/Express/Socket.io backend.</w:t>
      </w:r>
    </w:p>
    <w:p w:rsidR="00000000" w:rsidDel="00000000" w:rsidP="00000000" w:rsidRDefault="00000000" w:rsidRPr="00000000" w14:paraId="0000002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Implemented a server-authoritative 60 FPS physics engine for elastic collisions, friction, momentum, position correction, and dynamic mass/radius scaling.</w:t>
      </w:r>
    </w:p>
    <w:p w:rsidR="00000000" w:rsidDel="00000000" w:rsidP="00000000" w:rsidRDefault="00000000" w:rsidRPr="00000000" w14:paraId="0000002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AWARDS &amp; CERTIFICATIONS</w:t>
      </w:r>
    </w:p>
    <w:p w:rsidR="00000000" w:rsidDel="00000000" w:rsidP="00000000" w:rsidRDefault="00000000" w:rsidRPr="00000000" w14:paraId="0000002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2025 IT Project Pro League - Encouragement Award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Soongsil University Spartan SW Education Center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ab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22 Nov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Software Competition - Gold Prize </w:t>
      </w:r>
      <w:r w:rsidDel="00000000" w:rsidR="00000000" w:rsidRPr="00000000">
        <w:rPr>
          <w:rtl w:val="0"/>
        </w:rPr>
        <w:t xml:space="preserve">| Soongsil University SW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Capstone Design Competition - Encouragement Award </w:t>
      </w:r>
      <w:r w:rsidDel="00000000" w:rsidR="00000000" w:rsidRPr="00000000">
        <w:rPr>
          <w:rtl w:val="0"/>
        </w:rPr>
        <w:t xml:space="preserve">| Soongsil University SW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OPIc English - IH (Intermediate High)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Tested 5 Oct 2025 | Valid through 4 Oct 2027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pgSz w:h="16838" w:w="11906" w:orient="portrait"/>
      <w:pgMar w:bottom="605" w:top="605" w:left="864" w:right="864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50" w:hanging="180"/>
      </w:pPr>
      <w:rPr>
        <w:rFonts w:ascii="Arial" w:cs="Arial" w:eastAsia="Arial" w:hAnsi="Arial"/>
        <w:color w:val="000000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SeMinKong/BrainMRISegmentation_YOLO" TargetMode="External"/><Relationship Id="rId10" Type="http://schemas.openxmlformats.org/officeDocument/2006/relationships/hyperlink" Target="https://github.com/capstone-btd/Briefit_AI" TargetMode="External"/><Relationship Id="rId12" Type="http://schemas.openxmlformats.org/officeDocument/2006/relationships/hyperlink" Target="https://github.com/SeMinKong/Alkkagi" TargetMode="External"/><Relationship Id="rId9" Type="http://schemas.openxmlformats.org/officeDocument/2006/relationships/hyperlink" Target="https://github.com/SSAFY-15th-HK/AQIS-for-SmartFactor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emin1224@gmail.com" TargetMode="External"/><Relationship Id="rId8" Type="http://schemas.openxmlformats.org/officeDocument/2006/relationships/hyperlink" Target="https://github.com/SeMinKong" TargetMode="External"/><Relationship Id="rId13" Type="http://schemas.openxmlformats.org/officeDocument/2006/relationships/hyperlink" Target="https://seminkong.github.io/SeMinKong_Web/work/th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EuoPY3/j5dAi3MQObcT7HMr7lw==">CgMxLjA4AHIhMTZDd19qOXpBS09xTTJrbldMcGFrWXpkZWd4QldLaEdG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