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widowControl w:val="1"/>
        <w:spacing w:after="8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5"/>
          <w:szCs w:val="45"/>
          <w:rtl w:val="0"/>
        </w:rPr>
        <w:t xml:space="preserve">Se Min Kong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keepLines w:val="1"/>
        <w:widowControl w:val="1"/>
        <w:spacing w:after="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>SOFTWARE | VISION | ROBOTICS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keepLines w:val="1"/>
        <w:widowControl w:val="1"/>
        <w:pBdr>
          <w:bottom w:color="17365d" w:space="3" w:sz="10" w:val="single"/>
        </w:pBdr>
        <w:spacing w:after="40" w:lineRule="auto"/>
        <w:jc w:val="center"/>
        <w:rPr/>
      </w:pPr>
      <w:hyperlink r:id="rId7">
        <w:r w:rsidDel="00000000" w:rsidR="00000000" w:rsidRPr="00000000"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semin1224@gmail.com</w:t>
        </w:r>
      </w:hyperlink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+82 10-9179-0318  |  </w:t>
      </w:r>
      <w:hyperlink r:id="rId8">
        <w:r w:rsidDel="00000000" w:rsidR="00000000" w:rsidRPr="00000000">
          <w:rPr>
            <w:rFonts w:ascii="Arial" w:cs="Arial" w:eastAsia="Arial" w:hAnsi="Arial"/>
            <w:color w:val="000000"/>
            <w:sz w:val="17"/>
            <w:szCs w:val="17"/>
            <w:u w:val="single"/>
            <w:rtl w:val="0"/>
          </w:rPr>
          <w:t xml:space="preserve">github.com/SeMinKong</w:t>
        </w:r>
      </w:hyperlink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  |  DOB: 24 Dec 2000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PROFILE</w:t>
      </w:r>
    </w:p>
    <w:p w:rsidR="00000000" w:rsidDel="00000000" w:rsidP="00000000" w:rsidRDefault="00000000" w:rsidRPr="00000000" w14:paraId="00000005">
      <w:pPr>
        <w:keepNext w:val="0"/>
        <w:keepLines w:val="1"/>
        <w:widowControl w:val="1"/>
        <w:spacing w:after="16" w:lineRule="auto"/>
        <w:rPr/>
      </w:pPr>
      <w:r>
        <w:rPr>
          <w:rFonts w:ascii="Arial" w:hAnsi="Arial"/>
          <w:b w:val="0"/>
          <w:i w:val="0"/>
          <w:sz w:val="18"/>
        </w:rPr>
        <w:t>Software engineering graduate who enjoys learning new technologies and turning ideas into working systems. Project experience spans computer vision, ROS 2, backend services, and hardware integration, with a focus on clear interfaces, observable behavior, and end-to-end implementation.</w:t>
      </w:r>
    </w:p>
    <w:p w:rsidR="00000000" w:rsidDel="00000000" w:rsidP="00000000" w:rsidRDefault="00000000" w:rsidRPr="00000000" w14:paraId="0000000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0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Soongsil University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College of IT, School of Software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2020 - 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1"/>
        <w:widowControl w:val="1"/>
        <w:spacing w:after="5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Bachelor of Engineering in Software; Major in Artificial Intelligence &amp; Big Data; Convergence Major in Big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1"/>
        <w:widowControl w:val="1"/>
        <w:spacing w:after="7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GPA 3.61/4.50 | Graduated 20 Feb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Dulwich College Suzhou (DCSZ)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Primary &amp; Middle School, Suzhou, China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2008 - 2012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TECHNICAL SKILLS</w:t>
      </w:r>
    </w:p>
    <w:p w:rsidR="00000000" w:rsidDel="00000000" w:rsidP="00000000" w:rsidRDefault="00000000" w:rsidRPr="00000000" w14:paraId="0000000C">
      <w:pPr>
        <w:keepNext w:val="0"/>
        <w:keepLines w:val="1"/>
        <w:widowControl w:val="1"/>
        <w:spacing w:after="11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7"/>
          <w:szCs w:val="17"/>
          <w:rtl w:val="0"/>
        </w:rPr>
        <w:t xml:space="preserve">Languages &amp; Core: </w:t>
      </w:r>
      <w:r w:rsidDel="00000000" w:rsidR="00000000" w:rsidRPr="00000000">
        <w:rPr>
          <w:rFonts w:ascii="Arial" w:cs="Arial" w:eastAsia="Arial" w:hAnsi="Arial"/>
          <w:color w:val="000000"/>
          <w:sz w:val="17"/>
          <w:szCs w:val="17"/>
          <w:rtl w:val="0"/>
        </w:rPr>
        <w:t xml:space="preserve">Python, C++,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AI &amp; Vision: </w:t>
      </w:r>
      <w:r>
        <w:rPr>
          <w:rFonts w:ascii="Arial" w:hAnsi="Arial"/>
          <w:b w:val="0"/>
          <w:i w:val="0"/>
          <w:sz w:val="17"/>
        </w:rPr>
        <w:t>PyTorch, Ultralytics YOLO, MediaPipe Hands, OpenCV, Transformers, CUDA</w:t>
      </w:r>
    </w:p>
    <w:p w:rsidR="00000000" w:rsidDel="00000000" w:rsidP="00000000" w:rsidRDefault="00000000" w:rsidRPr="00000000" w14:paraId="0000000E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Robotics &amp; Systems: </w:t>
      </w:r>
      <w:r>
        <w:rPr>
          <w:rFonts w:ascii="Arial" w:hAnsi="Arial"/>
          <w:b w:val="0"/>
          <w:i w:val="0"/>
          <w:sz w:val="17"/>
        </w:rPr>
        <w:t>ROS 2, DYNAMIXEL XL330, Jetson, Raspberry Pi 5, Intel RealSense, Dobot, Isaac Sim / Isaac Lab</w:t>
      </w:r>
    </w:p>
    <w:p w:rsidR="00000000" w:rsidDel="00000000" w:rsidP="00000000" w:rsidRDefault="00000000" w:rsidRPr="00000000" w14:paraId="0000000F">
      <w:pPr>
        <w:keepNext w:val="0"/>
        <w:keepLines w:val="1"/>
        <w:widowControl w:val="1"/>
        <w:spacing w:after="11" w:lineRule="auto"/>
        <w:rPr/>
      </w:pPr>
      <w:r>
        <w:rPr>
          <w:rFonts w:ascii="Arial" w:hAnsi="Arial"/>
          <w:b/>
          <w:i w:val="0"/>
          <w:sz w:val="17"/>
        </w:rPr>
        <w:t xml:space="preserve">Backend &amp; Tools: </w:t>
      </w:r>
      <w:r>
        <w:rPr>
          <w:rFonts w:ascii="Arial" w:hAnsi="Arial"/>
          <w:b w:val="0"/>
          <w:i w:val="0"/>
          <w:sz w:val="17"/>
        </w:rPr>
        <w:t>FastAPI, Django, WebSocket, React, Node.js, Socket.io, Git, Docker, Linux (Ubuntu)</w:t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EXPERIENCE</w:t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Samsung SW·AI Academy For Youth (SSAFY)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Trainee, Robotics Track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Jan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Completing an intensive SW·AI curriculum centered on robotics, computer vision, ROS 2, and integrated hardware-software projects.</w:t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Republic of Korea Army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Tactical Communications Equipment Operator/Maintainer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May 2021 - Nov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Completed mandatory military service and was discharged as a Sergeant.</w:t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SELECTED PROJECTS</w:t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/>
          <w:b/>
          <w:i w:val="0"/>
          <w:sz w:val="18"/>
        </w:rPr>
        <w:t>THING Human-Mimetic Robot Hand</w:t>
      </w:r>
      <w:r>
        <w:rPr>
          <w:rFonts w:ascii="Arial" w:hAnsi="Arial"/>
          <w:b w:val="0"/>
          <w:i w:val="0"/>
          <w:sz w:val="18"/>
        </w:rPr>
        <w:t xml:space="preserve"> | Team Project, Robotics &amp; Edge AI</w:t>
      </w:r>
      <w:r>
        <w:rPr>
          <w:rFonts w:ascii="Arial" w:hAnsi="Arial"/>
          <w:b/>
          <w:i w:val="0"/>
          <w:sz w:val="17"/>
        </w:rPr>
        <w:tab/>
        <w:t>Jul 2026 - Aug 2026</w:t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hAnsi="Arial"/>
          <w:b w:val="0"/>
          <w:i/>
          <w:sz w:val="17"/>
        </w:rPr>
        <w:t xml:space="preserve">ROS 2 | MediaPipe Hands | OpenCV | Jetson | Raspberry Pi 5 | DYNAMIXEL XL330 | React | </w:t>
      </w:r>
      <w:hyperlink r:id="rId13">
        <w:r>
          <w:rPr>
            <w:rFonts w:ascii="Arial" w:hAnsi="Arial"/>
            <w:sz w:val="17"/>
            <w:szCs w:val="17"/>
            <w:color w:val="000000"/>
            <w:u w:val="single"/>
          </w:rPr>
          <w:t>Case Study</w:t>
        </w:r>
      </w:hyperlink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Team-built a human-mimetic tendon hand that maps 21 MediaPipe landmarks to a seven-axis HandCommand and drives seven DYNAMIXEL XL330 actuators through ROS 2.</w:t>
      </w:r>
    </w:p>
    <w:p w:rsidR="00000000" w:rsidDel="00000000" w:rsidP="00000000" w:rsidRDefault="00000000" w:rsidRPr="00000000"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Integrated Jetson perception, Raspberry Pi 5 command mediation, Command Guard and GPIO E-Stop, React monitoring, and rosbag2-to-EC2 experiment records.</w:t>
      </w:r>
    </w:p>
    <w:p w:rsidR="00000000" w:rsidDel="00000000" w:rsidP="00000000" w:rsidRDefault="00000000" w:rsidRPr="00000000"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>
        <w:rPr>
          <w:rFonts w:ascii="Arial" w:hAnsi="Arial"/>
          <w:b/>
          <w:i w:val="0"/>
          <w:sz w:val="18"/>
        </w:rPr>
        <w:t>AQIS for Smart Factory</w:t>
      </w:r>
      <w:r>
        <w:rPr>
          <w:rFonts w:ascii="Arial" w:hAnsi="Arial"/>
          <w:b w:val="0"/>
          <w:i w:val="0"/>
          <w:sz w:val="18"/>
        </w:rPr>
        <w:t xml:space="preserve"> | Team Lead, Full-Stack &amp; Robot Integration</w:t>
      </w:r>
      <w:r>
        <w:rPr>
          <w:rFonts w:ascii="Arial" w:hAnsi="Arial"/>
          <w:b/>
          <w:i w:val="0"/>
          <w:sz w:val="17"/>
        </w:rPr>
        <w:tab/>
        <w:t>May 2026 - Jun 2026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>
        <w:rPr>
          <w:rFonts w:ascii="Arial" w:hAnsi="Arial"/>
          <w:b w:val="0"/>
          <w:i/>
          <w:sz w:val="17"/>
        </w:rPr>
        <w:t xml:space="preserve">ROS 2 | FastAPI | WebSocket | React | RealSense | Dobot | YOLOv5 | </w:t>
      </w:r>
      <w:hyperlink r:id="rId9">
        <w:r>
          <w:rPr>
            <w:rFonts w:ascii="Arial" w:hAnsi="Arial"/>
            <w:sz w:val="17"/>
            <w:szCs w:val="17"/>
            <w:color w:val="000000"/>
            <w:u w:val="single"/>
          </w:rPr>
          <w:t>Repository</w:t>
        </w:r>
      </w:hyperlink>
    </w:p>
    <w:p w:rsidR="00000000" w:rsidDel="00000000" w:rsidP="00000000" w:rsidRDefault="00000000" w:rsidRPr="00000000"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Led full-stack and robot integration on a two-person team for a smart-factory system: RealSense + YOLOv5 inspection triggered conveyor stops and Dobot vacuum pick-and-place.</w:t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>
        <w:rPr>
          <w:rFonts w:ascii="Arial" w:hAnsi="Arial"/>
          <w:b w:val="0"/>
          <w:i w:val="0"/>
          <w:sz w:val="17"/>
        </w:rPr>
        <w:t>Built the RealOps dashboard, FastAPI REST/WebSocket services, ROS 2 bridge, device adapters, and LLM command integration for live monitoring and control.</w:t>
      </w:r>
    </w:p>
    <w:p w:rsidR="00000000" w:rsidDel="00000000" w:rsidP="00000000" w:rsidRDefault="00000000" w:rsidRPr="00000000" w14:paraId="0000001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Brain Tumor MRI Classification &amp; Segmentation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Feb 2026 -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Python | PyTorch | Ultralytics YOLO11 | OpenCV | NumPy |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unified YOLO11 classification and instance-segmentation pipeline for four MRI classes, combining diagnosis and tumor-mask visualization in one output.</w:t>
      </w:r>
    </w:p>
    <w:p w:rsidR="00000000" w:rsidDel="00000000" w:rsidP="00000000" w:rsidRDefault="00000000" w:rsidRPr="00000000" w14:paraId="0000002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Automated grayscale mask-to-polygon label conversion; reported 99.4% Top-1 accuracy and 92.7% Mask mAP50 in project evaluations.</w:t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Alkkagi.io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Personal Project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  <w:t xml:space="preserve">Mar 2026 - Apr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React 19 | TypeScript | Node.js | Express | Socket.io | </w:t>
      </w:r>
      <w:hyperlink r:id="rId12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7"/>
            <w:szCs w:val="17"/>
            <w:u w:val="single"/>
            <w:shd w:fill="auto" w:val="clear"/>
            <w:vertAlign w:val="baseline"/>
            <w:rtl w:val="0"/>
          </w:rPr>
          <w:t xml:space="preserve">Repository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Built a real-time multiplayer browser game with a React/TypeScript frontend and Node.js/Express/Socket.io backend.</w:t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" w:before="0" w:line="240" w:lineRule="auto"/>
        <w:ind w:left="35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Implemented a server-authoritative 60 FPS physics engine for elastic collisions, friction, momentum, position correction, and dynamic mass/radius scaling.</w:t>
      </w:r>
    </w:p>
    <w:p w:rsidR="00000000" w:rsidDel="00000000" w:rsidP="00000000" w:rsidRDefault="00000000" w:rsidRPr="00000000" w14:paraId="0000002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color="b8c5d6" w:space="2" w:sz="6" w:val="single"/>
          <w:right w:space="0" w:sz="0" w:val="nil"/>
          <w:between w:space="0" w:sz="0" w:val="nil"/>
        </w:pBdr>
        <w:shd w:fill="auto" w:val="clear"/>
        <w:spacing w:after="48" w:before="10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AWARDS &amp; CERTIFICATIONS</w:t>
      </w:r>
    </w:p>
    <w:p w:rsidR="00000000" w:rsidDel="00000000" w:rsidP="00000000" w:rsidRDefault="00000000" w:rsidRPr="00000000" w14:paraId="000000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2025 IT Project Pro League - Encouragement Award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Soongsil University Spartan SW Education Center</w:t>
      </w:r>
      <w:r w:rsidDel="00000000" w:rsidR="00000000" w:rsidRPr="00000000">
        <w:rPr>
          <w:b w:val="1"/>
          <w:bCs w:val="1"/>
          <w:sz w:val="17"/>
          <w:szCs w:val="17"/>
          <w:rtl w:val="0"/>
        </w:rPr>
        <w:tab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 xml:space="preserve">22 Nov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Software Competition - Gold Prize </w:t>
      </w:r>
      <w:r w:rsidDel="00000000" w:rsidR="00000000" w:rsidRPr="00000000">
        <w:rPr>
          <w:rtl w:val="0"/>
        </w:rPr>
        <w:t xml:space="preserve">| Soongsil University SW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Capstone Design Competition - Encouragement Award </w:t>
      </w:r>
      <w:r w:rsidDel="00000000" w:rsidR="00000000" w:rsidRPr="00000000">
        <w:rPr>
          <w:rtl w:val="0"/>
        </w:rPr>
        <w:t xml:space="preserve">| Soongsil University SW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178"/>
        </w:tabs>
        <w:spacing w:after="14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OPIc English - IH (Intermediate High)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| Tested 5 Oct 2025 | Valid through 4 Oct 2027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pgSz w:h="16838" w:w="11906" w:orient="portrait"/>
      <w:pgMar w:bottom="605" w:top="605" w:left="864" w:right="864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50" w:hanging="180"/>
      </w:pPr>
      <w:rPr>
        <w:rFonts w:ascii="Arial" w:cs="Arial" w:eastAsia="Arial" w:hAnsi="Arial"/>
        <w:color w:val="00000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SeMinKong/BrainMRISegmentation_YOLO" TargetMode="External"/><Relationship Id="rId10" Type="http://schemas.openxmlformats.org/officeDocument/2006/relationships/hyperlink" Target="https://github.com/capstone-btd/Briefit_AI" TargetMode="External"/><Relationship Id="rId12" Type="http://schemas.openxmlformats.org/officeDocument/2006/relationships/hyperlink" Target="https://github.com/SeMinKong/Alkkagi" TargetMode="External"/><Relationship Id="rId9" Type="http://schemas.openxmlformats.org/officeDocument/2006/relationships/hyperlink" Target="https://github.com/SSAFY-15th-HK/AQIS-for-SmartFactor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semin1224@gmail.com" TargetMode="External"/><Relationship Id="rId8" Type="http://schemas.openxmlformats.org/officeDocument/2006/relationships/hyperlink" Target="https://github.com/SeMinKong" TargetMode="External"/><Relationship Id="rId13" Type="http://schemas.openxmlformats.org/officeDocument/2006/relationships/hyperlink" Target="https://seminkong.github.io/SeMinKong_Web/work/th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EuoPY3/j5dAi3MQObcT7HMr7lw==">CgMxLjA4AHIhMTZDd19qOXpBS09xTTJrbldMcGFrWXpkZWd4QldLaEdG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