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D820" w14:textId="66F7C0E5" w:rsidR="003D2D4E" w:rsidRPr="003D2D4E" w:rsidRDefault="003D2D4E" w:rsidP="003D2D4E">
      <w:pPr>
        <w:ind w:firstLine="420"/>
        <w:rPr>
          <w:rFonts w:hint="eastAsia"/>
        </w:rPr>
      </w:pPr>
      <w:r>
        <w:rPr>
          <w:rFonts w:hint="eastAsia"/>
        </w:rPr>
        <w:t>利用</w:t>
      </w:r>
      <w:r w:rsidRPr="003D2D4E">
        <w:rPr>
          <w:rFonts w:hint="eastAsia"/>
        </w:rPr>
        <w:t>傅里叶变换</w:t>
      </w:r>
      <w:r>
        <w:rPr>
          <w:rFonts w:hint="eastAsia"/>
        </w:rPr>
        <w:t>分析载流量的周期性变化规律</w:t>
      </w:r>
      <w:r>
        <w:tab/>
      </w:r>
    </w:p>
    <w:p w14:paraId="0ED6436B" w14:textId="4CE51DC3" w:rsidR="007E7317" w:rsidRDefault="003D2D4E" w:rsidP="007E7317">
      <w:pPr>
        <w:ind w:firstLine="420"/>
      </w:pPr>
      <w:r w:rsidRPr="003D2D4E">
        <w:rPr>
          <w:rFonts w:hint="eastAsia"/>
        </w:rPr>
        <w:t>傅里叶变换是一种用于对数据周期性分析的方法，它将时域中的数据转换为频域中的表示。如果一组数据包含有特定周期的成分，那么在频域表示中，与这个周期相对应的频率处将会出现一个峰值。这个峰值的大小代表了该频率成分的强度，即大部分数据都以该频率重复出现，再由频率和周期之间互为倒数的关系，便可分析出这组数据的周期性。</w:t>
      </w:r>
    </w:p>
    <w:p w14:paraId="619BF18E" w14:textId="77777777" w:rsidR="007E7317" w:rsidRDefault="007E7317" w:rsidP="007E7317">
      <w:pPr>
        <w:ind w:firstLine="420"/>
        <w:rPr>
          <w:rFonts w:hint="eastAsia"/>
        </w:rPr>
      </w:pPr>
    </w:p>
    <w:p w14:paraId="53916D49" w14:textId="7E751CD5" w:rsidR="007E7317" w:rsidRDefault="007E7317" w:rsidP="003D2D4E">
      <w:pPr>
        <w:ind w:firstLine="420"/>
      </w:pPr>
      <w:r>
        <w:rPr>
          <w:rFonts w:hint="eastAsia"/>
        </w:rPr>
        <w:t>首先对附件中给出的载流量数据进行处理。对于缺失的数据，利用三次埃尔米特插值法进行插值。具体方法在前文已经给出，此处不再赘述。利用Python对插值后的数据进行傅立叶变换分析，得到结果如下图所示：</w:t>
      </w:r>
    </w:p>
    <w:p w14:paraId="49CA374E" w14:textId="4FCA6A5A" w:rsidR="007E7317" w:rsidRDefault="007E7317" w:rsidP="003D2D4E">
      <w:pPr>
        <w:ind w:firstLine="420"/>
      </w:pPr>
      <w:r>
        <w:rPr>
          <w:rFonts w:hint="eastAsia"/>
        </w:rPr>
        <w:t>（傅立叶图）</w:t>
      </w:r>
    </w:p>
    <w:p w14:paraId="0891B25A" w14:textId="77777777" w:rsidR="007E7317" w:rsidRDefault="007E7317" w:rsidP="003D2D4E">
      <w:pPr>
        <w:ind w:firstLine="420"/>
      </w:pPr>
    </w:p>
    <w:p w14:paraId="6E074CDB" w14:textId="0D03B301" w:rsidR="007E7317" w:rsidRPr="003D2D4E" w:rsidRDefault="009C677A" w:rsidP="003D2D4E">
      <w:pPr>
        <w:ind w:firstLine="420"/>
        <w:rPr>
          <w:rFonts w:hint="eastAsia"/>
        </w:rPr>
      </w:pPr>
      <w:r>
        <w:rPr>
          <w:rFonts w:hint="eastAsia"/>
        </w:rPr>
        <w:t>分析图像可知，傅立叶变换图像的峰值对应的频率为0.04左右，而这一频率恰好对应了载流量的24小时周期性变化。另外，利用Python输出傅立叶变换后的频率数据，取倒数后所得的周期为</w:t>
      </w:r>
      <w:r w:rsidR="00CE3CC7" w:rsidRPr="00CE3CC7">
        <w:t>23.984</w:t>
      </w:r>
      <w:r w:rsidR="00CE3CC7">
        <w:rPr>
          <w:rFonts w:hint="eastAsia"/>
        </w:rPr>
        <w:t>小时</w:t>
      </w:r>
      <w:r>
        <w:rPr>
          <w:rFonts w:hint="eastAsia"/>
        </w:rPr>
        <w:t>，与24小时非常接近，印证了这一结论，具体代码见附件。</w:t>
      </w:r>
      <w:r w:rsidR="007F60A3">
        <w:rPr>
          <w:rFonts w:hint="eastAsia"/>
        </w:rPr>
        <w:t>另外几个峰值对应的周期</w:t>
      </w:r>
      <w:r w:rsidR="00CE3CC7">
        <w:rPr>
          <w:rFonts w:hint="eastAsia"/>
        </w:rPr>
        <w:t>分别为4小时、8小时、12小时，这一结论与昼夜用电量变化的规律相符。考虑最显著的周期表现，取24小时为载流量变化的周期。</w:t>
      </w:r>
    </w:p>
    <w:p w14:paraId="44DCF6B5" w14:textId="77777777" w:rsidR="00C42ED6" w:rsidRPr="00CE3CC7" w:rsidRDefault="00C42ED6"/>
    <w:sectPr w:rsidR="00C42ED6" w:rsidRPr="00CE3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AF"/>
    <w:rsid w:val="001E36AF"/>
    <w:rsid w:val="003D2D4E"/>
    <w:rsid w:val="006A71EA"/>
    <w:rsid w:val="007E7317"/>
    <w:rsid w:val="007F60A3"/>
    <w:rsid w:val="009C677A"/>
    <w:rsid w:val="00BD7923"/>
    <w:rsid w:val="00C42ED6"/>
    <w:rsid w:val="00CE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C0C0"/>
  <w15:chartTrackingRefBased/>
  <w15:docId w15:val="{1BB2EC98-1A85-D940-9D0F-566A9CAB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E36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3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36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36A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36A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36A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36A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36A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36A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36A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E3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E3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36A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36A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E36A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E36A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E36A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E36A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E36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E3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36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E36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3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E36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36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36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3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E36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36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络合物 Cheems</dc:creator>
  <cp:keywords/>
  <dc:description/>
  <cp:lastModifiedBy>络合物 Cheems</cp:lastModifiedBy>
  <cp:revision>5</cp:revision>
  <dcterms:created xsi:type="dcterms:W3CDTF">2024-05-04T10:42:00Z</dcterms:created>
  <dcterms:modified xsi:type="dcterms:W3CDTF">2024-05-04T10:55:00Z</dcterms:modified>
</cp:coreProperties>
</file>