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1887" w:rsidR="008A1887" w:rsidP="00426172" w:rsidRDefault="6103B06A" w14:paraId="16F9496A" w14:textId="2D6DC77A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:rsidTr="0BD198A5" w14:paraId="27BB59B3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0AA71DC7" w14:textId="79D1A9A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4090C2F2" w14:textId="653D4FC6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:rsidTr="0BD198A5" w14:paraId="29B6945B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220CCD49" w14:textId="77EB5978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06DE44" w:rsidP="3C9E33E8" w:rsidRDefault="7C864AD7" w14:paraId="192A5F72" w14:textId="7B338F8C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6AD75390" w:rsidR="02010A54">
              <w:rPr>
                <w:rFonts w:eastAsia="Verdana" w:cs="Verdana"/>
                <w:color w:val="000000" w:themeColor="text1" w:themeTint="FF" w:themeShade="FF"/>
                <w:lang w:val="en-US"/>
              </w:rPr>
              <w:t>2</w:t>
            </w:r>
            <w:r w:rsidRPr="6AD75390" w:rsidR="61E353A1">
              <w:rPr>
                <w:rFonts w:eastAsia="Verdana" w:cs="Verdana"/>
                <w:color w:val="000000" w:themeColor="text1" w:themeTint="FF" w:themeShade="FF"/>
                <w:vertAlign w:val="superscript"/>
                <w:lang w:val="en-US"/>
              </w:rPr>
              <w:t>nd</w:t>
            </w:r>
            <w:r w:rsidRPr="6AD75390" w:rsidR="61E353A1">
              <w:rPr>
                <w:rFonts w:eastAsia="Verdana" w:cs="Verdana"/>
                <w:color w:val="000000" w:themeColor="text1" w:themeTint="FF" w:themeShade="FF"/>
                <w:lang w:val="en-US"/>
              </w:rPr>
              <w:t xml:space="preserve"> June 2025</w:t>
            </w:r>
          </w:p>
        </w:tc>
      </w:tr>
      <w:tr w:rsidR="3F06DE44" w:rsidTr="0BD198A5" w14:paraId="655568D6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7F00B43A" w14:textId="35CFDC5D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1FC3BCAD" w14:textId="7C8360B9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3F06DE44" w:rsidP="3F06DE44" w:rsidRDefault="3F06DE44" w14:paraId="677FBEDC" w14:textId="13245CAA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:rsidTr="0BD198A5" w14:paraId="4C99E501" w14:textId="77777777">
        <w:trPr>
          <w:trHeight w:val="915"/>
        </w:trPr>
        <w:tc>
          <w:tcPr>
            <w:tcW w:w="2250" w:type="dxa"/>
            <w:vMerge/>
            <w:tcMar/>
            <w:vAlign w:val="center"/>
          </w:tcPr>
          <w:p w:rsidR="007404FD" w:rsidRDefault="007404FD" w14:paraId="459C3147" w14:textId="77777777"/>
        </w:tc>
        <w:tc>
          <w:tcPr>
            <w:tcW w:w="936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A86865" w:rsidR="00193E6A" w:rsidP="6AD75390" w:rsidRDefault="4696A4EC" w14:paraId="69B1B877" w14:textId="2E61430C">
            <w:pPr>
              <w:spacing w:line="300" w:lineRule="atLeast"/>
              <w:ind/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hyperlink r:id="Rd651283de2c84bb9">
              <w:r w:rsidRPr="6AD75390" w:rsidR="3C12D442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n-GB"/>
                </w:rPr>
                <w:t>Support BSS-117: Allow Credit Control Users to edit 'Unit' on Opportunities</w:t>
              </w:r>
            </w:hyperlink>
          </w:p>
          <w:p w:rsidRPr="00A86865" w:rsidR="00193E6A" w:rsidP="6AD75390" w:rsidRDefault="4696A4EC" w14:paraId="707CAF23" w14:textId="2B10CDF9">
            <w:pPr>
              <w:spacing w:line="300" w:lineRule="atLeast"/>
              <w:ind w:right="-168"/>
              <w:rPr>
                <w:rFonts w:ascii="Verdana" w:hAnsi="Verdana" w:eastAsia="Verdana" w:cs="Verdana"/>
                <w:noProof w:val="0"/>
                <w:sz w:val="20"/>
                <w:szCs w:val="20"/>
                <w:lang w:val="en-GB"/>
              </w:rPr>
            </w:pPr>
            <w:hyperlink r:id="R68a4d95bd2b34c20">
              <w:r w:rsidRPr="6AD75390" w:rsidR="3C12D442">
                <w:rPr>
                  <w:rStyle w:val="Hyperlink"/>
                  <w:rFonts w:ascii="Verdana" w:hAnsi="Verdana" w:eastAsia="Verdana" w:cs="Verdana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sz w:val="20"/>
                  <w:szCs w:val="20"/>
                  <w:lang w:val="en-GB"/>
                </w:rPr>
                <w:t>Support BSS-110: Homelet Referencing errors to show in Error Log</w:t>
              </w:r>
            </w:hyperlink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002C5FA7" w:rsidR="002C5FA7" w:rsidP="002C5FA7" w:rsidRDefault="4696A4EC" w14:paraId="6BC4252E" w14:textId="316A7FF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5554FAE8" w:rsidR="4696A4EC">
              <w:rPr>
                <w:rFonts w:eastAsia="Verdana" w:cs="Verdana"/>
                <w:color w:val="000000" w:themeColor="text1" w:themeTint="FF" w:themeShade="FF"/>
                <w:lang w:val="en-ZA"/>
              </w:rPr>
              <w:t>1</w:t>
            </w:r>
            <w:r w:rsidRPr="5554FAE8" w:rsidR="492E2ABD">
              <w:rPr>
                <w:rFonts w:eastAsia="Verdana" w:cs="Verdana"/>
                <w:color w:val="000000" w:themeColor="text1" w:themeTint="FF" w:themeShade="FF"/>
                <w:lang w:val="en-ZA"/>
              </w:rPr>
              <w:t>9</w:t>
            </w:r>
            <w:r w:rsidRPr="5554FAE8" w:rsidR="4696A4EC">
              <w:rPr>
                <w:rFonts w:eastAsia="Verdana" w:cs="Verdana"/>
                <w:color w:val="000000" w:themeColor="text1" w:themeTint="FF" w:themeShade="FF"/>
                <w:vertAlign w:val="superscript"/>
                <w:lang w:val="en-ZA"/>
              </w:rPr>
              <w:t>th</w:t>
            </w:r>
            <w:r w:rsidRPr="5554FAE8" w:rsidR="4696A4EC">
              <w:rPr>
                <w:rFonts w:eastAsia="Verdana" w:cs="Verdana"/>
                <w:color w:val="000000" w:themeColor="text1" w:themeTint="FF" w:themeShade="FF"/>
                <w:lang w:val="en-ZA"/>
              </w:rPr>
              <w:t xml:space="preserve"> </w:t>
            </w:r>
            <w:r w:rsidRPr="5554FAE8" w:rsidR="5565EDFA">
              <w:rPr>
                <w:rFonts w:eastAsia="Verdana" w:cs="Verdana"/>
                <w:color w:val="000000" w:themeColor="text1" w:themeTint="FF" w:themeShade="FF"/>
                <w:lang w:val="en-ZA"/>
              </w:rPr>
              <w:t>May 2025</w:t>
            </w:r>
          </w:p>
        </w:tc>
      </w:tr>
      <w:tr w:rsidR="005F1B54" w:rsidTr="0BD198A5" w14:paraId="66E2709E" w14:textId="77777777">
        <w:trPr>
          <w:trHeight w:val="180"/>
        </w:trPr>
        <w:tc>
          <w:tcPr>
            <w:tcW w:w="2250" w:type="dxa"/>
            <w:vMerge w:val="restart"/>
            <w:tcBorders>
              <w:top w:val="single" w:color="auto" w:sz="6" w:space="0"/>
              <w:left w:val="single" w:color="000000" w:themeColor="text1" w:sz="6" w:space="0"/>
              <w:right w:val="single" w:color="000000" w:themeColor="text1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4C9F9F53" w14:textId="0150102B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0C07305E" w14:textId="008D9B0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1841F851" w14:textId="4C87EEC2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5F1B54" w:rsidP="3F06DE44" w:rsidRDefault="005F1B54" w14:paraId="7E0AAEF7" w14:textId="5AB626A8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:rsidR="005F1B54" w:rsidP="3F06DE44" w:rsidRDefault="005F1B54" w14:paraId="6BCC734E" w14:textId="270A46D0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5F1B54" w:rsidTr="0BD198A5" w14:paraId="27F92679" w14:textId="77777777">
        <w:trPr>
          <w:trHeight w:val="300"/>
        </w:trPr>
        <w:tc>
          <w:tcPr>
            <w:tcW w:w="2250" w:type="dxa"/>
            <w:vMerge/>
            <w:tcBorders/>
            <w:tcMar/>
            <w:vAlign w:val="center"/>
          </w:tcPr>
          <w:p w:rsidR="005F1B54" w:rsidRDefault="005F1B54" w14:paraId="48039966" w14:textId="77777777"/>
        </w:tc>
        <w:tc>
          <w:tcPr>
            <w:tcW w:w="568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4475A18F" w:rsidRDefault="005F1B54" w14:paraId="4D20C202" w14:textId="0A7C7EB1">
            <w:pPr>
              <w:ind w:right="-168"/>
            </w:pPr>
            <w:hyperlink r:id="R8a9fe16e68374d46">
              <w:r w:rsidRPr="4B3C8979" w:rsidR="63561265">
                <w:rPr>
                  <w:rStyle w:val="Hyperlink"/>
                </w:rPr>
                <w:t xml:space="preserve">Support BSS-121: No tenants/guarantors are adding onto </w:t>
              </w:r>
              <w:r w:rsidRPr="4B3C8979" w:rsidR="63561265">
                <w:rPr>
                  <w:rStyle w:val="Hyperlink"/>
                </w:rPr>
                <w:t>homelet</w:t>
              </w:r>
              <w:r w:rsidRPr="4B3C8979" w:rsidR="63561265">
                <w:rPr>
                  <w:rStyle w:val="Hyperlink"/>
                </w:rPr>
                <w:t xml:space="preserve"> referencing</w:t>
              </w:r>
            </w:hyperlink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11F7BBE5" w:rsidR="005F1B54" w:rsidP="410775FB" w:rsidRDefault="00566852" w14:paraId="7CBFAC67" w14:textId="1E87338A">
            <w:pPr>
              <w:ind w:right="-168"/>
            </w:pPr>
            <w:r w:rsidR="63561265">
              <w:rPr/>
              <w:t>29</w:t>
            </w:r>
            <w:r w:rsidRPr="4B3C8979" w:rsidR="63561265">
              <w:rPr>
                <w:vertAlign w:val="superscript"/>
              </w:rPr>
              <w:t>th</w:t>
            </w:r>
            <w:r w:rsidR="63561265">
              <w:rPr/>
              <w:t xml:space="preserve"> </w:t>
            </w:r>
            <w:r w:rsidR="00566852">
              <w:rPr/>
              <w:t>May 2025</w:t>
            </w:r>
          </w:p>
        </w:tc>
        <w:tc>
          <w:tcPr>
            <w:tcW w:w="18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Pr="3D998EE7" w:rsidR="005F1B54" w:rsidRDefault="005F1B54" w14:paraId="6045D7EA" w14:textId="7CACC5C2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1B834EA" w:rsidR="6CF57EE5">
              <w:rPr>
                <w:rFonts w:eastAsia="Verdana" w:cs="Verdana"/>
                <w:color w:val="000000" w:themeColor="text1" w:themeTint="FF" w:themeShade="FF"/>
              </w:rPr>
              <w:t>Saji G</w:t>
            </w:r>
          </w:p>
        </w:tc>
        <w:tc>
          <w:tcPr>
            <w:tcW w:w="22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5F1B54" w:rsidP="709CBCDA" w:rsidRDefault="005F1B54" w14:paraId="72790672" w14:textId="1573C5C8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:rsidTr="0BD198A5" w14:paraId="3F2F9882" w14:textId="77777777">
        <w:trPr>
          <w:trHeight w:val="300"/>
        </w:trPr>
        <w:tc>
          <w:tcPr>
            <w:tcW w:w="22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6E1346FF" w14:textId="6A9D7853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00E15C00" w:rsidP="3F06DE44" w:rsidRDefault="00E15C00" w14:paraId="4574B17D" w14:textId="46E45B9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:rsidRPr="004D69F9" w:rsidR="004D69F9" w:rsidP="30FCD50D" w:rsidRDefault="004D69F9" w14:paraId="3F7300CF" w14:textId="44CEA807">
      <w:pPr>
        <w:rPr>
          <w:lang w:val="en-US"/>
        </w:rPr>
      </w:pPr>
    </w:p>
    <w:p w:rsidRPr="004D69F9" w:rsidR="004D69F9" w:rsidP="30FCD50D" w:rsidRDefault="004D69F9" w14:paraId="478C0439" w14:textId="753432C7">
      <w:pPr>
        <w:rPr>
          <w:lang w:val="en-US"/>
        </w:rPr>
      </w:pPr>
    </w:p>
    <w:p w:rsidRPr="004D69F9" w:rsidR="004D69F9" w:rsidP="2FDCF15C" w:rsidRDefault="004D69F9" w14:paraId="63E4F79B" w14:textId="5F4BCB78">
      <w:pPr>
        <w:rPr>
          <w:lang w:val="en-US"/>
        </w:rPr>
      </w:pPr>
    </w:p>
    <w:sectPr w:rsidRPr="004D69F9" w:rsidR="004D69F9" w:rsidSect="008809B9">
      <w:headerReference w:type="default" r:id="rId27"/>
      <w:footerReference w:type="default" r:id="rId28"/>
      <w:headerReference w:type="first" r:id="rId29"/>
      <w:footerReference w:type="first" r:id="rId3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6D98" w:rsidRDefault="00366D98" w14:paraId="00F83A9F" w14:textId="77777777">
      <w:r>
        <w:separator/>
      </w:r>
    </w:p>
  </w:endnote>
  <w:endnote w:type="continuationSeparator" w:id="0">
    <w:p w:rsidR="00366D98" w:rsidRDefault="00366D98" w14:paraId="2FBAA3B9" w14:textId="77777777">
      <w:r>
        <w:continuationSeparator/>
      </w:r>
    </w:p>
  </w:endnote>
  <w:endnote w:type="continuationNotice" w:id="1">
    <w:p w:rsidR="00366D98" w:rsidRDefault="00366D98" w14:paraId="5BECE92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4B75" w:rsidP="0C986226" w:rsidRDefault="00D87B1B" w14:paraId="38A63391" w14:textId="772E25E1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Pr="0C986226" w:rsidR="0C986226">
      <w:rPr>
        <w:rFonts w:eastAsia="Proxima Nova Light" w:cs="Proxima Nova Light"/>
        <w:i/>
        <w:iCs/>
        <w:color w:val="999999"/>
      </w:rPr>
      <w:t xml:space="preserve"> Summary</w:t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Pr="0C986226" w:rsid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Pr="0C986226" w:rsidR="00614B75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Pr="0C986226" w:rsid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Pr="0C986226" w:rsidR="00614B75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:rsidRPr="00614B75" w:rsidR="00CB609A" w:rsidP="009E6452" w:rsidRDefault="00CB609A" w14:paraId="5B150290" w14:textId="77777777">
    <w:pPr>
      <w:pStyle w:val="Footer"/>
      <w:pBdr>
        <w:top w:val="none" w:color="auto" w:sz="0" w:space="0"/>
        <w:between w:val="none" w:color="auto" w:sz="0" w:space="0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0E6779" w:rsidRDefault="004A5343" w14:paraId="6DE9BB96" w14:textId="77777777">
    <w:pPr>
      <w:pStyle w:val="Footer"/>
      <w:pBdr>
        <w:top w:val="none" w:color="auto" w:sz="0" w:space="0"/>
        <w:between w:val="none" w:color="auto" w:sz="0" w:space="0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6D98" w:rsidRDefault="00366D98" w14:paraId="240C9935" w14:textId="77777777">
      <w:r>
        <w:separator/>
      </w:r>
    </w:p>
  </w:footnote>
  <w:footnote w:type="continuationSeparator" w:id="0">
    <w:p w:rsidR="00366D98" w:rsidRDefault="00366D98" w14:paraId="4651F027" w14:textId="77777777">
      <w:r>
        <w:continuationSeparator/>
      </w:r>
    </w:p>
  </w:footnote>
  <w:footnote w:type="continuationNotice" w:id="1">
    <w:p w:rsidR="00366D98" w:rsidRDefault="00366D98" w14:paraId="7DD460D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614B75" w:rsidR="00CB609A" w:rsidP="00614B75" w:rsidRDefault="00D87B1B" w14:paraId="0A849974" w14:textId="77777777">
    <w:pPr>
      <w:pStyle w:val="Header"/>
      <w:pBdr>
        <w:bottom w:val="none" w:color="auto" w:sz="0" w:space="0"/>
        <w:between w:val="none" w:color="auto" w:sz="0" w:space="0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CB609A" w:rsidP="007227A4" w:rsidRDefault="004A5343" w14:paraId="189BDDED" w14:textId="77777777">
    <w:pPr>
      <w:pStyle w:val="Header"/>
      <w:pBdr>
        <w:bottom w:val="none" w:color="auto" w:sz="0" w:space="0"/>
        <w:between w:val="none" w:color="auto" w:sz="0" w:space="0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hint="default" w:ascii="Wingdings" w:hAnsi="Wingdings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Times New Roman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16FD24C"/>
    <w:rsid w:val="02010A54"/>
    <w:rsid w:val="02376724"/>
    <w:rsid w:val="0292AE63"/>
    <w:rsid w:val="02CB139B"/>
    <w:rsid w:val="031C7A0C"/>
    <w:rsid w:val="03B61053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A8C3790"/>
    <w:rsid w:val="0BD198A5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8988397"/>
    <w:rsid w:val="18AA0040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5025F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EC47E5"/>
    <w:rsid w:val="38F54B27"/>
    <w:rsid w:val="391CE1DB"/>
    <w:rsid w:val="395E84F7"/>
    <w:rsid w:val="3964A14A"/>
    <w:rsid w:val="397769EB"/>
    <w:rsid w:val="39A71D36"/>
    <w:rsid w:val="3A3E6DC4"/>
    <w:rsid w:val="3A625CDF"/>
    <w:rsid w:val="3AB8906E"/>
    <w:rsid w:val="3AD02F26"/>
    <w:rsid w:val="3AD379C5"/>
    <w:rsid w:val="3B2AC48C"/>
    <w:rsid w:val="3BC29E1C"/>
    <w:rsid w:val="3C12D442"/>
    <w:rsid w:val="3C1ED5EF"/>
    <w:rsid w:val="3C7EB7C3"/>
    <w:rsid w:val="3C9E33E8"/>
    <w:rsid w:val="3D06EA3D"/>
    <w:rsid w:val="3D161E10"/>
    <w:rsid w:val="3D65AAE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475A18F"/>
    <w:rsid w:val="450CE5B3"/>
    <w:rsid w:val="45142F8B"/>
    <w:rsid w:val="4521B6BB"/>
    <w:rsid w:val="4667BA54"/>
    <w:rsid w:val="4696A4EC"/>
    <w:rsid w:val="470CA3CC"/>
    <w:rsid w:val="473BB915"/>
    <w:rsid w:val="479E1B13"/>
    <w:rsid w:val="47DA48FB"/>
    <w:rsid w:val="484A9649"/>
    <w:rsid w:val="485229DA"/>
    <w:rsid w:val="48A9D7F7"/>
    <w:rsid w:val="48C33950"/>
    <w:rsid w:val="492B75E1"/>
    <w:rsid w:val="492E2ABD"/>
    <w:rsid w:val="496CA528"/>
    <w:rsid w:val="498A5EF2"/>
    <w:rsid w:val="4A192C66"/>
    <w:rsid w:val="4A82A795"/>
    <w:rsid w:val="4B1F994A"/>
    <w:rsid w:val="4B3C8979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54FAE8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5FC416"/>
    <w:rsid w:val="5E78DD2B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372E0B"/>
    <w:rsid w:val="61B834EA"/>
    <w:rsid w:val="61E2CF3F"/>
    <w:rsid w:val="61E353A1"/>
    <w:rsid w:val="622692BA"/>
    <w:rsid w:val="623BCDB4"/>
    <w:rsid w:val="625B7F7A"/>
    <w:rsid w:val="6286F5BC"/>
    <w:rsid w:val="62929AF9"/>
    <w:rsid w:val="62EAF3DF"/>
    <w:rsid w:val="6310DE27"/>
    <w:rsid w:val="63239FEF"/>
    <w:rsid w:val="63561265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AD75390"/>
    <w:rsid w:val="6B884147"/>
    <w:rsid w:val="6B9AEBF2"/>
    <w:rsid w:val="6BA0E2AE"/>
    <w:rsid w:val="6BC9D2E1"/>
    <w:rsid w:val="6BF53C94"/>
    <w:rsid w:val="6C92E509"/>
    <w:rsid w:val="6CF57EE5"/>
    <w:rsid w:val="6D0B2C13"/>
    <w:rsid w:val="6D8278DB"/>
    <w:rsid w:val="6DA34AF0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3E0D5C2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52F8A0"/>
    <w:rsid w:val="7AA95F2A"/>
    <w:rsid w:val="7B65ECD1"/>
    <w:rsid w:val="7C4C9C89"/>
    <w:rsid w:val="7C864AD7"/>
    <w:rsid w:val="7C88CE1E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styleId="IndentOne" w:customStyle="1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color="auto" w:sz="6" w:space="1"/>
        <w:between w:val="single" w:color="auto" w:sz="6" w:space="1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color="auto" w:sz="6" w:space="1"/>
        <w:between w:val="single" w:color="auto" w:sz="6" w:space="1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styleId="TableSingle" w:customStyle="1">
    <w:name w:val="Table Single"/>
    <w:basedOn w:val="Normal"/>
    <w:pPr>
      <w:pBdr>
        <w:bottom w:val="single" w:color="auto" w:sz="6" w:space="1"/>
        <w:between w:val="single" w:color="auto" w:sz="6" w:space="1"/>
      </w:pBdr>
      <w:spacing w:after="120" w:line="120" w:lineRule="exact"/>
    </w:pPr>
    <w:rPr>
      <w:rFonts w:ascii="Arial" w:hAnsi="Arial"/>
    </w:rPr>
  </w:style>
  <w:style w:type="paragraph" w:styleId="TableDouble" w:customStyle="1">
    <w:name w:val="Table Double"/>
    <w:basedOn w:val="Normal"/>
    <w:pPr>
      <w:pBdr>
        <w:bottom w:val="double" w:color="auto" w:sz="6" w:space="1"/>
        <w:between w:val="double" w:color="auto" w:sz="6" w:space="1"/>
      </w:pBdr>
      <w:spacing w:after="120" w:line="120" w:lineRule="exact"/>
    </w:pPr>
  </w:style>
  <w:style w:type="paragraph" w:styleId="ReduceSingle" w:customStyle="1">
    <w:name w:val="Reduce Single"/>
    <w:basedOn w:val="Normal"/>
    <w:pPr>
      <w:pBdr>
        <w:bottom w:val="single" w:color="auto" w:sz="6" w:space="1"/>
        <w:between w:val="single" w:color="auto" w:sz="6" w:space="1"/>
      </w:pBdr>
      <w:spacing w:after="60" w:line="60" w:lineRule="exact"/>
    </w:pPr>
  </w:style>
  <w:style w:type="paragraph" w:styleId="ReduceDouble" w:customStyle="1">
    <w:name w:val="Reduce Double"/>
    <w:basedOn w:val="Normal"/>
    <w:pPr>
      <w:pBdr>
        <w:bottom w:val="double" w:color="auto" w:sz="6" w:space="1"/>
        <w:between w:val="double" w:color="auto" w:sz="6" w:space="1"/>
      </w:pBdr>
      <w:spacing w:after="60" w:line="60" w:lineRule="exact"/>
    </w:pPr>
  </w:style>
  <w:style w:type="paragraph" w:styleId="ReduceLine" w:customStyle="1">
    <w:name w:val="Reduce Line"/>
    <w:basedOn w:val="Normal"/>
    <w:pPr>
      <w:spacing w:after="60" w:line="60" w:lineRule="exact"/>
    </w:pPr>
  </w:style>
  <w:style w:type="paragraph" w:styleId="Address" w:customStyle="1">
    <w:name w:val="Address"/>
    <w:basedOn w:val="Normal"/>
  </w:style>
  <w:style w:type="paragraph" w:styleId="Reference" w:customStyle="1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styleId="ResponseText" w:customStyle="1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styleId="ListBulletChar" w:customStyle="1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hAnsi="Courier New" w:eastAsia="Times New Roman" w:cs="Courier New"/>
      <w:sz w:val="20"/>
      <w:szCs w:val="20"/>
    </w:rPr>
  </w:style>
  <w:style w:type="numbering" w:styleId="StyleBulleted" w:customStyle="1">
    <w:name w:val="Style Bulleted"/>
    <w:basedOn w:val="NoList"/>
    <w:rsid w:val="00381339"/>
    <w:pPr>
      <w:numPr>
        <w:numId w:val="3"/>
      </w:numPr>
    </w:pPr>
  </w:style>
  <w:style w:type="character" w:styleId="Heading3Char" w:customStyle="1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styleId="Heading4Char" w:customStyle="1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styleId="Heading1Char1" w:customStyle="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styleId="NormalIndentChar" w:customStyle="1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styleId="StyleOutlinenumbered" w:customStyle="1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styleId="CommentTextChar" w:customStyle="1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styleId="CommentSubjectChar" w:customStyle="1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header" Target="header2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footer" Target="footer1.xml" Id="rId28" /><Relationship Type="http://schemas.openxmlformats.org/officeDocument/2006/relationships/endnotes" Target="endnotes.xml" Id="rId10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27" /><Relationship Type="http://schemas.openxmlformats.org/officeDocument/2006/relationships/footer" Target="footer2.xml" Id="rId30" /><Relationship Type="http://schemas.openxmlformats.org/officeDocument/2006/relationships/hyperlink" Target="https://graingerplc.atlassian.net/browse/BSS-121" TargetMode="External" Id="R8a9fe16e68374d46" /><Relationship Type="http://schemas.openxmlformats.org/officeDocument/2006/relationships/hyperlink" Target="https://graingerplc.atlassian.net/browse/BSS-117" TargetMode="External" Id="Rd651283de2c84bb9" /><Relationship Type="http://schemas.openxmlformats.org/officeDocument/2006/relationships/hyperlink" Target="https://graingerplc.atlassian.net/browse/BSS-110" TargetMode="External" Id="R68a4d95bd2b34c2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OpenBox_Blank Document Short Form UK.dotx</ap:Template>
  <ap:Application>Microsoft Word for the web</ap:Application>
  <ap:DocSecurity>0</ap:DocSecurity>
  <ap:ScaleCrop>false</ap:ScaleCrop>
  <ap:Manager>Version 1.0</ap:Manager>
  <ap:Company>Open Box Software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176</cp:revision>
  <cp:lastPrinted>2024-07-25T23:12:00Z</cp:lastPrinted>
  <dcterms:created xsi:type="dcterms:W3CDTF">2025-03-13T23:26:00Z</dcterms:created>
  <dcterms:modified xsi:type="dcterms:W3CDTF">2025-06-03T06:08:48Z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