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31570E32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31570E32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7C864AD7" w14:paraId="192A5F72" w14:textId="1C92DAED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70957C4B" w:rsidR="7FA1D8C4">
              <w:rPr>
                <w:rFonts w:eastAsia="Verdana" w:cs="Verdana"/>
                <w:color w:val="000000" w:themeColor="text1" w:themeTint="FF" w:themeShade="FF"/>
                <w:lang w:val="en-US"/>
              </w:rPr>
              <w:t>9</w:t>
            </w:r>
            <w:r w:rsidRPr="70957C4B" w:rsidR="7FA1D8C4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70957C4B" w:rsidR="7FA1D8C4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70957C4B" w:rsidR="61E353A1">
              <w:rPr>
                <w:rFonts w:eastAsia="Verdana" w:cs="Verdana"/>
                <w:color w:val="000000" w:themeColor="text1" w:themeTint="FF" w:themeShade="FF"/>
                <w:lang w:val="en-US"/>
              </w:rPr>
              <w:t>June 2025</w:t>
            </w:r>
          </w:p>
        </w:tc>
      </w:tr>
      <w:tr w:rsidR="3F06DE44" w:rsidTr="31570E32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31570E32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193E6A" w:rsidP="6AD75390" w:rsidRDefault="4696A4EC" w14:paraId="707CAF23" w14:textId="3D3703AA">
            <w:pPr>
              <w:spacing w:line="300" w:lineRule="atLeast"/>
              <w:ind w:right="-168"/>
            </w:pPr>
            <w:hyperlink r:id="Rc25e5cd861114d0f">
              <w:r w:rsidRPr="497D443B" w:rsidR="581D36F9">
                <w:rPr>
                  <w:rStyle w:val="Hyperlink"/>
                </w:rPr>
                <w:t>Support BSS-121: No tenants/guarantors are adding onto homelet referencing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4696A4EC" w14:paraId="6BC4252E" w14:textId="1252139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497D443B" w:rsidR="581D36F9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2th June </w:t>
            </w:r>
          </w:p>
        </w:tc>
      </w:tr>
      <w:tr w:rsidR="005F1B54" w:rsidTr="31570E32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5F1B54" w:rsidP="3F06DE44" w:rsidRDefault="005F1B54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5F1B54" w:rsidTr="31570E32" w14:paraId="27F92679" w14:textId="77777777">
        <w:trPr>
          <w:trHeight w:val="300"/>
        </w:trPr>
        <w:tc>
          <w:tcPr>
            <w:tcW w:w="2250" w:type="dxa"/>
            <w:vMerge/>
            <w:tcBorders/>
            <w:tcMar/>
            <w:vAlign w:val="center"/>
          </w:tcPr>
          <w:p w:rsidR="005F1B54" w:rsidRDefault="005F1B54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4475A18F" w:rsidRDefault="005F1B54" w14:paraId="4D20C202" w14:textId="09B9F3D4">
            <w:pPr>
              <w:ind w:right="-168"/>
            </w:pPr>
            <w:hyperlink r:id="R419bb78979994504">
              <w:r w:rsidRPr="46FDB539" w:rsidR="1A15985F">
                <w:rPr>
                  <w:rStyle w:val="Hyperlink"/>
                </w:rPr>
                <w:t>Support Hotfix B</w:t>
              </w:r>
              <w:r w:rsidRPr="46FDB539" w:rsidR="1A15985F">
                <w:rPr>
                  <w:rStyle w:val="Hyperlink"/>
                </w:rPr>
                <w:t xml:space="preserve">SS-124: Pass the Flat </w:t>
              </w:r>
              <w:r w:rsidRPr="46FDB539" w:rsidR="1A15985F">
                <w:rPr>
                  <w:rStyle w:val="Hyperlink"/>
                </w:rPr>
                <w:t>no</w:t>
              </w:r>
              <w:r w:rsidRPr="46FDB539" w:rsidR="1A15985F">
                <w:rPr>
                  <w:rStyle w:val="Hyperlink"/>
                </w:rPr>
                <w:t xml:space="preserve"> as well to Rightmove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5F1B54" w:rsidP="410775FB" w:rsidRDefault="00566852" w14:paraId="7CBFAC67" w14:textId="5CCF60FF">
            <w:pPr>
              <w:ind w:right="-168"/>
            </w:pPr>
            <w:r w:rsidR="1A15985F">
              <w:rPr/>
              <w:t>5</w:t>
            </w:r>
            <w:r w:rsidRPr="5FC8D9E1" w:rsidR="1A15985F">
              <w:rPr>
                <w:vertAlign w:val="superscript"/>
              </w:rPr>
              <w:t>th</w:t>
            </w:r>
            <w:r w:rsidR="1A15985F">
              <w:rPr/>
              <w:t xml:space="preserve"> June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5F1B54" w:rsidRDefault="005F1B54" w14:paraId="6045D7EA" w14:textId="5F87B7BD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5FC8D9E1" w:rsidR="1A15985F">
              <w:rPr>
                <w:rFonts w:eastAsia="Verdana" w:cs="Verdana"/>
                <w:color w:val="000000" w:themeColor="text1" w:themeTint="FF" w:themeShade="FF"/>
              </w:rPr>
              <w:t>Jaic George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5FC8D9E1" w:rsidRDefault="005F1B54" w14:paraId="72790672" w14:textId="00E57A8E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FC8D9E1" w:rsidR="1A15985F">
              <w:rPr>
                <w:rFonts w:eastAsia="Verdana" w:cs="Verdana"/>
                <w:color w:val="000000" w:themeColor="text1" w:themeTint="FF" w:themeShade="FF"/>
                <w:lang w:val="en-ZA"/>
              </w:rPr>
              <w:t>SIT Testing</w:t>
            </w:r>
          </w:p>
        </w:tc>
      </w:tr>
      <w:tr w:rsidR="5956FD20" w:rsidTr="31570E32" w14:paraId="3650D991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5956FD20" w:rsidP="5956FD20" w:rsidRDefault="5956FD20" w14:paraId="7FF89020" w14:textId="3F3903ED">
            <w:pPr>
              <w:pStyle w:val="Normal"/>
              <w:rPr>
                <w:rFonts w:eastAsia="Verdana" w:cs="Verdana"/>
                <w:color w:val="FFFFFF" w:themeColor="background1" w:themeTint="FF" w:themeShade="FF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956FD20" w:rsidP="5956FD20" w:rsidRDefault="5956FD20" w14:paraId="2D7379F4" w14:textId="07ADA3C9">
            <w:pPr>
              <w:pStyle w:val="Normal"/>
            </w:pPr>
            <w:hyperlink r:id="Rc2a29f2a14084325">
              <w:r w:rsidRPr="31570E32" w:rsidR="3EE8015F">
                <w:rPr>
                  <w:rStyle w:val="Hyperlink"/>
                </w:rPr>
                <w:t xml:space="preserve">Support Hotfix BSS-125: </w:t>
              </w:r>
              <w:r w:rsidRPr="31570E32" w:rsidR="25C9B7DF">
                <w:rPr>
                  <w:rStyle w:val="Hyperlink"/>
                </w:rPr>
                <w:t>Updated address mapping to Homelet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956FD20" w:rsidP="5956FD20" w:rsidRDefault="5956FD20" w14:paraId="692ED02A" w14:textId="5CCF60FF">
            <w:pPr>
              <w:ind w:right="-168"/>
            </w:pPr>
            <w:r w:rsidR="5956FD20">
              <w:rPr/>
              <w:t>5</w:t>
            </w:r>
            <w:r w:rsidRPr="5956FD20" w:rsidR="5956FD20">
              <w:rPr>
                <w:vertAlign w:val="superscript"/>
              </w:rPr>
              <w:t>th</w:t>
            </w:r>
            <w:r w:rsidR="5956FD20">
              <w:rPr/>
              <w:t xml:space="preserve"> June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956FD20" w:rsidP="5956FD20" w:rsidRDefault="5956FD20" w14:paraId="723E9F5C" w14:textId="5F87B7BD">
            <w:pPr>
              <w:ind w:right="-168"/>
              <w:rPr>
                <w:rFonts w:eastAsia="Verdana" w:cs="Verdana"/>
                <w:color w:val="000000" w:themeColor="text1" w:themeTint="FF" w:themeShade="FF"/>
              </w:rPr>
            </w:pPr>
            <w:r w:rsidRPr="5956FD20" w:rsidR="5956FD20">
              <w:rPr>
                <w:rFonts w:eastAsia="Verdana" w:cs="Verdana"/>
                <w:color w:val="000000" w:themeColor="text1" w:themeTint="FF" w:themeShade="FF"/>
              </w:rPr>
              <w:t>Jaic George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956FD20" w:rsidP="5956FD20" w:rsidRDefault="5956FD20" w14:paraId="01389F13" w14:textId="00E57A8E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5956FD20" w:rsidR="5956FD20">
              <w:rPr>
                <w:rFonts w:eastAsia="Verdana" w:cs="Verdana"/>
                <w:color w:val="000000" w:themeColor="text1" w:themeTint="FF" w:themeShade="FF"/>
                <w:lang w:val="en-ZA"/>
              </w:rPr>
              <w:t>SIT Testing</w:t>
            </w:r>
          </w:p>
        </w:tc>
      </w:tr>
      <w:tr w:rsidR="00E15C00" w:rsidTr="31570E32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707B1E09">
            <w:pPr>
              <w:rPr>
                <w:rFonts w:eastAsia="Verdana" w:cs="Verdana"/>
                <w:color w:val="000000" w:themeColor="text1"/>
              </w:rPr>
            </w:pPr>
            <w:r w:rsidRPr="70957C4B" w:rsidR="38BA44BD">
              <w:rPr>
                <w:rFonts w:eastAsia="Verdana" w:cs="Verdana"/>
                <w:color w:val="000000" w:themeColor="text1" w:themeTint="FF" w:themeShade="FF"/>
              </w:rPr>
              <w:t>Both the above items are being tested in SIT first before moving to UAT. If these items a</w:t>
            </w:r>
            <w:r w:rsidRPr="70957C4B" w:rsidR="38BA44BD">
              <w:rPr>
                <w:rFonts w:eastAsia="Verdana" w:cs="Verdana"/>
                <w:color w:val="000000" w:themeColor="text1" w:themeTint="FF" w:themeShade="FF"/>
              </w:rPr>
              <w:t>re not signed off in both environments by 5pm 6</w:t>
            </w:r>
            <w:r w:rsidRPr="70957C4B" w:rsidR="38BA44BD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70957C4B" w:rsidR="38BA44BD">
              <w:rPr>
                <w:rFonts w:eastAsia="Verdana" w:cs="Verdana"/>
                <w:color w:val="000000" w:themeColor="text1" w:themeTint="FF" w:themeShade="FF"/>
              </w:rPr>
              <w:t xml:space="preserve"> June 2025, they will not be included in the deployment on Monday</w:t>
            </w:r>
            <w:r w:rsidRPr="70957C4B" w:rsidR="0737C58C">
              <w:rPr>
                <w:rFonts w:eastAsia="Verdana" w:cs="Verdana"/>
                <w:color w:val="000000" w:themeColor="text1" w:themeTint="FF" w:themeShade="FF"/>
              </w:rPr>
              <w:t xml:space="preserve"> 9</w:t>
            </w:r>
            <w:r w:rsidRPr="70957C4B" w:rsidR="0737C58C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70957C4B" w:rsidR="0737C58C">
              <w:rPr>
                <w:rFonts w:eastAsia="Verdana" w:cs="Verdana"/>
                <w:color w:val="000000" w:themeColor="text1" w:themeTint="FF" w:themeShade="FF"/>
              </w:rPr>
              <w:t xml:space="preserve"> June 2025. Evidence of passing the tests will be on the tickets. </w:t>
            </w: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27"/>
      <w:footerReference w:type="default" r:id="rId28"/>
      <w:headerReference w:type="first" r:id="rId29"/>
      <w:footerReference w:type="first" r:id="rId3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6D98" w:rsidRDefault="00366D98" w14:paraId="00F83A9F" w14:textId="77777777">
      <w:r>
        <w:separator/>
      </w:r>
    </w:p>
  </w:endnote>
  <w:endnote w:type="continuationSeparator" w:id="0">
    <w:p w:rsidR="00366D98" w:rsidRDefault="00366D98" w14:paraId="2FBAA3B9" w14:textId="77777777">
      <w:r>
        <w:continuationSeparator/>
      </w:r>
    </w:p>
  </w:endnote>
  <w:endnote w:type="continuationNotice" w:id="1">
    <w:p w:rsidR="00366D98" w:rsidRDefault="00366D98" w14:paraId="5BECE92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6D98" w:rsidRDefault="00366D98" w14:paraId="240C9935" w14:textId="77777777">
      <w:r>
        <w:separator/>
      </w:r>
    </w:p>
  </w:footnote>
  <w:footnote w:type="continuationSeparator" w:id="0">
    <w:p w:rsidR="00366D98" w:rsidRDefault="00366D98" w14:paraId="4651F027" w14:textId="77777777">
      <w:r>
        <w:continuationSeparator/>
      </w:r>
    </w:p>
  </w:footnote>
  <w:footnote w:type="continuationNotice" w:id="1">
    <w:p w:rsidR="00366D98" w:rsidRDefault="00366D98" w14:paraId="7DD460D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3175"/>
    <w:rsid w:val="00A4417F"/>
    <w:rsid w:val="00A45C41"/>
    <w:rsid w:val="00A4743F"/>
    <w:rsid w:val="00A50FD6"/>
    <w:rsid w:val="00A55990"/>
    <w:rsid w:val="00A55B11"/>
    <w:rsid w:val="00A565C3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92AE63"/>
    <w:rsid w:val="02CB139B"/>
    <w:rsid w:val="031C7A0C"/>
    <w:rsid w:val="03B61053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37C58C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A8C3790"/>
    <w:rsid w:val="0BD198A5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8988397"/>
    <w:rsid w:val="18AA0040"/>
    <w:rsid w:val="1A15985F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5025F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C9B7DF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570E32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2D7A10"/>
    <w:rsid w:val="38408E2B"/>
    <w:rsid w:val="38A3E385"/>
    <w:rsid w:val="38BA44BD"/>
    <w:rsid w:val="38EC47E5"/>
    <w:rsid w:val="38F54B27"/>
    <w:rsid w:val="391CE1DB"/>
    <w:rsid w:val="395E84F7"/>
    <w:rsid w:val="3964A14A"/>
    <w:rsid w:val="397769EB"/>
    <w:rsid w:val="39A71D36"/>
    <w:rsid w:val="3A3E6DC4"/>
    <w:rsid w:val="3A625CDF"/>
    <w:rsid w:val="3AB8906E"/>
    <w:rsid w:val="3AD02F26"/>
    <w:rsid w:val="3AD379C5"/>
    <w:rsid w:val="3B2AC48C"/>
    <w:rsid w:val="3BC29E1C"/>
    <w:rsid w:val="3C12D442"/>
    <w:rsid w:val="3C1ED5EF"/>
    <w:rsid w:val="3C7EB7C3"/>
    <w:rsid w:val="3C9E33E8"/>
    <w:rsid w:val="3D06EA3D"/>
    <w:rsid w:val="3D161E10"/>
    <w:rsid w:val="3D65AAE0"/>
    <w:rsid w:val="3D998EE7"/>
    <w:rsid w:val="3DFD1F01"/>
    <w:rsid w:val="3E1CF12B"/>
    <w:rsid w:val="3E1F3FB2"/>
    <w:rsid w:val="3EE8015F"/>
    <w:rsid w:val="3F06DE44"/>
    <w:rsid w:val="3F0D7EDA"/>
    <w:rsid w:val="3F258668"/>
    <w:rsid w:val="3F45C900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475A18F"/>
    <w:rsid w:val="450CE5B3"/>
    <w:rsid w:val="45142F8B"/>
    <w:rsid w:val="4521B6BB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2B75E1"/>
    <w:rsid w:val="492E2ABD"/>
    <w:rsid w:val="496CA528"/>
    <w:rsid w:val="497D443B"/>
    <w:rsid w:val="498A5EF2"/>
    <w:rsid w:val="4A192C66"/>
    <w:rsid w:val="4A82A795"/>
    <w:rsid w:val="4B1F994A"/>
    <w:rsid w:val="4B3C8979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91F6942"/>
    <w:rsid w:val="5956FD20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5FC416"/>
    <w:rsid w:val="5E78DD2B"/>
    <w:rsid w:val="5E8AFAE7"/>
    <w:rsid w:val="5F0FA74F"/>
    <w:rsid w:val="5FB3747D"/>
    <w:rsid w:val="5FC17784"/>
    <w:rsid w:val="5FC8D9E1"/>
    <w:rsid w:val="5FE3C88B"/>
    <w:rsid w:val="5FF46B6D"/>
    <w:rsid w:val="600A9287"/>
    <w:rsid w:val="60A84F97"/>
    <w:rsid w:val="6103B06A"/>
    <w:rsid w:val="61372E0B"/>
    <w:rsid w:val="61B834EA"/>
    <w:rsid w:val="61E2CF3F"/>
    <w:rsid w:val="61E353A1"/>
    <w:rsid w:val="622692BA"/>
    <w:rsid w:val="623BCDB4"/>
    <w:rsid w:val="625B7F7A"/>
    <w:rsid w:val="6286F5BC"/>
    <w:rsid w:val="62929AF9"/>
    <w:rsid w:val="62EAF3DF"/>
    <w:rsid w:val="6310DE27"/>
    <w:rsid w:val="63239FEF"/>
    <w:rsid w:val="63561265"/>
    <w:rsid w:val="65B112FE"/>
    <w:rsid w:val="65DC5EFB"/>
    <w:rsid w:val="66D0D6F0"/>
    <w:rsid w:val="67629000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AD75390"/>
    <w:rsid w:val="6B884147"/>
    <w:rsid w:val="6B9AEBF2"/>
    <w:rsid w:val="6BA0E2AE"/>
    <w:rsid w:val="6BC9D2E1"/>
    <w:rsid w:val="6BF53C94"/>
    <w:rsid w:val="6C92E509"/>
    <w:rsid w:val="6CF57EE5"/>
    <w:rsid w:val="6D0B2C13"/>
    <w:rsid w:val="6D8278DB"/>
    <w:rsid w:val="6DA34AF0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3E0D5C2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65ECD1"/>
    <w:rsid w:val="7C4C9C89"/>
    <w:rsid w:val="7C864AD7"/>
    <w:rsid w:val="7C88CE1E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footer" Target="footer1.xml" Id="rId28" /><Relationship Type="http://schemas.openxmlformats.org/officeDocument/2006/relationships/endnotes" Target="endnotes.xml" Id="rId10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27" /><Relationship Type="http://schemas.openxmlformats.org/officeDocument/2006/relationships/footer" Target="footer2.xml" Id="rId30" /><Relationship Type="http://schemas.openxmlformats.org/officeDocument/2006/relationships/hyperlink" Target="https://graingerplc.atlassian.net/browse/BSS-121" TargetMode="External" Id="Rc25e5cd861114d0f" /><Relationship Type="http://schemas.openxmlformats.org/officeDocument/2006/relationships/hyperlink" Target="https://graingerplc.atlassian.net/browse/BSS-124" TargetMode="External" Id="R419bb78979994504" /><Relationship Type="http://schemas.openxmlformats.org/officeDocument/2006/relationships/hyperlink" Target="https://graingerplc.atlassian.net/browse/BSS-125" TargetMode="External" Id="Rc2a29f2a1408432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183</cp:revision>
  <cp:lastPrinted>2024-07-25T23:12:00Z</cp:lastPrinted>
  <dcterms:created xsi:type="dcterms:W3CDTF">2025-03-13T23:26:00Z</dcterms:created>
  <dcterms:modified xsi:type="dcterms:W3CDTF">2025-06-05T08:26:46Z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