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00326672" w14:paraId="16F9496A" w14:textId="7F1A60C6">
      <w:pPr>
        <w:pStyle w:val="Heading1"/>
        <w:numPr>
          <w:ilvl w:val="0"/>
          <w:numId w:val="0"/>
        </w:numPr>
      </w:pPr>
      <w:r w:rsidR="6103B06A">
        <w:rPr/>
        <w:t xml:space="preserve">hotfix </w:t>
      </w:r>
      <w:r w:rsidR="00326672">
        <w:rPr/>
        <w:t>Deployment</w:t>
      </w:r>
      <w:r w:rsidR="008A1887">
        <w:rPr/>
        <w:t xml:space="preserve"> S</w:t>
      </w:r>
      <w:r w:rsidR="09494E33">
        <w:rPr/>
        <w:t>UMMARY</w:t>
      </w:r>
      <w:r w:rsidR="008A1887">
        <w:rPr/>
        <w:t xml:space="preserve"> –</w:t>
      </w:r>
      <w:r w:rsidR="09494E33">
        <w:rPr/>
        <w:t xml:space="preserve"> Grainger Plc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:rsidTr="382D7A10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382D7A10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7F57CD" w14:paraId="192A5F72" w14:textId="70B43950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11F7BBE5" w:rsidR="528E6F95">
              <w:rPr>
                <w:rFonts w:eastAsia="Verdana" w:cs="Verdana"/>
                <w:color w:val="000000" w:themeColor="text1" w:themeTint="FF" w:themeShade="FF"/>
                <w:lang w:val="en-US"/>
              </w:rPr>
              <w:t>10</w:t>
            </w:r>
            <w:r w:rsidRPr="11F7BBE5" w:rsidR="528E6F95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11F7BBE5" w:rsidR="528E6F95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11F7BBE5" w:rsidR="7CE3D634">
              <w:rPr>
                <w:rFonts w:eastAsia="Verdana" w:cs="Verdana"/>
                <w:color w:val="000000" w:themeColor="text1" w:themeTint="FF" w:themeShade="FF"/>
                <w:lang w:val="en-US"/>
              </w:rPr>
              <w:t>F</w:t>
            </w:r>
            <w:r w:rsidRPr="11F7BBE5" w:rsidR="007F57CD">
              <w:rPr>
                <w:rFonts w:eastAsia="Verdana" w:cs="Verdana"/>
                <w:color w:val="000000" w:themeColor="text1" w:themeTint="FF" w:themeShade="FF"/>
                <w:lang w:val="en-US"/>
              </w:rPr>
              <w:t>ebruary 2025</w:t>
            </w:r>
          </w:p>
        </w:tc>
      </w:tr>
      <w:tr w:rsidR="3F06DE44" w:rsidTr="382D7A10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382D7A10" w14:paraId="4C99E501" w14:textId="77777777">
        <w:trPr>
          <w:trHeight w:val="915"/>
        </w:trPr>
        <w:tc>
          <w:tcPr>
            <w:tcW w:w="2250" w:type="dxa"/>
            <w:vMerge/>
            <w:tcBorders/>
            <w:tcMar/>
            <w:vAlign w:val="center"/>
          </w:tcPr>
          <w:p w:rsidR="007404FD" w:rsidRDefault="007404FD" w14:paraId="459C3147" w14:textId="77777777"/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D33069" w:rsidP="006E0011" w:rsidRDefault="006E0011" w14:paraId="7A9605A1" w14:textId="51EB10B2">
            <w:pPr>
              <w:ind w:right="-168"/>
            </w:pPr>
            <w:hyperlink r:id="R3686ce2a61b947f1">
              <w:r w:rsidRPr="382D7A10" w:rsidR="006E0011">
                <w:rPr>
                  <w:rStyle w:val="Hyperlink"/>
                </w:rPr>
                <w:t>BSS-65: Add fault path to "</w:t>
              </w:r>
              <w:r w:rsidRPr="382D7A10" w:rsidR="006E0011">
                <w:rPr>
                  <w:rStyle w:val="Hyperlink"/>
                </w:rPr>
                <w:t>EoT</w:t>
              </w:r>
              <w:r w:rsidRPr="382D7A10" w:rsidR="006E0011">
                <w:rPr>
                  <w:rStyle w:val="Hyperlink"/>
                </w:rPr>
                <w:t xml:space="preserve"> - Clean Unit (Task </w:t>
              </w:r>
              <w:r w:rsidRPr="382D7A10" w:rsidR="006E0011">
                <w:rPr>
                  <w:rStyle w:val="Hyperlink"/>
                </w:rPr>
                <w:t>Subflow</w:t>
              </w:r>
              <w:r w:rsidRPr="382D7A10" w:rsidR="006E0011">
                <w:rPr>
                  <w:rStyle w:val="Hyperlink"/>
                </w:rPr>
                <w:t>)" Flow</w:t>
              </w:r>
            </w:hyperlink>
          </w:p>
          <w:p w:rsidR="006E0011" w:rsidP="006E0011" w:rsidRDefault="006E0011" w14:paraId="72EC8035" w14:textId="1B566D0D">
            <w:pPr>
              <w:ind w:right="-168"/>
            </w:pPr>
            <w:hyperlink r:id="Rda28c7fd542a44d2">
              <w:r w:rsidRPr="382D7A10" w:rsidR="006E0011">
                <w:rPr>
                  <w:rStyle w:val="Hyperlink"/>
                  <w:rFonts w:eastAsia="Verdana" w:cs="Verdana"/>
                </w:rPr>
                <w:t>BSS-66: Add fault path to "</w:t>
              </w:r>
              <w:r w:rsidRPr="382D7A10" w:rsidR="006E0011">
                <w:rPr>
                  <w:rStyle w:val="Hyperlink"/>
                  <w:rFonts w:eastAsia="Verdana" w:cs="Verdana"/>
                </w:rPr>
                <w:t>EoT</w:t>
              </w:r>
              <w:r w:rsidRPr="382D7A10" w:rsidR="006E0011">
                <w:rPr>
                  <w:rStyle w:val="Hyperlink"/>
                  <w:rFonts w:eastAsia="Verdana" w:cs="Verdana"/>
                </w:rPr>
                <w:t xml:space="preserve">- Deposit Release (Task </w:t>
              </w:r>
              <w:r w:rsidRPr="382D7A10" w:rsidR="006E0011">
                <w:rPr>
                  <w:rStyle w:val="Hyperlink"/>
                  <w:rFonts w:eastAsia="Verdana" w:cs="Verdana"/>
                </w:rPr>
                <w:t>Subflow</w:t>
              </w:r>
              <w:r w:rsidRPr="382D7A10" w:rsidR="006E0011">
                <w:rPr>
                  <w:rStyle w:val="Hyperlink"/>
                  <w:rFonts w:eastAsia="Verdana" w:cs="Verdana"/>
                </w:rPr>
                <w:t>)" Flow</w:t>
              </w:r>
            </w:hyperlink>
          </w:p>
          <w:p w:rsidR="006E0011" w:rsidP="006E0011" w:rsidRDefault="006E0011" w14:paraId="11ABACD4" w14:textId="758905BF">
            <w:pPr>
              <w:ind w:right="-168"/>
            </w:pPr>
            <w:hyperlink r:id="R609c56e95c1144e9">
              <w:r w:rsidRPr="382D7A10" w:rsidR="006E0011">
                <w:rPr>
                  <w:rStyle w:val="Hyperlink"/>
                  <w:rFonts w:eastAsia="Verdana"/>
                </w:rPr>
                <w:t>BSS-69: Add fault path to "An Error Occurred with Your "</w:t>
              </w:r>
              <w:r w:rsidRPr="382D7A10" w:rsidR="006E0011">
                <w:rPr>
                  <w:rStyle w:val="Hyperlink"/>
                  <w:rFonts w:eastAsia="Verdana"/>
                </w:rPr>
                <w:t>EoT</w:t>
              </w:r>
              <w:r w:rsidRPr="382D7A10" w:rsidR="006E0011">
                <w:rPr>
                  <w:rStyle w:val="Hyperlink"/>
                  <w:rFonts w:eastAsia="Verdana"/>
                </w:rPr>
                <w:t xml:space="preserve">- Check Out (Task </w:t>
              </w:r>
              <w:r w:rsidRPr="382D7A10" w:rsidR="006E0011">
                <w:rPr>
                  <w:rStyle w:val="Hyperlink"/>
                  <w:rFonts w:eastAsia="Verdana"/>
                </w:rPr>
                <w:t>Subflow</w:t>
              </w:r>
              <w:r w:rsidRPr="382D7A10" w:rsidR="006E0011">
                <w:rPr>
                  <w:rStyle w:val="Hyperlink"/>
                  <w:rFonts w:eastAsia="Verdana"/>
                </w:rPr>
                <w:t>)" Flow "</w:t>
              </w:r>
            </w:hyperlink>
          </w:p>
          <w:p w:rsidRPr="00A86865" w:rsidR="006E0011" w:rsidP="006E0011" w:rsidRDefault="006E0011" w14:paraId="707CAF23" w14:textId="7D28AA6C">
            <w:pPr>
              <w:ind w:right="-168"/>
              <w:rPr>
                <w:rFonts w:eastAsia="Verdana" w:cs="Verdana"/>
                <w:b w:val="1"/>
                <w:bCs w:val="1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D33069" w14:paraId="6BC4252E" w14:textId="051C43ED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25BE32F8" w:rsidR="7006E453">
              <w:rPr>
                <w:rFonts w:eastAsia="Verdana" w:cs="Verdana"/>
                <w:color w:val="000000" w:themeColor="text1" w:themeTint="FF" w:themeShade="FF"/>
                <w:lang w:val="en-ZA"/>
              </w:rPr>
              <w:t>3</w:t>
            </w:r>
            <w:r w:rsidRPr="25BE32F8" w:rsidR="7006E453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rd</w:t>
            </w:r>
            <w:r w:rsidRPr="25BE32F8" w:rsidR="7006E453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Febr</w:t>
            </w:r>
            <w:r w:rsidRPr="25BE32F8" w:rsidR="00AD7C6F">
              <w:rPr>
                <w:rFonts w:eastAsia="Verdana" w:cs="Verdana"/>
                <w:color w:val="000000" w:themeColor="text1" w:themeTint="FF" w:themeShade="FF"/>
                <w:lang w:val="en-ZA"/>
              </w:rPr>
              <w:t>uary 2025</w:t>
            </w:r>
          </w:p>
        </w:tc>
      </w:tr>
      <w:tr w:rsidR="7CB91AE8" w:rsidTr="382D7A10" w14:paraId="090C4E25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7CB91AE8" w:rsidP="7CB91AE8" w:rsidRDefault="7CB91AE8" w14:paraId="709B68A1" w14:textId="064AB300">
            <w:pPr>
              <w:pStyle w:val="Normal"/>
              <w:rPr>
                <w:rFonts w:eastAsia="Verdana" w:cs="Verdana"/>
                <w:color w:val="FFFFFF" w:themeColor="background1" w:themeTint="FF" w:themeShade="FF"/>
                <w:lang w:val="en-US"/>
              </w:rPr>
            </w:pPr>
          </w:p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CB91AE8" w:rsidP="1B45B4F3" w:rsidRDefault="7CB91AE8" w14:paraId="55530ADF" w14:textId="2B9A0417">
            <w:pPr>
              <w:ind w:right="-168"/>
              <w:rPr>
                <w:rFonts w:eastAsia="Verdana" w:cs="Verdana"/>
              </w:rPr>
            </w:pPr>
            <w:hyperlink r:id="R5a6ea3851ab44974">
              <w:r w:rsidRPr="1B45B4F3" w:rsidR="1B4843DC">
                <w:rPr>
                  <w:rStyle w:val="Hyperlink"/>
                  <w:rFonts w:eastAsia="Verdana" w:cs="Verdana"/>
                </w:rPr>
                <w:t>RTR-93: Remove RTR 28day Check Validation</w:t>
              </w:r>
            </w:hyperlink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CB91AE8" w:rsidP="7CB91AE8" w:rsidRDefault="7CB91AE8" w14:paraId="51B0CE08" w14:textId="27BB12C7">
            <w:pPr>
              <w:pStyle w:val="Normal"/>
              <w:rPr>
                <w:rFonts w:eastAsia="Verdana" w:cs="Verdana"/>
                <w:color w:val="000000" w:themeColor="text1" w:themeTint="FF" w:themeShade="FF"/>
                <w:lang w:val="en-ZA"/>
              </w:rPr>
            </w:pPr>
            <w:r w:rsidRPr="1B45B4F3" w:rsidR="1B4843DC">
              <w:rPr>
                <w:rFonts w:eastAsia="Verdana" w:cs="Verdana"/>
                <w:color w:val="000000" w:themeColor="text1" w:themeTint="FF" w:themeShade="FF"/>
                <w:lang w:val="en-ZA"/>
              </w:rPr>
              <w:t>4</w:t>
            </w:r>
            <w:r w:rsidRPr="1B45B4F3" w:rsidR="1B4843DC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1B45B4F3" w:rsidR="1B4843DC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February 2025</w:t>
            </w:r>
          </w:p>
        </w:tc>
      </w:tr>
      <w:tr w:rsidR="006E0011" w:rsidTr="382D7A10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6E0011" w:rsidP="3F06DE44" w:rsidRDefault="006E0011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6E0011" w:rsidTr="382D7A10" w14:paraId="0831D645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6E0011" w:rsidRDefault="006E0011" w14:paraId="48FA0B9B" w14:textId="77777777"/>
        </w:tc>
        <w:tc>
          <w:tcPr>
            <w:tcW w:w="519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25BE32F8" w:rsidRDefault="006E0011" w14:paraId="5AF772D4" w14:textId="102A251F">
            <w:pPr>
              <w:ind w:right="-168"/>
              <w:rPr>
                <w:rFonts w:eastAsia="Verdana" w:cs="Verdana"/>
              </w:rPr>
            </w:pPr>
            <w:hyperlink r:id="R4998273192014b4b">
              <w:r w:rsidRPr="382D7A10" w:rsidR="054D71E0">
                <w:rPr>
                  <w:rStyle w:val="Hyperlink"/>
                  <w:rFonts w:eastAsia="Verdana" w:cs="Verdana"/>
                </w:rPr>
                <w:t xml:space="preserve">BSS-78: Make </w:t>
              </w:r>
              <w:r w:rsidRPr="382D7A10" w:rsidR="054D71E0">
                <w:rPr>
                  <w:rStyle w:val="Hyperlink"/>
                  <w:rFonts w:eastAsia="Verdana" w:cs="Verdana"/>
                </w:rPr>
                <w:t>Homelet</w:t>
              </w:r>
              <w:r w:rsidRPr="382D7A10" w:rsidR="054D71E0">
                <w:rPr>
                  <w:rStyle w:val="Hyperlink"/>
                  <w:rFonts w:eastAsia="Verdana" w:cs="Verdana"/>
                </w:rPr>
                <w:t xml:space="preserve"> API request timeout Configurable</w:t>
              </w:r>
            </w:hyperlink>
          </w:p>
        </w:tc>
        <w:tc>
          <w:tcPr>
            <w:tcW w:w="2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002C5FA7" w:rsidRDefault="006E0011" w14:paraId="44D32731" w14:textId="6F0A4035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11F7BBE5" w:rsidR="054D71E0">
              <w:rPr>
                <w:rFonts w:eastAsia="Verdana" w:cs="Verdana"/>
                <w:color w:val="000000" w:themeColor="text1" w:themeTint="FF" w:themeShade="FF"/>
              </w:rPr>
              <w:t>December 23 2024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38EC47E5" w:rsidRDefault="006E0011" w14:paraId="27BF89C2" w14:textId="2143903F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 w:themeTint="FF" w:themeShade="FF"/>
              </w:rPr>
            </w:pPr>
            <w:r w:rsidRPr="38EC47E5" w:rsidR="054D71E0">
              <w:rPr>
                <w:rFonts w:eastAsia="Verdana" w:cs="Verdana"/>
                <w:color w:val="000000" w:themeColor="text1" w:themeTint="FF" w:themeShade="FF"/>
              </w:rPr>
              <w:t>Jaic George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002C5FA7" w:rsidRDefault="006E0011" w14:paraId="69466902" w14:textId="6F8ACC09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743932" w:rsidTr="382D7A10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743932" w:rsidP="3F06DE44" w:rsidRDefault="00743932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743932" w:rsidP="3F06DE44" w:rsidRDefault="00743932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18"/>
      <w:footerReference w:type="default" r:id="rId19"/>
      <w:headerReference w:type="first" r:id="rId20"/>
      <w:footerReference w:type="first" r:id="rId21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713" w:rsidRDefault="00C90713" w14:paraId="6A25E86E" w14:textId="77777777">
      <w:r>
        <w:separator/>
      </w:r>
    </w:p>
  </w:endnote>
  <w:endnote w:type="continuationSeparator" w:id="0">
    <w:p w:rsidR="00C90713" w:rsidRDefault="00C90713" w14:paraId="3E1A5503" w14:textId="77777777">
      <w:r>
        <w:continuationSeparator/>
      </w:r>
    </w:p>
  </w:endnote>
  <w:endnote w:type="continuationNotice" w:id="1">
    <w:p w:rsidR="00C90713" w:rsidRDefault="00C90713" w14:paraId="067E77D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713" w:rsidRDefault="00C90713" w14:paraId="1DDF4EC0" w14:textId="77777777">
      <w:r>
        <w:separator/>
      </w:r>
    </w:p>
  </w:footnote>
  <w:footnote w:type="continuationSeparator" w:id="0">
    <w:p w:rsidR="00C90713" w:rsidRDefault="00C90713" w14:paraId="24C74D14" w14:textId="77777777">
      <w:r>
        <w:continuationSeparator/>
      </w:r>
    </w:p>
  </w:footnote>
  <w:footnote w:type="continuationNotice" w:id="1">
    <w:p w:rsidR="00C90713" w:rsidRDefault="00C90713" w14:paraId="4029955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26060"/>
    <w:rsid w:val="00034352"/>
    <w:rsid w:val="00043D50"/>
    <w:rsid w:val="00053356"/>
    <w:rsid w:val="000651B2"/>
    <w:rsid w:val="000679D6"/>
    <w:rsid w:val="0008404D"/>
    <w:rsid w:val="000855D7"/>
    <w:rsid w:val="000910F0"/>
    <w:rsid w:val="000A04C0"/>
    <w:rsid w:val="000A7342"/>
    <w:rsid w:val="000C496A"/>
    <w:rsid w:val="000C5BBC"/>
    <w:rsid w:val="000D629D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A6989"/>
    <w:rsid w:val="001A7F7E"/>
    <w:rsid w:val="001B0925"/>
    <w:rsid w:val="001B41A9"/>
    <w:rsid w:val="001B58FB"/>
    <w:rsid w:val="001B590E"/>
    <w:rsid w:val="001D2E14"/>
    <w:rsid w:val="001E140A"/>
    <w:rsid w:val="001E2921"/>
    <w:rsid w:val="001E4A69"/>
    <w:rsid w:val="001E7F1B"/>
    <w:rsid w:val="001F30EB"/>
    <w:rsid w:val="001F3407"/>
    <w:rsid w:val="001F40B5"/>
    <w:rsid w:val="001F4FBA"/>
    <w:rsid w:val="002093B0"/>
    <w:rsid w:val="002240D6"/>
    <w:rsid w:val="00227DF3"/>
    <w:rsid w:val="00230549"/>
    <w:rsid w:val="00233170"/>
    <w:rsid w:val="00244874"/>
    <w:rsid w:val="00263FC3"/>
    <w:rsid w:val="002709F7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1D65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6172"/>
    <w:rsid w:val="0042CAA9"/>
    <w:rsid w:val="00431339"/>
    <w:rsid w:val="00435898"/>
    <w:rsid w:val="004406EC"/>
    <w:rsid w:val="00451C66"/>
    <w:rsid w:val="0045247C"/>
    <w:rsid w:val="00452D7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A085C"/>
    <w:rsid w:val="004A5343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438BE"/>
    <w:rsid w:val="00562374"/>
    <w:rsid w:val="00566617"/>
    <w:rsid w:val="00571841"/>
    <w:rsid w:val="00576DFD"/>
    <w:rsid w:val="005A0502"/>
    <w:rsid w:val="005A526D"/>
    <w:rsid w:val="005A79C5"/>
    <w:rsid w:val="005A7D72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655A"/>
    <w:rsid w:val="00666F49"/>
    <w:rsid w:val="0067118B"/>
    <w:rsid w:val="00672D08"/>
    <w:rsid w:val="00683769"/>
    <w:rsid w:val="00685704"/>
    <w:rsid w:val="00685A87"/>
    <w:rsid w:val="006A1301"/>
    <w:rsid w:val="006A4B75"/>
    <w:rsid w:val="006B2194"/>
    <w:rsid w:val="006B2A76"/>
    <w:rsid w:val="006B3805"/>
    <w:rsid w:val="006C57B8"/>
    <w:rsid w:val="006D0105"/>
    <w:rsid w:val="006D0950"/>
    <w:rsid w:val="006E0011"/>
    <w:rsid w:val="006E0DAD"/>
    <w:rsid w:val="006F4D3B"/>
    <w:rsid w:val="007021DE"/>
    <w:rsid w:val="0070361D"/>
    <w:rsid w:val="00703E47"/>
    <w:rsid w:val="007145AB"/>
    <w:rsid w:val="007227A4"/>
    <w:rsid w:val="00731D65"/>
    <w:rsid w:val="00735A80"/>
    <w:rsid w:val="007404FD"/>
    <w:rsid w:val="00742655"/>
    <w:rsid w:val="00743932"/>
    <w:rsid w:val="00745795"/>
    <w:rsid w:val="00745BDA"/>
    <w:rsid w:val="0074672C"/>
    <w:rsid w:val="007522AD"/>
    <w:rsid w:val="007551CF"/>
    <w:rsid w:val="00755C4E"/>
    <w:rsid w:val="00760B5C"/>
    <w:rsid w:val="00766873"/>
    <w:rsid w:val="00786BA2"/>
    <w:rsid w:val="007A36E7"/>
    <w:rsid w:val="007A59A0"/>
    <w:rsid w:val="007D3CF9"/>
    <w:rsid w:val="007E3761"/>
    <w:rsid w:val="007E56E0"/>
    <w:rsid w:val="007E5B0E"/>
    <w:rsid w:val="007F57CD"/>
    <w:rsid w:val="00803F95"/>
    <w:rsid w:val="0081494C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809B9"/>
    <w:rsid w:val="008813AB"/>
    <w:rsid w:val="00884A53"/>
    <w:rsid w:val="00887BE0"/>
    <w:rsid w:val="00890DFC"/>
    <w:rsid w:val="00893C48"/>
    <w:rsid w:val="00895BF8"/>
    <w:rsid w:val="008A1887"/>
    <w:rsid w:val="008A41EC"/>
    <w:rsid w:val="008B668E"/>
    <w:rsid w:val="008B7C88"/>
    <w:rsid w:val="008C33F6"/>
    <w:rsid w:val="008C5D33"/>
    <w:rsid w:val="008C5E24"/>
    <w:rsid w:val="008D25DC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537CE"/>
    <w:rsid w:val="0096072A"/>
    <w:rsid w:val="00963398"/>
    <w:rsid w:val="00974008"/>
    <w:rsid w:val="00975394"/>
    <w:rsid w:val="009770C3"/>
    <w:rsid w:val="00981A90"/>
    <w:rsid w:val="00984344"/>
    <w:rsid w:val="009B1752"/>
    <w:rsid w:val="009B741D"/>
    <w:rsid w:val="009B780B"/>
    <w:rsid w:val="009C3BF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31607"/>
    <w:rsid w:val="00A32B53"/>
    <w:rsid w:val="00A35A99"/>
    <w:rsid w:val="00A36F79"/>
    <w:rsid w:val="00A43175"/>
    <w:rsid w:val="00A50FD6"/>
    <w:rsid w:val="00A55990"/>
    <w:rsid w:val="00A565C3"/>
    <w:rsid w:val="00A61F53"/>
    <w:rsid w:val="00A64F95"/>
    <w:rsid w:val="00A70716"/>
    <w:rsid w:val="00A7566D"/>
    <w:rsid w:val="00A81254"/>
    <w:rsid w:val="00A849D1"/>
    <w:rsid w:val="00A86865"/>
    <w:rsid w:val="00A87EFB"/>
    <w:rsid w:val="00A9280C"/>
    <w:rsid w:val="00A92AC6"/>
    <w:rsid w:val="00AA0C16"/>
    <w:rsid w:val="00AC3CF9"/>
    <w:rsid w:val="00AC5EBA"/>
    <w:rsid w:val="00AD7C6F"/>
    <w:rsid w:val="00AE1005"/>
    <w:rsid w:val="00AE24EC"/>
    <w:rsid w:val="00AF4757"/>
    <w:rsid w:val="00AF731F"/>
    <w:rsid w:val="00B00E78"/>
    <w:rsid w:val="00B027D5"/>
    <w:rsid w:val="00B2549A"/>
    <w:rsid w:val="00B316C0"/>
    <w:rsid w:val="00B43ABB"/>
    <w:rsid w:val="00B4429F"/>
    <w:rsid w:val="00B5139F"/>
    <w:rsid w:val="00B516BB"/>
    <w:rsid w:val="00B52001"/>
    <w:rsid w:val="00B55A0F"/>
    <w:rsid w:val="00B616FA"/>
    <w:rsid w:val="00B669CA"/>
    <w:rsid w:val="00B66F05"/>
    <w:rsid w:val="00B70E14"/>
    <w:rsid w:val="00B747DB"/>
    <w:rsid w:val="00B76E3A"/>
    <w:rsid w:val="00B800D8"/>
    <w:rsid w:val="00B80367"/>
    <w:rsid w:val="00B81FDF"/>
    <w:rsid w:val="00B82261"/>
    <w:rsid w:val="00B82CC4"/>
    <w:rsid w:val="00B91F6D"/>
    <w:rsid w:val="00B92DED"/>
    <w:rsid w:val="00B97D17"/>
    <w:rsid w:val="00BA0603"/>
    <w:rsid w:val="00BB1092"/>
    <w:rsid w:val="00BD25B3"/>
    <w:rsid w:val="00BD2C8B"/>
    <w:rsid w:val="00BE2DEB"/>
    <w:rsid w:val="00BE2F20"/>
    <w:rsid w:val="00BE3D10"/>
    <w:rsid w:val="00BF2752"/>
    <w:rsid w:val="00BF6E37"/>
    <w:rsid w:val="00C2180A"/>
    <w:rsid w:val="00C26226"/>
    <w:rsid w:val="00C37328"/>
    <w:rsid w:val="00C467DB"/>
    <w:rsid w:val="00C50851"/>
    <w:rsid w:val="00C514F6"/>
    <w:rsid w:val="00C52BC0"/>
    <w:rsid w:val="00C52C2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0028E"/>
    <w:rsid w:val="00D1239C"/>
    <w:rsid w:val="00D12FF2"/>
    <w:rsid w:val="00D1455C"/>
    <w:rsid w:val="00D14B34"/>
    <w:rsid w:val="00D17D89"/>
    <w:rsid w:val="00D20743"/>
    <w:rsid w:val="00D3166A"/>
    <w:rsid w:val="00D33069"/>
    <w:rsid w:val="00D33ED6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3234"/>
    <w:rsid w:val="00DE744F"/>
    <w:rsid w:val="00DF5B54"/>
    <w:rsid w:val="00E004EB"/>
    <w:rsid w:val="00E0636E"/>
    <w:rsid w:val="00E07BFF"/>
    <w:rsid w:val="00E114D2"/>
    <w:rsid w:val="00E21858"/>
    <w:rsid w:val="00E22DEB"/>
    <w:rsid w:val="00E3284D"/>
    <w:rsid w:val="00E51FE1"/>
    <w:rsid w:val="00E54C2D"/>
    <w:rsid w:val="00E71715"/>
    <w:rsid w:val="00E73DF3"/>
    <w:rsid w:val="00E76507"/>
    <w:rsid w:val="00E84190"/>
    <w:rsid w:val="00E8685E"/>
    <w:rsid w:val="00E921E7"/>
    <w:rsid w:val="00E94094"/>
    <w:rsid w:val="00EA0533"/>
    <w:rsid w:val="00EA150B"/>
    <w:rsid w:val="00EA28D5"/>
    <w:rsid w:val="00EB1D38"/>
    <w:rsid w:val="00EB5013"/>
    <w:rsid w:val="00EB5E5E"/>
    <w:rsid w:val="00ED0B5D"/>
    <w:rsid w:val="00ED17C0"/>
    <w:rsid w:val="00ED7FCE"/>
    <w:rsid w:val="00EF7714"/>
    <w:rsid w:val="00F05384"/>
    <w:rsid w:val="00F130E3"/>
    <w:rsid w:val="00F1343E"/>
    <w:rsid w:val="00F1680C"/>
    <w:rsid w:val="00F17398"/>
    <w:rsid w:val="00F236FB"/>
    <w:rsid w:val="00F27EF0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54D71E0"/>
    <w:rsid w:val="061E202A"/>
    <w:rsid w:val="07DD3451"/>
    <w:rsid w:val="082DBD8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1F7BBE5"/>
    <w:rsid w:val="1202C3F3"/>
    <w:rsid w:val="12469CB5"/>
    <w:rsid w:val="1276EA59"/>
    <w:rsid w:val="13F5FDEF"/>
    <w:rsid w:val="14004299"/>
    <w:rsid w:val="146EE41E"/>
    <w:rsid w:val="15E9B994"/>
    <w:rsid w:val="1880C6B6"/>
    <w:rsid w:val="1A18830B"/>
    <w:rsid w:val="1A42BBCC"/>
    <w:rsid w:val="1B2438BF"/>
    <w:rsid w:val="1B45B4F3"/>
    <w:rsid w:val="1B4843DC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5BE32F8"/>
    <w:rsid w:val="25FBEE22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272260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17F8A6"/>
    <w:rsid w:val="36F760FB"/>
    <w:rsid w:val="370E7FA4"/>
    <w:rsid w:val="382D7A10"/>
    <w:rsid w:val="38408E2B"/>
    <w:rsid w:val="38EC47E5"/>
    <w:rsid w:val="3964A14A"/>
    <w:rsid w:val="3AB8906E"/>
    <w:rsid w:val="3AD02F26"/>
    <w:rsid w:val="3C1ED5EF"/>
    <w:rsid w:val="3C7EB7C3"/>
    <w:rsid w:val="3C9E33E8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28E6F95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7F922"/>
    <w:rsid w:val="68FB121F"/>
    <w:rsid w:val="6ACBF188"/>
    <w:rsid w:val="6B884147"/>
    <w:rsid w:val="6B9AEBF2"/>
    <w:rsid w:val="6BA0E2AE"/>
    <w:rsid w:val="6BC9D2E1"/>
    <w:rsid w:val="6D0B2C13"/>
    <w:rsid w:val="6D8278DB"/>
    <w:rsid w:val="6FE97924"/>
    <w:rsid w:val="7006E453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C4C9C89"/>
    <w:rsid w:val="7CB91AE8"/>
    <w:rsid w:val="7CC98A3C"/>
    <w:rsid w:val="7CE3D634"/>
    <w:rsid w:val="7D2C4667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F9B72475-5FDF-41E8-AA1F-4A7797C0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2" /><Relationship Type="http://schemas.openxmlformats.org/officeDocument/2006/relationships/hyperlink" Target="https://graingerplc.atlassian.net/browse/RTR-93" TargetMode="External" Id="R5a6ea3851ab44974" /><Relationship Type="http://schemas.openxmlformats.org/officeDocument/2006/relationships/hyperlink" Target="https://graingerplc.atlassian.net/browse/BSS-65" TargetMode="External" Id="R3686ce2a61b947f1" /><Relationship Type="http://schemas.openxmlformats.org/officeDocument/2006/relationships/hyperlink" Target="https://graingerplc.atlassian.net/browse/BSS-66" TargetMode="External" Id="Rda28c7fd542a44d2" /><Relationship Type="http://schemas.openxmlformats.org/officeDocument/2006/relationships/hyperlink" Target="https://graingerplc.atlassian.net/browse/BSS-69" TargetMode="External" Id="R609c56e95c1144e9" /><Relationship Type="http://schemas.openxmlformats.org/officeDocument/2006/relationships/hyperlink" Target="https://graingerplc.atlassian.net/browse/BSS-78" TargetMode="External" Id="R4998273192014b4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14</cp:revision>
  <cp:lastPrinted>2024-07-25T15:12:00Z</cp:lastPrinted>
  <dcterms:created xsi:type="dcterms:W3CDTF">2025-01-30T16:27:00Z</dcterms:created>
  <dcterms:modified xsi:type="dcterms:W3CDTF">2025-02-13T08:57:51Z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