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p14">
  <w:body>
    <w:p w:rsidRPr="00C5420A" w:rsidR="002240D6" w:rsidRDefault="002240D6" w14:paraId="3B84C8FD" w14:textId="0CF82A4C">
      <w:pPr>
        <w:pStyle w:val="NormalIndent"/>
        <w:rPr>
          <w:lang w:val="en-GB"/>
        </w:rPr>
      </w:pPr>
    </w:p>
    <w:p w:rsidRPr="00C5420A" w:rsidR="0088635E" w:rsidRDefault="0088635E" w14:paraId="277B6407" w14:textId="77777777">
      <w:pPr>
        <w:pStyle w:val="NormalIndent"/>
        <w:rPr>
          <w:lang w:val="en-GB"/>
        </w:rPr>
      </w:pPr>
    </w:p>
    <w:p w:rsidRPr="00C5420A" w:rsidR="002240D6" w:rsidRDefault="002240D6" w14:paraId="701F581E" w14:textId="77777777">
      <w:pPr>
        <w:pStyle w:val="NormalIndent"/>
        <w:rPr>
          <w:rFonts w:ascii="Times New Roman" w:hAnsi="Times New Roman"/>
          <w:noProof/>
          <w:lang w:val="en-GB"/>
        </w:rPr>
      </w:pPr>
    </w:p>
    <w:p w:rsidRPr="00C5420A" w:rsidR="002240D6" w:rsidRDefault="002240D6" w14:paraId="7D84584D" w14:textId="77777777">
      <w:pPr>
        <w:pStyle w:val="NormalIndent"/>
        <w:rPr>
          <w:rFonts w:ascii="Times New Roman" w:hAnsi="Times New Roman"/>
          <w:noProof/>
          <w:lang w:val="en-GB"/>
        </w:rPr>
      </w:pPr>
    </w:p>
    <w:p w:rsidRPr="00C5420A" w:rsidR="002240D6" w:rsidRDefault="002240D6" w14:paraId="593C8745" w14:textId="77777777">
      <w:pPr>
        <w:pStyle w:val="NormalIndent"/>
        <w:rPr>
          <w:rFonts w:ascii="Times New Roman" w:hAnsi="Times New Roman"/>
          <w:noProof/>
          <w:lang w:val="en-GB"/>
        </w:rPr>
      </w:pPr>
    </w:p>
    <w:p w:rsidRPr="00C5420A" w:rsidR="002240D6" w:rsidRDefault="002240D6" w14:paraId="021E414E" w14:textId="77777777">
      <w:pPr>
        <w:pStyle w:val="NormalIndent"/>
        <w:rPr>
          <w:rFonts w:ascii="Times New Roman" w:hAnsi="Times New Roman"/>
          <w:noProof/>
          <w:lang w:val="en-GB"/>
        </w:rPr>
      </w:pPr>
    </w:p>
    <w:p w:rsidRPr="00C5420A" w:rsidR="002240D6" w:rsidRDefault="002240D6" w14:paraId="5DBBFBA4" w14:textId="77777777">
      <w:pPr>
        <w:pStyle w:val="NormalIndent"/>
        <w:rPr>
          <w:rFonts w:ascii="Times New Roman" w:hAnsi="Times New Roman"/>
          <w:noProof/>
          <w:lang w:val="en-GB"/>
        </w:rPr>
      </w:pPr>
    </w:p>
    <w:p w:rsidRPr="00C5420A" w:rsidR="002240D6" w:rsidRDefault="002240D6" w14:paraId="0FB1A62A" w14:textId="77777777">
      <w:pPr>
        <w:pStyle w:val="NormalIndent"/>
        <w:rPr>
          <w:rFonts w:ascii="Times New Roman" w:hAnsi="Times New Roman"/>
          <w:noProof/>
          <w:lang w:val="en-GB"/>
        </w:rPr>
      </w:pPr>
    </w:p>
    <w:p w:rsidRPr="00C5420A" w:rsidR="000E6779" w:rsidP="00005766" w:rsidRDefault="008C5E24" w14:paraId="2D404CBC" w14:textId="1F909694">
      <w:pPr>
        <w:pStyle w:val="NormalIndent"/>
        <w:spacing w:after="0"/>
        <w:rPr>
          <w:rFonts w:cs="Arial"/>
          <w:noProof/>
          <w:color w:val="7F7F7F"/>
          <w:sz w:val="44"/>
          <w:szCs w:val="44"/>
          <w:lang w:val="en-GB"/>
        </w:rPr>
      </w:pPr>
      <w:r w:rsidRPr="00C5420A">
        <w:rPr>
          <w:rFonts w:cs="Arial"/>
          <w:noProof/>
          <w:color w:val="7F7F7F"/>
          <w:sz w:val="44"/>
          <w:szCs w:val="44"/>
          <w:lang w:val="en-GB"/>
        </w:rPr>
        <w:fldChar w:fldCharType="begin"/>
      </w:r>
      <w:r w:rsidRPr="00C5420A">
        <w:rPr>
          <w:rFonts w:cs="Arial"/>
          <w:noProof/>
          <w:color w:val="7F7F7F"/>
          <w:sz w:val="44"/>
          <w:szCs w:val="44"/>
          <w:lang w:val="en-GB"/>
        </w:rPr>
        <w:instrText xml:space="preserve"> SUBJECT  \* FirstCap  \* MERGEFORMAT </w:instrText>
      </w:r>
      <w:r w:rsidRPr="00C5420A">
        <w:rPr>
          <w:rFonts w:cs="Arial"/>
          <w:noProof/>
          <w:color w:val="7F7F7F"/>
          <w:sz w:val="44"/>
          <w:szCs w:val="44"/>
          <w:lang w:val="en-GB"/>
        </w:rPr>
        <w:fldChar w:fldCharType="separate"/>
      </w:r>
      <w:r w:rsidRPr="00C5420A" w:rsidR="00C5420A">
        <w:rPr>
          <w:rFonts w:cs="Arial"/>
          <w:noProof/>
          <w:color w:val="7F7F7F"/>
          <w:sz w:val="44"/>
          <w:szCs w:val="44"/>
          <w:lang w:val="en-GB"/>
        </w:rPr>
        <w:t>Statement of Work</w:t>
      </w:r>
      <w:r w:rsidRPr="00C5420A">
        <w:rPr>
          <w:rFonts w:cs="Arial"/>
          <w:noProof/>
          <w:color w:val="7F7F7F"/>
          <w:sz w:val="44"/>
          <w:szCs w:val="44"/>
          <w:lang w:val="en-GB"/>
        </w:rPr>
        <w:fldChar w:fldCharType="end"/>
      </w:r>
    </w:p>
    <w:p w:rsidRPr="00C5420A" w:rsidR="000E6779" w:rsidP="00005766" w:rsidRDefault="0071008B" w14:paraId="16CC99F9" w14:textId="70F4608F">
      <w:pPr>
        <w:pStyle w:val="NormalIndent"/>
        <w:ind w:left="0"/>
        <w:rPr>
          <w:rFonts w:cs="Arial"/>
          <w:noProof/>
          <w:sz w:val="32"/>
          <w:lang w:val="en-GB"/>
        </w:rPr>
      </w:pPr>
      <w:r w:rsidRPr="00C5420A">
        <w:rPr>
          <w:noProof/>
          <w:lang w:val="en-GB"/>
        </w:rPr>
        <mc:AlternateContent>
          <mc:Choice Requires="wpg">
            <w:drawing>
              <wp:anchor distT="0" distB="0" distL="114300" distR="114300" simplePos="0" relativeHeight="251658240" behindDoc="1" locked="0" layoutInCell="1" allowOverlap="1" wp14:anchorId="0DC379EC" wp14:editId="5A36C03B">
                <wp:simplePos x="0" y="0"/>
                <wp:positionH relativeFrom="page">
                  <wp:posOffset>1348105</wp:posOffset>
                </wp:positionH>
                <wp:positionV relativeFrom="page">
                  <wp:posOffset>3984981</wp:posOffset>
                </wp:positionV>
                <wp:extent cx="3838575" cy="13335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526DE098">
              <v:group id="Group 58" style="position:absolute;margin-left:106.15pt;margin-top:313.8pt;width:302.25pt;height:10.5pt;z-index:-251658240;mso-position-horizontal-relative:page;mso-position-vertical-relative:page" coordsize="1704,2" coordorigin="9631,5450" o:spid="_x0000_s1026" w14:anchorId="6941B1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rsidRPr="00C5420A" w:rsidR="008C5E24" w:rsidP="00005766" w:rsidRDefault="008C5E24" w14:paraId="423B987C" w14:textId="003A46C7">
      <w:pPr>
        <w:pStyle w:val="NormalIndent"/>
        <w:spacing w:before="300" w:after="0"/>
        <w:rPr>
          <w:b/>
          <w:caps/>
          <w:color w:val="808080"/>
          <w:sz w:val="22"/>
          <w:lang w:val="en-GB"/>
        </w:rPr>
      </w:pPr>
      <w:r w:rsidRPr="00C5420A">
        <w:rPr>
          <w:b/>
          <w:caps/>
          <w:color w:val="808080"/>
          <w:sz w:val="22"/>
          <w:lang w:val="en-GB"/>
        </w:rPr>
        <w:fldChar w:fldCharType="begin"/>
      </w:r>
      <w:r w:rsidRPr="00C5420A">
        <w:rPr>
          <w:b/>
          <w:caps/>
          <w:color w:val="808080"/>
          <w:sz w:val="22"/>
          <w:lang w:val="en-GB"/>
        </w:rPr>
        <w:instrText xml:space="preserve"> DOCPROPERTY  Category  \* MERGEFORMAT </w:instrText>
      </w:r>
      <w:r w:rsidRPr="00C5420A">
        <w:rPr>
          <w:b/>
          <w:caps/>
          <w:color w:val="808080"/>
          <w:sz w:val="22"/>
          <w:lang w:val="en-GB"/>
        </w:rPr>
        <w:fldChar w:fldCharType="separate"/>
      </w:r>
      <w:r w:rsidRPr="00C5420A" w:rsidR="00C5420A">
        <w:rPr>
          <w:b/>
          <w:caps/>
          <w:color w:val="808080"/>
          <w:sz w:val="22"/>
          <w:lang w:val="en-GB"/>
        </w:rPr>
        <w:t>Grainger PLC</w:t>
      </w:r>
      <w:r w:rsidRPr="00C5420A">
        <w:rPr>
          <w:b/>
          <w:caps/>
          <w:color w:val="808080"/>
          <w:sz w:val="22"/>
          <w:lang w:val="en-GB"/>
        </w:rPr>
        <w:fldChar w:fldCharType="end"/>
      </w:r>
    </w:p>
    <w:p w:rsidRPr="00C5420A" w:rsidR="008C5E24" w:rsidP="00005766" w:rsidRDefault="00DB5E23" w14:paraId="03559B47" w14:textId="34EF5394">
      <w:pPr>
        <w:pStyle w:val="NormalIndent"/>
        <w:spacing w:after="0"/>
        <w:rPr>
          <w:caps/>
          <w:color w:val="808080"/>
          <w:sz w:val="22"/>
          <w:lang w:val="en-GB"/>
        </w:rPr>
      </w:pPr>
      <w:r w:rsidRPr="00C5420A">
        <w:rPr>
          <w:caps/>
          <w:color w:val="808080"/>
          <w:sz w:val="22"/>
          <w:lang w:val="en-GB"/>
        </w:rPr>
        <w:fldChar w:fldCharType="begin"/>
      </w:r>
      <w:r w:rsidRPr="00C5420A">
        <w:rPr>
          <w:caps/>
          <w:color w:val="808080"/>
          <w:sz w:val="22"/>
          <w:lang w:val="en-GB"/>
        </w:rPr>
        <w:instrText xml:space="preserve"> DOCPROPERTY  Title  \* MERGEFORMAT </w:instrText>
      </w:r>
      <w:r w:rsidRPr="00C5420A">
        <w:rPr>
          <w:caps/>
          <w:color w:val="808080"/>
          <w:sz w:val="22"/>
          <w:lang w:val="en-GB"/>
        </w:rPr>
        <w:fldChar w:fldCharType="separate"/>
      </w:r>
      <w:r w:rsidRPr="00C5420A" w:rsidR="00C5420A">
        <w:rPr>
          <w:caps/>
          <w:color w:val="808080"/>
          <w:sz w:val="22"/>
          <w:lang w:val="en-GB"/>
        </w:rPr>
        <w:t>MRI Consulting</w:t>
      </w:r>
      <w:r w:rsidRPr="00C5420A">
        <w:rPr>
          <w:caps/>
          <w:color w:val="808080"/>
          <w:sz w:val="22"/>
          <w:lang w:val="en-GB"/>
        </w:rPr>
        <w:fldChar w:fldCharType="end"/>
      </w:r>
      <w:r w:rsidRPr="00C5420A" w:rsidR="00005766">
        <w:rPr>
          <w:caps/>
          <w:color w:val="808080"/>
          <w:sz w:val="22"/>
          <w:lang w:val="en-GB"/>
        </w:rPr>
        <w:t xml:space="preserve"> </w:t>
      </w:r>
    </w:p>
    <w:p w:rsidRPr="00C5420A" w:rsidR="00A75B36" w:rsidRDefault="00A75B36" w14:paraId="06329830" w14:textId="77777777">
      <w:pPr>
        <w:spacing w:line="240" w:lineRule="atLeast"/>
        <w:ind w:left="709"/>
        <w:rPr>
          <w:color w:val="808080"/>
          <w:sz w:val="24"/>
          <w:lang w:val="en-GB"/>
        </w:rPr>
      </w:pPr>
    </w:p>
    <w:p w:rsidRPr="00C5420A" w:rsidR="00A75B36" w:rsidRDefault="00A75B36" w14:paraId="5E050F0D" w14:textId="77777777">
      <w:pPr>
        <w:spacing w:line="240" w:lineRule="atLeast"/>
        <w:ind w:left="709"/>
        <w:rPr>
          <w:color w:val="808080"/>
          <w:sz w:val="24"/>
          <w:lang w:val="en-GB"/>
        </w:rPr>
      </w:pPr>
    </w:p>
    <w:p w:rsidRPr="00C5420A" w:rsidR="00A75B36" w:rsidRDefault="00A75B36" w14:paraId="031F469C" w14:textId="77777777">
      <w:pPr>
        <w:spacing w:line="240" w:lineRule="atLeast"/>
        <w:ind w:left="709"/>
        <w:rPr>
          <w:color w:val="808080"/>
          <w:sz w:val="24"/>
          <w:lang w:val="en-GB"/>
        </w:rPr>
      </w:pPr>
    </w:p>
    <w:p w:rsidRPr="00C5420A" w:rsidR="00A75B36" w:rsidRDefault="00A75B36" w14:paraId="61E47CD3" w14:textId="77777777">
      <w:pPr>
        <w:spacing w:line="240" w:lineRule="atLeast"/>
        <w:ind w:left="709"/>
        <w:rPr>
          <w:color w:val="808080"/>
          <w:sz w:val="24"/>
          <w:lang w:val="en-GB"/>
        </w:rPr>
      </w:pPr>
    </w:p>
    <w:p w:rsidRPr="00C5420A" w:rsidR="00A75B36" w:rsidP="000A6F5D" w:rsidRDefault="00A75B36" w14:paraId="6BEBB03E" w14:textId="77777777">
      <w:pPr>
        <w:spacing w:line="240" w:lineRule="atLeast"/>
        <w:ind w:left="709"/>
        <w:jc w:val="center"/>
        <w:rPr>
          <w:color w:val="808080"/>
          <w:sz w:val="24"/>
          <w:lang w:val="en-GB"/>
        </w:rPr>
      </w:pPr>
    </w:p>
    <w:p w:rsidRPr="00C5420A" w:rsidR="00A75B36" w:rsidRDefault="00A75B36" w14:paraId="4BD51AF5" w14:textId="77777777">
      <w:pPr>
        <w:spacing w:line="240" w:lineRule="atLeast"/>
        <w:ind w:left="709"/>
        <w:rPr>
          <w:color w:val="808080"/>
          <w:sz w:val="24"/>
          <w:lang w:val="en-GB"/>
        </w:rPr>
      </w:pPr>
    </w:p>
    <w:p w:rsidRPr="00C5420A" w:rsidR="00A75B36" w:rsidRDefault="00A75B36" w14:paraId="4977FA27" w14:textId="77777777">
      <w:pPr>
        <w:spacing w:line="240" w:lineRule="atLeast"/>
        <w:ind w:left="709"/>
        <w:rPr>
          <w:color w:val="808080"/>
          <w:sz w:val="24"/>
          <w:lang w:val="en-GB"/>
        </w:rPr>
      </w:pPr>
    </w:p>
    <w:p w:rsidRPr="00C5420A" w:rsidR="00A75B36" w:rsidRDefault="00A75B36" w14:paraId="1AC47925" w14:textId="77777777">
      <w:pPr>
        <w:spacing w:line="240" w:lineRule="atLeast"/>
        <w:ind w:left="709"/>
        <w:rPr>
          <w:color w:val="808080"/>
          <w:sz w:val="24"/>
          <w:lang w:val="en-GB"/>
        </w:rPr>
      </w:pPr>
    </w:p>
    <w:p w:rsidRPr="00C5420A" w:rsidR="00A75B36" w:rsidRDefault="00A75B36" w14:paraId="7E684526" w14:textId="77777777">
      <w:pPr>
        <w:spacing w:line="240" w:lineRule="atLeast"/>
        <w:ind w:left="709"/>
        <w:rPr>
          <w:color w:val="808080"/>
          <w:sz w:val="24"/>
          <w:lang w:val="en-GB"/>
        </w:rPr>
      </w:pPr>
    </w:p>
    <w:p w:rsidRPr="00C5420A" w:rsidR="00A75B36" w:rsidP="003D0162" w:rsidRDefault="00A75B36" w14:paraId="0131B24D" w14:textId="77777777">
      <w:pPr>
        <w:spacing w:line="240" w:lineRule="atLeast"/>
        <w:ind w:left="709"/>
        <w:jc w:val="right"/>
        <w:rPr>
          <w:color w:val="808080"/>
          <w:sz w:val="24"/>
          <w:lang w:val="en-GB"/>
        </w:rPr>
      </w:pPr>
    </w:p>
    <w:p w:rsidRPr="00C5420A" w:rsidR="00BE15EC" w:rsidP="003D0162" w:rsidRDefault="00BE15EC" w14:paraId="6A91F23C" w14:textId="77777777">
      <w:pPr>
        <w:spacing w:line="240" w:lineRule="atLeast"/>
        <w:ind w:left="709"/>
        <w:jc w:val="right"/>
        <w:rPr>
          <w:color w:val="808080"/>
          <w:sz w:val="24"/>
          <w:lang w:val="en-GB"/>
        </w:rPr>
      </w:pPr>
    </w:p>
    <w:p w:rsidRPr="00C5420A" w:rsidR="00A75B36" w:rsidP="003D0162" w:rsidRDefault="00A75B36" w14:paraId="7C06E5D3" w14:textId="77777777">
      <w:pPr>
        <w:spacing w:line="240" w:lineRule="atLeast"/>
        <w:ind w:left="709"/>
        <w:jc w:val="right"/>
        <w:rPr>
          <w:color w:val="808080"/>
          <w:sz w:val="24"/>
          <w:lang w:val="en-GB"/>
        </w:rPr>
      </w:pPr>
    </w:p>
    <w:p w:rsidRPr="00C5420A" w:rsidR="00BE15EC" w:rsidP="003D0162" w:rsidRDefault="00BE15EC" w14:paraId="2FABC8E3" w14:textId="77777777">
      <w:pPr>
        <w:spacing w:line="240" w:lineRule="atLeast"/>
        <w:ind w:left="709"/>
        <w:jc w:val="right"/>
        <w:rPr>
          <w:color w:val="808080"/>
          <w:sz w:val="24"/>
          <w:lang w:val="en-GB"/>
        </w:rPr>
      </w:pPr>
    </w:p>
    <w:p w:rsidRPr="00C5420A" w:rsidR="003D0162" w:rsidP="003D0162" w:rsidRDefault="003D0162" w14:paraId="6C468268" w14:textId="4DB1BC55">
      <w:pPr>
        <w:ind w:left="709"/>
        <w:jc w:val="right"/>
        <w:rPr>
          <w:i/>
          <w:color w:val="808080"/>
          <w:sz w:val="24"/>
          <w:lang w:val="en-GB"/>
        </w:rPr>
      </w:pPr>
      <w:r w:rsidRPr="00C5420A">
        <w:rPr>
          <w:i/>
          <w:color w:val="808080"/>
          <w:sz w:val="24"/>
          <w:lang w:val="en-GB"/>
        </w:rPr>
        <w:fldChar w:fldCharType="begin"/>
      </w:r>
      <w:r w:rsidRPr="00C5420A">
        <w:rPr>
          <w:i/>
          <w:color w:val="808080"/>
          <w:sz w:val="24"/>
          <w:lang w:val="en-GB"/>
        </w:rPr>
        <w:instrText xml:space="preserve"> DOCPROPERTY  Manager  \* MERGEFORMAT </w:instrText>
      </w:r>
      <w:r w:rsidRPr="00C5420A">
        <w:rPr>
          <w:i/>
          <w:color w:val="808080"/>
          <w:sz w:val="24"/>
          <w:lang w:val="en-GB"/>
        </w:rPr>
        <w:fldChar w:fldCharType="separate"/>
      </w:r>
      <w:r w:rsidR="00FC70D1">
        <w:rPr>
          <w:i/>
          <w:color w:val="808080"/>
          <w:sz w:val="24"/>
          <w:lang w:val="en-GB"/>
        </w:rPr>
        <w:t>Version 1.1</w:t>
      </w:r>
      <w:r w:rsidRPr="00C5420A">
        <w:rPr>
          <w:i/>
          <w:color w:val="808080"/>
          <w:sz w:val="24"/>
          <w:lang w:val="en-GB"/>
        </w:rPr>
        <w:fldChar w:fldCharType="end"/>
      </w:r>
    </w:p>
    <w:p w:rsidRPr="00C5420A" w:rsidR="00A75B36" w:rsidP="003D0162" w:rsidRDefault="003D0162" w14:paraId="6805B6BB" w14:textId="51C65677">
      <w:pPr>
        <w:spacing w:line="240" w:lineRule="atLeast"/>
        <w:ind w:left="709"/>
        <w:jc w:val="right"/>
        <w:rPr>
          <w:color w:val="808080"/>
          <w:sz w:val="24"/>
          <w:lang w:val="en-GB"/>
        </w:rPr>
      </w:pPr>
      <w:r w:rsidRPr="00C5420A">
        <w:rPr>
          <w:i/>
          <w:color w:val="808080"/>
          <w:sz w:val="22"/>
          <w:lang w:val="en-GB"/>
        </w:rPr>
        <w:fldChar w:fldCharType="begin"/>
      </w:r>
      <w:r w:rsidRPr="00C5420A">
        <w:rPr>
          <w:i/>
          <w:color w:val="808080"/>
          <w:sz w:val="22"/>
          <w:lang w:val="en-GB"/>
        </w:rPr>
        <w:instrText xml:space="preserve"> DOCPROPERTY  LastSavedTime \@ "MMMM d, yyyy" \* MERGEFORMAT </w:instrText>
      </w:r>
      <w:r w:rsidRPr="00C5420A">
        <w:rPr>
          <w:i/>
          <w:color w:val="808080"/>
          <w:sz w:val="22"/>
          <w:lang w:val="en-GB"/>
        </w:rPr>
        <w:fldChar w:fldCharType="separate"/>
      </w:r>
      <w:r w:rsidR="00FC70D1">
        <w:rPr>
          <w:i/>
          <w:color w:val="808080"/>
          <w:sz w:val="22"/>
          <w:lang w:val="en-GB"/>
        </w:rPr>
        <w:t>February 22, 2021</w:t>
      </w:r>
      <w:r w:rsidRPr="00C5420A">
        <w:rPr>
          <w:i/>
          <w:color w:val="808080"/>
          <w:sz w:val="22"/>
          <w:lang w:val="en-GB"/>
        </w:rPr>
        <w:fldChar w:fldCharType="end"/>
      </w:r>
    </w:p>
    <w:p w:rsidRPr="00C5420A" w:rsidR="00A75B36" w:rsidRDefault="00A75B36" w14:paraId="3E4013F4" w14:textId="77777777">
      <w:pPr>
        <w:spacing w:line="240" w:lineRule="atLeast"/>
        <w:ind w:left="709"/>
        <w:rPr>
          <w:color w:val="808080"/>
          <w:sz w:val="24"/>
          <w:lang w:val="en-GB"/>
        </w:rPr>
      </w:pPr>
    </w:p>
    <w:p w:rsidRPr="00C5420A" w:rsidR="007145AB" w:rsidP="00005766" w:rsidRDefault="00005766" w14:paraId="3B4A4052" w14:textId="77777777">
      <w:pPr>
        <w:widowControl w:val="0"/>
        <w:tabs>
          <w:tab w:val="left" w:pos="426"/>
          <w:tab w:val="left" w:pos="709"/>
          <w:tab w:val="left" w:pos="993"/>
        </w:tabs>
        <w:adjustRightInd w:val="0"/>
        <w:jc w:val="both"/>
        <w:textAlignment w:val="baseline"/>
        <w:rPr>
          <w:color w:val="808080"/>
          <w:lang w:val="en-GB"/>
        </w:rPr>
      </w:pPr>
      <w:r w:rsidRPr="00C5420A">
        <w:rPr>
          <w:color w:val="808080"/>
          <w:lang w:val="en-GB"/>
        </w:rPr>
        <w:br w:type="page"/>
      </w:r>
      <w:r w:rsidRPr="00C5420A" w:rsidR="007145AB">
        <w:rPr>
          <w:color w:val="808080"/>
          <w:sz w:val="36"/>
          <w:lang w:val="en-GB"/>
        </w:rPr>
        <w:lastRenderedPageBreak/>
        <w:t>Contents</w:t>
      </w:r>
    </w:p>
    <w:p w:rsidR="00394888" w:rsidRDefault="008D0541" w14:paraId="0BA29031" w14:textId="548DB197">
      <w:pPr>
        <w:pStyle w:val="TOC1"/>
        <w:tabs>
          <w:tab w:val="left" w:pos="440"/>
          <w:tab w:val="right" w:leader="dot" w:pos="9060"/>
        </w:tabs>
        <w:rPr>
          <w:rFonts w:asciiTheme="minorHAnsi" w:hAnsiTheme="minorHAnsi" w:eastAsiaTheme="minorEastAsia" w:cstheme="minorBidi"/>
          <w:b w:val="0"/>
          <w:bCs w:val="0"/>
          <w:caps w:val="0"/>
          <w:noProof/>
          <w:sz w:val="22"/>
          <w:szCs w:val="22"/>
        </w:rPr>
      </w:pPr>
      <w:r w:rsidRPr="00C5420A">
        <w:rPr>
          <w:lang w:val="en-GB"/>
        </w:rPr>
        <w:fldChar w:fldCharType="begin"/>
      </w:r>
      <w:r w:rsidRPr="00C5420A">
        <w:rPr>
          <w:lang w:val="en-GB"/>
        </w:rPr>
        <w:instrText xml:space="preserve"> TOC \o "1-3" \h \z \u </w:instrText>
      </w:r>
      <w:r w:rsidRPr="00C5420A">
        <w:rPr>
          <w:lang w:val="en-GB"/>
        </w:rPr>
        <w:fldChar w:fldCharType="separate"/>
      </w:r>
      <w:hyperlink w:history="1" w:anchor="_Toc63951420">
        <w:r w:rsidRPr="00E81DF6" w:rsidR="00394888">
          <w:rPr>
            <w:rStyle w:val="Hyperlink"/>
            <w:noProof/>
            <w:lang w:val="en-GB"/>
          </w:rPr>
          <w:t>1</w:t>
        </w:r>
        <w:r w:rsidR="00394888">
          <w:rPr>
            <w:rFonts w:asciiTheme="minorHAnsi" w:hAnsiTheme="minorHAnsi" w:eastAsiaTheme="minorEastAsia" w:cstheme="minorBidi"/>
            <w:b w:val="0"/>
            <w:bCs w:val="0"/>
            <w:caps w:val="0"/>
            <w:noProof/>
            <w:sz w:val="22"/>
            <w:szCs w:val="22"/>
          </w:rPr>
          <w:tab/>
        </w:r>
        <w:r w:rsidRPr="00E81DF6" w:rsidR="00394888">
          <w:rPr>
            <w:rStyle w:val="Hyperlink"/>
            <w:noProof/>
            <w:lang w:val="en-GB"/>
          </w:rPr>
          <w:t>Statement of Work</w:t>
        </w:r>
        <w:r w:rsidR="00394888">
          <w:rPr>
            <w:noProof/>
            <w:webHidden/>
          </w:rPr>
          <w:tab/>
        </w:r>
        <w:r w:rsidR="00394888">
          <w:rPr>
            <w:noProof/>
            <w:webHidden/>
          </w:rPr>
          <w:fldChar w:fldCharType="begin"/>
        </w:r>
        <w:r w:rsidR="00394888">
          <w:rPr>
            <w:noProof/>
            <w:webHidden/>
          </w:rPr>
          <w:instrText xml:space="preserve"> PAGEREF _Toc63951420 \h </w:instrText>
        </w:r>
        <w:r w:rsidR="00394888">
          <w:rPr>
            <w:noProof/>
            <w:webHidden/>
          </w:rPr>
        </w:r>
        <w:r w:rsidR="00394888">
          <w:rPr>
            <w:noProof/>
            <w:webHidden/>
          </w:rPr>
          <w:fldChar w:fldCharType="separate"/>
        </w:r>
        <w:r w:rsidR="00DA4430">
          <w:rPr>
            <w:noProof/>
            <w:webHidden/>
          </w:rPr>
          <w:t>3</w:t>
        </w:r>
        <w:r w:rsidR="00394888">
          <w:rPr>
            <w:noProof/>
            <w:webHidden/>
          </w:rPr>
          <w:fldChar w:fldCharType="end"/>
        </w:r>
      </w:hyperlink>
    </w:p>
    <w:p w:rsidR="00394888" w:rsidRDefault="00982948" w14:paraId="7682702E" w14:textId="2FCF674E">
      <w:pPr>
        <w:pStyle w:val="TOC2"/>
        <w:tabs>
          <w:tab w:val="left" w:pos="880"/>
          <w:tab w:val="right" w:leader="dot" w:pos="9060"/>
        </w:tabs>
        <w:rPr>
          <w:rFonts w:asciiTheme="minorHAnsi" w:hAnsiTheme="minorHAnsi" w:eastAsiaTheme="minorEastAsia" w:cstheme="minorBidi"/>
          <w:smallCaps w:val="0"/>
          <w:noProof/>
          <w:sz w:val="22"/>
          <w:szCs w:val="22"/>
        </w:rPr>
      </w:pPr>
      <w:hyperlink w:history="1" w:anchor="_Toc63951421">
        <w:r w:rsidRPr="00E81DF6" w:rsidR="00394888">
          <w:rPr>
            <w:rStyle w:val="Hyperlink"/>
            <w:noProof/>
            <w:lang w:val="en-GB"/>
          </w:rPr>
          <w:t>1.1</w:t>
        </w:r>
        <w:r w:rsidR="00394888">
          <w:rPr>
            <w:rFonts w:asciiTheme="minorHAnsi" w:hAnsiTheme="minorHAnsi" w:eastAsiaTheme="minorEastAsia" w:cstheme="minorBidi"/>
            <w:smallCaps w:val="0"/>
            <w:noProof/>
            <w:sz w:val="22"/>
            <w:szCs w:val="22"/>
          </w:rPr>
          <w:tab/>
        </w:r>
        <w:r w:rsidRPr="00E81DF6" w:rsidR="00394888">
          <w:rPr>
            <w:rStyle w:val="Hyperlink"/>
            <w:noProof/>
            <w:lang w:val="en-GB"/>
          </w:rPr>
          <w:t>Summary</w:t>
        </w:r>
        <w:r w:rsidR="00394888">
          <w:rPr>
            <w:noProof/>
            <w:webHidden/>
          </w:rPr>
          <w:tab/>
        </w:r>
        <w:r w:rsidR="00394888">
          <w:rPr>
            <w:noProof/>
            <w:webHidden/>
          </w:rPr>
          <w:fldChar w:fldCharType="begin"/>
        </w:r>
        <w:r w:rsidR="00394888">
          <w:rPr>
            <w:noProof/>
            <w:webHidden/>
          </w:rPr>
          <w:instrText xml:space="preserve"> PAGEREF _Toc63951421 \h </w:instrText>
        </w:r>
        <w:r w:rsidR="00394888">
          <w:rPr>
            <w:noProof/>
            <w:webHidden/>
          </w:rPr>
        </w:r>
        <w:r w:rsidR="00394888">
          <w:rPr>
            <w:noProof/>
            <w:webHidden/>
          </w:rPr>
          <w:fldChar w:fldCharType="separate"/>
        </w:r>
        <w:r w:rsidR="00DA4430">
          <w:rPr>
            <w:noProof/>
            <w:webHidden/>
          </w:rPr>
          <w:t>3</w:t>
        </w:r>
        <w:r w:rsidR="00394888">
          <w:rPr>
            <w:noProof/>
            <w:webHidden/>
          </w:rPr>
          <w:fldChar w:fldCharType="end"/>
        </w:r>
      </w:hyperlink>
    </w:p>
    <w:p w:rsidR="00394888" w:rsidRDefault="00982948" w14:paraId="05168063" w14:textId="14A26778">
      <w:pPr>
        <w:pStyle w:val="TOC2"/>
        <w:tabs>
          <w:tab w:val="left" w:pos="880"/>
          <w:tab w:val="right" w:leader="dot" w:pos="9060"/>
        </w:tabs>
        <w:rPr>
          <w:rFonts w:asciiTheme="minorHAnsi" w:hAnsiTheme="minorHAnsi" w:eastAsiaTheme="minorEastAsia" w:cstheme="minorBidi"/>
          <w:smallCaps w:val="0"/>
          <w:noProof/>
          <w:sz w:val="22"/>
          <w:szCs w:val="22"/>
        </w:rPr>
      </w:pPr>
      <w:hyperlink w:history="1" w:anchor="_Toc63951422">
        <w:r w:rsidRPr="00E81DF6" w:rsidR="00394888">
          <w:rPr>
            <w:rStyle w:val="Hyperlink"/>
            <w:noProof/>
            <w:lang w:val="en-GB"/>
          </w:rPr>
          <w:t>1.2</w:t>
        </w:r>
        <w:r w:rsidR="00394888">
          <w:rPr>
            <w:rFonts w:asciiTheme="minorHAnsi" w:hAnsiTheme="minorHAnsi" w:eastAsiaTheme="minorEastAsia" w:cstheme="minorBidi"/>
            <w:smallCaps w:val="0"/>
            <w:noProof/>
            <w:sz w:val="22"/>
            <w:szCs w:val="22"/>
          </w:rPr>
          <w:tab/>
        </w:r>
        <w:r w:rsidRPr="00E81DF6" w:rsidR="00394888">
          <w:rPr>
            <w:rStyle w:val="Hyperlink"/>
            <w:noProof/>
            <w:lang w:val="en-GB"/>
          </w:rPr>
          <w:t>Service Overview</w:t>
        </w:r>
        <w:r w:rsidR="00394888">
          <w:rPr>
            <w:noProof/>
            <w:webHidden/>
          </w:rPr>
          <w:tab/>
        </w:r>
        <w:r w:rsidR="00394888">
          <w:rPr>
            <w:noProof/>
            <w:webHidden/>
          </w:rPr>
          <w:fldChar w:fldCharType="begin"/>
        </w:r>
        <w:r w:rsidR="00394888">
          <w:rPr>
            <w:noProof/>
            <w:webHidden/>
          </w:rPr>
          <w:instrText xml:space="preserve"> PAGEREF _Toc63951422 \h </w:instrText>
        </w:r>
        <w:r w:rsidR="00394888">
          <w:rPr>
            <w:noProof/>
            <w:webHidden/>
          </w:rPr>
        </w:r>
        <w:r w:rsidR="00394888">
          <w:rPr>
            <w:noProof/>
            <w:webHidden/>
          </w:rPr>
          <w:fldChar w:fldCharType="separate"/>
        </w:r>
        <w:r w:rsidR="00DA4430">
          <w:rPr>
            <w:noProof/>
            <w:webHidden/>
          </w:rPr>
          <w:t>3</w:t>
        </w:r>
        <w:r w:rsidR="00394888">
          <w:rPr>
            <w:noProof/>
            <w:webHidden/>
          </w:rPr>
          <w:fldChar w:fldCharType="end"/>
        </w:r>
      </w:hyperlink>
    </w:p>
    <w:p w:rsidR="00394888" w:rsidRDefault="00982948" w14:paraId="4B480A31" w14:textId="76F6481D">
      <w:pPr>
        <w:pStyle w:val="TOC2"/>
        <w:tabs>
          <w:tab w:val="left" w:pos="880"/>
          <w:tab w:val="right" w:leader="dot" w:pos="9060"/>
        </w:tabs>
        <w:rPr>
          <w:rFonts w:asciiTheme="minorHAnsi" w:hAnsiTheme="minorHAnsi" w:eastAsiaTheme="minorEastAsia" w:cstheme="minorBidi"/>
          <w:smallCaps w:val="0"/>
          <w:noProof/>
          <w:sz w:val="22"/>
          <w:szCs w:val="22"/>
        </w:rPr>
      </w:pPr>
      <w:hyperlink w:history="1" w:anchor="_Toc63951423">
        <w:r w:rsidRPr="00E81DF6" w:rsidR="00394888">
          <w:rPr>
            <w:rStyle w:val="Hyperlink"/>
            <w:noProof/>
            <w:lang w:val="en-GB"/>
          </w:rPr>
          <w:t>1.3</w:t>
        </w:r>
        <w:r w:rsidR="00394888">
          <w:rPr>
            <w:rFonts w:asciiTheme="minorHAnsi" w:hAnsiTheme="minorHAnsi" w:eastAsiaTheme="minorEastAsia" w:cstheme="minorBidi"/>
            <w:smallCaps w:val="0"/>
            <w:noProof/>
            <w:sz w:val="22"/>
            <w:szCs w:val="22"/>
          </w:rPr>
          <w:tab/>
        </w:r>
        <w:r w:rsidRPr="00E81DF6" w:rsidR="00394888">
          <w:rPr>
            <w:rStyle w:val="Hyperlink"/>
            <w:rFonts w:eastAsia="Proxima Nova Light"/>
            <w:noProof/>
            <w:lang w:val="en-GB"/>
          </w:rPr>
          <w:t xml:space="preserve">Grainger PLC </w:t>
        </w:r>
        <w:r w:rsidRPr="00E81DF6" w:rsidR="00394888">
          <w:rPr>
            <w:rStyle w:val="Hyperlink"/>
            <w:noProof/>
            <w:lang w:val="en-GB"/>
          </w:rPr>
          <w:t>Responsibilities</w:t>
        </w:r>
        <w:r w:rsidR="00394888">
          <w:rPr>
            <w:noProof/>
            <w:webHidden/>
          </w:rPr>
          <w:tab/>
        </w:r>
        <w:r w:rsidR="00394888">
          <w:rPr>
            <w:noProof/>
            <w:webHidden/>
          </w:rPr>
          <w:fldChar w:fldCharType="begin"/>
        </w:r>
        <w:r w:rsidR="00394888">
          <w:rPr>
            <w:noProof/>
            <w:webHidden/>
          </w:rPr>
          <w:instrText xml:space="preserve"> PAGEREF _Toc63951423 \h </w:instrText>
        </w:r>
        <w:r w:rsidR="00394888">
          <w:rPr>
            <w:noProof/>
            <w:webHidden/>
          </w:rPr>
        </w:r>
        <w:r w:rsidR="00394888">
          <w:rPr>
            <w:noProof/>
            <w:webHidden/>
          </w:rPr>
          <w:fldChar w:fldCharType="separate"/>
        </w:r>
        <w:r w:rsidR="00DA4430">
          <w:rPr>
            <w:noProof/>
            <w:webHidden/>
          </w:rPr>
          <w:t>3</w:t>
        </w:r>
        <w:r w:rsidR="00394888">
          <w:rPr>
            <w:noProof/>
            <w:webHidden/>
          </w:rPr>
          <w:fldChar w:fldCharType="end"/>
        </w:r>
      </w:hyperlink>
    </w:p>
    <w:p w:rsidR="00394888" w:rsidRDefault="00982948" w14:paraId="25BBC46E" w14:textId="71E7F433">
      <w:pPr>
        <w:pStyle w:val="TOC3"/>
        <w:tabs>
          <w:tab w:val="left" w:pos="1320"/>
          <w:tab w:val="right" w:leader="dot" w:pos="9060"/>
        </w:tabs>
        <w:rPr>
          <w:rFonts w:asciiTheme="minorHAnsi" w:hAnsiTheme="minorHAnsi" w:eastAsiaTheme="minorEastAsia" w:cstheme="minorBidi"/>
          <w:i w:val="0"/>
          <w:iCs w:val="0"/>
          <w:noProof/>
          <w:sz w:val="22"/>
          <w:szCs w:val="22"/>
        </w:rPr>
      </w:pPr>
      <w:hyperlink w:history="1" w:anchor="_Toc63951424">
        <w:r w:rsidRPr="00E81DF6" w:rsidR="00394888">
          <w:rPr>
            <w:rStyle w:val="Hyperlink"/>
            <w:noProof/>
            <w:lang w:val="en-GB"/>
          </w:rPr>
          <w:t>1.3.1</w:t>
        </w:r>
        <w:r w:rsidR="00394888">
          <w:rPr>
            <w:rFonts w:asciiTheme="minorHAnsi" w:hAnsiTheme="minorHAnsi" w:eastAsiaTheme="minorEastAsia" w:cstheme="minorBidi"/>
            <w:i w:val="0"/>
            <w:iCs w:val="0"/>
            <w:noProof/>
            <w:sz w:val="22"/>
            <w:szCs w:val="22"/>
          </w:rPr>
          <w:tab/>
        </w:r>
        <w:r w:rsidRPr="00E81DF6" w:rsidR="00394888">
          <w:rPr>
            <w:rStyle w:val="Hyperlink"/>
            <w:noProof/>
            <w:lang w:val="en-GB"/>
          </w:rPr>
          <w:t>Pre-requisites</w:t>
        </w:r>
        <w:r w:rsidR="00394888">
          <w:rPr>
            <w:noProof/>
            <w:webHidden/>
          </w:rPr>
          <w:tab/>
        </w:r>
        <w:r w:rsidR="00394888">
          <w:rPr>
            <w:noProof/>
            <w:webHidden/>
          </w:rPr>
          <w:fldChar w:fldCharType="begin"/>
        </w:r>
        <w:r w:rsidR="00394888">
          <w:rPr>
            <w:noProof/>
            <w:webHidden/>
          </w:rPr>
          <w:instrText xml:space="preserve"> PAGEREF _Toc63951424 \h </w:instrText>
        </w:r>
        <w:r w:rsidR="00394888">
          <w:rPr>
            <w:noProof/>
            <w:webHidden/>
          </w:rPr>
        </w:r>
        <w:r w:rsidR="00394888">
          <w:rPr>
            <w:noProof/>
            <w:webHidden/>
          </w:rPr>
          <w:fldChar w:fldCharType="separate"/>
        </w:r>
        <w:r w:rsidR="00DA4430">
          <w:rPr>
            <w:noProof/>
            <w:webHidden/>
          </w:rPr>
          <w:t>3</w:t>
        </w:r>
        <w:r w:rsidR="00394888">
          <w:rPr>
            <w:noProof/>
            <w:webHidden/>
          </w:rPr>
          <w:fldChar w:fldCharType="end"/>
        </w:r>
      </w:hyperlink>
    </w:p>
    <w:p w:rsidR="00394888" w:rsidRDefault="00982948" w14:paraId="2F6B8681" w14:textId="3C34A067">
      <w:pPr>
        <w:pStyle w:val="TOC3"/>
        <w:tabs>
          <w:tab w:val="left" w:pos="1320"/>
          <w:tab w:val="right" w:leader="dot" w:pos="9060"/>
        </w:tabs>
        <w:rPr>
          <w:rFonts w:asciiTheme="minorHAnsi" w:hAnsiTheme="minorHAnsi" w:eastAsiaTheme="minorEastAsia" w:cstheme="minorBidi"/>
          <w:i w:val="0"/>
          <w:iCs w:val="0"/>
          <w:noProof/>
          <w:sz w:val="22"/>
          <w:szCs w:val="22"/>
        </w:rPr>
      </w:pPr>
      <w:hyperlink w:history="1" w:anchor="_Toc63951425">
        <w:r w:rsidRPr="00E81DF6" w:rsidR="00394888">
          <w:rPr>
            <w:rStyle w:val="Hyperlink"/>
            <w:noProof/>
            <w:lang w:val="en-GB"/>
          </w:rPr>
          <w:t>1.3.2</w:t>
        </w:r>
        <w:r w:rsidR="00394888">
          <w:rPr>
            <w:rFonts w:asciiTheme="minorHAnsi" w:hAnsiTheme="minorHAnsi" w:eastAsiaTheme="minorEastAsia" w:cstheme="minorBidi"/>
            <w:i w:val="0"/>
            <w:iCs w:val="0"/>
            <w:noProof/>
            <w:sz w:val="22"/>
            <w:szCs w:val="22"/>
          </w:rPr>
          <w:tab/>
        </w:r>
        <w:r w:rsidRPr="00E81DF6" w:rsidR="00394888">
          <w:rPr>
            <w:rStyle w:val="Hyperlink"/>
            <w:noProof/>
            <w:lang w:val="en-GB"/>
          </w:rPr>
          <w:t>Dependencies</w:t>
        </w:r>
        <w:r w:rsidR="00394888">
          <w:rPr>
            <w:noProof/>
            <w:webHidden/>
          </w:rPr>
          <w:tab/>
        </w:r>
        <w:r w:rsidR="00394888">
          <w:rPr>
            <w:noProof/>
            <w:webHidden/>
          </w:rPr>
          <w:fldChar w:fldCharType="begin"/>
        </w:r>
        <w:r w:rsidR="00394888">
          <w:rPr>
            <w:noProof/>
            <w:webHidden/>
          </w:rPr>
          <w:instrText xml:space="preserve"> PAGEREF _Toc63951425 \h </w:instrText>
        </w:r>
        <w:r w:rsidR="00394888">
          <w:rPr>
            <w:noProof/>
            <w:webHidden/>
          </w:rPr>
        </w:r>
        <w:r w:rsidR="00394888">
          <w:rPr>
            <w:noProof/>
            <w:webHidden/>
          </w:rPr>
          <w:fldChar w:fldCharType="separate"/>
        </w:r>
        <w:r w:rsidR="00DA4430">
          <w:rPr>
            <w:noProof/>
            <w:webHidden/>
          </w:rPr>
          <w:t>4</w:t>
        </w:r>
        <w:r w:rsidR="00394888">
          <w:rPr>
            <w:noProof/>
            <w:webHidden/>
          </w:rPr>
          <w:fldChar w:fldCharType="end"/>
        </w:r>
      </w:hyperlink>
    </w:p>
    <w:p w:rsidR="00394888" w:rsidRDefault="00982948" w14:paraId="4B13D4D6" w14:textId="26010206">
      <w:pPr>
        <w:pStyle w:val="TOC1"/>
        <w:tabs>
          <w:tab w:val="left" w:pos="440"/>
          <w:tab w:val="right" w:leader="dot" w:pos="9060"/>
        </w:tabs>
        <w:rPr>
          <w:rFonts w:asciiTheme="minorHAnsi" w:hAnsiTheme="minorHAnsi" w:eastAsiaTheme="minorEastAsia" w:cstheme="minorBidi"/>
          <w:b w:val="0"/>
          <w:bCs w:val="0"/>
          <w:caps w:val="0"/>
          <w:noProof/>
          <w:sz w:val="22"/>
          <w:szCs w:val="22"/>
        </w:rPr>
      </w:pPr>
      <w:hyperlink w:history="1" w:anchor="_Toc63951426">
        <w:r w:rsidRPr="00E81DF6" w:rsidR="00394888">
          <w:rPr>
            <w:rStyle w:val="Hyperlink"/>
            <w:noProof/>
            <w:lang w:val="en-GB"/>
          </w:rPr>
          <w:t>2</w:t>
        </w:r>
        <w:r w:rsidR="00394888">
          <w:rPr>
            <w:rFonts w:asciiTheme="minorHAnsi" w:hAnsiTheme="minorHAnsi" w:eastAsiaTheme="minorEastAsia" w:cstheme="minorBidi"/>
            <w:b w:val="0"/>
            <w:bCs w:val="0"/>
            <w:caps w:val="0"/>
            <w:noProof/>
            <w:sz w:val="22"/>
            <w:szCs w:val="22"/>
          </w:rPr>
          <w:tab/>
        </w:r>
        <w:r w:rsidRPr="00E81DF6" w:rsidR="00394888">
          <w:rPr>
            <w:rStyle w:val="Hyperlink"/>
            <w:noProof/>
            <w:lang w:val="en-GB"/>
          </w:rPr>
          <w:t>Cost and Timelines</w:t>
        </w:r>
        <w:r w:rsidR="00394888">
          <w:rPr>
            <w:noProof/>
            <w:webHidden/>
          </w:rPr>
          <w:tab/>
        </w:r>
        <w:r w:rsidR="00394888">
          <w:rPr>
            <w:noProof/>
            <w:webHidden/>
          </w:rPr>
          <w:fldChar w:fldCharType="begin"/>
        </w:r>
        <w:r w:rsidR="00394888">
          <w:rPr>
            <w:noProof/>
            <w:webHidden/>
          </w:rPr>
          <w:instrText xml:space="preserve"> PAGEREF _Toc63951426 \h </w:instrText>
        </w:r>
        <w:r w:rsidR="00394888">
          <w:rPr>
            <w:noProof/>
            <w:webHidden/>
          </w:rPr>
        </w:r>
        <w:r w:rsidR="00394888">
          <w:rPr>
            <w:noProof/>
            <w:webHidden/>
          </w:rPr>
          <w:fldChar w:fldCharType="separate"/>
        </w:r>
        <w:r w:rsidR="00DA4430">
          <w:rPr>
            <w:noProof/>
            <w:webHidden/>
          </w:rPr>
          <w:t>5</w:t>
        </w:r>
        <w:r w:rsidR="00394888">
          <w:rPr>
            <w:noProof/>
            <w:webHidden/>
          </w:rPr>
          <w:fldChar w:fldCharType="end"/>
        </w:r>
      </w:hyperlink>
    </w:p>
    <w:p w:rsidR="00394888" w:rsidRDefault="00982948" w14:paraId="52D8E4A4" w14:textId="07B4FE56">
      <w:pPr>
        <w:pStyle w:val="TOC1"/>
        <w:tabs>
          <w:tab w:val="left" w:pos="440"/>
          <w:tab w:val="right" w:leader="dot" w:pos="9060"/>
        </w:tabs>
        <w:rPr>
          <w:rFonts w:asciiTheme="minorHAnsi" w:hAnsiTheme="minorHAnsi" w:eastAsiaTheme="minorEastAsia" w:cstheme="minorBidi"/>
          <w:b w:val="0"/>
          <w:bCs w:val="0"/>
          <w:caps w:val="0"/>
          <w:noProof/>
          <w:sz w:val="22"/>
          <w:szCs w:val="22"/>
        </w:rPr>
      </w:pPr>
      <w:hyperlink w:history="1" w:anchor="_Toc63951427">
        <w:r w:rsidRPr="00E81DF6" w:rsidR="00394888">
          <w:rPr>
            <w:rStyle w:val="Hyperlink"/>
            <w:noProof/>
            <w:lang w:val="en-GB"/>
          </w:rPr>
          <w:t>3</w:t>
        </w:r>
        <w:r w:rsidR="00394888">
          <w:rPr>
            <w:rFonts w:asciiTheme="minorHAnsi" w:hAnsiTheme="minorHAnsi" w:eastAsiaTheme="minorEastAsia" w:cstheme="minorBidi"/>
            <w:b w:val="0"/>
            <w:bCs w:val="0"/>
            <w:caps w:val="0"/>
            <w:noProof/>
            <w:sz w:val="22"/>
            <w:szCs w:val="22"/>
          </w:rPr>
          <w:tab/>
        </w:r>
        <w:r w:rsidRPr="00E81DF6" w:rsidR="00394888">
          <w:rPr>
            <w:rStyle w:val="Hyperlink"/>
            <w:noProof/>
            <w:lang w:val="en-GB"/>
          </w:rPr>
          <w:t>Acceptance</w:t>
        </w:r>
        <w:r w:rsidR="00394888">
          <w:rPr>
            <w:noProof/>
            <w:webHidden/>
          </w:rPr>
          <w:tab/>
        </w:r>
        <w:r w:rsidR="00394888">
          <w:rPr>
            <w:noProof/>
            <w:webHidden/>
          </w:rPr>
          <w:fldChar w:fldCharType="begin"/>
        </w:r>
        <w:r w:rsidR="00394888">
          <w:rPr>
            <w:noProof/>
            <w:webHidden/>
          </w:rPr>
          <w:instrText xml:space="preserve"> PAGEREF _Toc63951427 \h </w:instrText>
        </w:r>
        <w:r w:rsidR="00394888">
          <w:rPr>
            <w:noProof/>
            <w:webHidden/>
          </w:rPr>
        </w:r>
        <w:r w:rsidR="00394888">
          <w:rPr>
            <w:noProof/>
            <w:webHidden/>
          </w:rPr>
          <w:fldChar w:fldCharType="separate"/>
        </w:r>
        <w:r w:rsidR="00DA4430">
          <w:rPr>
            <w:noProof/>
            <w:webHidden/>
          </w:rPr>
          <w:t>6</w:t>
        </w:r>
        <w:r w:rsidR="00394888">
          <w:rPr>
            <w:noProof/>
            <w:webHidden/>
          </w:rPr>
          <w:fldChar w:fldCharType="end"/>
        </w:r>
      </w:hyperlink>
    </w:p>
    <w:p w:rsidRPr="00C5420A" w:rsidR="007145AB" w:rsidP="007145AB" w:rsidRDefault="008D0541" w14:paraId="54F2CE25" w14:textId="17E1F068">
      <w:pPr>
        <w:pStyle w:val="NormalIndent"/>
        <w:rPr>
          <w:lang w:val="en-GB"/>
        </w:rPr>
      </w:pPr>
      <w:r w:rsidRPr="00C5420A">
        <w:rPr>
          <w:lang w:val="en-GB"/>
        </w:rPr>
        <w:fldChar w:fldCharType="end"/>
      </w:r>
    </w:p>
    <w:p w:rsidRPr="00C5420A" w:rsidR="00825FAE" w:rsidP="00825FAE" w:rsidRDefault="00825FAE" w14:paraId="10FD2328" w14:textId="77777777">
      <w:pPr>
        <w:pStyle w:val="Heading1"/>
        <w:rPr>
          <w:lang w:val="en-GB"/>
        </w:rPr>
      </w:pPr>
      <w:bookmarkStart w:name="_Toc528843947" w:id="0"/>
      <w:bookmarkStart w:name="_Toc63951420" w:id="1"/>
      <w:r w:rsidRPr="00C5420A">
        <w:rPr>
          <w:lang w:val="en-GB"/>
        </w:rPr>
        <w:lastRenderedPageBreak/>
        <w:t>Statement of Work</w:t>
      </w:r>
      <w:bookmarkEnd w:id="0"/>
      <w:bookmarkEnd w:id="1"/>
      <w:r w:rsidRPr="00C5420A">
        <w:rPr>
          <w:lang w:val="en-GB"/>
        </w:rPr>
        <w:t xml:space="preserve"> </w:t>
      </w:r>
    </w:p>
    <w:p w:rsidRPr="00C5420A" w:rsidR="00825FAE" w:rsidP="00825FAE" w:rsidRDefault="00825FAE" w14:paraId="5A3A67E2" w14:textId="77777777">
      <w:pPr>
        <w:pStyle w:val="Heading2"/>
        <w:rPr>
          <w:lang w:val="en-GB"/>
        </w:rPr>
      </w:pPr>
      <w:bookmarkStart w:name="_Toc528843948" w:id="2"/>
      <w:bookmarkStart w:name="_Toc63951421" w:id="3"/>
      <w:r w:rsidRPr="00C5420A">
        <w:rPr>
          <w:lang w:val="en-GB"/>
        </w:rPr>
        <w:t>Summary</w:t>
      </w:r>
      <w:bookmarkEnd w:id="2"/>
      <w:bookmarkEnd w:id="3"/>
    </w:p>
    <w:p w:rsidRPr="00C5420A" w:rsidR="009804A1" w:rsidP="009804A1" w:rsidRDefault="009804A1" w14:paraId="79C6D01C" w14:textId="14D22166">
      <w:pPr>
        <w:rPr>
          <w:lang w:val="en-GB"/>
        </w:rPr>
      </w:pPr>
      <w:bookmarkStart w:name="_Service_Overview_1" w:id="4"/>
      <w:bookmarkEnd w:id="4"/>
      <w:r w:rsidRPr="00C5420A">
        <w:rPr>
          <w:lang w:val="en-GB"/>
        </w:rPr>
        <w:t xml:space="preserve">The following Statement of Work describes the </w:t>
      </w:r>
      <w:r w:rsidR="005E1C7B">
        <w:rPr>
          <w:lang w:val="en-GB"/>
        </w:rPr>
        <w:t>consulting</w:t>
      </w:r>
      <w:r w:rsidRPr="00C5420A">
        <w:rPr>
          <w:lang w:val="en-GB"/>
        </w:rPr>
        <w:t xml:space="preserve"> services to be provided by Open Box Software for </w:t>
      </w:r>
      <w:r w:rsidRPr="00C5420A" w:rsidR="00BB3E3E">
        <w:rPr>
          <w:lang w:val="en-GB"/>
        </w:rPr>
        <w:fldChar w:fldCharType="begin"/>
      </w:r>
      <w:r w:rsidRPr="00C5420A" w:rsidR="00BB3E3E">
        <w:rPr>
          <w:lang w:val="en-GB"/>
        </w:rPr>
        <w:instrText xml:space="preserve"> DOCPROPERTY  Category  \* MERGEFORMAT </w:instrText>
      </w:r>
      <w:r w:rsidRPr="00C5420A" w:rsidR="00BB3E3E">
        <w:rPr>
          <w:lang w:val="en-GB"/>
        </w:rPr>
        <w:fldChar w:fldCharType="separate"/>
      </w:r>
      <w:r w:rsidRPr="00C5420A" w:rsidR="00C5420A">
        <w:rPr>
          <w:lang w:val="en-GB"/>
        </w:rPr>
        <w:t>Grainger PLC</w:t>
      </w:r>
      <w:r w:rsidRPr="00C5420A" w:rsidR="00BB3E3E">
        <w:rPr>
          <w:lang w:val="en-GB"/>
        </w:rPr>
        <w:fldChar w:fldCharType="end"/>
      </w:r>
      <w:r w:rsidRPr="00C5420A">
        <w:rPr>
          <w:lang w:val="en-GB"/>
        </w:rPr>
        <w:t>.</w:t>
      </w:r>
    </w:p>
    <w:p w:rsidR="007A02C9" w:rsidP="009804A1" w:rsidRDefault="006273B3" w14:paraId="309A1755" w14:textId="085E96E7">
      <w:pPr>
        <w:rPr>
          <w:lang w:val="en-GB"/>
        </w:rPr>
      </w:pPr>
      <w:r>
        <w:rPr>
          <w:lang w:val="en-GB"/>
        </w:rPr>
        <w:t>Grainger PLC is in the process of implementing MRI as part of th</w:t>
      </w:r>
      <w:r w:rsidR="00401485">
        <w:rPr>
          <w:lang w:val="en-GB"/>
        </w:rPr>
        <w:t>eir wider Connect Platform. Issues experienced with MRI during UAT have halted progress of the implementation, as it is a key dependency of the platform</w:t>
      </w:r>
      <w:r w:rsidR="007A02C9">
        <w:rPr>
          <w:lang w:val="en-GB"/>
        </w:rPr>
        <w:t xml:space="preserve">. </w:t>
      </w:r>
    </w:p>
    <w:p w:rsidR="0061622F" w:rsidP="0061622F" w:rsidRDefault="00ED754A" w14:paraId="0800D1CC" w14:textId="7C2B92DF">
      <w:pPr>
        <w:pStyle w:val="NormalIndent"/>
        <w:ind w:left="0"/>
        <w:rPr>
          <w:lang w:val="en-GB"/>
        </w:rPr>
      </w:pPr>
      <w:r>
        <w:rPr>
          <w:lang w:val="en-GB"/>
        </w:rPr>
        <w:t xml:space="preserve">Grainger PLC is required to present potential solutions at an internal budgeting meeting on 8 March 2021, providing a hard </w:t>
      </w:r>
      <w:r w:rsidR="00D00E08">
        <w:rPr>
          <w:lang w:val="en-GB"/>
        </w:rPr>
        <w:t>deadline for consultation</w:t>
      </w:r>
      <w:r>
        <w:rPr>
          <w:lang w:val="en-GB"/>
        </w:rPr>
        <w:t xml:space="preserve">. </w:t>
      </w:r>
    </w:p>
    <w:p w:rsidRPr="001B302E" w:rsidR="00124698" w:rsidP="00E951BD" w:rsidRDefault="0061622F" w14:paraId="5499C540" w14:textId="4896F6C0">
      <w:pPr>
        <w:pStyle w:val="NormalIndent"/>
        <w:ind w:left="0"/>
        <w:rPr>
          <w:lang w:val="en-GB"/>
        </w:rPr>
      </w:pPr>
      <w:r>
        <w:rPr>
          <w:lang w:val="en-GB"/>
        </w:rPr>
        <w:t xml:space="preserve">As such, </w:t>
      </w:r>
      <w:r w:rsidR="00D00E08">
        <w:rPr>
          <w:lang w:val="en-GB"/>
        </w:rPr>
        <w:t xml:space="preserve">the </w:t>
      </w:r>
      <w:r>
        <w:rPr>
          <w:lang w:val="en-GB"/>
        </w:rPr>
        <w:t>scope of the engagement</w:t>
      </w:r>
      <w:r w:rsidR="00D00E08">
        <w:rPr>
          <w:lang w:val="en-GB"/>
        </w:rPr>
        <w:t xml:space="preserve"> (as described in the following section)</w:t>
      </w:r>
      <w:r>
        <w:rPr>
          <w:lang w:val="en-GB"/>
        </w:rPr>
        <w:t xml:space="preserve"> will be focused on </w:t>
      </w:r>
      <w:r w:rsidR="00E951BD">
        <w:rPr>
          <w:lang w:val="en-GB"/>
        </w:rPr>
        <w:t>reviewing the MRI element at this time.</w:t>
      </w:r>
    </w:p>
    <w:p w:rsidRPr="00C5420A" w:rsidR="00825FAE" w:rsidP="00825FAE" w:rsidRDefault="00825FAE" w14:paraId="381738CC" w14:textId="0B769D9F">
      <w:pPr>
        <w:pStyle w:val="Heading2"/>
        <w:tabs>
          <w:tab w:val="left" w:pos="3828"/>
        </w:tabs>
        <w:rPr>
          <w:lang w:val="en-GB"/>
        </w:rPr>
      </w:pPr>
      <w:bookmarkStart w:name="_Toc528843949" w:id="5"/>
      <w:bookmarkStart w:name="_Toc63951422" w:id="6"/>
      <w:r w:rsidRPr="00C5420A">
        <w:rPr>
          <w:lang w:val="en-GB"/>
        </w:rPr>
        <w:t>Service Overview</w:t>
      </w:r>
      <w:bookmarkEnd w:id="5"/>
      <w:bookmarkEnd w:id="6"/>
    </w:p>
    <w:p w:rsidR="00DF2E89" w:rsidP="001B302E" w:rsidRDefault="001B302E" w14:paraId="302C8E01" w14:textId="6E61D712">
      <w:pPr>
        <w:pStyle w:val="NormalIndent"/>
        <w:ind w:left="0"/>
        <w:rPr>
          <w:lang w:val="en-GB"/>
        </w:rPr>
      </w:pPr>
      <w:r>
        <w:rPr>
          <w:lang w:val="en-GB"/>
        </w:rPr>
        <w:t>Open Box Software will be responsible for providing the following services:</w:t>
      </w:r>
    </w:p>
    <w:p w:rsidR="001B302E" w:rsidP="00DF2E89" w:rsidRDefault="001B302E" w14:paraId="1290F276" w14:textId="6A3BCAE6">
      <w:pPr>
        <w:pStyle w:val="NormalIndent"/>
        <w:numPr>
          <w:ilvl w:val="0"/>
          <w:numId w:val="44"/>
        </w:numPr>
        <w:rPr>
          <w:lang w:val="en-GB"/>
        </w:rPr>
      </w:pPr>
      <w:r>
        <w:rPr>
          <w:lang w:val="en-GB"/>
        </w:rPr>
        <w:t xml:space="preserve">Review the </w:t>
      </w:r>
      <w:r w:rsidR="005348D3">
        <w:rPr>
          <w:lang w:val="en-GB"/>
        </w:rPr>
        <w:t xml:space="preserve">detailed requirements that led to the decision on </w:t>
      </w:r>
      <w:r w:rsidR="00137BA0">
        <w:rPr>
          <w:lang w:val="en-GB"/>
        </w:rPr>
        <w:t>splitting properties between the RM and CM modules</w:t>
      </w:r>
      <w:r w:rsidR="005348D3">
        <w:rPr>
          <w:lang w:val="en-GB"/>
        </w:rPr>
        <w:t>.</w:t>
      </w:r>
    </w:p>
    <w:p w:rsidR="005348D3" w:rsidP="00DF2E89" w:rsidRDefault="005348D3" w14:paraId="47B5DE98" w14:textId="3E5D9714">
      <w:pPr>
        <w:pStyle w:val="NormalIndent"/>
        <w:numPr>
          <w:ilvl w:val="0"/>
          <w:numId w:val="44"/>
        </w:numPr>
        <w:rPr>
          <w:lang w:val="en-GB"/>
        </w:rPr>
      </w:pPr>
      <w:r>
        <w:rPr>
          <w:lang w:val="en-GB"/>
        </w:rPr>
        <w:t>Determin</w:t>
      </w:r>
      <w:r w:rsidR="00BF28C7">
        <w:rPr>
          <w:lang w:val="en-GB"/>
        </w:rPr>
        <w:t>e</w:t>
      </w:r>
      <w:r>
        <w:rPr>
          <w:lang w:val="en-GB"/>
        </w:rPr>
        <w:t xml:space="preserve"> if those requirements could be satisfied by </w:t>
      </w:r>
      <w:r w:rsidR="00610FCF">
        <w:rPr>
          <w:lang w:val="en-GB"/>
        </w:rPr>
        <w:t xml:space="preserve">the latest release of </w:t>
      </w:r>
      <w:r w:rsidR="0097517D">
        <w:rPr>
          <w:lang w:val="en-GB"/>
        </w:rPr>
        <w:t>MRI</w:t>
      </w:r>
      <w:r w:rsidR="007A19C8">
        <w:rPr>
          <w:lang w:val="en-GB"/>
        </w:rPr>
        <w:t xml:space="preserve">, </w:t>
      </w:r>
      <w:r>
        <w:rPr>
          <w:lang w:val="en-GB"/>
        </w:rPr>
        <w:t>either out of box or with some customisation</w:t>
      </w:r>
      <w:r w:rsidR="007A19C8">
        <w:rPr>
          <w:lang w:val="en-GB"/>
        </w:rPr>
        <w:t xml:space="preserve">, or if the </w:t>
      </w:r>
      <w:r w:rsidR="00610FCF">
        <w:rPr>
          <w:lang w:val="en-GB"/>
        </w:rPr>
        <w:t>split is fundamentally necessary.</w:t>
      </w:r>
      <w:r w:rsidR="00137BA0">
        <w:rPr>
          <w:lang w:val="en-GB"/>
        </w:rPr>
        <w:t xml:space="preserve"> </w:t>
      </w:r>
    </w:p>
    <w:p w:rsidR="0052718A" w:rsidP="00BF28C7" w:rsidRDefault="00610FCF" w14:paraId="07A8B321" w14:textId="3171DF02">
      <w:pPr>
        <w:pStyle w:val="NormalIndent"/>
        <w:numPr>
          <w:ilvl w:val="0"/>
          <w:numId w:val="44"/>
        </w:numPr>
        <w:rPr>
          <w:lang w:val="en-GB"/>
        </w:rPr>
      </w:pPr>
      <w:r>
        <w:rPr>
          <w:lang w:val="en-GB"/>
        </w:rPr>
        <w:t xml:space="preserve">Review the areas of the implementation that have experienced performance issues and </w:t>
      </w:r>
      <w:r w:rsidR="0052718A">
        <w:rPr>
          <w:lang w:val="en-GB"/>
        </w:rPr>
        <w:t>offer a</w:t>
      </w:r>
      <w:r w:rsidR="00766AF8">
        <w:rPr>
          <w:lang w:val="en-GB"/>
        </w:rPr>
        <w:t xml:space="preserve">n objective </w:t>
      </w:r>
      <w:r w:rsidR="0052718A">
        <w:rPr>
          <w:lang w:val="en-GB"/>
        </w:rPr>
        <w:t>opinion on</w:t>
      </w:r>
      <w:r>
        <w:rPr>
          <w:lang w:val="en-GB"/>
        </w:rPr>
        <w:t xml:space="preserve"> potential sources of these </w:t>
      </w:r>
      <w:r w:rsidR="00431BBA">
        <w:rPr>
          <w:lang w:val="en-GB"/>
        </w:rPr>
        <w:t>issues</w:t>
      </w:r>
      <w:r w:rsidR="005776BD">
        <w:rPr>
          <w:lang w:val="en-GB"/>
        </w:rPr>
        <w:t xml:space="preserve"> i.e., whether they are related to core MRI functionality, customisations, </w:t>
      </w:r>
      <w:r w:rsidR="00062FF2">
        <w:rPr>
          <w:lang w:val="en-GB"/>
        </w:rPr>
        <w:t>infrastructure or other causes</w:t>
      </w:r>
      <w:r w:rsidR="00766AF8">
        <w:rPr>
          <w:lang w:val="en-GB"/>
        </w:rPr>
        <w:t>.</w:t>
      </w:r>
    </w:p>
    <w:p w:rsidR="00F534CD" w:rsidP="00BF28C7" w:rsidRDefault="00F534CD" w14:paraId="426BCF72" w14:textId="0C395FF8">
      <w:pPr>
        <w:pStyle w:val="NormalIndent"/>
        <w:numPr>
          <w:ilvl w:val="0"/>
          <w:numId w:val="44"/>
        </w:numPr>
        <w:rPr>
          <w:lang w:val="en-GB"/>
        </w:rPr>
      </w:pPr>
      <w:r>
        <w:rPr>
          <w:lang w:val="en-GB"/>
        </w:rPr>
        <w:t xml:space="preserve">Review the implementation of Service Charges and determine if this is best managed within MRI or </w:t>
      </w:r>
      <w:r w:rsidR="0036456F">
        <w:rPr>
          <w:lang w:val="en-GB"/>
        </w:rPr>
        <w:t xml:space="preserve">outside of it. </w:t>
      </w:r>
    </w:p>
    <w:p w:rsidR="00431BBA" w:rsidP="00DF2E89" w:rsidRDefault="00CE290E" w14:paraId="6C8701A0" w14:textId="199DFDE3">
      <w:pPr>
        <w:pStyle w:val="NormalIndent"/>
        <w:numPr>
          <w:ilvl w:val="0"/>
          <w:numId w:val="44"/>
        </w:numPr>
        <w:rPr>
          <w:lang w:val="en-GB"/>
        </w:rPr>
      </w:pPr>
      <w:r>
        <w:rPr>
          <w:lang w:val="en-GB"/>
        </w:rPr>
        <w:t xml:space="preserve">Provide </w:t>
      </w:r>
      <w:r w:rsidR="00062FF2">
        <w:rPr>
          <w:lang w:val="en-GB"/>
        </w:rPr>
        <w:t xml:space="preserve">the outcomes of the above assessments, and recommendations for how </w:t>
      </w:r>
      <w:r w:rsidR="00C205F0">
        <w:rPr>
          <w:lang w:val="en-GB"/>
        </w:rPr>
        <w:t xml:space="preserve">they </w:t>
      </w:r>
      <w:r>
        <w:rPr>
          <w:lang w:val="en-GB"/>
        </w:rPr>
        <w:t>can be addressed</w:t>
      </w:r>
      <w:r w:rsidR="00BF28C7">
        <w:rPr>
          <w:lang w:val="en-GB"/>
        </w:rPr>
        <w:t>.</w:t>
      </w:r>
    </w:p>
    <w:p w:rsidRPr="00C5420A" w:rsidR="00BA5D17" w:rsidP="00DF2E89" w:rsidRDefault="00BA5D17" w14:paraId="6BD97E8D" w14:textId="6573977D">
      <w:pPr>
        <w:pStyle w:val="NormalIndent"/>
        <w:numPr>
          <w:ilvl w:val="0"/>
          <w:numId w:val="44"/>
        </w:numPr>
        <w:rPr>
          <w:lang w:val="en-GB"/>
        </w:rPr>
      </w:pPr>
      <w:r>
        <w:rPr>
          <w:lang w:val="en-GB"/>
        </w:rPr>
        <w:t>Provide a</w:t>
      </w:r>
      <w:r w:rsidR="00BF28C7">
        <w:rPr>
          <w:lang w:val="en-GB"/>
        </w:rPr>
        <w:t>n</w:t>
      </w:r>
      <w:r>
        <w:rPr>
          <w:lang w:val="en-GB"/>
        </w:rPr>
        <w:t xml:space="preserve"> engagement plan and cost estimate to address </w:t>
      </w:r>
      <w:r w:rsidR="00BF28C7">
        <w:rPr>
          <w:lang w:val="en-GB"/>
        </w:rPr>
        <w:t xml:space="preserve">these </w:t>
      </w:r>
      <w:r w:rsidR="000A3217">
        <w:rPr>
          <w:lang w:val="en-GB"/>
        </w:rPr>
        <w:t xml:space="preserve">recommendations. </w:t>
      </w:r>
    </w:p>
    <w:p w:rsidRPr="00C5420A" w:rsidR="00825FAE" w:rsidP="00825FAE" w:rsidRDefault="00825FAE" w14:paraId="0F1820C0" w14:textId="0E611273">
      <w:pPr>
        <w:pStyle w:val="Heading2"/>
        <w:rPr>
          <w:lang w:val="en-GB"/>
        </w:rPr>
      </w:pPr>
      <w:r w:rsidRPr="00C5420A">
        <w:rPr>
          <w:rFonts w:eastAsia="Proxima Nova Light"/>
          <w:lang w:val="en-GB"/>
        </w:rPr>
        <w:fldChar w:fldCharType="begin"/>
      </w:r>
      <w:r w:rsidRPr="00C5420A">
        <w:rPr>
          <w:rFonts w:eastAsia="Proxima Nova Light"/>
          <w:lang w:val="en-GB"/>
        </w:rPr>
        <w:instrText xml:space="preserve"> DOCPROPERTY  Category </w:instrText>
      </w:r>
      <w:r w:rsidRPr="00C5420A">
        <w:rPr>
          <w:rFonts w:eastAsia="Proxima Nova Light"/>
          <w:lang w:val="en-GB"/>
        </w:rPr>
        <w:fldChar w:fldCharType="separate"/>
      </w:r>
      <w:bookmarkStart w:name="_Toc528843950" w:id="7"/>
      <w:bookmarkStart w:name="_Toc63951423" w:id="8"/>
      <w:r w:rsidRPr="00C5420A" w:rsidR="00C5420A">
        <w:rPr>
          <w:rFonts w:eastAsia="Proxima Nova Light"/>
          <w:lang w:val="en-GB"/>
        </w:rPr>
        <w:t>Grainger PLC</w:t>
      </w:r>
      <w:r w:rsidRPr="00C5420A">
        <w:rPr>
          <w:rFonts w:eastAsia="Proxima Nova Light"/>
          <w:lang w:val="en-GB"/>
        </w:rPr>
        <w:fldChar w:fldCharType="end"/>
      </w:r>
      <w:r w:rsidRPr="00C5420A">
        <w:rPr>
          <w:rFonts w:eastAsia="Proxima Nova Light"/>
          <w:lang w:val="en-GB"/>
        </w:rPr>
        <w:t xml:space="preserve"> </w:t>
      </w:r>
      <w:r w:rsidRPr="00C5420A">
        <w:rPr>
          <w:lang w:val="en-GB"/>
        </w:rPr>
        <w:t>Responsibilities</w:t>
      </w:r>
      <w:bookmarkEnd w:id="7"/>
      <w:bookmarkEnd w:id="8"/>
    </w:p>
    <w:p w:rsidRPr="00C5420A" w:rsidR="00825FAE" w:rsidP="00825FAE" w:rsidRDefault="00825FAE" w14:paraId="2BAD22E5" w14:textId="77777777">
      <w:pPr>
        <w:pStyle w:val="Heading3"/>
        <w:rPr>
          <w:lang w:val="en-GB"/>
        </w:rPr>
      </w:pPr>
      <w:bookmarkStart w:name="_Toc63951424" w:id="9"/>
      <w:r w:rsidRPr="00C5420A">
        <w:rPr>
          <w:lang w:val="en-GB"/>
        </w:rPr>
        <w:t>Pre-requisites</w:t>
      </w:r>
      <w:bookmarkEnd w:id="9"/>
      <w:r w:rsidRPr="00C5420A">
        <w:rPr>
          <w:lang w:val="en-GB"/>
        </w:rPr>
        <w:t xml:space="preserve"> </w:t>
      </w:r>
    </w:p>
    <w:p w:rsidRPr="00C5420A" w:rsidR="007D7670" w:rsidP="007D7670" w:rsidRDefault="007D7670" w14:paraId="2D462F58" w14:textId="0E7B0A5B">
      <w:pPr>
        <w:rPr>
          <w:lang w:val="en-GB"/>
        </w:rPr>
      </w:pPr>
      <w:r w:rsidRPr="00C5420A">
        <w:rPr>
          <w:lang w:val="en-GB"/>
        </w:rPr>
        <w:t>Project commencement</w:t>
      </w:r>
      <w:r w:rsidR="00893FC4">
        <w:rPr>
          <w:lang w:val="en-GB"/>
        </w:rPr>
        <w:t xml:space="preserve"> </w:t>
      </w:r>
      <w:r w:rsidRPr="00C5420A">
        <w:rPr>
          <w:lang w:val="en-GB"/>
        </w:rPr>
        <w:t>will be subject to the following being supplied:</w:t>
      </w:r>
    </w:p>
    <w:p w:rsidR="007D7670" w:rsidP="007D7670" w:rsidRDefault="007D7670" w14:paraId="78931E74" w14:textId="60C71326">
      <w:pPr>
        <w:pStyle w:val="NormalIndent"/>
        <w:widowControl w:val="0"/>
        <w:numPr>
          <w:ilvl w:val="0"/>
          <w:numId w:val="43"/>
        </w:numPr>
        <w:adjustRightInd w:val="0"/>
        <w:textAlignment w:val="baseline"/>
        <w:rPr>
          <w:lang w:val="en-GB"/>
        </w:rPr>
      </w:pPr>
      <w:r w:rsidRPr="00C5420A">
        <w:rPr>
          <w:lang w:val="en-GB"/>
        </w:rPr>
        <w:t>Sign-off on th</w:t>
      </w:r>
      <w:r w:rsidR="00D00E08">
        <w:rPr>
          <w:lang w:val="en-GB"/>
        </w:rPr>
        <w:t>is</w:t>
      </w:r>
      <w:r w:rsidRPr="00C5420A">
        <w:rPr>
          <w:lang w:val="en-GB"/>
        </w:rPr>
        <w:t xml:space="preserve"> statement of work.</w:t>
      </w:r>
    </w:p>
    <w:p w:rsidR="00D00581" w:rsidP="007D7670" w:rsidRDefault="00D00581" w14:paraId="134AD7B0" w14:textId="2779B83A">
      <w:pPr>
        <w:pStyle w:val="NormalIndent"/>
        <w:widowControl w:val="0"/>
        <w:numPr>
          <w:ilvl w:val="0"/>
          <w:numId w:val="43"/>
        </w:numPr>
        <w:adjustRightInd w:val="0"/>
        <w:textAlignment w:val="baseline"/>
        <w:rPr>
          <w:lang w:val="en-GB"/>
        </w:rPr>
      </w:pPr>
      <w:r>
        <w:rPr>
          <w:lang w:val="en-GB"/>
        </w:rPr>
        <w:t>Details of Grainger PLC’s MRI installation</w:t>
      </w:r>
      <w:r w:rsidR="00BD7E6C">
        <w:rPr>
          <w:lang w:val="en-GB"/>
        </w:rPr>
        <w:t xml:space="preserve"> which include the foll</w:t>
      </w:r>
      <w:r w:rsidR="00F15EF4">
        <w:rPr>
          <w:lang w:val="en-GB"/>
        </w:rPr>
        <w:t>o</w:t>
      </w:r>
      <w:r w:rsidR="00BD7E6C">
        <w:rPr>
          <w:lang w:val="en-GB"/>
        </w:rPr>
        <w:t>wing</w:t>
      </w:r>
      <w:r w:rsidR="00EF5EB9">
        <w:rPr>
          <w:lang w:val="en-GB"/>
        </w:rPr>
        <w:t>:</w:t>
      </w:r>
    </w:p>
    <w:p w:rsidR="00EF5EB9" w:rsidP="00EF5EB9" w:rsidRDefault="00D85947" w14:paraId="5FBA40F3" w14:textId="1693F830">
      <w:pPr>
        <w:pStyle w:val="NormalIndent"/>
        <w:widowControl w:val="0"/>
        <w:numPr>
          <w:ilvl w:val="1"/>
          <w:numId w:val="43"/>
        </w:numPr>
        <w:adjustRightInd w:val="0"/>
        <w:textAlignment w:val="baseline"/>
        <w:rPr>
          <w:lang w:val="en-GB"/>
        </w:rPr>
      </w:pPr>
      <w:r>
        <w:rPr>
          <w:lang w:val="en-GB"/>
        </w:rPr>
        <w:t>The c</w:t>
      </w:r>
      <w:r w:rsidR="00B87C95">
        <w:rPr>
          <w:lang w:val="en-GB"/>
        </w:rPr>
        <w:t>urrent MRI version</w:t>
      </w:r>
      <w:r w:rsidR="000A5D38">
        <w:rPr>
          <w:lang w:val="en-GB"/>
        </w:rPr>
        <w:t>.</w:t>
      </w:r>
    </w:p>
    <w:p w:rsidR="00BF29A6" w:rsidP="00EF5EB9" w:rsidRDefault="00BF29A6" w14:paraId="555B80EC" w14:textId="39ED3207">
      <w:pPr>
        <w:pStyle w:val="NormalIndent"/>
        <w:widowControl w:val="0"/>
        <w:numPr>
          <w:ilvl w:val="1"/>
          <w:numId w:val="43"/>
        </w:numPr>
        <w:adjustRightInd w:val="0"/>
        <w:textAlignment w:val="baseline"/>
        <w:rPr>
          <w:lang w:val="en-GB"/>
        </w:rPr>
      </w:pPr>
      <w:r>
        <w:rPr>
          <w:lang w:val="en-GB"/>
        </w:rPr>
        <w:t>The</w:t>
      </w:r>
      <w:r w:rsidR="00FD66A9">
        <w:rPr>
          <w:lang w:val="en-GB"/>
        </w:rPr>
        <w:t xml:space="preserve"> ty</w:t>
      </w:r>
      <w:r w:rsidR="00693B93">
        <w:rPr>
          <w:lang w:val="en-GB"/>
        </w:rPr>
        <w:t>p</w:t>
      </w:r>
      <w:r w:rsidR="00FD66A9">
        <w:rPr>
          <w:lang w:val="en-GB"/>
        </w:rPr>
        <w:t>e of MRI implementation (</w:t>
      </w:r>
      <w:r w:rsidR="000F3BBB">
        <w:rPr>
          <w:lang w:val="en-GB"/>
        </w:rPr>
        <w:t>On Premise or S</w:t>
      </w:r>
      <w:r w:rsidR="00693B93">
        <w:rPr>
          <w:lang w:val="en-GB"/>
        </w:rPr>
        <w:t>aaS</w:t>
      </w:r>
      <w:r w:rsidR="00FD66A9">
        <w:rPr>
          <w:lang w:val="en-GB"/>
        </w:rPr>
        <w:t>)</w:t>
      </w:r>
    </w:p>
    <w:p w:rsidR="00157A4F" w:rsidP="00E11EB3" w:rsidRDefault="00630E13" w14:paraId="60C35DD9" w14:textId="2CDA6BBA">
      <w:pPr>
        <w:pStyle w:val="NormalIndent"/>
        <w:widowControl w:val="0"/>
        <w:numPr>
          <w:ilvl w:val="1"/>
          <w:numId w:val="43"/>
        </w:numPr>
        <w:adjustRightInd w:val="0"/>
        <w:textAlignment w:val="baseline"/>
        <w:rPr>
          <w:lang w:val="en-GB"/>
        </w:rPr>
      </w:pPr>
      <w:r w:rsidRPr="00152037">
        <w:rPr>
          <w:lang w:val="en-GB"/>
        </w:rPr>
        <w:lastRenderedPageBreak/>
        <w:t>The</w:t>
      </w:r>
      <w:r w:rsidRPr="00105A5E" w:rsidR="004847B5">
        <w:rPr>
          <w:lang w:val="en-GB"/>
        </w:rPr>
        <w:t xml:space="preserve"> </w:t>
      </w:r>
      <w:r w:rsidRPr="00105A5E" w:rsidR="006605ED">
        <w:rPr>
          <w:lang w:val="en-GB"/>
        </w:rPr>
        <w:t xml:space="preserve">MRI modules </w:t>
      </w:r>
      <w:r w:rsidRPr="00152037" w:rsidR="000A5D38">
        <w:rPr>
          <w:lang w:val="en-GB"/>
        </w:rPr>
        <w:t>implemented</w:t>
      </w:r>
      <w:r w:rsidRPr="00152037" w:rsidR="007F350E">
        <w:rPr>
          <w:lang w:val="en-GB"/>
        </w:rPr>
        <w:t xml:space="preserve"> and in</w:t>
      </w:r>
      <w:r w:rsidRPr="00152037">
        <w:rPr>
          <w:lang w:val="en-GB"/>
        </w:rPr>
        <w:t>tended for</w:t>
      </w:r>
      <w:r w:rsidRPr="00152037" w:rsidR="007F350E">
        <w:rPr>
          <w:lang w:val="en-GB"/>
        </w:rPr>
        <w:t xml:space="preserve"> use</w:t>
      </w:r>
      <w:r w:rsidRPr="00152037" w:rsidR="00D85947">
        <w:rPr>
          <w:lang w:val="en-GB"/>
        </w:rPr>
        <w:t>.</w:t>
      </w:r>
    </w:p>
    <w:p w:rsidR="00105A5E" w:rsidP="00105A5E" w:rsidRDefault="00105A5E" w14:paraId="69887758" w14:textId="4EA404EE">
      <w:pPr>
        <w:pStyle w:val="NormalIndent"/>
        <w:widowControl w:val="0"/>
        <w:numPr>
          <w:ilvl w:val="0"/>
          <w:numId w:val="43"/>
        </w:numPr>
        <w:adjustRightInd w:val="0"/>
        <w:textAlignment w:val="baseline"/>
        <w:rPr>
          <w:lang w:val="en-GB"/>
        </w:rPr>
      </w:pPr>
      <w:r>
        <w:rPr>
          <w:lang w:val="en-GB"/>
        </w:rPr>
        <w:t xml:space="preserve">Details of the </w:t>
      </w:r>
      <w:r w:rsidR="005257E6">
        <w:rPr>
          <w:lang w:val="en-GB"/>
        </w:rPr>
        <w:t>capability gaps</w:t>
      </w:r>
      <w:r w:rsidR="007D6388">
        <w:rPr>
          <w:lang w:val="en-GB"/>
        </w:rPr>
        <w:t xml:space="preserve"> </w:t>
      </w:r>
      <w:r w:rsidR="00F75EB5">
        <w:rPr>
          <w:lang w:val="en-GB"/>
        </w:rPr>
        <w:t xml:space="preserve">and performance issues </w:t>
      </w:r>
      <w:r w:rsidR="00DE686A">
        <w:rPr>
          <w:lang w:val="en-GB"/>
        </w:rPr>
        <w:t xml:space="preserve">experienced to date </w:t>
      </w:r>
      <w:r w:rsidR="001E387B">
        <w:rPr>
          <w:lang w:val="en-GB"/>
        </w:rPr>
        <w:t xml:space="preserve">for each module, </w:t>
      </w:r>
      <w:r w:rsidR="00DE686A">
        <w:rPr>
          <w:lang w:val="en-GB"/>
        </w:rPr>
        <w:t xml:space="preserve">which are currently </w:t>
      </w:r>
      <w:r w:rsidR="001E387B">
        <w:rPr>
          <w:lang w:val="en-GB"/>
        </w:rPr>
        <w:t>preventing Grainger PLC from going live.</w:t>
      </w:r>
    </w:p>
    <w:p w:rsidRPr="00105A5E" w:rsidR="00CA780A" w:rsidP="00105A5E" w:rsidRDefault="00DF5C24" w14:paraId="33144CAA" w14:textId="3DD4A681">
      <w:pPr>
        <w:pStyle w:val="NormalIndent"/>
        <w:widowControl w:val="0"/>
        <w:numPr>
          <w:ilvl w:val="0"/>
          <w:numId w:val="43"/>
        </w:numPr>
        <w:adjustRightInd w:val="0"/>
        <w:textAlignment w:val="baseline"/>
        <w:rPr>
          <w:lang w:val="en-GB"/>
        </w:rPr>
      </w:pPr>
      <w:r>
        <w:rPr>
          <w:lang w:val="en-GB"/>
        </w:rPr>
        <w:t xml:space="preserve">Details on any workarounds that </w:t>
      </w:r>
      <w:r w:rsidR="00FC0F24">
        <w:rPr>
          <w:lang w:val="en-GB"/>
        </w:rPr>
        <w:t xml:space="preserve">have been </w:t>
      </w:r>
      <w:r w:rsidR="00EF3B72">
        <w:rPr>
          <w:lang w:val="en-GB"/>
        </w:rPr>
        <w:t>implemented to meet requirements.</w:t>
      </w:r>
    </w:p>
    <w:p w:rsidRPr="00C5420A" w:rsidR="00825FAE" w:rsidP="00825FAE" w:rsidRDefault="00825FAE" w14:paraId="171E9873" w14:textId="77777777">
      <w:pPr>
        <w:pStyle w:val="Heading3"/>
        <w:rPr>
          <w:lang w:val="en-GB"/>
        </w:rPr>
      </w:pPr>
      <w:bookmarkStart w:name="_Toc63951425" w:id="10"/>
      <w:r w:rsidRPr="00C5420A">
        <w:rPr>
          <w:lang w:val="en-GB"/>
        </w:rPr>
        <w:t>Dependencies</w:t>
      </w:r>
      <w:bookmarkEnd w:id="10"/>
    </w:p>
    <w:p w:rsidRPr="00C5420A" w:rsidR="00825FAE" w:rsidP="00B00863" w:rsidRDefault="00825FAE" w14:paraId="0BCB3531" w14:textId="325CAD71">
      <w:pPr>
        <w:rPr>
          <w:lang w:val="en-GB"/>
        </w:rPr>
      </w:pPr>
      <w:r w:rsidRPr="00C5420A">
        <w:rPr>
          <w:lang w:val="en-GB"/>
        </w:rPr>
        <w:t xml:space="preserve">Timelines and costs are contingent on </w:t>
      </w:r>
      <w:r w:rsidR="00B43F53">
        <w:rPr>
          <w:lang w:val="en-GB"/>
        </w:rPr>
        <w:t xml:space="preserve">Grainger PLC ensuring </w:t>
      </w:r>
      <w:r w:rsidRPr="00C5420A">
        <w:rPr>
          <w:lang w:val="en-GB"/>
        </w:rPr>
        <w:t>the following</w:t>
      </w:r>
      <w:r w:rsidR="00D116CD">
        <w:rPr>
          <w:lang w:val="en-GB"/>
        </w:rPr>
        <w:t xml:space="preserve"> dependencies are met:</w:t>
      </w:r>
    </w:p>
    <w:p w:rsidRPr="00C5420A" w:rsidR="00B325CB" w:rsidP="00B325CB" w:rsidRDefault="00D116CD" w14:paraId="3FD8FADC" w14:textId="4EEDB54E">
      <w:pPr>
        <w:pStyle w:val="NormalIndent"/>
        <w:widowControl w:val="0"/>
        <w:numPr>
          <w:ilvl w:val="0"/>
          <w:numId w:val="46"/>
        </w:numPr>
        <w:adjustRightInd w:val="0"/>
        <w:textAlignment w:val="baseline"/>
        <w:rPr>
          <w:lang w:val="en-GB"/>
        </w:rPr>
      </w:pPr>
      <w:r>
        <w:rPr>
          <w:lang w:val="en-GB"/>
        </w:rPr>
        <w:t>Making the</w:t>
      </w:r>
      <w:r w:rsidRPr="00C5420A" w:rsidR="00B325CB">
        <w:rPr>
          <w:lang w:val="en-GB"/>
        </w:rPr>
        <w:t xml:space="preserve"> necessary resources available to Open Box, as and when required, in order to perform the analysis</w:t>
      </w:r>
      <w:r>
        <w:rPr>
          <w:lang w:val="en-GB"/>
        </w:rPr>
        <w:t>. These may include:</w:t>
      </w:r>
    </w:p>
    <w:p w:rsidRPr="00C5420A" w:rsidR="00B325CB" w:rsidP="00B325CB" w:rsidRDefault="00B325CB" w14:paraId="021C9AC6" w14:textId="122AD3BD">
      <w:pPr>
        <w:pStyle w:val="NormalIndent"/>
        <w:widowControl w:val="0"/>
        <w:numPr>
          <w:ilvl w:val="1"/>
          <w:numId w:val="46"/>
        </w:numPr>
        <w:adjustRightInd w:val="0"/>
        <w:textAlignment w:val="baseline"/>
        <w:rPr>
          <w:lang w:val="en-GB"/>
        </w:rPr>
      </w:pPr>
      <w:r>
        <w:rPr>
          <w:lang w:val="en-GB"/>
        </w:rPr>
        <w:t>Access to Grainger PLC’s MRI test environment</w:t>
      </w:r>
      <w:r w:rsidR="007515A3">
        <w:rPr>
          <w:lang w:val="en-GB"/>
        </w:rPr>
        <w:t xml:space="preserve"> (both MRI Web and Windows)</w:t>
      </w:r>
      <w:r w:rsidRPr="00C5420A">
        <w:rPr>
          <w:lang w:val="en-GB"/>
        </w:rPr>
        <w:t>.</w:t>
      </w:r>
    </w:p>
    <w:p w:rsidR="00B325CB" w:rsidP="00B325CB" w:rsidRDefault="00B325CB" w14:paraId="1E6A5108" w14:textId="77777777">
      <w:pPr>
        <w:pStyle w:val="NormalIndent"/>
        <w:widowControl w:val="0"/>
        <w:numPr>
          <w:ilvl w:val="1"/>
          <w:numId w:val="46"/>
        </w:numPr>
        <w:adjustRightInd w:val="0"/>
        <w:textAlignment w:val="baseline"/>
        <w:rPr>
          <w:lang w:val="en-GB"/>
        </w:rPr>
      </w:pPr>
      <w:r>
        <w:rPr>
          <w:lang w:val="en-GB"/>
        </w:rPr>
        <w:t>Requirements or Solution documents related to the MRI functionality in question.</w:t>
      </w:r>
    </w:p>
    <w:p w:rsidR="00B325CB" w:rsidP="00B325CB" w:rsidRDefault="00D00581" w14:paraId="67F882ED" w14:textId="678FE729">
      <w:pPr>
        <w:pStyle w:val="NormalIndent"/>
        <w:widowControl w:val="0"/>
        <w:numPr>
          <w:ilvl w:val="1"/>
          <w:numId w:val="46"/>
        </w:numPr>
        <w:adjustRightInd w:val="0"/>
        <w:textAlignment w:val="baseline"/>
        <w:rPr>
          <w:lang w:val="en-GB"/>
        </w:rPr>
      </w:pPr>
      <w:r>
        <w:rPr>
          <w:lang w:val="en-GB"/>
        </w:rPr>
        <w:t xml:space="preserve">Meeting with </w:t>
      </w:r>
      <w:r w:rsidR="00B325CB">
        <w:rPr>
          <w:lang w:val="en-GB"/>
        </w:rPr>
        <w:t>Subject Matter Experts withing the Grainger PLC team</w:t>
      </w:r>
      <w:r>
        <w:rPr>
          <w:lang w:val="en-GB"/>
        </w:rPr>
        <w:t>.</w:t>
      </w:r>
    </w:p>
    <w:p w:rsidRPr="009B5BE5" w:rsidR="00B325CB" w:rsidP="00B325CB" w:rsidRDefault="00D00581" w14:paraId="43C3A580" w14:textId="59D342F4">
      <w:pPr>
        <w:pStyle w:val="NormalIndent"/>
        <w:widowControl w:val="0"/>
        <w:numPr>
          <w:ilvl w:val="1"/>
          <w:numId w:val="46"/>
        </w:numPr>
        <w:adjustRightInd w:val="0"/>
        <w:textAlignment w:val="baseline"/>
        <w:rPr>
          <w:lang w:val="en-GB"/>
        </w:rPr>
      </w:pPr>
      <w:r>
        <w:rPr>
          <w:lang w:val="en-GB"/>
        </w:rPr>
        <w:t xml:space="preserve">Meeting with </w:t>
      </w:r>
      <w:r w:rsidR="00B325CB">
        <w:rPr>
          <w:lang w:val="en-GB"/>
        </w:rPr>
        <w:t>Grainger PLC’s MRI account manager or other contacts at MRI</w:t>
      </w:r>
      <w:r>
        <w:rPr>
          <w:lang w:val="en-GB"/>
        </w:rPr>
        <w:t>.</w:t>
      </w:r>
    </w:p>
    <w:p w:rsidRPr="00C5420A" w:rsidR="00825FAE" w:rsidP="00F32517" w:rsidRDefault="00B43F53" w14:paraId="42BDA4C7" w14:textId="6A76735E">
      <w:pPr>
        <w:pStyle w:val="NormalIndent"/>
        <w:widowControl w:val="0"/>
        <w:numPr>
          <w:ilvl w:val="0"/>
          <w:numId w:val="46"/>
        </w:numPr>
        <w:adjustRightInd w:val="0"/>
        <w:textAlignment w:val="baseline"/>
        <w:rPr>
          <w:lang w:val="en-GB"/>
        </w:rPr>
      </w:pPr>
      <w:r>
        <w:rPr>
          <w:lang w:val="en-GB"/>
        </w:rPr>
        <w:t>T</w:t>
      </w:r>
      <w:r w:rsidRPr="00C5420A" w:rsidR="00825FAE">
        <w:rPr>
          <w:lang w:val="en-GB"/>
        </w:rPr>
        <w:t>h</w:t>
      </w:r>
      <w:r w:rsidR="002D0E1D">
        <w:rPr>
          <w:lang w:val="en-GB"/>
        </w:rPr>
        <w:t>at th</w:t>
      </w:r>
      <w:r w:rsidRPr="00C5420A" w:rsidR="00825FAE">
        <w:rPr>
          <w:lang w:val="en-GB"/>
        </w:rPr>
        <w:t>ere are no other projects planned or in operation that may hinder this project.</w:t>
      </w:r>
    </w:p>
    <w:p w:rsidRPr="00C5420A" w:rsidR="00825FAE" w:rsidP="00825FAE" w:rsidRDefault="00825FAE" w14:paraId="1562A1B1" w14:textId="77777777">
      <w:pPr>
        <w:pStyle w:val="Heading1"/>
        <w:rPr>
          <w:lang w:val="en-GB"/>
        </w:rPr>
      </w:pPr>
      <w:bookmarkStart w:name="_Cost_and_Timelines" w:id="11"/>
      <w:bookmarkStart w:name="_Toc528843953" w:id="12"/>
      <w:bookmarkStart w:name="_Toc63951426" w:id="13"/>
      <w:bookmarkEnd w:id="11"/>
      <w:r w:rsidRPr="00C5420A">
        <w:rPr>
          <w:lang w:val="en-GB"/>
        </w:rPr>
        <w:lastRenderedPageBreak/>
        <w:t>Cost and Timelines</w:t>
      </w:r>
      <w:bookmarkEnd w:id="12"/>
      <w:bookmarkEnd w:id="13"/>
    </w:p>
    <w:p w:rsidRPr="00C5420A" w:rsidR="007D1A2A" w:rsidP="007D1A2A" w:rsidRDefault="007D1A2A" w14:paraId="3A40461A" w14:textId="6D38440E">
      <w:pPr>
        <w:rPr>
          <w:lang w:val="en-GB"/>
        </w:rPr>
      </w:pPr>
      <w:r w:rsidRPr="00C5420A">
        <w:rPr>
          <w:lang w:val="en-GB"/>
        </w:rPr>
        <w:t>This quotation is valid for 60 days.</w:t>
      </w:r>
    </w:p>
    <w:p w:rsidRPr="00C5420A" w:rsidR="007D1A2A" w:rsidP="007D1A2A" w:rsidRDefault="007D1A2A" w14:paraId="2297C0DA" w14:textId="13684701">
      <w:pPr>
        <w:rPr>
          <w:lang w:val="en-GB"/>
        </w:rPr>
      </w:pPr>
      <w:r w:rsidRPr="00C5420A">
        <w:rPr>
          <w:lang w:val="en-GB"/>
        </w:rPr>
        <w:t>All amounts are in GBP (£) and exclude any VAT, if applicable.</w:t>
      </w:r>
    </w:p>
    <w:p w:rsidRPr="00C5420A" w:rsidR="007D1A2A" w:rsidP="007D1A2A" w:rsidRDefault="007D1A2A" w14:paraId="5986E527" w14:textId="77777777">
      <w:pPr>
        <w:pStyle w:val="NoSpacing"/>
        <w:rPr>
          <w:lang w:val="en-GB"/>
        </w:rPr>
      </w:pPr>
    </w:p>
    <w:p w:rsidRPr="00C5420A" w:rsidR="007D1A2A" w:rsidP="007D1A2A" w:rsidRDefault="007D1A2A" w14:paraId="2711EDCC" w14:textId="79F9A4EB">
      <w:pPr>
        <w:pStyle w:val="NormalIndent"/>
        <w:numPr>
          <w:ilvl w:val="0"/>
          <w:numId w:val="47"/>
        </w:numPr>
        <w:rPr>
          <w:lang w:val="en-GB"/>
        </w:rPr>
      </w:pPr>
      <w:r w:rsidRPr="00C5420A">
        <w:rPr>
          <w:lang w:val="en-GB"/>
        </w:rPr>
        <w:t xml:space="preserve">Project analysis will be performed by an Open Box </w:t>
      </w:r>
      <w:r w:rsidR="007E79B8">
        <w:rPr>
          <w:lang w:val="en-GB"/>
        </w:rPr>
        <w:t>MRI Consultant</w:t>
      </w:r>
      <w:r w:rsidR="00075B18">
        <w:rPr>
          <w:lang w:val="en-GB"/>
        </w:rPr>
        <w:t xml:space="preserve">, </w:t>
      </w:r>
      <w:r w:rsidR="002D0E1D">
        <w:rPr>
          <w:lang w:val="en-GB"/>
        </w:rPr>
        <w:t xml:space="preserve">along </w:t>
      </w:r>
      <w:r w:rsidR="00075B18">
        <w:rPr>
          <w:lang w:val="en-GB"/>
        </w:rPr>
        <w:t xml:space="preserve">with </w:t>
      </w:r>
      <w:r w:rsidR="002D0E1D">
        <w:rPr>
          <w:lang w:val="en-GB"/>
        </w:rPr>
        <w:t>a</w:t>
      </w:r>
      <w:r w:rsidR="00075B18">
        <w:rPr>
          <w:lang w:val="en-GB"/>
        </w:rPr>
        <w:t xml:space="preserve"> UK Commercial Real Estate systems consultant</w:t>
      </w:r>
      <w:r w:rsidRPr="00C5420A">
        <w:rPr>
          <w:lang w:val="en-GB"/>
        </w:rPr>
        <w:t>.</w:t>
      </w:r>
    </w:p>
    <w:p w:rsidR="007D1A2A" w:rsidP="007D1A2A" w:rsidRDefault="007D1A2A" w14:paraId="75DC82C6" w14:textId="5BAECBDA">
      <w:pPr>
        <w:pStyle w:val="NormalIndent"/>
        <w:numPr>
          <w:ilvl w:val="1"/>
          <w:numId w:val="47"/>
        </w:numPr>
        <w:rPr>
          <w:lang w:val="en-GB"/>
        </w:rPr>
      </w:pPr>
      <w:r w:rsidRPr="00C5420A">
        <w:rPr>
          <w:lang w:val="en-GB"/>
        </w:rPr>
        <w:t xml:space="preserve">This </w:t>
      </w:r>
      <w:r w:rsidR="0038107C">
        <w:rPr>
          <w:lang w:val="en-GB"/>
        </w:rPr>
        <w:t>engagement</w:t>
      </w:r>
      <w:r w:rsidRPr="00C5420A">
        <w:rPr>
          <w:lang w:val="en-GB"/>
        </w:rPr>
        <w:t xml:space="preserve"> will be billed on a time and materials basis at a rate of £</w:t>
      </w:r>
      <w:r w:rsidR="007E79B8">
        <w:rPr>
          <w:lang w:val="en-GB"/>
        </w:rPr>
        <w:t xml:space="preserve">138 </w:t>
      </w:r>
      <w:r w:rsidRPr="00C5420A">
        <w:rPr>
          <w:lang w:val="en-GB"/>
        </w:rPr>
        <w:t>per hour.</w:t>
      </w:r>
    </w:p>
    <w:p w:rsidR="00434549" w:rsidP="00075B18" w:rsidRDefault="00B7492E" w14:paraId="554CCCB6" w14:textId="77777777">
      <w:pPr>
        <w:pStyle w:val="NormalIndent"/>
        <w:numPr>
          <w:ilvl w:val="1"/>
          <w:numId w:val="47"/>
        </w:numPr>
        <w:rPr>
          <w:lang w:val="en-GB"/>
        </w:rPr>
      </w:pPr>
      <w:r>
        <w:rPr>
          <w:lang w:val="en-GB"/>
        </w:rPr>
        <w:t>The consultation is expected to require 20-25 hours</w:t>
      </w:r>
      <w:r w:rsidR="00075B18">
        <w:rPr>
          <w:lang w:val="en-GB"/>
        </w:rPr>
        <w:t xml:space="preserve"> over a </w:t>
      </w:r>
      <w:r w:rsidR="00F86FEE">
        <w:rPr>
          <w:lang w:val="en-GB"/>
        </w:rPr>
        <w:t>3</w:t>
      </w:r>
      <w:r w:rsidR="00075B18">
        <w:rPr>
          <w:lang w:val="en-GB"/>
        </w:rPr>
        <w:t>-week period</w:t>
      </w:r>
      <w:r w:rsidR="00434549">
        <w:rPr>
          <w:lang w:val="en-GB"/>
        </w:rPr>
        <w:t>, roughly phased as follows:</w:t>
      </w:r>
    </w:p>
    <w:p w:rsidR="00434549" w:rsidP="00434549" w:rsidRDefault="00434549" w14:paraId="577DD721" w14:textId="2467B4F3">
      <w:pPr>
        <w:pStyle w:val="NormalIndent"/>
        <w:numPr>
          <w:ilvl w:val="2"/>
          <w:numId w:val="47"/>
        </w:numPr>
        <w:rPr>
          <w:lang w:val="en-GB"/>
        </w:rPr>
      </w:pPr>
      <w:r>
        <w:rPr>
          <w:lang w:val="en-GB"/>
        </w:rPr>
        <w:t xml:space="preserve">Week 1: Discovery and Investigation </w:t>
      </w:r>
    </w:p>
    <w:p w:rsidR="00434549" w:rsidP="00434549" w:rsidRDefault="00434549" w14:paraId="5DC4AAA4" w14:textId="4B6F7CFA">
      <w:pPr>
        <w:pStyle w:val="NormalIndent"/>
        <w:numPr>
          <w:ilvl w:val="2"/>
          <w:numId w:val="47"/>
        </w:numPr>
        <w:rPr>
          <w:lang w:val="en-GB"/>
        </w:rPr>
      </w:pPr>
      <w:r>
        <w:rPr>
          <w:lang w:val="en-GB"/>
        </w:rPr>
        <w:t xml:space="preserve">Week 2: Analysis and Recommendations </w:t>
      </w:r>
    </w:p>
    <w:p w:rsidRPr="00434549" w:rsidR="00075B18" w:rsidP="00434549" w:rsidRDefault="00434549" w14:paraId="711E58CA" w14:textId="60ED6801">
      <w:pPr>
        <w:pStyle w:val="NormalIndent"/>
        <w:numPr>
          <w:ilvl w:val="2"/>
          <w:numId w:val="47"/>
        </w:numPr>
        <w:rPr>
          <w:lang w:val="en-GB"/>
        </w:rPr>
      </w:pPr>
      <w:r>
        <w:rPr>
          <w:lang w:val="en-GB"/>
        </w:rPr>
        <w:t>Week 3: Review and Feedback</w:t>
      </w:r>
      <w:r w:rsidRPr="00434549" w:rsidR="00075B18">
        <w:rPr>
          <w:lang w:val="en-GB"/>
        </w:rPr>
        <w:t xml:space="preserve"> </w:t>
      </w:r>
    </w:p>
    <w:p w:rsidRPr="00C5420A" w:rsidR="007D1A2A" w:rsidP="007D1A2A" w:rsidRDefault="007D1A2A" w14:paraId="6DBFF2AA" w14:textId="10736776">
      <w:pPr>
        <w:pStyle w:val="NormalIndent"/>
        <w:numPr>
          <w:ilvl w:val="1"/>
          <w:numId w:val="47"/>
        </w:numPr>
        <w:rPr>
          <w:lang w:val="en-GB"/>
        </w:rPr>
      </w:pPr>
      <w:r w:rsidRPr="00C5420A">
        <w:rPr>
          <w:lang w:val="en-GB"/>
        </w:rPr>
        <w:t xml:space="preserve">The total cost for the </w:t>
      </w:r>
      <w:r w:rsidR="0038107C">
        <w:rPr>
          <w:lang w:val="en-GB"/>
        </w:rPr>
        <w:t>consulting engagement</w:t>
      </w:r>
      <w:r w:rsidRPr="00C5420A">
        <w:rPr>
          <w:lang w:val="en-GB"/>
        </w:rPr>
        <w:t xml:space="preserve"> is therefore estimated to be £</w:t>
      </w:r>
      <w:r w:rsidR="001E5225">
        <w:rPr>
          <w:lang w:val="en-GB"/>
        </w:rPr>
        <w:t>2,760</w:t>
      </w:r>
      <w:r w:rsidR="0038107C">
        <w:rPr>
          <w:lang w:val="en-GB"/>
        </w:rPr>
        <w:t xml:space="preserve"> to </w:t>
      </w:r>
      <w:r w:rsidRPr="00C5420A" w:rsidR="00DA4D16">
        <w:rPr>
          <w:lang w:val="en-GB"/>
        </w:rPr>
        <w:t>£</w:t>
      </w:r>
      <w:r w:rsidR="00DA4D16">
        <w:rPr>
          <w:lang w:val="en-GB"/>
        </w:rPr>
        <w:t>3,450</w:t>
      </w:r>
      <w:r w:rsidRPr="00C5420A">
        <w:rPr>
          <w:lang w:val="en-GB"/>
        </w:rPr>
        <w:t>.</w:t>
      </w:r>
    </w:p>
    <w:p w:rsidRPr="00C5420A" w:rsidR="007D1A2A" w:rsidP="007D1A2A" w:rsidRDefault="007D1A2A" w14:paraId="207357EA" w14:textId="4A7872B2">
      <w:pPr>
        <w:pStyle w:val="NormalIndent"/>
        <w:numPr>
          <w:ilvl w:val="1"/>
          <w:numId w:val="47"/>
        </w:numPr>
        <w:rPr>
          <w:lang w:val="en-GB"/>
        </w:rPr>
      </w:pPr>
      <w:r w:rsidRPr="00C5420A">
        <w:rPr>
          <w:lang w:val="en-GB"/>
        </w:rPr>
        <w:t xml:space="preserve">Costs will be reported to </w:t>
      </w:r>
      <w:r w:rsidRPr="00C5420A" w:rsidR="00BB3E3E">
        <w:rPr>
          <w:lang w:val="en-GB"/>
        </w:rPr>
        <w:fldChar w:fldCharType="begin"/>
      </w:r>
      <w:r w:rsidRPr="00C5420A" w:rsidR="00BB3E3E">
        <w:rPr>
          <w:lang w:val="en-GB"/>
        </w:rPr>
        <w:instrText xml:space="preserve"> DOCPROPERTY  Category  \* MERGEFORMAT </w:instrText>
      </w:r>
      <w:r w:rsidRPr="00C5420A" w:rsidR="00BB3E3E">
        <w:rPr>
          <w:lang w:val="en-GB"/>
        </w:rPr>
        <w:fldChar w:fldCharType="separate"/>
      </w:r>
      <w:r w:rsidRPr="00C5420A" w:rsidR="00C5420A">
        <w:rPr>
          <w:lang w:val="en-GB"/>
        </w:rPr>
        <w:t>Grainger PLC</w:t>
      </w:r>
      <w:r w:rsidRPr="00C5420A" w:rsidR="00BB3E3E">
        <w:rPr>
          <w:lang w:val="en-GB"/>
        </w:rPr>
        <w:fldChar w:fldCharType="end"/>
      </w:r>
      <w:r w:rsidRPr="00C5420A">
        <w:rPr>
          <w:lang w:val="en-GB"/>
        </w:rPr>
        <w:t xml:space="preserve"> on a weekly basis during the project.</w:t>
      </w:r>
    </w:p>
    <w:p w:rsidRPr="00C5420A" w:rsidR="007D1A2A" w:rsidP="007D1A2A" w:rsidRDefault="007D1A2A" w14:paraId="04007657" w14:textId="65F3268F">
      <w:pPr>
        <w:pStyle w:val="NormalIndent"/>
        <w:numPr>
          <w:ilvl w:val="1"/>
          <w:numId w:val="47"/>
        </w:numPr>
        <w:rPr>
          <w:lang w:val="en-GB"/>
        </w:rPr>
      </w:pPr>
      <w:r w:rsidRPr="00C5420A">
        <w:rPr>
          <w:lang w:val="en-GB"/>
        </w:rPr>
        <w:t xml:space="preserve">If effort exceeds the </w:t>
      </w:r>
      <w:r w:rsidR="006218AA">
        <w:rPr>
          <w:lang w:val="en-GB"/>
        </w:rPr>
        <w:t xml:space="preserve">upper </w:t>
      </w:r>
      <w:r w:rsidRPr="00C5420A">
        <w:rPr>
          <w:lang w:val="en-GB"/>
        </w:rPr>
        <w:t xml:space="preserve">estimate of </w:t>
      </w:r>
      <w:r w:rsidR="00DA4D16">
        <w:rPr>
          <w:lang w:val="en-GB"/>
        </w:rPr>
        <w:t>25 hours</w:t>
      </w:r>
      <w:r w:rsidRPr="00C5420A">
        <w:rPr>
          <w:lang w:val="en-GB"/>
        </w:rPr>
        <w:t xml:space="preserve">, further </w:t>
      </w:r>
      <w:r w:rsidR="006218AA">
        <w:rPr>
          <w:lang w:val="en-GB"/>
        </w:rPr>
        <w:t>consulting</w:t>
      </w:r>
      <w:r w:rsidRPr="00C5420A">
        <w:rPr>
          <w:lang w:val="en-GB"/>
        </w:rPr>
        <w:t xml:space="preserve"> will continue to be billed on a time and materials basis at the above rate, subject to approval by </w:t>
      </w:r>
      <w:r w:rsidRPr="00C5420A" w:rsidR="00BB3E3E">
        <w:rPr>
          <w:lang w:val="en-GB"/>
        </w:rPr>
        <w:fldChar w:fldCharType="begin"/>
      </w:r>
      <w:r w:rsidRPr="00C5420A" w:rsidR="00BB3E3E">
        <w:rPr>
          <w:lang w:val="en-GB"/>
        </w:rPr>
        <w:instrText xml:space="preserve"> DOCPROPERTY  Category  \* MERGEFORMAT </w:instrText>
      </w:r>
      <w:r w:rsidRPr="00C5420A" w:rsidR="00BB3E3E">
        <w:rPr>
          <w:lang w:val="en-GB"/>
        </w:rPr>
        <w:fldChar w:fldCharType="separate"/>
      </w:r>
      <w:r w:rsidRPr="00C5420A" w:rsidR="00C5420A">
        <w:rPr>
          <w:lang w:val="en-GB"/>
        </w:rPr>
        <w:t>Grainger PLC</w:t>
      </w:r>
      <w:r w:rsidRPr="00C5420A" w:rsidR="00BB3E3E">
        <w:rPr>
          <w:lang w:val="en-GB"/>
        </w:rPr>
        <w:fldChar w:fldCharType="end"/>
      </w:r>
      <w:r w:rsidRPr="00C5420A">
        <w:rPr>
          <w:lang w:val="en-GB"/>
        </w:rPr>
        <w:t xml:space="preserve"> to continue.</w:t>
      </w:r>
    </w:p>
    <w:p w:rsidRPr="00C5420A" w:rsidR="00E951BD" w:rsidP="00E951BD" w:rsidRDefault="00E951BD" w14:paraId="4CDF99FC" w14:textId="77777777">
      <w:pPr>
        <w:pStyle w:val="NormalIndent"/>
        <w:numPr>
          <w:ilvl w:val="0"/>
          <w:numId w:val="47"/>
        </w:numPr>
        <w:rPr>
          <w:lang w:val="en-GB"/>
        </w:rPr>
      </w:pPr>
      <w:r>
        <w:rPr>
          <w:lang w:val="en-GB"/>
        </w:rPr>
        <w:t xml:space="preserve">Scope (and thus effort) has been limited to what is perceived as the most valuable areas of inquiry given the time available. </w:t>
      </w:r>
    </w:p>
    <w:p w:rsidRPr="00C5420A" w:rsidR="00E951BD" w:rsidP="00E951BD" w:rsidRDefault="00E951BD" w14:paraId="392333F6" w14:textId="77777777">
      <w:pPr>
        <w:pStyle w:val="NormalIndent"/>
        <w:numPr>
          <w:ilvl w:val="1"/>
          <w:numId w:val="47"/>
        </w:numPr>
        <w:rPr>
          <w:lang w:val="en-GB"/>
        </w:rPr>
      </w:pPr>
      <w:r>
        <w:rPr>
          <w:lang w:val="en-GB"/>
        </w:rPr>
        <w:t xml:space="preserve">If so desired, Grainger PLC may extend this engagement beyond the initial scope to include other areas of the Connect platform. However, the MRI elements are deemed most critical and will therefore be given priority leading up to the internal deadline. </w:t>
      </w:r>
    </w:p>
    <w:p w:rsidRPr="00C5420A" w:rsidR="007D1A2A" w:rsidP="007D1A2A" w:rsidRDefault="007D1A2A" w14:paraId="4C0639E3" w14:textId="51984385">
      <w:pPr>
        <w:pStyle w:val="NormalIndent"/>
        <w:numPr>
          <w:ilvl w:val="0"/>
          <w:numId w:val="47"/>
        </w:numPr>
        <w:rPr>
          <w:lang w:val="en-GB"/>
        </w:rPr>
      </w:pPr>
      <w:r w:rsidRPr="00C5420A">
        <w:rPr>
          <w:lang w:val="en-GB"/>
        </w:rPr>
        <w:t>Costs will be billed monthly in arrears.</w:t>
      </w:r>
    </w:p>
    <w:p w:rsidRPr="00C5420A" w:rsidR="00825FAE" w:rsidP="00D62D63" w:rsidRDefault="007D1A2A" w14:paraId="22115161" w14:textId="559DCB38">
      <w:pPr>
        <w:pStyle w:val="NormalIndent"/>
        <w:numPr>
          <w:ilvl w:val="0"/>
          <w:numId w:val="47"/>
        </w:numPr>
        <w:rPr>
          <w:lang w:val="en-GB"/>
        </w:rPr>
      </w:pPr>
      <w:r w:rsidRPr="00C5420A">
        <w:rPr>
          <w:lang w:val="en-GB"/>
        </w:rPr>
        <w:t xml:space="preserve">Costs exclude travel or onsite </w:t>
      </w:r>
      <w:r w:rsidRPr="00C5420A" w:rsidR="008F3B87">
        <w:rPr>
          <w:lang w:val="en-GB"/>
        </w:rPr>
        <w:t>analysis</w:t>
      </w:r>
      <w:r w:rsidRPr="00C5420A">
        <w:rPr>
          <w:lang w:val="en-GB"/>
        </w:rPr>
        <w:t>.</w:t>
      </w:r>
      <w:bookmarkStart w:name="_Hlk490045508" w:id="14"/>
    </w:p>
    <w:p w:rsidRPr="00C5420A" w:rsidR="00825FAE" w:rsidP="00825FAE" w:rsidRDefault="00825FAE" w14:paraId="0D6BC8AA" w14:textId="77777777">
      <w:pPr>
        <w:pStyle w:val="Heading1"/>
        <w:rPr>
          <w:lang w:val="en-GB"/>
        </w:rPr>
      </w:pPr>
      <w:bookmarkStart w:name="_Toc480287461" w:id="15"/>
      <w:bookmarkStart w:name="_Toc480287465" w:id="16"/>
      <w:bookmarkStart w:name="_Toc480280305" w:id="17"/>
      <w:bookmarkStart w:name="_Toc480287466" w:id="18"/>
      <w:bookmarkStart w:name="_Toc480280307" w:id="19"/>
      <w:bookmarkStart w:name="_Toc480287468" w:id="20"/>
      <w:bookmarkStart w:name="_Toc480280309" w:id="21"/>
      <w:bookmarkStart w:name="_Toc480287470" w:id="22"/>
      <w:bookmarkStart w:name="_Toc480280312" w:id="23"/>
      <w:bookmarkStart w:name="_Toc480287473" w:id="24"/>
      <w:bookmarkStart w:name="_Toc480280313" w:id="25"/>
      <w:bookmarkStart w:name="_Toc480287474" w:id="26"/>
      <w:bookmarkStart w:name="_Toc480280316" w:id="27"/>
      <w:bookmarkStart w:name="_Toc480287477" w:id="28"/>
      <w:bookmarkStart w:name="_Toc480280317" w:id="29"/>
      <w:bookmarkStart w:name="_Toc480287478" w:id="30"/>
      <w:bookmarkStart w:name="_Toc480280320" w:id="31"/>
      <w:bookmarkStart w:name="_Toc480287481" w:id="32"/>
      <w:bookmarkStart w:name="_Toc480280324" w:id="33"/>
      <w:bookmarkStart w:name="_Toc480287485" w:id="34"/>
      <w:bookmarkStart w:name="_Toc480280325" w:id="35"/>
      <w:bookmarkStart w:name="_Toc480287486" w:id="36"/>
      <w:bookmarkStart w:name="_Toc480280336" w:id="37"/>
      <w:bookmarkStart w:name="_Toc480287497" w:id="38"/>
      <w:bookmarkStart w:name="_Prerequisites" w:id="39"/>
      <w:bookmarkStart w:name="_Prerequisites_1" w:id="40"/>
      <w:bookmarkStart w:name="_Toc528843956" w:id="41"/>
      <w:bookmarkStart w:name="_Toc63951427" w:id="42"/>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r w:rsidRPr="00C5420A">
        <w:rPr>
          <w:lang w:val="en-GB"/>
        </w:rPr>
        <w:lastRenderedPageBreak/>
        <w:t>Acceptance</w:t>
      </w:r>
      <w:bookmarkEnd w:id="41"/>
      <w:bookmarkEnd w:id="42"/>
    </w:p>
    <w:p w:rsidRPr="00C5420A" w:rsidR="00203349" w:rsidP="00E46A21" w:rsidRDefault="00825FAE" w14:paraId="0C955EFA" w14:textId="2DC51A87">
      <w:pPr>
        <w:rPr>
          <w:lang w:val="en-GB"/>
        </w:rPr>
      </w:pPr>
      <w:r w:rsidRPr="00C5420A">
        <w:rPr>
          <w:lang w:val="en-GB"/>
        </w:rPr>
        <w:t>The parties hereto, each acting under due and proper authority, have executed this Agreement as of the day, month and year first written below.</w:t>
      </w:r>
    </w:p>
    <w:tbl>
      <w:tblPr>
        <w:tblpPr w:leftFromText="180" w:rightFromText="180" w:vertAnchor="text" w:horzAnchor="margin" w:tblpY="269"/>
        <w:tblW w:w="0" w:type="auto"/>
        <w:tblLook w:val="04A0" w:firstRow="1" w:lastRow="0" w:firstColumn="1" w:lastColumn="0" w:noHBand="0" w:noVBand="1"/>
      </w:tblPr>
      <w:tblGrid>
        <w:gridCol w:w="1280"/>
        <w:gridCol w:w="3113"/>
        <w:gridCol w:w="284"/>
        <w:gridCol w:w="1280"/>
        <w:gridCol w:w="3113"/>
      </w:tblGrid>
      <w:tr w:rsidRPr="00C5420A" w:rsidR="00E46A21" w:rsidTr="000E17ED" w14:paraId="1FE331E6" w14:textId="77777777">
        <w:tc>
          <w:tcPr>
            <w:tcW w:w="4398" w:type="dxa"/>
            <w:gridSpan w:val="2"/>
            <w:shd w:val="clear" w:color="auto" w:fill="auto"/>
          </w:tcPr>
          <w:p w:rsidRPr="00C5420A" w:rsidR="00E46A21" w:rsidP="000E17ED" w:rsidRDefault="00E46A21" w14:paraId="1024AE49" w14:textId="77777777">
            <w:pPr>
              <w:rPr>
                <w:lang w:val="en-GB"/>
              </w:rPr>
            </w:pPr>
            <w:r w:rsidRPr="00C5420A">
              <w:rPr>
                <w:lang w:val="en-GB"/>
              </w:rPr>
              <w:t>For and on behalf of</w:t>
            </w:r>
          </w:p>
          <w:p w:rsidRPr="00C5420A" w:rsidR="00E46A21" w:rsidP="000E17ED" w:rsidRDefault="00E46A21" w14:paraId="6A3ED51F" w14:textId="77777777">
            <w:pPr>
              <w:rPr>
                <w:lang w:val="en-GB"/>
              </w:rPr>
            </w:pPr>
            <w:r w:rsidRPr="00C5420A">
              <w:rPr>
                <w:lang w:val="en-GB"/>
              </w:rPr>
              <w:t>Open Box Software</w:t>
            </w:r>
          </w:p>
        </w:tc>
        <w:tc>
          <w:tcPr>
            <w:tcW w:w="284" w:type="dxa"/>
            <w:shd w:val="clear" w:color="auto" w:fill="auto"/>
          </w:tcPr>
          <w:p w:rsidRPr="00C5420A" w:rsidR="00E46A21" w:rsidP="000E17ED" w:rsidRDefault="00E46A21" w14:paraId="078305B8" w14:textId="77777777">
            <w:pPr>
              <w:rPr>
                <w:lang w:val="en-GB"/>
              </w:rPr>
            </w:pPr>
          </w:p>
        </w:tc>
        <w:tc>
          <w:tcPr>
            <w:tcW w:w="4398" w:type="dxa"/>
            <w:gridSpan w:val="2"/>
            <w:shd w:val="clear" w:color="auto" w:fill="auto"/>
          </w:tcPr>
          <w:p w:rsidRPr="00C5420A" w:rsidR="00E46A21" w:rsidP="000E17ED" w:rsidRDefault="00E46A21" w14:paraId="487F1632" w14:textId="77777777">
            <w:pPr>
              <w:rPr>
                <w:lang w:val="en-GB"/>
              </w:rPr>
            </w:pPr>
            <w:r w:rsidRPr="00C5420A">
              <w:rPr>
                <w:lang w:val="en-GB"/>
              </w:rPr>
              <w:t>For and on behalf of</w:t>
            </w:r>
          </w:p>
          <w:p w:rsidRPr="00C5420A" w:rsidR="00E46A21" w:rsidP="000E17ED" w:rsidRDefault="00973A89" w14:paraId="4E835866" w14:textId="7A24E233">
            <w:pPr>
              <w:rPr>
                <w:lang w:val="en-GB"/>
              </w:rPr>
            </w:pPr>
            <w:r w:rsidRPr="00C5420A">
              <w:rPr>
                <w:lang w:val="en-GB"/>
              </w:rPr>
              <w:fldChar w:fldCharType="begin"/>
            </w:r>
            <w:r w:rsidRPr="00C5420A">
              <w:rPr>
                <w:lang w:val="en-GB"/>
              </w:rPr>
              <w:instrText xml:space="preserve"> DOCPROPERTY  Category  \* MERGEFORMAT </w:instrText>
            </w:r>
            <w:r w:rsidRPr="00C5420A">
              <w:rPr>
                <w:lang w:val="en-GB"/>
              </w:rPr>
              <w:fldChar w:fldCharType="separate"/>
            </w:r>
            <w:r w:rsidRPr="00C5420A" w:rsidR="00C5420A">
              <w:rPr>
                <w:lang w:val="en-GB"/>
              </w:rPr>
              <w:t>Grainger PLC</w:t>
            </w:r>
            <w:r w:rsidRPr="00C5420A">
              <w:rPr>
                <w:lang w:val="en-GB"/>
              </w:rPr>
              <w:fldChar w:fldCharType="end"/>
            </w:r>
          </w:p>
        </w:tc>
      </w:tr>
      <w:tr w:rsidRPr="00C5420A" w:rsidR="00E46A21" w:rsidTr="000E17ED" w14:paraId="5DB62807" w14:textId="77777777">
        <w:tc>
          <w:tcPr>
            <w:tcW w:w="1280" w:type="dxa"/>
            <w:shd w:val="clear" w:color="auto" w:fill="auto"/>
          </w:tcPr>
          <w:p w:rsidRPr="00C5420A" w:rsidR="00E46A21" w:rsidP="000E17ED" w:rsidRDefault="00E46A21" w14:paraId="69FE0D28" w14:textId="77777777">
            <w:pPr>
              <w:rPr>
                <w:lang w:val="en-GB"/>
              </w:rPr>
            </w:pPr>
          </w:p>
        </w:tc>
        <w:tc>
          <w:tcPr>
            <w:tcW w:w="3118" w:type="dxa"/>
            <w:shd w:val="clear" w:color="auto" w:fill="auto"/>
          </w:tcPr>
          <w:p w:rsidRPr="00C5420A" w:rsidR="00E46A21" w:rsidP="000E17ED" w:rsidRDefault="00E46A21" w14:paraId="524BB81B" w14:textId="77777777">
            <w:pPr>
              <w:rPr>
                <w:lang w:val="en-GB"/>
              </w:rPr>
            </w:pPr>
          </w:p>
        </w:tc>
        <w:tc>
          <w:tcPr>
            <w:tcW w:w="284" w:type="dxa"/>
            <w:shd w:val="clear" w:color="auto" w:fill="auto"/>
          </w:tcPr>
          <w:p w:rsidRPr="00C5420A" w:rsidR="00E46A21" w:rsidP="000E17ED" w:rsidRDefault="00E46A21" w14:paraId="3DE2D853" w14:textId="77777777">
            <w:pPr>
              <w:rPr>
                <w:lang w:val="en-GB"/>
              </w:rPr>
            </w:pPr>
          </w:p>
        </w:tc>
        <w:tc>
          <w:tcPr>
            <w:tcW w:w="1280" w:type="dxa"/>
            <w:shd w:val="clear" w:color="auto" w:fill="auto"/>
          </w:tcPr>
          <w:p w:rsidRPr="00C5420A" w:rsidR="00E46A21" w:rsidP="000E17ED" w:rsidRDefault="00E46A21" w14:paraId="4291ACF0" w14:textId="77777777">
            <w:pPr>
              <w:rPr>
                <w:lang w:val="en-GB"/>
              </w:rPr>
            </w:pPr>
          </w:p>
        </w:tc>
        <w:tc>
          <w:tcPr>
            <w:tcW w:w="3118" w:type="dxa"/>
            <w:shd w:val="clear" w:color="auto" w:fill="auto"/>
          </w:tcPr>
          <w:p w:rsidRPr="00C5420A" w:rsidR="00E46A21" w:rsidP="000E17ED" w:rsidRDefault="00E46A21" w14:paraId="69A44349" w14:textId="77777777">
            <w:pPr>
              <w:rPr>
                <w:lang w:val="en-GB"/>
              </w:rPr>
            </w:pPr>
          </w:p>
        </w:tc>
      </w:tr>
      <w:tr w:rsidRPr="00C5420A" w:rsidR="00E46A21" w:rsidTr="000E17ED" w14:paraId="3CB9D7FA" w14:textId="77777777">
        <w:tc>
          <w:tcPr>
            <w:tcW w:w="1280" w:type="dxa"/>
            <w:shd w:val="clear" w:color="auto" w:fill="auto"/>
          </w:tcPr>
          <w:p w:rsidRPr="00C5420A" w:rsidR="00E46A21" w:rsidP="000E17ED" w:rsidRDefault="00E46A21" w14:paraId="302A6C96" w14:textId="77777777">
            <w:pPr>
              <w:spacing w:before="120"/>
              <w:rPr>
                <w:lang w:val="en-GB"/>
              </w:rPr>
            </w:pPr>
            <w:r w:rsidRPr="00C5420A">
              <w:rPr>
                <w:lang w:val="en-GB"/>
              </w:rPr>
              <w:t>Signature:</w:t>
            </w:r>
          </w:p>
        </w:tc>
        <w:tc>
          <w:tcPr>
            <w:tcW w:w="3118" w:type="dxa"/>
            <w:tcBorders>
              <w:bottom w:val="single" w:color="auto" w:sz="4" w:space="0"/>
            </w:tcBorders>
            <w:shd w:val="clear" w:color="auto" w:fill="auto"/>
          </w:tcPr>
          <w:p w:rsidRPr="00C5420A" w:rsidR="00E46A21" w:rsidP="000E17ED" w:rsidRDefault="00E46A21" w14:paraId="66947A60" w14:textId="77777777">
            <w:pPr>
              <w:spacing w:before="120"/>
              <w:rPr>
                <w:lang w:val="en-GB"/>
              </w:rPr>
            </w:pPr>
          </w:p>
        </w:tc>
        <w:tc>
          <w:tcPr>
            <w:tcW w:w="284" w:type="dxa"/>
            <w:shd w:val="clear" w:color="auto" w:fill="auto"/>
          </w:tcPr>
          <w:p w:rsidRPr="00C5420A" w:rsidR="00E46A21" w:rsidP="000E17ED" w:rsidRDefault="00E46A21" w14:paraId="6927A471" w14:textId="77777777">
            <w:pPr>
              <w:spacing w:before="120"/>
              <w:rPr>
                <w:lang w:val="en-GB"/>
              </w:rPr>
            </w:pPr>
          </w:p>
        </w:tc>
        <w:tc>
          <w:tcPr>
            <w:tcW w:w="1280" w:type="dxa"/>
            <w:shd w:val="clear" w:color="auto" w:fill="auto"/>
          </w:tcPr>
          <w:p w:rsidRPr="00C5420A" w:rsidR="00E46A21" w:rsidP="000E17ED" w:rsidRDefault="00E46A21" w14:paraId="30DC6EA6" w14:textId="77777777">
            <w:pPr>
              <w:spacing w:before="120"/>
              <w:rPr>
                <w:lang w:val="en-GB"/>
              </w:rPr>
            </w:pPr>
            <w:r w:rsidRPr="00C5420A">
              <w:rPr>
                <w:lang w:val="en-GB"/>
              </w:rPr>
              <w:t>Signature:</w:t>
            </w:r>
          </w:p>
        </w:tc>
        <w:tc>
          <w:tcPr>
            <w:tcW w:w="3118" w:type="dxa"/>
            <w:tcBorders>
              <w:bottom w:val="single" w:color="auto" w:sz="4" w:space="0"/>
            </w:tcBorders>
            <w:shd w:val="clear" w:color="auto" w:fill="auto"/>
          </w:tcPr>
          <w:p w:rsidRPr="00C5420A" w:rsidR="00E46A21" w:rsidP="000E17ED" w:rsidRDefault="00E46A21" w14:paraId="138DA9DA" w14:textId="77777777">
            <w:pPr>
              <w:spacing w:before="120"/>
              <w:rPr>
                <w:lang w:val="en-GB"/>
              </w:rPr>
            </w:pPr>
          </w:p>
        </w:tc>
      </w:tr>
      <w:tr w:rsidRPr="00C5420A" w:rsidR="00E46A21" w:rsidTr="000E17ED" w14:paraId="0C4C0DA5" w14:textId="77777777">
        <w:tc>
          <w:tcPr>
            <w:tcW w:w="1280" w:type="dxa"/>
            <w:shd w:val="clear" w:color="auto" w:fill="auto"/>
          </w:tcPr>
          <w:p w:rsidRPr="00C5420A" w:rsidR="00E46A21" w:rsidP="000E17ED" w:rsidRDefault="00E46A21" w14:paraId="409F6C1C" w14:textId="77777777">
            <w:pPr>
              <w:spacing w:before="120"/>
              <w:rPr>
                <w:lang w:val="en-GB"/>
              </w:rPr>
            </w:pPr>
            <w:r w:rsidRPr="00C5420A">
              <w:rPr>
                <w:lang w:val="en-GB"/>
              </w:rPr>
              <w:t>Name:</w:t>
            </w:r>
          </w:p>
        </w:tc>
        <w:tc>
          <w:tcPr>
            <w:tcW w:w="3118" w:type="dxa"/>
            <w:tcBorders>
              <w:top w:val="single" w:color="auto" w:sz="4" w:space="0"/>
              <w:bottom w:val="single" w:color="auto" w:sz="4" w:space="0"/>
            </w:tcBorders>
            <w:shd w:val="clear" w:color="auto" w:fill="auto"/>
          </w:tcPr>
          <w:p w:rsidRPr="00C5420A" w:rsidR="00E46A21" w:rsidP="000E17ED" w:rsidRDefault="00E46A21" w14:paraId="3F03434A" w14:textId="77777777">
            <w:pPr>
              <w:spacing w:before="120"/>
              <w:rPr>
                <w:lang w:val="en-GB"/>
              </w:rPr>
            </w:pPr>
          </w:p>
        </w:tc>
        <w:tc>
          <w:tcPr>
            <w:tcW w:w="284" w:type="dxa"/>
            <w:shd w:val="clear" w:color="auto" w:fill="auto"/>
          </w:tcPr>
          <w:p w:rsidRPr="00C5420A" w:rsidR="00E46A21" w:rsidP="000E17ED" w:rsidRDefault="00E46A21" w14:paraId="7B3954E8" w14:textId="77777777">
            <w:pPr>
              <w:spacing w:before="120"/>
              <w:rPr>
                <w:lang w:val="en-GB"/>
              </w:rPr>
            </w:pPr>
          </w:p>
        </w:tc>
        <w:tc>
          <w:tcPr>
            <w:tcW w:w="1280" w:type="dxa"/>
            <w:shd w:val="clear" w:color="auto" w:fill="auto"/>
          </w:tcPr>
          <w:p w:rsidRPr="00C5420A" w:rsidR="00E46A21" w:rsidP="000E17ED" w:rsidRDefault="00E46A21" w14:paraId="617B3F1E" w14:textId="77777777">
            <w:pPr>
              <w:spacing w:before="120"/>
              <w:rPr>
                <w:lang w:val="en-GB"/>
              </w:rPr>
            </w:pPr>
            <w:r w:rsidRPr="00C5420A">
              <w:rPr>
                <w:lang w:val="en-GB"/>
              </w:rPr>
              <w:t>Name:</w:t>
            </w:r>
          </w:p>
        </w:tc>
        <w:tc>
          <w:tcPr>
            <w:tcW w:w="3118" w:type="dxa"/>
            <w:tcBorders>
              <w:top w:val="single" w:color="auto" w:sz="4" w:space="0"/>
              <w:bottom w:val="single" w:color="auto" w:sz="4" w:space="0"/>
            </w:tcBorders>
            <w:shd w:val="clear" w:color="auto" w:fill="auto"/>
          </w:tcPr>
          <w:p w:rsidRPr="00C5420A" w:rsidR="00E46A21" w:rsidP="000E17ED" w:rsidRDefault="00E46A21" w14:paraId="50313F09" w14:textId="77777777">
            <w:pPr>
              <w:spacing w:before="120"/>
              <w:rPr>
                <w:lang w:val="en-GB"/>
              </w:rPr>
            </w:pPr>
          </w:p>
        </w:tc>
      </w:tr>
      <w:tr w:rsidRPr="00C5420A" w:rsidR="00E46A21" w:rsidTr="000E17ED" w14:paraId="299B1F87" w14:textId="77777777">
        <w:tc>
          <w:tcPr>
            <w:tcW w:w="1280" w:type="dxa"/>
            <w:shd w:val="clear" w:color="auto" w:fill="auto"/>
          </w:tcPr>
          <w:p w:rsidRPr="00C5420A" w:rsidR="00E46A21" w:rsidP="000E17ED" w:rsidRDefault="00E46A21" w14:paraId="5CB43075" w14:textId="77777777">
            <w:pPr>
              <w:spacing w:before="120"/>
              <w:rPr>
                <w:lang w:val="en-GB"/>
              </w:rPr>
            </w:pPr>
            <w:r w:rsidRPr="00C5420A">
              <w:rPr>
                <w:lang w:val="en-GB"/>
              </w:rPr>
              <w:t>Position:</w:t>
            </w:r>
          </w:p>
        </w:tc>
        <w:tc>
          <w:tcPr>
            <w:tcW w:w="3118" w:type="dxa"/>
            <w:tcBorders>
              <w:top w:val="single" w:color="auto" w:sz="4" w:space="0"/>
              <w:bottom w:val="single" w:color="auto" w:sz="4" w:space="0"/>
            </w:tcBorders>
            <w:shd w:val="clear" w:color="auto" w:fill="auto"/>
          </w:tcPr>
          <w:p w:rsidRPr="00C5420A" w:rsidR="00E46A21" w:rsidP="000E17ED" w:rsidRDefault="00E46A21" w14:paraId="07B3D738" w14:textId="77777777">
            <w:pPr>
              <w:spacing w:before="120"/>
              <w:rPr>
                <w:lang w:val="en-GB"/>
              </w:rPr>
            </w:pPr>
          </w:p>
        </w:tc>
        <w:tc>
          <w:tcPr>
            <w:tcW w:w="284" w:type="dxa"/>
            <w:shd w:val="clear" w:color="auto" w:fill="auto"/>
          </w:tcPr>
          <w:p w:rsidRPr="00C5420A" w:rsidR="00E46A21" w:rsidP="000E17ED" w:rsidRDefault="00E46A21" w14:paraId="1954233D" w14:textId="77777777">
            <w:pPr>
              <w:spacing w:before="120"/>
              <w:rPr>
                <w:lang w:val="en-GB"/>
              </w:rPr>
            </w:pPr>
          </w:p>
        </w:tc>
        <w:tc>
          <w:tcPr>
            <w:tcW w:w="1280" w:type="dxa"/>
            <w:shd w:val="clear" w:color="auto" w:fill="auto"/>
          </w:tcPr>
          <w:p w:rsidRPr="00C5420A" w:rsidR="00E46A21" w:rsidP="000E17ED" w:rsidRDefault="00E46A21" w14:paraId="4BD88EDC" w14:textId="77777777">
            <w:pPr>
              <w:spacing w:before="120"/>
              <w:rPr>
                <w:lang w:val="en-GB"/>
              </w:rPr>
            </w:pPr>
            <w:r w:rsidRPr="00C5420A">
              <w:rPr>
                <w:lang w:val="en-GB"/>
              </w:rPr>
              <w:t>Position:</w:t>
            </w:r>
          </w:p>
        </w:tc>
        <w:tc>
          <w:tcPr>
            <w:tcW w:w="3118" w:type="dxa"/>
            <w:tcBorders>
              <w:top w:val="single" w:color="auto" w:sz="4" w:space="0"/>
              <w:bottom w:val="single" w:color="auto" w:sz="4" w:space="0"/>
            </w:tcBorders>
            <w:shd w:val="clear" w:color="auto" w:fill="auto"/>
          </w:tcPr>
          <w:p w:rsidRPr="00C5420A" w:rsidR="00E46A21" w:rsidP="000E17ED" w:rsidRDefault="00E46A21" w14:paraId="4DED7480" w14:textId="77777777">
            <w:pPr>
              <w:spacing w:before="120"/>
              <w:rPr>
                <w:lang w:val="en-GB"/>
              </w:rPr>
            </w:pPr>
          </w:p>
        </w:tc>
      </w:tr>
      <w:tr w:rsidRPr="00C5420A" w:rsidR="00E46A21" w:rsidTr="000E17ED" w14:paraId="7657B267" w14:textId="77777777">
        <w:tc>
          <w:tcPr>
            <w:tcW w:w="1280" w:type="dxa"/>
            <w:shd w:val="clear" w:color="auto" w:fill="auto"/>
          </w:tcPr>
          <w:p w:rsidRPr="00C5420A" w:rsidR="00E46A21" w:rsidP="000E17ED" w:rsidRDefault="00E46A21" w14:paraId="3F154D64" w14:textId="77777777">
            <w:pPr>
              <w:spacing w:before="120"/>
              <w:rPr>
                <w:lang w:val="en-GB"/>
              </w:rPr>
            </w:pPr>
            <w:r w:rsidRPr="00C5420A">
              <w:rPr>
                <w:lang w:val="en-GB"/>
              </w:rPr>
              <w:t>Date:</w:t>
            </w:r>
          </w:p>
        </w:tc>
        <w:tc>
          <w:tcPr>
            <w:tcW w:w="3118" w:type="dxa"/>
            <w:tcBorders>
              <w:top w:val="single" w:color="auto" w:sz="4" w:space="0"/>
              <w:bottom w:val="single" w:color="auto" w:sz="4" w:space="0"/>
            </w:tcBorders>
            <w:shd w:val="clear" w:color="auto" w:fill="auto"/>
          </w:tcPr>
          <w:p w:rsidRPr="00C5420A" w:rsidR="00E46A21" w:rsidP="000E17ED" w:rsidRDefault="00E46A21" w14:paraId="2F46DCE1" w14:textId="77777777">
            <w:pPr>
              <w:spacing w:before="120"/>
              <w:rPr>
                <w:lang w:val="en-GB"/>
              </w:rPr>
            </w:pPr>
          </w:p>
        </w:tc>
        <w:tc>
          <w:tcPr>
            <w:tcW w:w="284" w:type="dxa"/>
            <w:shd w:val="clear" w:color="auto" w:fill="auto"/>
          </w:tcPr>
          <w:p w:rsidRPr="00C5420A" w:rsidR="00E46A21" w:rsidP="000E17ED" w:rsidRDefault="00E46A21" w14:paraId="4C947EA0" w14:textId="77777777">
            <w:pPr>
              <w:spacing w:before="120"/>
              <w:rPr>
                <w:lang w:val="en-GB"/>
              </w:rPr>
            </w:pPr>
          </w:p>
        </w:tc>
        <w:tc>
          <w:tcPr>
            <w:tcW w:w="1280" w:type="dxa"/>
            <w:shd w:val="clear" w:color="auto" w:fill="auto"/>
          </w:tcPr>
          <w:p w:rsidRPr="00C5420A" w:rsidR="00E46A21" w:rsidP="000E17ED" w:rsidRDefault="00E46A21" w14:paraId="77CAA6A0" w14:textId="77777777">
            <w:pPr>
              <w:spacing w:before="120"/>
              <w:rPr>
                <w:lang w:val="en-GB"/>
              </w:rPr>
            </w:pPr>
            <w:r w:rsidRPr="00C5420A">
              <w:rPr>
                <w:lang w:val="en-GB"/>
              </w:rPr>
              <w:t>Date:</w:t>
            </w:r>
          </w:p>
        </w:tc>
        <w:tc>
          <w:tcPr>
            <w:tcW w:w="3118" w:type="dxa"/>
            <w:tcBorders>
              <w:top w:val="single" w:color="auto" w:sz="4" w:space="0"/>
              <w:bottom w:val="single" w:color="auto" w:sz="4" w:space="0"/>
            </w:tcBorders>
            <w:shd w:val="clear" w:color="auto" w:fill="auto"/>
          </w:tcPr>
          <w:p w:rsidRPr="00C5420A" w:rsidR="00E46A21" w:rsidP="000E17ED" w:rsidRDefault="00E46A21" w14:paraId="3467348C" w14:textId="77777777">
            <w:pPr>
              <w:spacing w:before="120"/>
              <w:rPr>
                <w:lang w:val="en-GB"/>
              </w:rPr>
            </w:pPr>
          </w:p>
        </w:tc>
      </w:tr>
    </w:tbl>
    <w:p w:rsidRPr="00C5420A" w:rsidR="00E46A21" w:rsidP="00E46A21" w:rsidRDefault="00E46A21" w14:paraId="07BA4639" w14:textId="77777777">
      <w:pPr>
        <w:pStyle w:val="StyleVerdana9ptLeft075cm1"/>
        <w:tabs>
          <w:tab w:val="left" w:pos="1843"/>
          <w:tab w:val="left" w:pos="5387"/>
          <w:tab w:val="left" w:pos="6663"/>
        </w:tabs>
        <w:spacing w:after="240" w:line="480" w:lineRule="auto"/>
        <w:ind w:left="0"/>
        <w:rPr>
          <w:lang w:val="en-GB"/>
        </w:rPr>
      </w:pPr>
    </w:p>
    <w:sectPr w:rsidRPr="00C5420A" w:rsidR="00E46A21" w:rsidSect="00C5420A">
      <w:headerReference w:type="default" r:id="rId11"/>
      <w:footerReference w:type="default" r:id="rId12"/>
      <w:headerReference w:type="first" r:id="rId13"/>
      <w:footerReference w:type="first" r:id="rId14"/>
      <w:pgSz w:w="11906" w:h="16838" w:code="9"/>
      <w:pgMar w:top="1701" w:right="1418" w:bottom="1701" w:left="1418" w:header="567" w:footer="567" w:gutter="0"/>
      <w:paperSrc w:first="15" w:other="15"/>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82948" w:rsidRDefault="00982948" w14:paraId="3A18FCDF" w14:textId="77777777">
      <w:r>
        <w:separator/>
      </w:r>
    </w:p>
  </w:endnote>
  <w:endnote w:type="continuationSeparator" w:id="0">
    <w:p w:rsidR="00982948" w:rsidRDefault="00982948" w14:paraId="6E5BFA3E" w14:textId="77777777">
      <w:r>
        <w:continuationSeparator/>
      </w:r>
    </w:p>
  </w:endnote>
  <w:endnote w:type="continuationNotice" w:id="1">
    <w:p w:rsidR="00982948" w:rsidRDefault="00982948" w14:paraId="52497CD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Proxima Nova Light">
    <w:altName w:val="Candara"/>
    <w:charset w:val="00"/>
    <w:family w:val="auto"/>
    <w:pitch w:val="variable"/>
    <w:sig w:usb0="00000001" w:usb1="5000E0F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49527D" w:rsidP="008D0541" w:rsidRDefault="0049527D" w14:paraId="598BD47E" w14:textId="009E1741">
    <w:pPr>
      <w:pStyle w:val="Footer"/>
      <w:pBdr>
        <w:top w:val="none" w:color="auto" w:sz="0" w:space="0"/>
        <w:between w:val="none" w:color="auto" w:sz="0" w:space="0"/>
      </w:pBdr>
      <w:spacing w:after="0"/>
    </w:pPr>
  </w:p>
  <w:p w:rsidR="0049527D" w:rsidP="008D0541" w:rsidRDefault="00D9436B" w14:paraId="6463C0CF" w14:textId="37472937">
    <w:pPr>
      <w:spacing w:after="0"/>
    </w:pPr>
    <w:r>
      <w:tab/>
    </w:r>
  </w:p>
  <w:p w:rsidR="0049527D" w:rsidP="00B9588F" w:rsidRDefault="00D0301A" w14:paraId="61E8B9A3" w14:textId="1B62BD47">
    <w:pPr>
      <w:spacing w:after="0" w:line="240" w:lineRule="atLeast"/>
      <w:rPr>
        <w:rFonts w:eastAsia="Proxima Nova Light" w:cs="Proxima Nova Light"/>
        <w:i/>
        <w:color w:val="999999"/>
        <w:spacing w:val="3"/>
        <w:position w:val="1"/>
      </w:rPr>
    </w:pPr>
    <w:r>
      <w:rPr>
        <w:noProof/>
      </w:rPr>
      <w:drawing>
        <wp:anchor distT="0" distB="0" distL="114300" distR="114300" simplePos="0" relativeHeight="251658242" behindDoc="1" locked="0" layoutInCell="1" allowOverlap="1" wp14:anchorId="6540962E" wp14:editId="506EA95A">
          <wp:simplePos x="0" y="0"/>
          <wp:positionH relativeFrom="column">
            <wp:posOffset>5481320</wp:posOffset>
          </wp:positionH>
          <wp:positionV relativeFrom="paragraph">
            <wp:posOffset>9525</wp:posOffset>
          </wp:positionV>
          <wp:extent cx="908188" cy="161925"/>
          <wp:effectExtent l="0" t="0" r="635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908188" cy="161925"/>
                  </a:xfrm>
                  <a:prstGeom prst="rect">
                    <a:avLst/>
                  </a:prstGeom>
                  <a:noFill/>
                  <a:ln>
                    <a:noFill/>
                  </a:ln>
                </pic:spPr>
              </pic:pic>
            </a:graphicData>
          </a:graphic>
          <wp14:sizeRelH relativeFrom="page">
            <wp14:pctWidth>0</wp14:pctWidth>
          </wp14:sizeRelH>
          <wp14:sizeRelV relativeFrom="page">
            <wp14:pctHeight>0</wp14:pctHeight>
          </wp14:sizeRelV>
        </wp:anchor>
      </w:drawing>
    </w:r>
    <w:r w:rsidR="0049527D">
      <w:rPr>
        <w:rFonts w:eastAsia="Proxima Nova Light" w:cs="Proxima Nova Light"/>
        <w:i/>
        <w:color w:val="999999"/>
        <w:spacing w:val="3"/>
        <w:position w:val="1"/>
      </w:rPr>
      <w:fldChar w:fldCharType="begin"/>
    </w:r>
    <w:r w:rsidR="0049527D">
      <w:rPr>
        <w:rFonts w:eastAsia="Proxima Nova Light" w:cs="Proxima Nova Light"/>
        <w:i/>
        <w:color w:val="999999"/>
        <w:spacing w:val="3"/>
        <w:position w:val="1"/>
      </w:rPr>
      <w:instrText xml:space="preserve"> DOCPROPERTY  Category  \* MERGEFORMAT </w:instrText>
    </w:r>
    <w:r w:rsidR="0049527D">
      <w:rPr>
        <w:rFonts w:eastAsia="Proxima Nova Light" w:cs="Proxima Nova Light"/>
        <w:i/>
        <w:color w:val="999999"/>
        <w:spacing w:val="3"/>
        <w:position w:val="1"/>
      </w:rPr>
      <w:fldChar w:fldCharType="separate"/>
    </w:r>
    <w:r w:rsidR="00DA4430">
      <w:rPr>
        <w:rFonts w:eastAsia="Proxima Nova Light" w:cs="Proxima Nova Light"/>
        <w:i/>
        <w:color w:val="999999"/>
        <w:spacing w:val="3"/>
        <w:position w:val="1"/>
      </w:rPr>
      <w:t>Grainger PLC</w:t>
    </w:r>
    <w:r w:rsidR="0049527D">
      <w:rPr>
        <w:rFonts w:eastAsia="Proxima Nova Light" w:cs="Proxima Nova Light"/>
        <w:i/>
        <w:color w:val="999999"/>
        <w:spacing w:val="3"/>
        <w:position w:val="1"/>
      </w:rPr>
      <w:fldChar w:fldCharType="end"/>
    </w:r>
    <w:r w:rsidR="0049527D">
      <w:rPr>
        <w:rFonts w:eastAsia="Proxima Nova Light" w:cs="Proxima Nova Light"/>
        <w:i/>
        <w:color w:val="999999"/>
        <w:spacing w:val="3"/>
        <w:position w:val="1"/>
      </w:rPr>
      <w:t xml:space="preserve"> </w:t>
    </w:r>
    <w:r w:rsidRPr="00A71B19" w:rsidR="0049527D">
      <w:rPr>
        <w:rFonts w:eastAsia="Proxima Nova Light" w:cs="Proxima Nova Light"/>
        <w:i/>
        <w:color w:val="BDD626"/>
        <w:spacing w:val="3"/>
        <w:position w:val="1"/>
      </w:rPr>
      <w:t>/</w:t>
    </w:r>
    <w:r w:rsidR="0049527D">
      <w:rPr>
        <w:rFonts w:eastAsia="Proxima Nova Light" w:cs="Proxima Nova Light"/>
        <w:i/>
        <w:color w:val="999999"/>
        <w:spacing w:val="3"/>
        <w:position w:val="1"/>
      </w:rPr>
      <w:t xml:space="preserve"> </w:t>
    </w:r>
    <w:r w:rsidRPr="00A71B19" w:rsidR="0049527D">
      <w:rPr>
        <w:rFonts w:eastAsia="Proxima Nova Light" w:cs="Proxima Nova Light"/>
        <w:i/>
        <w:color w:val="999999"/>
        <w:spacing w:val="3"/>
        <w:position w:val="1"/>
      </w:rPr>
      <w:fldChar w:fldCharType="begin"/>
    </w:r>
    <w:r w:rsidRPr="00A71B19" w:rsidR="0049527D">
      <w:rPr>
        <w:rFonts w:eastAsia="Proxima Nova Light" w:cs="Proxima Nova Light"/>
        <w:i/>
        <w:color w:val="999999"/>
        <w:spacing w:val="3"/>
        <w:position w:val="1"/>
      </w:rPr>
      <w:instrText xml:space="preserve"> DOCPROPERTY  Title  \* MERGEFORMAT </w:instrText>
    </w:r>
    <w:r w:rsidRPr="00A71B19" w:rsidR="0049527D">
      <w:rPr>
        <w:rFonts w:eastAsia="Proxima Nova Light" w:cs="Proxima Nova Light"/>
        <w:i/>
        <w:color w:val="999999"/>
        <w:spacing w:val="3"/>
        <w:position w:val="1"/>
      </w:rPr>
      <w:fldChar w:fldCharType="separate"/>
    </w:r>
    <w:r w:rsidR="00DA4430">
      <w:rPr>
        <w:rFonts w:eastAsia="Proxima Nova Light" w:cs="Proxima Nova Light"/>
        <w:i/>
        <w:color w:val="999999"/>
        <w:spacing w:val="3"/>
        <w:position w:val="1"/>
      </w:rPr>
      <w:t>MRI Consulting</w:t>
    </w:r>
    <w:r w:rsidRPr="00A71B19" w:rsidR="0049527D">
      <w:rPr>
        <w:rFonts w:eastAsia="Proxima Nova Light" w:cs="Proxima Nova Light"/>
        <w:i/>
        <w:color w:val="999999"/>
        <w:spacing w:val="3"/>
        <w:position w:val="1"/>
      </w:rPr>
      <w:fldChar w:fldCharType="end"/>
    </w:r>
    <w:r w:rsidR="0049527D">
      <w:rPr>
        <w:rFonts w:eastAsia="Proxima Nova Light" w:cs="Proxima Nova Light"/>
        <w:i/>
        <w:color w:val="999999"/>
        <w:spacing w:val="3"/>
        <w:position w:val="1"/>
      </w:rPr>
      <w:t xml:space="preserve"> </w:t>
    </w:r>
    <w:r w:rsidRPr="00A71B19" w:rsidR="003C0EF2">
      <w:rPr>
        <w:rFonts w:eastAsia="Proxima Nova Light" w:cs="Proxima Nova Light"/>
        <w:i/>
        <w:color w:val="BDD626"/>
        <w:spacing w:val="3"/>
        <w:position w:val="1"/>
      </w:rPr>
      <w:t>/</w:t>
    </w:r>
    <w:r w:rsidR="003C0EF2">
      <w:rPr>
        <w:rFonts w:eastAsia="Proxima Nova Light" w:cs="Proxima Nova Light"/>
        <w:i/>
        <w:color w:val="BDD626"/>
        <w:spacing w:val="3"/>
        <w:position w:val="1"/>
      </w:rPr>
      <w:t xml:space="preserve"> </w:t>
    </w:r>
    <w:r w:rsidRPr="003C0EF2" w:rsidR="003C0EF2">
      <w:rPr>
        <w:rFonts w:eastAsia="Proxima Nova Light" w:cs="Proxima Nova Light"/>
        <w:i/>
        <w:color w:val="999999"/>
        <w:spacing w:val="3"/>
        <w:position w:val="1"/>
      </w:rPr>
      <w:t>SOW</w:t>
    </w:r>
    <w:r w:rsidR="00CB183E">
      <w:rPr>
        <w:rFonts w:eastAsia="Proxima Nova Light" w:cs="Proxima Nova Light"/>
        <w:i/>
        <w:color w:val="999999"/>
        <w:spacing w:val="3"/>
        <w:position w:val="1"/>
      </w:rPr>
      <w:tab/>
    </w:r>
    <w:r w:rsidR="0049527D">
      <w:rPr>
        <w:rFonts w:eastAsia="Proxima Nova Light" w:cs="Proxima Nova Light"/>
        <w:i/>
        <w:color w:val="999999"/>
        <w:spacing w:val="3"/>
        <w:position w:val="1"/>
      </w:rPr>
      <w:t xml:space="preserve">       </w:t>
    </w:r>
    <w:r w:rsidR="0049527D">
      <w:rPr>
        <w:rFonts w:eastAsia="Proxima Nova Light" w:cs="Proxima Nova Light"/>
        <w:i/>
        <w:color w:val="999999"/>
        <w:spacing w:val="3"/>
        <w:position w:val="1"/>
      </w:rPr>
      <w:tab/>
    </w:r>
    <w:r w:rsidR="0049527D">
      <w:rPr>
        <w:rFonts w:eastAsia="Proxima Nova Light" w:cs="Proxima Nova Light"/>
        <w:i/>
        <w:color w:val="999999"/>
        <w:spacing w:val="3"/>
        <w:position w:val="1"/>
      </w:rPr>
      <w:tab/>
    </w:r>
    <w:r w:rsidR="0049527D">
      <w:rPr>
        <w:rFonts w:eastAsia="Proxima Nova Light" w:cs="Proxima Nova Light"/>
        <w:i/>
        <w:color w:val="999999"/>
        <w:spacing w:val="3"/>
        <w:position w:val="1"/>
      </w:rPr>
      <w:tab/>
    </w:r>
    <w:r w:rsidR="0049527D">
      <w:rPr>
        <w:rFonts w:eastAsia="Proxima Nova Light" w:cs="Proxima Nova Light"/>
        <w:i/>
        <w:color w:val="999999"/>
        <w:spacing w:val="3"/>
        <w:position w:val="1"/>
      </w:rPr>
      <w:t xml:space="preserve"> </w:t>
    </w:r>
    <w:r w:rsidRPr="00A71B19" w:rsidR="0049527D">
      <w:rPr>
        <w:rFonts w:eastAsia="Proxima Nova Light" w:cs="Proxima Nova Light"/>
        <w:i/>
        <w:color w:val="999999"/>
        <w:spacing w:val="3"/>
        <w:position w:val="1"/>
      </w:rPr>
      <w:t xml:space="preserve">Page </w:t>
    </w:r>
    <w:r w:rsidRPr="00A71B19" w:rsidR="0049527D">
      <w:rPr>
        <w:rFonts w:eastAsia="Proxima Nova Light" w:cs="Proxima Nova Light"/>
        <w:i/>
        <w:color w:val="999999"/>
        <w:spacing w:val="3"/>
        <w:position w:val="1"/>
      </w:rPr>
      <w:fldChar w:fldCharType="begin"/>
    </w:r>
    <w:r w:rsidRPr="00A71B19" w:rsidR="0049527D">
      <w:rPr>
        <w:rFonts w:eastAsia="Proxima Nova Light" w:cs="Proxima Nova Light"/>
        <w:i/>
        <w:color w:val="999999"/>
        <w:spacing w:val="3"/>
        <w:position w:val="1"/>
      </w:rPr>
      <w:instrText xml:space="preserve"> PAGE  \* Arabic </w:instrText>
    </w:r>
    <w:r w:rsidRPr="00A71B19" w:rsidR="0049527D">
      <w:rPr>
        <w:rFonts w:eastAsia="Proxima Nova Light" w:cs="Proxima Nova Light"/>
        <w:i/>
        <w:color w:val="999999"/>
        <w:spacing w:val="3"/>
        <w:position w:val="1"/>
      </w:rPr>
      <w:fldChar w:fldCharType="separate"/>
    </w:r>
    <w:r w:rsidR="0049527D">
      <w:rPr>
        <w:rFonts w:eastAsia="Proxima Nova Light" w:cs="Proxima Nova Light"/>
        <w:i/>
        <w:noProof/>
        <w:color w:val="999999"/>
        <w:spacing w:val="3"/>
        <w:position w:val="1"/>
      </w:rPr>
      <w:t>2</w:t>
    </w:r>
    <w:r w:rsidRPr="00A71B19" w:rsidR="0049527D">
      <w:rPr>
        <w:rFonts w:eastAsia="Proxima Nova Light" w:cs="Proxima Nova Light"/>
        <w:i/>
        <w:color w:val="999999"/>
        <w:spacing w:val="3"/>
        <w:position w:val="1"/>
      </w:rPr>
      <w:fldChar w:fldCharType="end"/>
    </w:r>
    <w:r w:rsidRPr="00A71B19" w:rsidR="0049527D">
      <w:rPr>
        <w:rFonts w:eastAsia="Proxima Nova Light" w:cs="Proxima Nova Light"/>
        <w:i/>
        <w:color w:val="999999"/>
        <w:spacing w:val="3"/>
        <w:position w:val="1"/>
      </w:rPr>
      <w:t xml:space="preserve"> of </w:t>
    </w:r>
    <w:r w:rsidRPr="00A71B19" w:rsidR="0049527D">
      <w:rPr>
        <w:rFonts w:eastAsia="Proxima Nova Light" w:cs="Proxima Nova Light"/>
        <w:i/>
        <w:color w:val="999999"/>
        <w:spacing w:val="3"/>
        <w:position w:val="1"/>
      </w:rPr>
      <w:fldChar w:fldCharType="begin"/>
    </w:r>
    <w:r w:rsidRPr="00A71B19" w:rsidR="0049527D">
      <w:rPr>
        <w:rFonts w:eastAsia="Proxima Nova Light" w:cs="Proxima Nova Light"/>
        <w:i/>
        <w:color w:val="999999"/>
        <w:spacing w:val="3"/>
        <w:position w:val="1"/>
      </w:rPr>
      <w:instrText xml:space="preserve"> NUMPAGES </w:instrText>
    </w:r>
    <w:r w:rsidRPr="00A71B19" w:rsidR="0049527D">
      <w:rPr>
        <w:rFonts w:eastAsia="Proxima Nova Light" w:cs="Proxima Nova Light"/>
        <w:i/>
        <w:color w:val="999999"/>
        <w:spacing w:val="3"/>
        <w:position w:val="1"/>
      </w:rPr>
      <w:fldChar w:fldCharType="separate"/>
    </w:r>
    <w:r w:rsidR="0049527D">
      <w:rPr>
        <w:rFonts w:eastAsia="Proxima Nova Light" w:cs="Proxima Nova Light"/>
        <w:i/>
        <w:noProof/>
        <w:color w:val="999999"/>
        <w:spacing w:val="3"/>
        <w:position w:val="1"/>
      </w:rPr>
      <w:t>4</w:t>
    </w:r>
    <w:r w:rsidRPr="00A71B19" w:rsidR="0049527D">
      <w:rPr>
        <w:rFonts w:eastAsia="Proxima Nova Light" w:cs="Proxima Nova Light"/>
        <w:i/>
        <w:color w:val="999999"/>
        <w:spacing w:val="3"/>
        <w:position w:val="1"/>
      </w:rPr>
      <w:fldChar w:fldCharType="end"/>
    </w:r>
  </w:p>
  <w:p w:rsidRPr="003D0162" w:rsidR="00CB609A" w:rsidP="008D0541" w:rsidRDefault="00CB609A" w14:paraId="38268665" w14:textId="77777777">
    <w:pPr>
      <w:pStyle w:val="Footer"/>
      <w:pBdr>
        <w:top w:val="none" w:color="auto" w:sz="0" w:space="0"/>
        <w:between w:val="none" w:color="auto" w:sz="0" w:space="0"/>
      </w:pBd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0735F2" w:rsidR="000735F2" w:rsidP="000735F2" w:rsidRDefault="000735F2" w14:paraId="02BB270F" w14:textId="0177D382">
    <w:pPr>
      <w:pStyle w:val="Footer"/>
      <w:pBdr>
        <w:top w:val="none" w:color="auto" w:sz="0" w:space="0"/>
        <w:between w:val="none" w:color="auto" w:sz="0" w:space="0"/>
      </w:pBdr>
      <w:jc w:val="right"/>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82948" w:rsidRDefault="00982948" w14:paraId="59034B8E" w14:textId="77777777">
      <w:r>
        <w:separator/>
      </w:r>
    </w:p>
  </w:footnote>
  <w:footnote w:type="continuationSeparator" w:id="0">
    <w:p w:rsidR="00982948" w:rsidRDefault="00982948" w14:paraId="516BE418" w14:textId="77777777">
      <w:r>
        <w:continuationSeparator/>
      </w:r>
    </w:p>
  </w:footnote>
  <w:footnote w:type="continuationNotice" w:id="1">
    <w:p w:rsidR="00982948" w:rsidRDefault="00982948" w14:paraId="10C43CA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Pr="003D0162" w:rsidR="00CB609A" w:rsidP="003D0162" w:rsidRDefault="001E452F" w14:paraId="1A31FFA9" w14:textId="5BECF0E1">
    <w:pPr>
      <w:pStyle w:val="Header"/>
      <w:pBdr>
        <w:bottom w:val="none" w:color="auto" w:sz="0" w:space="0"/>
        <w:between w:val="none" w:color="auto" w:sz="0" w:space="0"/>
      </w:pBdr>
    </w:pPr>
    <w:r>
      <w:rPr>
        <w:noProof/>
      </w:rPr>
      <w:drawing>
        <wp:anchor distT="0" distB="0" distL="114300" distR="114300" simplePos="0" relativeHeight="251658241" behindDoc="1" locked="0" layoutInCell="1" allowOverlap="1" wp14:anchorId="3123E8DE" wp14:editId="2F99BC33">
          <wp:simplePos x="0" y="0"/>
          <wp:positionH relativeFrom="page">
            <wp:align>right</wp:align>
          </wp:positionH>
          <wp:positionV relativeFrom="paragraph">
            <wp:posOffset>-358140</wp:posOffset>
          </wp:positionV>
          <wp:extent cx="5859145" cy="1761836"/>
          <wp:effectExtent l="0" t="0" r="825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
                    <a:extLst>
                      <a:ext uri="{28A0092B-C50C-407E-A947-70E740481C1C}">
                        <a14:useLocalDpi xmlns:a14="http://schemas.microsoft.com/office/drawing/2010/main" val="0"/>
                      </a:ext>
                    </a:extLst>
                  </a:blip>
                  <a:srcRect b="78947"/>
                  <a:stretch>
                    <a:fillRect/>
                  </a:stretch>
                </pic:blipFill>
                <pic:spPr bwMode="auto">
                  <a:xfrm>
                    <a:off x="0" y="0"/>
                    <a:ext cx="5859145" cy="176183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CB609A" w:rsidP="000735F2" w:rsidRDefault="0081733D" w14:paraId="1C095EC8" w14:textId="1FB4D92C">
    <w:pPr>
      <w:pStyle w:val="Header"/>
      <w:pBdr>
        <w:bottom w:val="none" w:color="auto" w:sz="0" w:space="0"/>
        <w:between w:val="none" w:color="auto" w:sz="0" w:space="0"/>
      </w:pBdr>
      <w:jc w:val="left"/>
    </w:pPr>
    <w:r>
      <w:rPr>
        <w:noProof/>
      </w:rPr>
      <w:drawing>
        <wp:anchor distT="0" distB="0" distL="114300" distR="114300" simplePos="0" relativeHeight="251658243" behindDoc="0" locked="0" layoutInCell="1" allowOverlap="1" wp14:anchorId="56BC70C5" wp14:editId="6D84A464">
          <wp:simplePos x="0" y="0"/>
          <wp:positionH relativeFrom="column">
            <wp:posOffset>4214495</wp:posOffset>
          </wp:positionH>
          <wp:positionV relativeFrom="paragraph">
            <wp:posOffset>-17145</wp:posOffset>
          </wp:positionV>
          <wp:extent cx="2076450" cy="650240"/>
          <wp:effectExtent l="0" t="0" r="0" b="0"/>
          <wp:wrapNone/>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76450" cy="650240"/>
                  </a:xfrm>
                  <a:prstGeom prst="rect">
                    <a:avLst/>
                  </a:prstGeom>
                </pic:spPr>
              </pic:pic>
            </a:graphicData>
          </a:graphic>
          <wp14:sizeRelH relativeFrom="page">
            <wp14:pctWidth>0</wp14:pctWidth>
          </wp14:sizeRelH>
          <wp14:sizeRelV relativeFrom="page">
            <wp14:pctHeight>0</wp14:pctHeight>
          </wp14:sizeRelV>
        </wp:anchor>
      </w:drawing>
    </w:r>
    <w:r w:rsidR="00C66BBD">
      <w:rPr>
        <w:noProof/>
        <w:lang w:val="en-ZA"/>
      </w:rPr>
      <w:drawing>
        <wp:anchor distT="0" distB="0" distL="114300" distR="114300" simplePos="0" relativeHeight="251658240" behindDoc="0" locked="0" layoutInCell="1" allowOverlap="1" wp14:anchorId="3476E2F5" wp14:editId="50ECAE51">
          <wp:simplePos x="0" y="0"/>
          <wp:positionH relativeFrom="page">
            <wp:align>left</wp:align>
          </wp:positionH>
          <wp:positionV relativeFrom="paragraph">
            <wp:posOffset>1232535</wp:posOffset>
          </wp:positionV>
          <wp:extent cx="6433073" cy="909256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4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33073" cy="90925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279B6"/>
    <w:multiLevelType w:val="multilevel"/>
    <w:tmpl w:val="AD1CA1D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2325"/>
        </w:tabs>
        <w:ind w:left="2325" w:hanging="161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2220DC1"/>
    <w:multiLevelType w:val="multilevel"/>
    <w:tmpl w:val="B68478A4"/>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rPr>
    </w:lvl>
    <w:lvl w:ilvl="2">
      <w:start w:val="1"/>
      <w:numFmt w:val="lowerRoman"/>
      <w:lvlText w:val="%3."/>
      <w:lvlJc w:val="left"/>
      <w:pPr>
        <w:tabs>
          <w:tab w:val="num" w:pos="1021"/>
        </w:tabs>
        <w:ind w:left="1021" w:hanging="341"/>
      </w:pPr>
      <w:rPr>
        <w:rFonts w:hint="default"/>
      </w:rPr>
    </w:lvl>
    <w:lvl w:ilvl="3">
      <w:start w:val="1"/>
      <w:numFmt w:val="decimal"/>
      <w:lvlText w:val="(%4)"/>
      <w:lvlJc w:val="left"/>
      <w:pPr>
        <w:tabs>
          <w:tab w:val="num" w:pos="1361"/>
        </w:tabs>
        <w:ind w:left="1361" w:hanging="34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2" w15:restartNumberingAfterBreak="0">
    <w:nsid w:val="025A55C7"/>
    <w:multiLevelType w:val="multilevel"/>
    <w:tmpl w:val="B68478A4"/>
    <w:numStyleLink w:val="StyleOutlinenumbered"/>
  </w:abstractNum>
  <w:abstractNum w:abstractNumId="3" w15:restartNumberingAfterBreak="0">
    <w:nsid w:val="0381222B"/>
    <w:multiLevelType w:val="multilevel"/>
    <w:tmpl w:val="EEEC77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1814"/>
        </w:tabs>
        <w:ind w:left="1814" w:hanging="1105"/>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52806F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6964712"/>
    <w:multiLevelType w:val="multilevel"/>
    <w:tmpl w:val="800481E0"/>
    <w:styleLink w:val="StyleBulleted"/>
    <w:lvl w:ilvl="0">
      <w:start w:val="1"/>
      <w:numFmt w:val="bullet"/>
      <w:lvlText w:val=""/>
      <w:lvlJc w:val="left"/>
      <w:pPr>
        <w:tabs>
          <w:tab w:val="num" w:pos="340"/>
        </w:tabs>
        <w:ind w:left="340" w:hanging="340"/>
      </w:pPr>
      <w:rPr>
        <w:rFonts w:hint="default" w:ascii="Symbol" w:hAnsi="Symbol"/>
      </w:rPr>
    </w:lvl>
    <w:lvl w:ilvl="1">
      <w:start w:val="1"/>
      <w:numFmt w:val="bullet"/>
      <w:lvlText w:val="o"/>
      <w:lvlJc w:val="left"/>
      <w:pPr>
        <w:tabs>
          <w:tab w:val="num" w:pos="680"/>
        </w:tabs>
        <w:ind w:left="680" w:hanging="340"/>
      </w:pPr>
      <w:rPr>
        <w:rFonts w:hint="default" w:ascii="Courier New" w:hAnsi="Courier New"/>
      </w:rPr>
    </w:lvl>
    <w:lvl w:ilvl="2">
      <w:start w:val="1"/>
      <w:numFmt w:val="bullet"/>
      <w:lvlText w:val=""/>
      <w:lvlJc w:val="left"/>
      <w:pPr>
        <w:tabs>
          <w:tab w:val="num" w:pos="1021"/>
        </w:tabs>
        <w:ind w:left="1021" w:hanging="341"/>
      </w:pPr>
      <w:rPr>
        <w:rFonts w:hint="default" w:ascii="Wingdings" w:hAnsi="Wingdings"/>
      </w:rPr>
    </w:lvl>
    <w:lvl w:ilvl="3">
      <w:start w:val="1"/>
      <w:numFmt w:val="bullet"/>
      <w:lvlText w:val=""/>
      <w:lvlJc w:val="left"/>
      <w:pPr>
        <w:tabs>
          <w:tab w:val="num" w:pos="1361"/>
        </w:tabs>
        <w:ind w:left="1361" w:hanging="340"/>
      </w:pPr>
      <w:rPr>
        <w:rFonts w:hint="default" w:ascii="Symbol" w:hAnsi="Symbol"/>
      </w:rPr>
    </w:lvl>
    <w:lvl w:ilvl="4">
      <w:start w:val="1"/>
      <w:numFmt w:val="bullet"/>
      <w:lvlText w:val="o"/>
      <w:lvlJc w:val="left"/>
      <w:pPr>
        <w:tabs>
          <w:tab w:val="num" w:pos="9011"/>
        </w:tabs>
        <w:ind w:left="9011" w:hanging="360"/>
      </w:pPr>
      <w:rPr>
        <w:rFonts w:hint="default" w:ascii="Courier New" w:hAnsi="Courier New" w:cs="Courier New"/>
      </w:rPr>
    </w:lvl>
    <w:lvl w:ilvl="5">
      <w:start w:val="1"/>
      <w:numFmt w:val="bullet"/>
      <w:lvlText w:val=""/>
      <w:lvlJc w:val="left"/>
      <w:pPr>
        <w:tabs>
          <w:tab w:val="num" w:pos="9731"/>
        </w:tabs>
        <w:ind w:left="9731" w:hanging="360"/>
      </w:pPr>
      <w:rPr>
        <w:rFonts w:hint="default" w:ascii="Wingdings" w:hAnsi="Wingdings"/>
      </w:rPr>
    </w:lvl>
    <w:lvl w:ilvl="6">
      <w:start w:val="1"/>
      <w:numFmt w:val="bullet"/>
      <w:lvlText w:val=""/>
      <w:lvlJc w:val="left"/>
      <w:pPr>
        <w:tabs>
          <w:tab w:val="num" w:pos="10451"/>
        </w:tabs>
        <w:ind w:left="10451" w:hanging="360"/>
      </w:pPr>
      <w:rPr>
        <w:rFonts w:hint="default" w:ascii="Symbol" w:hAnsi="Symbol"/>
      </w:rPr>
    </w:lvl>
    <w:lvl w:ilvl="7">
      <w:start w:val="1"/>
      <w:numFmt w:val="bullet"/>
      <w:lvlText w:val="o"/>
      <w:lvlJc w:val="left"/>
      <w:pPr>
        <w:tabs>
          <w:tab w:val="num" w:pos="11171"/>
        </w:tabs>
        <w:ind w:left="11171" w:hanging="360"/>
      </w:pPr>
      <w:rPr>
        <w:rFonts w:hint="default" w:ascii="Courier New" w:hAnsi="Courier New" w:cs="Courier New"/>
      </w:rPr>
    </w:lvl>
    <w:lvl w:ilvl="8">
      <w:start w:val="1"/>
      <w:numFmt w:val="bullet"/>
      <w:lvlText w:val=""/>
      <w:lvlJc w:val="left"/>
      <w:pPr>
        <w:tabs>
          <w:tab w:val="num" w:pos="11891"/>
        </w:tabs>
        <w:ind w:left="11891" w:hanging="360"/>
      </w:pPr>
      <w:rPr>
        <w:rFonts w:hint="default" w:ascii="Wingdings" w:hAnsi="Wingdings"/>
      </w:rPr>
    </w:lvl>
  </w:abstractNum>
  <w:abstractNum w:abstractNumId="6" w15:restartNumberingAfterBreak="0">
    <w:nsid w:val="0CC75A07"/>
    <w:multiLevelType w:val="multilevel"/>
    <w:tmpl w:val="C0B2291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EE7554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F2D511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5016E7D"/>
    <w:multiLevelType w:val="hybridMultilevel"/>
    <w:tmpl w:val="6AB2C31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17B3666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99105BB"/>
    <w:multiLevelType w:val="hybridMultilevel"/>
    <w:tmpl w:val="D2A20E30"/>
    <w:lvl w:ilvl="0" w:tplc="1C090001">
      <w:start w:val="1"/>
      <w:numFmt w:val="bullet"/>
      <w:lvlText w:val=""/>
      <w:lvlJc w:val="left"/>
      <w:pPr>
        <w:ind w:left="1146" w:hanging="360"/>
      </w:pPr>
      <w:rPr>
        <w:rFonts w:hint="default" w:ascii="Symbol" w:hAnsi="Symbol"/>
      </w:rPr>
    </w:lvl>
    <w:lvl w:ilvl="1" w:tplc="1C090003">
      <w:start w:val="1"/>
      <w:numFmt w:val="bullet"/>
      <w:lvlText w:val="o"/>
      <w:lvlJc w:val="left"/>
      <w:pPr>
        <w:ind w:left="1866" w:hanging="360"/>
      </w:pPr>
      <w:rPr>
        <w:rFonts w:hint="default" w:ascii="Courier New" w:hAnsi="Courier New" w:cs="Courier New"/>
      </w:rPr>
    </w:lvl>
    <w:lvl w:ilvl="2" w:tplc="1C090005" w:tentative="1">
      <w:start w:val="1"/>
      <w:numFmt w:val="bullet"/>
      <w:lvlText w:val=""/>
      <w:lvlJc w:val="left"/>
      <w:pPr>
        <w:ind w:left="2586" w:hanging="360"/>
      </w:pPr>
      <w:rPr>
        <w:rFonts w:hint="default" w:ascii="Wingdings" w:hAnsi="Wingdings"/>
      </w:rPr>
    </w:lvl>
    <w:lvl w:ilvl="3" w:tplc="1C090001" w:tentative="1">
      <w:start w:val="1"/>
      <w:numFmt w:val="bullet"/>
      <w:lvlText w:val=""/>
      <w:lvlJc w:val="left"/>
      <w:pPr>
        <w:ind w:left="3306" w:hanging="360"/>
      </w:pPr>
      <w:rPr>
        <w:rFonts w:hint="default" w:ascii="Symbol" w:hAnsi="Symbol"/>
      </w:rPr>
    </w:lvl>
    <w:lvl w:ilvl="4" w:tplc="1C090003" w:tentative="1">
      <w:start w:val="1"/>
      <w:numFmt w:val="bullet"/>
      <w:lvlText w:val="o"/>
      <w:lvlJc w:val="left"/>
      <w:pPr>
        <w:ind w:left="4026" w:hanging="360"/>
      </w:pPr>
      <w:rPr>
        <w:rFonts w:hint="default" w:ascii="Courier New" w:hAnsi="Courier New" w:cs="Courier New"/>
      </w:rPr>
    </w:lvl>
    <w:lvl w:ilvl="5" w:tplc="1C090005" w:tentative="1">
      <w:start w:val="1"/>
      <w:numFmt w:val="bullet"/>
      <w:lvlText w:val=""/>
      <w:lvlJc w:val="left"/>
      <w:pPr>
        <w:ind w:left="4746" w:hanging="360"/>
      </w:pPr>
      <w:rPr>
        <w:rFonts w:hint="default" w:ascii="Wingdings" w:hAnsi="Wingdings"/>
      </w:rPr>
    </w:lvl>
    <w:lvl w:ilvl="6" w:tplc="1C090001" w:tentative="1">
      <w:start w:val="1"/>
      <w:numFmt w:val="bullet"/>
      <w:lvlText w:val=""/>
      <w:lvlJc w:val="left"/>
      <w:pPr>
        <w:ind w:left="5466" w:hanging="360"/>
      </w:pPr>
      <w:rPr>
        <w:rFonts w:hint="default" w:ascii="Symbol" w:hAnsi="Symbol"/>
      </w:rPr>
    </w:lvl>
    <w:lvl w:ilvl="7" w:tplc="1C090003" w:tentative="1">
      <w:start w:val="1"/>
      <w:numFmt w:val="bullet"/>
      <w:lvlText w:val="o"/>
      <w:lvlJc w:val="left"/>
      <w:pPr>
        <w:ind w:left="6186" w:hanging="360"/>
      </w:pPr>
      <w:rPr>
        <w:rFonts w:hint="default" w:ascii="Courier New" w:hAnsi="Courier New" w:cs="Courier New"/>
      </w:rPr>
    </w:lvl>
    <w:lvl w:ilvl="8" w:tplc="1C090005" w:tentative="1">
      <w:start w:val="1"/>
      <w:numFmt w:val="bullet"/>
      <w:lvlText w:val=""/>
      <w:lvlJc w:val="left"/>
      <w:pPr>
        <w:ind w:left="6906" w:hanging="360"/>
      </w:pPr>
      <w:rPr>
        <w:rFonts w:hint="default" w:ascii="Wingdings" w:hAnsi="Wingdings"/>
      </w:rPr>
    </w:lvl>
  </w:abstractNum>
  <w:abstractNum w:abstractNumId="12" w15:restartNumberingAfterBreak="0">
    <w:nsid w:val="1CED671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D144425"/>
    <w:multiLevelType w:val="multilevel"/>
    <w:tmpl w:val="B68478A4"/>
    <w:numStyleLink w:val="StyleOutlinenumbered"/>
  </w:abstractNum>
  <w:abstractNum w:abstractNumId="14" w15:restartNumberingAfterBreak="0">
    <w:nsid w:val="1D642FAC"/>
    <w:multiLevelType w:val="hybridMultilevel"/>
    <w:tmpl w:val="0666F49A"/>
    <w:lvl w:ilvl="0" w:tplc="1C090001">
      <w:start w:val="1"/>
      <w:numFmt w:val="bullet"/>
      <w:lvlText w:val=""/>
      <w:lvlJc w:val="left"/>
      <w:pPr>
        <w:ind w:left="1429" w:hanging="360"/>
      </w:pPr>
      <w:rPr>
        <w:rFonts w:hint="default" w:ascii="Symbol" w:hAnsi="Symbol"/>
      </w:rPr>
    </w:lvl>
    <w:lvl w:ilvl="1" w:tplc="1C090003">
      <w:start w:val="1"/>
      <w:numFmt w:val="bullet"/>
      <w:lvlText w:val="o"/>
      <w:lvlJc w:val="left"/>
      <w:pPr>
        <w:ind w:left="2149" w:hanging="360"/>
      </w:pPr>
      <w:rPr>
        <w:rFonts w:hint="default" w:ascii="Courier New" w:hAnsi="Courier New" w:cs="Courier New"/>
      </w:rPr>
    </w:lvl>
    <w:lvl w:ilvl="2" w:tplc="1C090005">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15" w15:restartNumberingAfterBreak="0">
    <w:nsid w:val="20ED5982"/>
    <w:multiLevelType w:val="multilevel"/>
    <w:tmpl w:val="B68478A4"/>
    <w:numStyleLink w:val="StyleOutlinenumbered"/>
  </w:abstractNum>
  <w:abstractNum w:abstractNumId="16" w15:restartNumberingAfterBreak="0">
    <w:nsid w:val="20F04D79"/>
    <w:multiLevelType w:val="multilevel"/>
    <w:tmpl w:val="AA6EF24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77"/>
        </w:tabs>
        <w:ind w:left="1077" w:hanging="1077"/>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2325"/>
        </w:tabs>
        <w:ind w:left="2325" w:hanging="161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hint="default" w:ascii="Symbol" w:hAnsi="Symbol"/>
      </w:rPr>
    </w:lvl>
    <w:lvl w:ilvl="1" w:tplc="1C090003" w:tentative="1">
      <w:start w:val="1"/>
      <w:numFmt w:val="bullet"/>
      <w:lvlText w:val="o"/>
      <w:lvlJc w:val="left"/>
      <w:pPr>
        <w:tabs>
          <w:tab w:val="num" w:pos="1440"/>
        </w:tabs>
        <w:ind w:left="1440" w:hanging="360"/>
      </w:pPr>
      <w:rPr>
        <w:rFonts w:hint="default" w:ascii="Courier New" w:hAnsi="Courier New" w:cs="Courier New"/>
      </w:rPr>
    </w:lvl>
    <w:lvl w:ilvl="2" w:tplc="1C090005" w:tentative="1">
      <w:start w:val="1"/>
      <w:numFmt w:val="bullet"/>
      <w:lvlText w:val=""/>
      <w:lvlJc w:val="left"/>
      <w:pPr>
        <w:tabs>
          <w:tab w:val="num" w:pos="2160"/>
        </w:tabs>
        <w:ind w:left="2160" w:hanging="360"/>
      </w:pPr>
      <w:rPr>
        <w:rFonts w:hint="default" w:ascii="Wingdings" w:hAnsi="Wingdings"/>
      </w:rPr>
    </w:lvl>
    <w:lvl w:ilvl="3" w:tplc="1C090001" w:tentative="1">
      <w:start w:val="1"/>
      <w:numFmt w:val="bullet"/>
      <w:lvlText w:val=""/>
      <w:lvlJc w:val="left"/>
      <w:pPr>
        <w:tabs>
          <w:tab w:val="num" w:pos="2880"/>
        </w:tabs>
        <w:ind w:left="2880" w:hanging="360"/>
      </w:pPr>
      <w:rPr>
        <w:rFonts w:hint="default" w:ascii="Symbol" w:hAnsi="Symbol"/>
      </w:rPr>
    </w:lvl>
    <w:lvl w:ilvl="4" w:tplc="1C090003" w:tentative="1">
      <w:start w:val="1"/>
      <w:numFmt w:val="bullet"/>
      <w:lvlText w:val="o"/>
      <w:lvlJc w:val="left"/>
      <w:pPr>
        <w:tabs>
          <w:tab w:val="num" w:pos="3600"/>
        </w:tabs>
        <w:ind w:left="3600" w:hanging="360"/>
      </w:pPr>
      <w:rPr>
        <w:rFonts w:hint="default" w:ascii="Courier New" w:hAnsi="Courier New" w:cs="Courier New"/>
      </w:rPr>
    </w:lvl>
    <w:lvl w:ilvl="5" w:tplc="1C090005" w:tentative="1">
      <w:start w:val="1"/>
      <w:numFmt w:val="bullet"/>
      <w:lvlText w:val=""/>
      <w:lvlJc w:val="left"/>
      <w:pPr>
        <w:tabs>
          <w:tab w:val="num" w:pos="4320"/>
        </w:tabs>
        <w:ind w:left="4320" w:hanging="360"/>
      </w:pPr>
      <w:rPr>
        <w:rFonts w:hint="default" w:ascii="Wingdings" w:hAnsi="Wingdings"/>
      </w:rPr>
    </w:lvl>
    <w:lvl w:ilvl="6" w:tplc="1C090001" w:tentative="1">
      <w:start w:val="1"/>
      <w:numFmt w:val="bullet"/>
      <w:lvlText w:val=""/>
      <w:lvlJc w:val="left"/>
      <w:pPr>
        <w:tabs>
          <w:tab w:val="num" w:pos="5040"/>
        </w:tabs>
        <w:ind w:left="5040" w:hanging="360"/>
      </w:pPr>
      <w:rPr>
        <w:rFonts w:hint="default" w:ascii="Symbol" w:hAnsi="Symbol"/>
      </w:rPr>
    </w:lvl>
    <w:lvl w:ilvl="7" w:tplc="1C090003" w:tentative="1">
      <w:start w:val="1"/>
      <w:numFmt w:val="bullet"/>
      <w:lvlText w:val="o"/>
      <w:lvlJc w:val="left"/>
      <w:pPr>
        <w:tabs>
          <w:tab w:val="num" w:pos="5760"/>
        </w:tabs>
        <w:ind w:left="5760" w:hanging="360"/>
      </w:pPr>
      <w:rPr>
        <w:rFonts w:hint="default" w:ascii="Courier New" w:hAnsi="Courier New" w:cs="Courier New"/>
      </w:rPr>
    </w:lvl>
    <w:lvl w:ilvl="8" w:tplc="1C09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217F3D93"/>
    <w:multiLevelType w:val="multilevel"/>
    <w:tmpl w:val="B68478A4"/>
    <w:numStyleLink w:val="StyleOutlinenumbered"/>
  </w:abstractNum>
  <w:abstractNum w:abstractNumId="19" w15:restartNumberingAfterBreak="0">
    <w:nsid w:val="24A4646C"/>
    <w:multiLevelType w:val="multilevel"/>
    <w:tmpl w:val="12E8BCA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964"/>
        </w:tabs>
        <w:ind w:left="964" w:hanging="964"/>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1" w15:restartNumberingAfterBreak="0">
    <w:nsid w:val="28FF03C8"/>
    <w:multiLevelType w:val="multilevel"/>
    <w:tmpl w:val="800481E0"/>
    <w:numStyleLink w:val="StyleBulleted"/>
  </w:abstractNum>
  <w:abstractNum w:abstractNumId="22" w15:restartNumberingAfterBreak="0">
    <w:nsid w:val="2BCA278C"/>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3" w15:restartNumberingAfterBreak="0">
    <w:nsid w:val="2DCA5E43"/>
    <w:multiLevelType w:val="multilevel"/>
    <w:tmpl w:val="800481E0"/>
    <w:numStyleLink w:val="StyleBulleted"/>
  </w:abstractNum>
  <w:abstractNum w:abstractNumId="24" w15:restartNumberingAfterBreak="0">
    <w:nsid w:val="30B83D67"/>
    <w:multiLevelType w:val="multilevel"/>
    <w:tmpl w:val="800481E0"/>
    <w:numStyleLink w:val="StyleBulleted"/>
  </w:abstractNum>
  <w:abstractNum w:abstractNumId="25" w15:restartNumberingAfterBreak="0">
    <w:nsid w:val="339101A2"/>
    <w:multiLevelType w:val="multilevel"/>
    <w:tmpl w:val="B68478A4"/>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rPr>
    </w:lvl>
    <w:lvl w:ilvl="2">
      <w:start w:val="1"/>
      <w:numFmt w:val="lowerRoman"/>
      <w:lvlText w:val="%3."/>
      <w:lvlJc w:val="left"/>
      <w:pPr>
        <w:tabs>
          <w:tab w:val="num" w:pos="1021"/>
        </w:tabs>
        <w:ind w:left="1021" w:hanging="341"/>
      </w:pPr>
      <w:rPr>
        <w:rFonts w:hint="default"/>
      </w:rPr>
    </w:lvl>
    <w:lvl w:ilvl="3">
      <w:start w:val="1"/>
      <w:numFmt w:val="decimal"/>
      <w:lvlText w:val="(%4)"/>
      <w:lvlJc w:val="left"/>
      <w:pPr>
        <w:tabs>
          <w:tab w:val="num" w:pos="1361"/>
        </w:tabs>
        <w:ind w:left="1361" w:hanging="34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26"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7" w15:restartNumberingAfterBreak="0">
    <w:nsid w:val="3A174F18"/>
    <w:multiLevelType w:val="multilevel"/>
    <w:tmpl w:val="3CA02A5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8" w15:restartNumberingAfterBreak="0">
    <w:nsid w:val="3B6D036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3D674945"/>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0" w15:restartNumberingAfterBreak="0">
    <w:nsid w:val="43782412"/>
    <w:multiLevelType w:val="multilevel"/>
    <w:tmpl w:val="B68478A4"/>
    <w:numStyleLink w:val="StyleOutlinenumbered"/>
  </w:abstractNum>
  <w:abstractNum w:abstractNumId="31" w15:restartNumberingAfterBreak="0">
    <w:nsid w:val="445C40A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451A4394"/>
    <w:multiLevelType w:val="multilevel"/>
    <w:tmpl w:val="B68478A4"/>
    <w:numStyleLink w:val="StyleOutlinenumbered"/>
  </w:abstractNum>
  <w:abstractNum w:abstractNumId="33" w15:restartNumberingAfterBreak="0">
    <w:nsid w:val="45521C56"/>
    <w:multiLevelType w:val="multilevel"/>
    <w:tmpl w:val="70FA9F1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4AD21DEC"/>
    <w:multiLevelType w:val="multilevel"/>
    <w:tmpl w:val="D9485FC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77"/>
        </w:tabs>
        <w:ind w:left="1077" w:hanging="1077"/>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4B622315"/>
    <w:multiLevelType w:val="multilevel"/>
    <w:tmpl w:val="26E0CB8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4BAA0CC6"/>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7" w15:restartNumberingAfterBreak="0">
    <w:nsid w:val="50227583"/>
    <w:multiLevelType w:val="multilevel"/>
    <w:tmpl w:val="D5DCF36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518A6FAF"/>
    <w:multiLevelType w:val="multilevel"/>
    <w:tmpl w:val="B00EC00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191"/>
        </w:tabs>
        <w:ind w:left="1191" w:hanging="119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56A824F2"/>
    <w:multiLevelType w:val="multilevel"/>
    <w:tmpl w:val="B68478A4"/>
    <w:numStyleLink w:val="StyleOutlinenumbered"/>
  </w:abstractNum>
  <w:abstractNum w:abstractNumId="40" w15:restartNumberingAfterBreak="0">
    <w:nsid w:val="5A3B46F5"/>
    <w:multiLevelType w:val="multilevel"/>
    <w:tmpl w:val="4E84704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098"/>
        </w:tabs>
        <w:ind w:left="2098" w:hanging="1389"/>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5A4C58C1"/>
    <w:multiLevelType w:val="multilevel"/>
    <w:tmpl w:val="B68478A4"/>
    <w:styleLink w:val="StyleOutlinenumbered"/>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rPr>
    </w:lvl>
    <w:lvl w:ilvl="2">
      <w:start w:val="1"/>
      <w:numFmt w:val="lowerRoman"/>
      <w:lvlText w:val="%3."/>
      <w:lvlJc w:val="left"/>
      <w:pPr>
        <w:tabs>
          <w:tab w:val="num" w:pos="1021"/>
        </w:tabs>
        <w:ind w:left="1021" w:hanging="341"/>
      </w:pPr>
      <w:rPr>
        <w:rFonts w:hint="default"/>
      </w:rPr>
    </w:lvl>
    <w:lvl w:ilvl="3">
      <w:start w:val="1"/>
      <w:numFmt w:val="decimal"/>
      <w:lvlText w:val="(%4)"/>
      <w:lvlJc w:val="left"/>
      <w:pPr>
        <w:tabs>
          <w:tab w:val="num" w:pos="1361"/>
        </w:tabs>
        <w:ind w:left="1361" w:hanging="34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42" w15:restartNumberingAfterBreak="0">
    <w:nsid w:val="611E7720"/>
    <w:multiLevelType w:val="multilevel"/>
    <w:tmpl w:val="4C4C5B0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77"/>
        </w:tabs>
        <w:ind w:left="1077" w:hanging="1077"/>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25"/>
        </w:tabs>
        <w:ind w:left="2325" w:hanging="161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703E4B05"/>
    <w:multiLevelType w:val="multilevel"/>
    <w:tmpl w:val="B68478A4"/>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rPr>
    </w:lvl>
    <w:lvl w:ilvl="2">
      <w:start w:val="1"/>
      <w:numFmt w:val="lowerRoman"/>
      <w:lvlText w:val="%3."/>
      <w:lvlJc w:val="left"/>
      <w:pPr>
        <w:tabs>
          <w:tab w:val="num" w:pos="1021"/>
        </w:tabs>
        <w:ind w:left="1021" w:hanging="341"/>
      </w:pPr>
      <w:rPr>
        <w:rFonts w:hint="default"/>
      </w:rPr>
    </w:lvl>
    <w:lvl w:ilvl="3">
      <w:start w:val="1"/>
      <w:numFmt w:val="decimal"/>
      <w:lvlText w:val="(%4)"/>
      <w:lvlJc w:val="left"/>
      <w:pPr>
        <w:tabs>
          <w:tab w:val="num" w:pos="1361"/>
        </w:tabs>
        <w:ind w:left="1361" w:hanging="34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44" w15:restartNumberingAfterBreak="0">
    <w:nsid w:val="742D2803"/>
    <w:multiLevelType w:val="hybridMultilevel"/>
    <w:tmpl w:val="9702B9DA"/>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45" w15:restartNumberingAfterBreak="0">
    <w:nsid w:val="75C006F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8912C6A"/>
    <w:multiLevelType w:val="hybridMultilevel"/>
    <w:tmpl w:val="8280F870"/>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7FA23B43"/>
    <w:multiLevelType w:val="multilevel"/>
    <w:tmpl w:val="B68478A4"/>
    <w:numStyleLink w:val="StyleOutlinenumbered"/>
  </w:abstractNum>
  <w:num w:numId="1">
    <w:abstractNumId w:val="27"/>
  </w:num>
  <w:num w:numId="2">
    <w:abstractNumId w:val="17"/>
  </w:num>
  <w:num w:numId="3">
    <w:abstractNumId w:val="5"/>
  </w:num>
  <w:num w:numId="4">
    <w:abstractNumId w:val="21"/>
  </w:num>
  <w:num w:numId="5">
    <w:abstractNumId w:val="23"/>
  </w:num>
  <w:num w:numId="6">
    <w:abstractNumId w:val="41"/>
  </w:num>
  <w:num w:numId="7">
    <w:abstractNumId w:val="18"/>
  </w:num>
  <w:num w:numId="8">
    <w:abstractNumId w:val="2"/>
  </w:num>
  <w:num w:numId="9">
    <w:abstractNumId w:val="31"/>
  </w:num>
  <w:num w:numId="10">
    <w:abstractNumId w:val="33"/>
  </w:num>
  <w:num w:numId="11">
    <w:abstractNumId w:val="7"/>
  </w:num>
  <w:num w:numId="12">
    <w:abstractNumId w:val="45"/>
  </w:num>
  <w:num w:numId="13">
    <w:abstractNumId w:val="8"/>
  </w:num>
  <w:num w:numId="14">
    <w:abstractNumId w:val="28"/>
  </w:num>
  <w:num w:numId="15">
    <w:abstractNumId w:val="12"/>
  </w:num>
  <w:num w:numId="16">
    <w:abstractNumId w:val="4"/>
  </w:num>
  <w:num w:numId="17">
    <w:abstractNumId w:val="10"/>
  </w:num>
  <w:num w:numId="18">
    <w:abstractNumId w:val="3"/>
  </w:num>
  <w:num w:numId="19">
    <w:abstractNumId w:val="35"/>
  </w:num>
  <w:num w:numId="20">
    <w:abstractNumId w:val="40"/>
  </w:num>
  <w:num w:numId="21">
    <w:abstractNumId w:val="6"/>
  </w:num>
  <w:num w:numId="22">
    <w:abstractNumId w:val="19"/>
  </w:num>
  <w:num w:numId="23">
    <w:abstractNumId w:val="38"/>
  </w:num>
  <w:num w:numId="24">
    <w:abstractNumId w:val="37"/>
  </w:num>
  <w:num w:numId="25">
    <w:abstractNumId w:val="34"/>
  </w:num>
  <w:num w:numId="26">
    <w:abstractNumId w:val="42"/>
  </w:num>
  <w:num w:numId="27">
    <w:abstractNumId w:val="16"/>
  </w:num>
  <w:num w:numId="28">
    <w:abstractNumId w:val="0"/>
  </w:num>
  <w:num w:numId="29">
    <w:abstractNumId w:val="32"/>
  </w:num>
  <w:num w:numId="30">
    <w:abstractNumId w:val="26"/>
  </w:num>
  <w:num w:numId="31">
    <w:abstractNumId w:val="20"/>
  </w:num>
  <w:num w:numId="32">
    <w:abstractNumId w:val="11"/>
  </w:num>
  <w:num w:numId="33">
    <w:abstractNumId w:val="14"/>
  </w:num>
  <w:num w:numId="34">
    <w:abstractNumId w:val="44"/>
  </w:num>
  <w:num w:numId="35">
    <w:abstractNumId w:val="36"/>
  </w:num>
  <w:num w:numId="36">
    <w:abstractNumId w:val="22"/>
  </w:num>
  <w:num w:numId="37">
    <w:abstractNumId w:val="29"/>
  </w:num>
  <w:num w:numId="38">
    <w:abstractNumId w:val="9"/>
  </w:num>
  <w:num w:numId="39">
    <w:abstractNumId w:val="15"/>
  </w:num>
  <w:num w:numId="40">
    <w:abstractNumId w:val="13"/>
  </w:num>
  <w:num w:numId="41">
    <w:abstractNumId w:val="39"/>
  </w:num>
  <w:num w:numId="42">
    <w:abstractNumId w:val="24"/>
  </w:num>
  <w:num w:numId="43">
    <w:abstractNumId w:val="47"/>
  </w:num>
  <w:num w:numId="44">
    <w:abstractNumId w:val="30"/>
  </w:num>
  <w:num w:numId="45">
    <w:abstractNumId w:val="43"/>
  </w:num>
  <w:num w:numId="46">
    <w:abstractNumId w:val="1"/>
  </w:num>
  <w:num w:numId="47">
    <w:abstractNumId w:val="25"/>
  </w:num>
  <w:num w:numId="48">
    <w:abstractNumId w:val="46"/>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40"/>
  <w:printFractionalCharacterWidth/>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1MrIA0sbG5iamlko6SsGpxcWZ+XkgBUa1ABKC+GcsAAAA"/>
  </w:docVars>
  <w:rsids>
    <w:rsidRoot w:val="003C0EF2"/>
    <w:rsid w:val="00005766"/>
    <w:rsid w:val="00012DA5"/>
    <w:rsid w:val="000133FF"/>
    <w:rsid w:val="0001359C"/>
    <w:rsid w:val="000377CA"/>
    <w:rsid w:val="00053356"/>
    <w:rsid w:val="00062FF2"/>
    <w:rsid w:val="000651B2"/>
    <w:rsid w:val="000679D6"/>
    <w:rsid w:val="000735F2"/>
    <w:rsid w:val="00075B18"/>
    <w:rsid w:val="0008404D"/>
    <w:rsid w:val="000855D7"/>
    <w:rsid w:val="000910F0"/>
    <w:rsid w:val="000A04C0"/>
    <w:rsid w:val="000A3217"/>
    <w:rsid w:val="000A5D38"/>
    <w:rsid w:val="000A6F5D"/>
    <w:rsid w:val="000A7342"/>
    <w:rsid w:val="000C1740"/>
    <w:rsid w:val="000C5BBC"/>
    <w:rsid w:val="000D0547"/>
    <w:rsid w:val="000D7C8A"/>
    <w:rsid w:val="000E17ED"/>
    <w:rsid w:val="000E6779"/>
    <w:rsid w:val="000F3BBB"/>
    <w:rsid w:val="000F5167"/>
    <w:rsid w:val="00105A5E"/>
    <w:rsid w:val="001067E4"/>
    <w:rsid w:val="00113991"/>
    <w:rsid w:val="0011415B"/>
    <w:rsid w:val="00124698"/>
    <w:rsid w:val="0012557B"/>
    <w:rsid w:val="001258B8"/>
    <w:rsid w:val="00131145"/>
    <w:rsid w:val="00137BA0"/>
    <w:rsid w:val="0014402D"/>
    <w:rsid w:val="001454B3"/>
    <w:rsid w:val="00152037"/>
    <w:rsid w:val="00157A4F"/>
    <w:rsid w:val="0016269F"/>
    <w:rsid w:val="00177F94"/>
    <w:rsid w:val="00183134"/>
    <w:rsid w:val="00184AA7"/>
    <w:rsid w:val="00192C79"/>
    <w:rsid w:val="00196FA1"/>
    <w:rsid w:val="001A22AE"/>
    <w:rsid w:val="001A6989"/>
    <w:rsid w:val="001A7F7E"/>
    <w:rsid w:val="001B14CB"/>
    <w:rsid w:val="001B302E"/>
    <w:rsid w:val="001B41A9"/>
    <w:rsid w:val="001D0E76"/>
    <w:rsid w:val="001D3A77"/>
    <w:rsid w:val="001E2921"/>
    <w:rsid w:val="001E387B"/>
    <w:rsid w:val="001E452F"/>
    <w:rsid w:val="001E4A69"/>
    <w:rsid w:val="001E5225"/>
    <w:rsid w:val="001E6A53"/>
    <w:rsid w:val="001E7746"/>
    <w:rsid w:val="001E7F1B"/>
    <w:rsid w:val="001F30EB"/>
    <w:rsid w:val="001F3407"/>
    <w:rsid w:val="001F40B5"/>
    <w:rsid w:val="00203349"/>
    <w:rsid w:val="002240D6"/>
    <w:rsid w:val="00230DB0"/>
    <w:rsid w:val="00242671"/>
    <w:rsid w:val="00244874"/>
    <w:rsid w:val="00255AAE"/>
    <w:rsid w:val="002709F7"/>
    <w:rsid w:val="00275345"/>
    <w:rsid w:val="002761C0"/>
    <w:rsid w:val="00282406"/>
    <w:rsid w:val="0029085A"/>
    <w:rsid w:val="002A0779"/>
    <w:rsid w:val="002A60D4"/>
    <w:rsid w:val="002A6A3D"/>
    <w:rsid w:val="002B1871"/>
    <w:rsid w:val="002B1CC0"/>
    <w:rsid w:val="002C0606"/>
    <w:rsid w:val="002C2EC9"/>
    <w:rsid w:val="002C3E33"/>
    <w:rsid w:val="002C6FBF"/>
    <w:rsid w:val="002D0E1D"/>
    <w:rsid w:val="002E1D65"/>
    <w:rsid w:val="002E4460"/>
    <w:rsid w:val="002E4DC3"/>
    <w:rsid w:val="002E7BB0"/>
    <w:rsid w:val="002F2BD6"/>
    <w:rsid w:val="003205D5"/>
    <w:rsid w:val="003241EB"/>
    <w:rsid w:val="003257CF"/>
    <w:rsid w:val="00325ABC"/>
    <w:rsid w:val="00353D05"/>
    <w:rsid w:val="0036456F"/>
    <w:rsid w:val="00366726"/>
    <w:rsid w:val="00370161"/>
    <w:rsid w:val="00371DF5"/>
    <w:rsid w:val="0038107C"/>
    <w:rsid w:val="00381339"/>
    <w:rsid w:val="003864BA"/>
    <w:rsid w:val="00394888"/>
    <w:rsid w:val="00397AD1"/>
    <w:rsid w:val="003A64C7"/>
    <w:rsid w:val="003A64E4"/>
    <w:rsid w:val="003B0907"/>
    <w:rsid w:val="003B4142"/>
    <w:rsid w:val="003C0EF2"/>
    <w:rsid w:val="003C5560"/>
    <w:rsid w:val="003D0162"/>
    <w:rsid w:val="003D54D8"/>
    <w:rsid w:val="003E1D0B"/>
    <w:rsid w:val="003E4183"/>
    <w:rsid w:val="003E42FA"/>
    <w:rsid w:val="003E440D"/>
    <w:rsid w:val="00401485"/>
    <w:rsid w:val="00402641"/>
    <w:rsid w:val="004028E4"/>
    <w:rsid w:val="00407601"/>
    <w:rsid w:val="004109EA"/>
    <w:rsid w:val="00414493"/>
    <w:rsid w:val="00422A85"/>
    <w:rsid w:val="00424D41"/>
    <w:rsid w:val="00431BBA"/>
    <w:rsid w:val="00434549"/>
    <w:rsid w:val="00435898"/>
    <w:rsid w:val="00444B2A"/>
    <w:rsid w:val="00445E1B"/>
    <w:rsid w:val="00451C66"/>
    <w:rsid w:val="0045247C"/>
    <w:rsid w:val="00452D70"/>
    <w:rsid w:val="00454D73"/>
    <w:rsid w:val="00461403"/>
    <w:rsid w:val="00461E69"/>
    <w:rsid w:val="004632A1"/>
    <w:rsid w:val="00463D22"/>
    <w:rsid w:val="004720BA"/>
    <w:rsid w:val="00472F43"/>
    <w:rsid w:val="00481B6E"/>
    <w:rsid w:val="004847B5"/>
    <w:rsid w:val="004948FD"/>
    <w:rsid w:val="0049527D"/>
    <w:rsid w:val="004A085C"/>
    <w:rsid w:val="004B3057"/>
    <w:rsid w:val="004B53B3"/>
    <w:rsid w:val="004B636A"/>
    <w:rsid w:val="004D13D6"/>
    <w:rsid w:val="004D32CD"/>
    <w:rsid w:val="004D5312"/>
    <w:rsid w:val="004D6591"/>
    <w:rsid w:val="004E0CAE"/>
    <w:rsid w:val="004E3AAD"/>
    <w:rsid w:val="004E63EC"/>
    <w:rsid w:val="004F3273"/>
    <w:rsid w:val="00503F89"/>
    <w:rsid w:val="00505BCE"/>
    <w:rsid w:val="00513BBE"/>
    <w:rsid w:val="005140A6"/>
    <w:rsid w:val="00521ECF"/>
    <w:rsid w:val="005257E6"/>
    <w:rsid w:val="00526B69"/>
    <w:rsid w:val="0052718A"/>
    <w:rsid w:val="00527C39"/>
    <w:rsid w:val="0053076E"/>
    <w:rsid w:val="0053193B"/>
    <w:rsid w:val="005348D3"/>
    <w:rsid w:val="00566AE2"/>
    <w:rsid w:val="00576DFD"/>
    <w:rsid w:val="005776BD"/>
    <w:rsid w:val="00580B72"/>
    <w:rsid w:val="005A15A7"/>
    <w:rsid w:val="005A7D72"/>
    <w:rsid w:val="005B4BF4"/>
    <w:rsid w:val="005C022A"/>
    <w:rsid w:val="005C7301"/>
    <w:rsid w:val="005D69FE"/>
    <w:rsid w:val="005E1C7B"/>
    <w:rsid w:val="005E3200"/>
    <w:rsid w:val="005F0DF7"/>
    <w:rsid w:val="005F35B3"/>
    <w:rsid w:val="005F4C55"/>
    <w:rsid w:val="00610FCF"/>
    <w:rsid w:val="0061622F"/>
    <w:rsid w:val="006218AA"/>
    <w:rsid w:val="00622E93"/>
    <w:rsid w:val="006273B3"/>
    <w:rsid w:val="0063029F"/>
    <w:rsid w:val="00630E13"/>
    <w:rsid w:val="0063203D"/>
    <w:rsid w:val="00635E3F"/>
    <w:rsid w:val="006427EF"/>
    <w:rsid w:val="00644C01"/>
    <w:rsid w:val="00651586"/>
    <w:rsid w:val="00656CC6"/>
    <w:rsid w:val="006605ED"/>
    <w:rsid w:val="00666F49"/>
    <w:rsid w:val="00683769"/>
    <w:rsid w:val="00692A9C"/>
    <w:rsid w:val="00693B93"/>
    <w:rsid w:val="006A0362"/>
    <w:rsid w:val="006A4B75"/>
    <w:rsid w:val="006A54D0"/>
    <w:rsid w:val="006A75E0"/>
    <w:rsid w:val="006B2A76"/>
    <w:rsid w:val="006B3805"/>
    <w:rsid w:val="006B765A"/>
    <w:rsid w:val="006C57B8"/>
    <w:rsid w:val="006D6E86"/>
    <w:rsid w:val="006E0DAD"/>
    <w:rsid w:val="006E4C54"/>
    <w:rsid w:val="00700272"/>
    <w:rsid w:val="0071008B"/>
    <w:rsid w:val="007145AB"/>
    <w:rsid w:val="007300CD"/>
    <w:rsid w:val="00745BDA"/>
    <w:rsid w:val="007515A3"/>
    <w:rsid w:val="00753771"/>
    <w:rsid w:val="00755C4E"/>
    <w:rsid w:val="00760B5C"/>
    <w:rsid w:val="00766AF8"/>
    <w:rsid w:val="00774A59"/>
    <w:rsid w:val="00786BA2"/>
    <w:rsid w:val="007A02C9"/>
    <w:rsid w:val="007A19C8"/>
    <w:rsid w:val="007A2A40"/>
    <w:rsid w:val="007A59A0"/>
    <w:rsid w:val="007B76F3"/>
    <w:rsid w:val="007D0B26"/>
    <w:rsid w:val="007D1A2A"/>
    <w:rsid w:val="007D3CF9"/>
    <w:rsid w:val="007D6388"/>
    <w:rsid w:val="007D7670"/>
    <w:rsid w:val="007E0D1D"/>
    <w:rsid w:val="007E56E0"/>
    <w:rsid w:val="007E5B0E"/>
    <w:rsid w:val="007E79B8"/>
    <w:rsid w:val="007F350E"/>
    <w:rsid w:val="0081494C"/>
    <w:rsid w:val="00814E95"/>
    <w:rsid w:val="0081733D"/>
    <w:rsid w:val="00817B20"/>
    <w:rsid w:val="0082262E"/>
    <w:rsid w:val="00822C78"/>
    <w:rsid w:val="008236AC"/>
    <w:rsid w:val="00825CF5"/>
    <w:rsid w:val="00825FAE"/>
    <w:rsid w:val="0082703E"/>
    <w:rsid w:val="008353D9"/>
    <w:rsid w:val="00843059"/>
    <w:rsid w:val="008434DF"/>
    <w:rsid w:val="00845E71"/>
    <w:rsid w:val="008529F0"/>
    <w:rsid w:val="00863131"/>
    <w:rsid w:val="008745A8"/>
    <w:rsid w:val="00875439"/>
    <w:rsid w:val="0088635E"/>
    <w:rsid w:val="008878A1"/>
    <w:rsid w:val="00890DFC"/>
    <w:rsid w:val="00893C48"/>
    <w:rsid w:val="00893FC4"/>
    <w:rsid w:val="008A1F0C"/>
    <w:rsid w:val="008A41EC"/>
    <w:rsid w:val="008B5AD1"/>
    <w:rsid w:val="008B6345"/>
    <w:rsid w:val="008C5E24"/>
    <w:rsid w:val="008D0541"/>
    <w:rsid w:val="008D3986"/>
    <w:rsid w:val="008D7BA7"/>
    <w:rsid w:val="008F254D"/>
    <w:rsid w:val="008F2835"/>
    <w:rsid w:val="008F3B87"/>
    <w:rsid w:val="008F50B6"/>
    <w:rsid w:val="00903D36"/>
    <w:rsid w:val="00907222"/>
    <w:rsid w:val="00914B9A"/>
    <w:rsid w:val="00915A40"/>
    <w:rsid w:val="00915E86"/>
    <w:rsid w:val="0092298D"/>
    <w:rsid w:val="00925C2C"/>
    <w:rsid w:val="00926E17"/>
    <w:rsid w:val="00973A89"/>
    <w:rsid w:val="0097517D"/>
    <w:rsid w:val="009804A1"/>
    <w:rsid w:val="00982948"/>
    <w:rsid w:val="00992E22"/>
    <w:rsid w:val="00996304"/>
    <w:rsid w:val="009B1752"/>
    <w:rsid w:val="009B5BE5"/>
    <w:rsid w:val="009B741D"/>
    <w:rsid w:val="009C1C35"/>
    <w:rsid w:val="009C3BF9"/>
    <w:rsid w:val="009D103D"/>
    <w:rsid w:val="009E0290"/>
    <w:rsid w:val="009E67DE"/>
    <w:rsid w:val="009E6B7A"/>
    <w:rsid w:val="009E7907"/>
    <w:rsid w:val="009F0D10"/>
    <w:rsid w:val="009F1F32"/>
    <w:rsid w:val="009F43FD"/>
    <w:rsid w:val="009F4802"/>
    <w:rsid w:val="00A01DF7"/>
    <w:rsid w:val="00A052D7"/>
    <w:rsid w:val="00A12338"/>
    <w:rsid w:val="00A16D60"/>
    <w:rsid w:val="00A17886"/>
    <w:rsid w:val="00A275E1"/>
    <w:rsid w:val="00A2787C"/>
    <w:rsid w:val="00A32B53"/>
    <w:rsid w:val="00A35A99"/>
    <w:rsid w:val="00A55990"/>
    <w:rsid w:val="00A57441"/>
    <w:rsid w:val="00A61F53"/>
    <w:rsid w:val="00A64296"/>
    <w:rsid w:val="00A7566D"/>
    <w:rsid w:val="00A75B36"/>
    <w:rsid w:val="00A80787"/>
    <w:rsid w:val="00A849D1"/>
    <w:rsid w:val="00A8752B"/>
    <w:rsid w:val="00A9062F"/>
    <w:rsid w:val="00A92AC6"/>
    <w:rsid w:val="00A95A20"/>
    <w:rsid w:val="00AB4988"/>
    <w:rsid w:val="00AC3CF9"/>
    <w:rsid w:val="00AC5EBA"/>
    <w:rsid w:val="00AE24EC"/>
    <w:rsid w:val="00B00863"/>
    <w:rsid w:val="00B00E78"/>
    <w:rsid w:val="00B00FE3"/>
    <w:rsid w:val="00B17F8F"/>
    <w:rsid w:val="00B23964"/>
    <w:rsid w:val="00B316C0"/>
    <w:rsid w:val="00B318A6"/>
    <w:rsid w:val="00B325CB"/>
    <w:rsid w:val="00B4333E"/>
    <w:rsid w:val="00B43F53"/>
    <w:rsid w:val="00B45FE4"/>
    <w:rsid w:val="00B5139F"/>
    <w:rsid w:val="00B516BB"/>
    <w:rsid w:val="00B52001"/>
    <w:rsid w:val="00B616FA"/>
    <w:rsid w:val="00B669CA"/>
    <w:rsid w:val="00B66F05"/>
    <w:rsid w:val="00B734D3"/>
    <w:rsid w:val="00B7492E"/>
    <w:rsid w:val="00B76505"/>
    <w:rsid w:val="00B76E3A"/>
    <w:rsid w:val="00B77057"/>
    <w:rsid w:val="00B80367"/>
    <w:rsid w:val="00B81FDF"/>
    <w:rsid w:val="00B879CB"/>
    <w:rsid w:val="00B87C95"/>
    <w:rsid w:val="00B91F6D"/>
    <w:rsid w:val="00B934A2"/>
    <w:rsid w:val="00B9588F"/>
    <w:rsid w:val="00B97D17"/>
    <w:rsid w:val="00BA5D17"/>
    <w:rsid w:val="00BB1092"/>
    <w:rsid w:val="00BB3E3E"/>
    <w:rsid w:val="00BC1F3F"/>
    <w:rsid w:val="00BD25B3"/>
    <w:rsid w:val="00BD3D59"/>
    <w:rsid w:val="00BD7E6C"/>
    <w:rsid w:val="00BE15EC"/>
    <w:rsid w:val="00BE3D10"/>
    <w:rsid w:val="00BF1D48"/>
    <w:rsid w:val="00BF28C7"/>
    <w:rsid w:val="00BF29A6"/>
    <w:rsid w:val="00BF6E37"/>
    <w:rsid w:val="00C0591B"/>
    <w:rsid w:val="00C06ECE"/>
    <w:rsid w:val="00C07C6C"/>
    <w:rsid w:val="00C205F0"/>
    <w:rsid w:val="00C26226"/>
    <w:rsid w:val="00C37328"/>
    <w:rsid w:val="00C3765E"/>
    <w:rsid w:val="00C467DB"/>
    <w:rsid w:val="00C514F6"/>
    <w:rsid w:val="00C52C2E"/>
    <w:rsid w:val="00C5420A"/>
    <w:rsid w:val="00C66BBD"/>
    <w:rsid w:val="00C74C52"/>
    <w:rsid w:val="00C77639"/>
    <w:rsid w:val="00C83E99"/>
    <w:rsid w:val="00C86ED7"/>
    <w:rsid w:val="00C86FD1"/>
    <w:rsid w:val="00C9376B"/>
    <w:rsid w:val="00C9430C"/>
    <w:rsid w:val="00C96AC3"/>
    <w:rsid w:val="00CA780A"/>
    <w:rsid w:val="00CB1043"/>
    <w:rsid w:val="00CB11CC"/>
    <w:rsid w:val="00CB183E"/>
    <w:rsid w:val="00CB609A"/>
    <w:rsid w:val="00CC61A1"/>
    <w:rsid w:val="00CC67E7"/>
    <w:rsid w:val="00CD001F"/>
    <w:rsid w:val="00CD09DD"/>
    <w:rsid w:val="00CD267B"/>
    <w:rsid w:val="00CD6E41"/>
    <w:rsid w:val="00CE290E"/>
    <w:rsid w:val="00CE2C70"/>
    <w:rsid w:val="00CE5264"/>
    <w:rsid w:val="00D00581"/>
    <w:rsid w:val="00D0099D"/>
    <w:rsid w:val="00D00E08"/>
    <w:rsid w:val="00D0301A"/>
    <w:rsid w:val="00D116CD"/>
    <w:rsid w:val="00D1239C"/>
    <w:rsid w:val="00D1455C"/>
    <w:rsid w:val="00D17D89"/>
    <w:rsid w:val="00D22AE6"/>
    <w:rsid w:val="00D2368F"/>
    <w:rsid w:val="00D240DA"/>
    <w:rsid w:val="00D33245"/>
    <w:rsid w:val="00D44B63"/>
    <w:rsid w:val="00D4743D"/>
    <w:rsid w:val="00D62D63"/>
    <w:rsid w:val="00D77D34"/>
    <w:rsid w:val="00D858C8"/>
    <w:rsid w:val="00D85947"/>
    <w:rsid w:val="00D86286"/>
    <w:rsid w:val="00D8641A"/>
    <w:rsid w:val="00D87570"/>
    <w:rsid w:val="00D94088"/>
    <w:rsid w:val="00D9436B"/>
    <w:rsid w:val="00D96D5E"/>
    <w:rsid w:val="00D9756A"/>
    <w:rsid w:val="00DA41B0"/>
    <w:rsid w:val="00DA4430"/>
    <w:rsid w:val="00DA4D16"/>
    <w:rsid w:val="00DB5E23"/>
    <w:rsid w:val="00DB5E42"/>
    <w:rsid w:val="00DC1407"/>
    <w:rsid w:val="00DC1932"/>
    <w:rsid w:val="00DD0CF6"/>
    <w:rsid w:val="00DD4A5C"/>
    <w:rsid w:val="00DE686A"/>
    <w:rsid w:val="00DF1A45"/>
    <w:rsid w:val="00DF2E89"/>
    <w:rsid w:val="00DF5B54"/>
    <w:rsid w:val="00DF5C24"/>
    <w:rsid w:val="00E07BFF"/>
    <w:rsid w:val="00E11EB3"/>
    <w:rsid w:val="00E16F6E"/>
    <w:rsid w:val="00E21858"/>
    <w:rsid w:val="00E24F44"/>
    <w:rsid w:val="00E3284D"/>
    <w:rsid w:val="00E46A21"/>
    <w:rsid w:val="00E51FE1"/>
    <w:rsid w:val="00E73DF3"/>
    <w:rsid w:val="00E86E5E"/>
    <w:rsid w:val="00E920D7"/>
    <w:rsid w:val="00E921E7"/>
    <w:rsid w:val="00E948C2"/>
    <w:rsid w:val="00E951BD"/>
    <w:rsid w:val="00EA0533"/>
    <w:rsid w:val="00EA28D5"/>
    <w:rsid w:val="00EB05D2"/>
    <w:rsid w:val="00EB1D38"/>
    <w:rsid w:val="00EB5013"/>
    <w:rsid w:val="00EB5E5E"/>
    <w:rsid w:val="00EC6375"/>
    <w:rsid w:val="00ED0B5D"/>
    <w:rsid w:val="00ED754A"/>
    <w:rsid w:val="00EE42D9"/>
    <w:rsid w:val="00EF3B72"/>
    <w:rsid w:val="00EF5EB9"/>
    <w:rsid w:val="00EF7714"/>
    <w:rsid w:val="00F05384"/>
    <w:rsid w:val="00F110D9"/>
    <w:rsid w:val="00F13782"/>
    <w:rsid w:val="00F15EF4"/>
    <w:rsid w:val="00F1680C"/>
    <w:rsid w:val="00F16BB4"/>
    <w:rsid w:val="00F25BF6"/>
    <w:rsid w:val="00F32517"/>
    <w:rsid w:val="00F32B7F"/>
    <w:rsid w:val="00F36860"/>
    <w:rsid w:val="00F40EAC"/>
    <w:rsid w:val="00F46FB6"/>
    <w:rsid w:val="00F533EF"/>
    <w:rsid w:val="00F534CD"/>
    <w:rsid w:val="00F5575D"/>
    <w:rsid w:val="00F61E99"/>
    <w:rsid w:val="00F6248A"/>
    <w:rsid w:val="00F642EA"/>
    <w:rsid w:val="00F75EB5"/>
    <w:rsid w:val="00F82D45"/>
    <w:rsid w:val="00F83F6E"/>
    <w:rsid w:val="00F854DA"/>
    <w:rsid w:val="00F85A16"/>
    <w:rsid w:val="00F86FEE"/>
    <w:rsid w:val="00F87621"/>
    <w:rsid w:val="00F9137D"/>
    <w:rsid w:val="00F92A93"/>
    <w:rsid w:val="00FA2671"/>
    <w:rsid w:val="00FA2AEE"/>
    <w:rsid w:val="00FA32DC"/>
    <w:rsid w:val="00FA5F03"/>
    <w:rsid w:val="00FB1D3C"/>
    <w:rsid w:val="00FB40C5"/>
    <w:rsid w:val="00FB79E8"/>
    <w:rsid w:val="00FC0F24"/>
    <w:rsid w:val="00FC4848"/>
    <w:rsid w:val="00FC70D1"/>
    <w:rsid w:val="00FD3B37"/>
    <w:rsid w:val="00FD66A9"/>
    <w:rsid w:val="00FE051F"/>
    <w:rsid w:val="00FE1CF7"/>
    <w:rsid w:val="00FE7E9C"/>
    <w:rsid w:val="00FF3DF8"/>
    <w:rsid w:val="00FF5068"/>
    <w:rsid w:val="00FF7530"/>
    <w:rsid w:val="1E79277F"/>
    <w:rsid w:val="3D934548"/>
    <w:rsid w:val="72BFD4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FD7FDF"/>
  <w15:chartTrackingRefBased/>
  <w15:docId w15:val="{4C9F71B1-0180-4E9C-B2B2-AF047BC0B4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CG Times (W1)" w:hAnsi="CG Times (W1)"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annotation text" w:qFormat="1"/>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D0541"/>
    <w:pPr>
      <w:spacing w:after="120" w:line="300" w:lineRule="atLeast"/>
    </w:pPr>
    <w:rPr>
      <w:rFonts w:ascii="Verdana" w:hAnsi="Verdana"/>
      <w:lang w:val="en-US" w:eastAsia="en-US"/>
    </w:rPr>
  </w:style>
  <w:style w:type="paragraph" w:styleId="Heading1">
    <w:name w:val="heading 1"/>
    <w:aliases w:val="Heading 1 Char"/>
    <w:basedOn w:val="Normal"/>
    <w:next w:val="Normal"/>
    <w:link w:val="Heading1Char1"/>
    <w:qFormat/>
    <w:rsid w:val="009E67DE"/>
    <w:pPr>
      <w:keepNext/>
      <w:pageBreakBefore/>
      <w:numPr>
        <w:numId w:val="1"/>
      </w:numPr>
      <w:spacing w:before="240" w:after="480"/>
      <w:outlineLvl w:val="0"/>
    </w:pPr>
    <w:rPr>
      <w:b/>
      <w:caps/>
      <w:color w:val="808080"/>
      <w:sz w:val="24"/>
    </w:rPr>
  </w:style>
  <w:style w:type="paragraph" w:styleId="Heading2">
    <w:name w:val="heading 2"/>
    <w:basedOn w:val="Normal"/>
    <w:next w:val="Normal"/>
    <w:qFormat/>
    <w:rsid w:val="009E67DE"/>
    <w:pPr>
      <w:keepNext/>
      <w:keepLines/>
      <w:numPr>
        <w:ilvl w:val="1"/>
        <w:numId w:val="1"/>
      </w:numPr>
      <w:outlineLvl w:val="1"/>
    </w:pPr>
    <w:rPr>
      <w:b/>
      <w:caps/>
      <w:color w:val="000000"/>
      <w:szCs w:val="24"/>
    </w:rPr>
  </w:style>
  <w:style w:type="paragraph" w:styleId="Heading3">
    <w:name w:val="heading 3"/>
    <w:aliases w:val="Heading 3 Char1"/>
    <w:basedOn w:val="Normal"/>
    <w:next w:val="Normal"/>
    <w:link w:val="Heading3Char"/>
    <w:qFormat/>
    <w:rsid w:val="009E67DE"/>
    <w:pPr>
      <w:keepNext/>
      <w:keepLines/>
      <w:numPr>
        <w:ilvl w:val="2"/>
        <w:numId w:val="1"/>
      </w:numPr>
      <w:spacing w:after="240"/>
      <w:outlineLvl w:val="2"/>
    </w:pPr>
    <w:rPr>
      <w:b/>
    </w:rPr>
  </w:style>
  <w:style w:type="paragraph" w:styleId="Heading4">
    <w:name w:val="heading 4"/>
    <w:basedOn w:val="Normal"/>
    <w:next w:val="Normal"/>
    <w:link w:val="Heading4Char"/>
    <w:autoRedefine/>
    <w:qFormat/>
    <w:rsid w:val="009E67DE"/>
    <w:pPr>
      <w:keepNext/>
      <w:numPr>
        <w:ilvl w:val="3"/>
        <w:numId w:val="1"/>
      </w:numPr>
      <w:outlineLvl w:val="3"/>
    </w:pPr>
    <w:rPr>
      <w:b/>
      <w:i/>
    </w:rPr>
  </w:style>
  <w:style w:type="paragraph" w:styleId="Heading5">
    <w:name w:val="heading 5"/>
    <w:basedOn w:val="Normal"/>
    <w:next w:val="NormalIndent"/>
    <w:rsid w:val="009E67DE"/>
    <w:pPr>
      <w:keepNext/>
      <w:numPr>
        <w:ilvl w:val="4"/>
        <w:numId w:val="1"/>
      </w:numPr>
      <w:outlineLvl w:val="4"/>
    </w:pPr>
    <w:rPr>
      <w:i/>
    </w:rPr>
  </w:style>
  <w:style w:type="paragraph" w:styleId="Heading6">
    <w:name w:val="heading 6"/>
    <w:basedOn w:val="Normal"/>
    <w:next w:val="NormalIndent"/>
    <w:rsid w:val="009E67DE"/>
    <w:pPr>
      <w:numPr>
        <w:ilvl w:val="5"/>
        <w:numId w:val="1"/>
      </w:numPr>
      <w:outlineLvl w:val="5"/>
    </w:pPr>
    <w:rPr>
      <w:u w:val="single"/>
    </w:rPr>
  </w:style>
  <w:style w:type="paragraph" w:styleId="Heading7">
    <w:name w:val="heading 7"/>
    <w:basedOn w:val="Normal"/>
    <w:next w:val="NormalIndent"/>
    <w:rsid w:val="009E67DE"/>
    <w:pPr>
      <w:numPr>
        <w:ilvl w:val="6"/>
        <w:numId w:val="1"/>
      </w:numPr>
      <w:outlineLvl w:val="6"/>
    </w:pPr>
    <w:rPr>
      <w:i/>
    </w:rPr>
  </w:style>
  <w:style w:type="paragraph" w:styleId="Heading8">
    <w:name w:val="heading 8"/>
    <w:basedOn w:val="Normal"/>
    <w:next w:val="Normal"/>
    <w:rsid w:val="009E67DE"/>
    <w:pPr>
      <w:numPr>
        <w:ilvl w:val="7"/>
        <w:numId w:val="1"/>
      </w:numPr>
      <w:spacing w:before="240" w:after="60"/>
      <w:outlineLvl w:val="7"/>
    </w:pPr>
    <w:rPr>
      <w:i/>
    </w:rPr>
  </w:style>
  <w:style w:type="paragraph" w:styleId="Heading9">
    <w:name w:val="heading 9"/>
    <w:basedOn w:val="Normal"/>
    <w:next w:val="NormalIndent"/>
    <w:rsid w:val="009E67DE"/>
    <w:pPr>
      <w:numPr>
        <w:ilvl w:val="8"/>
        <w:numId w:val="1"/>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9376B"/>
    <w:pPr>
      <w:spacing w:after="180"/>
      <w:ind w:left="709"/>
    </w:pPr>
  </w:style>
  <w:style w:type="paragraph" w:styleId="IndentOne" w:customStyle="1">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link w:val="CommentTextChar"/>
    <w:qFormat/>
  </w:style>
  <w:style w:type="paragraph" w:styleId="TOC3">
    <w:name w:val="toc 3"/>
    <w:basedOn w:val="TOC2"/>
    <w:next w:val="Normal"/>
    <w:uiPriority w:val="39"/>
    <w:rsid w:val="008D0541"/>
    <w:pPr>
      <w:ind w:left="440"/>
    </w:pPr>
    <w:rPr>
      <w:i/>
      <w:iCs/>
      <w:smallCaps w:val="0"/>
      <w:sz w:val="18"/>
    </w:rPr>
  </w:style>
  <w:style w:type="paragraph" w:styleId="TOC2">
    <w:name w:val="toc 2"/>
    <w:basedOn w:val="Normal"/>
    <w:next w:val="Normal"/>
    <w:uiPriority w:val="39"/>
    <w:rsid w:val="008D0541"/>
    <w:pPr>
      <w:spacing w:after="0"/>
      <w:ind w:left="221"/>
    </w:pPr>
    <w:rPr>
      <w:smallCaps/>
    </w:rPr>
  </w:style>
  <w:style w:type="paragraph" w:styleId="TOC1">
    <w:name w:val="toc 1"/>
    <w:basedOn w:val="Normal"/>
    <w:next w:val="TOC2"/>
    <w:uiPriority w:val="39"/>
    <w:rsid w:val="00005766"/>
    <w:pPr>
      <w:spacing w:before="120"/>
    </w:pPr>
    <w:rPr>
      <w:b/>
      <w:bCs/>
      <w:caps/>
    </w:rPr>
  </w:style>
  <w:style w:type="paragraph" w:styleId="Footer">
    <w:name w:val="footer"/>
    <w:basedOn w:val="Normal"/>
    <w:link w:val="FooterChar"/>
    <w:pPr>
      <w:pBdr>
        <w:top w:val="single" w:color="auto" w:sz="6" w:space="1"/>
        <w:between w:val="single" w:color="auto" w:sz="6" w:space="1"/>
      </w:pBdr>
      <w:tabs>
        <w:tab w:val="right" w:pos="8931"/>
      </w:tabs>
    </w:pPr>
    <w:rPr>
      <w:i/>
    </w:rPr>
  </w:style>
  <w:style w:type="paragraph" w:styleId="Header">
    <w:name w:val="header"/>
    <w:basedOn w:val="Normal"/>
    <w:pPr>
      <w:pBdr>
        <w:bottom w:val="single" w:color="auto" w:sz="6" w:space="1"/>
        <w:between w:val="single" w:color="auto" w:sz="6" w:space="1"/>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styleId="TableSingle" w:customStyle="1">
    <w:name w:val="Table Single"/>
    <w:basedOn w:val="Normal"/>
    <w:pPr>
      <w:pBdr>
        <w:bottom w:val="single" w:color="auto" w:sz="6" w:space="1"/>
        <w:between w:val="single" w:color="auto" w:sz="6" w:space="1"/>
      </w:pBdr>
      <w:spacing w:line="120" w:lineRule="exact"/>
    </w:pPr>
    <w:rPr>
      <w:rFonts w:ascii="Arial" w:hAnsi="Arial"/>
    </w:rPr>
  </w:style>
  <w:style w:type="paragraph" w:styleId="TableDouble" w:customStyle="1">
    <w:name w:val="Table Double"/>
    <w:basedOn w:val="Normal"/>
    <w:pPr>
      <w:pBdr>
        <w:bottom w:val="double" w:color="auto" w:sz="6" w:space="1"/>
        <w:between w:val="double" w:color="auto" w:sz="6" w:space="1"/>
      </w:pBdr>
      <w:spacing w:line="120" w:lineRule="exact"/>
    </w:pPr>
  </w:style>
  <w:style w:type="paragraph" w:styleId="ReduceSingle" w:customStyle="1">
    <w:name w:val="Reduce Single"/>
    <w:basedOn w:val="Normal"/>
    <w:pPr>
      <w:pBdr>
        <w:bottom w:val="single" w:color="auto" w:sz="6" w:space="1"/>
        <w:between w:val="single" w:color="auto" w:sz="6" w:space="1"/>
      </w:pBdr>
      <w:spacing w:after="60" w:line="60" w:lineRule="exact"/>
    </w:pPr>
  </w:style>
  <w:style w:type="paragraph" w:styleId="ReduceDouble" w:customStyle="1">
    <w:name w:val="Reduce Double"/>
    <w:basedOn w:val="Normal"/>
    <w:pPr>
      <w:pBdr>
        <w:bottom w:val="double" w:color="auto" w:sz="6" w:space="1"/>
        <w:between w:val="double" w:color="auto" w:sz="6" w:space="1"/>
      </w:pBdr>
      <w:spacing w:after="60" w:line="60" w:lineRule="exact"/>
    </w:pPr>
  </w:style>
  <w:style w:type="paragraph" w:styleId="ReduceLine" w:customStyle="1">
    <w:name w:val="Reduce Line"/>
    <w:basedOn w:val="Normal"/>
    <w:pPr>
      <w:spacing w:after="60" w:line="60" w:lineRule="exact"/>
    </w:pPr>
  </w:style>
  <w:style w:type="paragraph" w:styleId="Address" w:customStyle="1">
    <w:name w:val="Address"/>
    <w:basedOn w:val="Normal"/>
  </w:style>
  <w:style w:type="paragraph" w:styleId="Reference" w:customStyle="1">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styleId="ResponseText" w:customStyle="1">
    <w:name w:val="Response Text"/>
    <w:basedOn w:val="Normal"/>
    <w:pPr>
      <w:spacing w:before="120" w:line="240" w:lineRule="auto"/>
      <w:ind w:left="2606"/>
      <w:jc w:val="both"/>
    </w:pPr>
  </w:style>
  <w:style w:type="paragraph" w:styleId="ListBullet">
    <w:name w:val="List Bullet"/>
    <w:basedOn w:val="Normal"/>
    <w:autoRedefine/>
    <w:rsid w:val="00926E17"/>
    <w:pPr>
      <w:numPr>
        <w:numId w:val="2"/>
      </w:numPr>
      <w:spacing w:line="240" w:lineRule="auto"/>
    </w:pPr>
    <w:rPr>
      <w:lang w:val="en-ZA"/>
    </w:rPr>
  </w:style>
  <w:style w:type="character" w:styleId="ListBulletChar" w:customStyle="1">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uiPriority w:val="99"/>
    <w:rPr>
      <w:color w:val="0000FF"/>
      <w:u w:val="single"/>
    </w:rPr>
  </w:style>
  <w:style w:type="paragraph" w:styleId="Caption">
    <w:name w:val="caption"/>
    <w:basedOn w:val="Normal"/>
    <w:next w:val="Normal"/>
    <w:qFormat/>
    <w:pPr>
      <w:spacing w:before="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qFormat/>
    <w:rPr>
      <w:b/>
      <w:bCs/>
    </w:rPr>
  </w:style>
  <w:style w:type="table" w:styleId="TableGrid">
    <w:name w:val="Table Grid"/>
    <w:basedOn w:val="TableNormal"/>
    <w:uiPriority w:val="59"/>
    <w:rsid w:val="00C52C2E"/>
    <w:pPr>
      <w:spacing w:line="30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hAnsi="Courier New" w:eastAsia="Times New Roman" w:cs="Courier New"/>
      <w:sz w:val="20"/>
      <w:szCs w:val="20"/>
    </w:rPr>
  </w:style>
  <w:style w:type="numbering" w:styleId="StyleBulleted" w:customStyle="1">
    <w:name w:val="Style Bulleted"/>
    <w:basedOn w:val="NoList"/>
    <w:rsid w:val="008D0541"/>
    <w:pPr>
      <w:numPr>
        <w:numId w:val="3"/>
      </w:numPr>
    </w:pPr>
  </w:style>
  <w:style w:type="character" w:styleId="Heading3Char" w:customStyle="1">
    <w:name w:val="Heading 3 Char"/>
    <w:aliases w:val="Heading 3 Char1 Char"/>
    <w:link w:val="Heading3"/>
    <w:rsid w:val="009E67DE"/>
    <w:rPr>
      <w:rFonts w:ascii="Verdana" w:hAnsi="Verdana"/>
      <w:b/>
      <w:lang w:val="en-GB" w:eastAsia="en-US" w:bidi="ar-SA"/>
    </w:rPr>
  </w:style>
  <w:style w:type="character" w:styleId="Heading4Char" w:customStyle="1">
    <w:name w:val="Heading 4 Char"/>
    <w:link w:val="Heading4"/>
    <w:rsid w:val="009E67DE"/>
    <w:rPr>
      <w:rFonts w:ascii="Verdana" w:hAnsi="Verdana"/>
      <w:b/>
      <w:i/>
      <w:lang w:val="en-GB" w:eastAsia="en-US" w:bidi="ar-SA"/>
    </w:rPr>
  </w:style>
  <w:style w:type="character" w:styleId="Heading1Char1" w:customStyle="1">
    <w:name w:val="Heading 1 Char1"/>
    <w:aliases w:val="Heading 1 Char Char"/>
    <w:link w:val="Heading1"/>
    <w:rsid w:val="009E67DE"/>
    <w:rPr>
      <w:rFonts w:ascii="Verdana" w:hAnsi="Verdana"/>
      <w:b/>
      <w:caps/>
      <w:color w:val="808080"/>
      <w:sz w:val="24"/>
      <w:lang w:val="en-GB" w:eastAsia="en-US" w:bidi="ar-SA"/>
    </w:rPr>
  </w:style>
  <w:style w:type="character" w:styleId="Emphasis">
    <w:name w:val="Emphasis"/>
    <w:qFormat/>
    <w:rsid w:val="0063029F"/>
    <w:rPr>
      <w:i/>
      <w:iCs/>
    </w:rPr>
  </w:style>
  <w:style w:type="character" w:styleId="NormalIndentChar" w:customStyle="1">
    <w:name w:val="Normal Indent Char"/>
    <w:aliases w:val="Normal Indent Char Char Char,Normal Indent Char Char1 Char Char Char Char Char Char Char Char Char Char Char Char Char Char Char Char Char"/>
    <w:link w:val="NormalIndent"/>
    <w:rsid w:val="00C9376B"/>
    <w:rPr>
      <w:rFonts w:ascii="Verdana" w:hAnsi="Verdana"/>
      <w:lang w:val="en-GB" w:eastAsia="en-US" w:bidi="ar-SA"/>
    </w:rPr>
  </w:style>
  <w:style w:type="numbering" w:styleId="StyleOutlinenumbered" w:customStyle="1">
    <w:name w:val="Style Outline numbered"/>
    <w:basedOn w:val="NoList"/>
    <w:rsid w:val="008D0541"/>
    <w:pPr>
      <w:numPr>
        <w:numId w:val="6"/>
      </w:numPr>
    </w:pPr>
  </w:style>
  <w:style w:type="paragraph" w:styleId="CommentSubject">
    <w:name w:val="annotation subject"/>
    <w:basedOn w:val="CommentText"/>
    <w:next w:val="CommentText"/>
    <w:link w:val="CommentSubjectChar"/>
    <w:rsid w:val="002A6A3D"/>
    <w:rPr>
      <w:b/>
      <w:bCs/>
    </w:rPr>
  </w:style>
  <w:style w:type="character" w:styleId="CommentTextChar" w:customStyle="1">
    <w:name w:val="Comment Text Char"/>
    <w:link w:val="CommentText"/>
    <w:rsid w:val="002A6A3D"/>
    <w:rPr>
      <w:rFonts w:ascii="Verdana" w:hAnsi="Verdana"/>
      <w:lang w:eastAsia="en-US"/>
    </w:rPr>
  </w:style>
  <w:style w:type="character" w:styleId="CommentSubjectChar" w:customStyle="1">
    <w:name w:val="Comment Subject Char"/>
    <w:link w:val="CommentSubject"/>
    <w:rsid w:val="002A6A3D"/>
    <w:rPr>
      <w:rFonts w:ascii="Verdana" w:hAnsi="Verdana"/>
      <w:b/>
      <w:bCs/>
      <w:lang w:eastAsia="en-US"/>
    </w:rPr>
  </w:style>
  <w:style w:type="paragraph" w:styleId="BalloonText">
    <w:name w:val="Balloon Text"/>
    <w:basedOn w:val="Normal"/>
    <w:link w:val="BalloonTextChar"/>
    <w:rsid w:val="002A6A3D"/>
    <w:pPr>
      <w:spacing w:after="0" w:line="240" w:lineRule="auto"/>
    </w:pPr>
    <w:rPr>
      <w:rFonts w:ascii="Segoe UI" w:hAnsi="Segoe UI" w:cs="Segoe UI"/>
      <w:sz w:val="18"/>
      <w:szCs w:val="18"/>
    </w:rPr>
  </w:style>
  <w:style w:type="character" w:styleId="BalloonTextChar" w:customStyle="1">
    <w:name w:val="Balloon Text Char"/>
    <w:link w:val="BalloonText"/>
    <w:rsid w:val="002A6A3D"/>
    <w:rPr>
      <w:rFonts w:ascii="Segoe UI" w:hAnsi="Segoe UI" w:cs="Segoe UI"/>
      <w:sz w:val="18"/>
      <w:szCs w:val="18"/>
      <w:lang w:eastAsia="en-US"/>
    </w:rPr>
  </w:style>
  <w:style w:type="character" w:styleId="FooterChar" w:customStyle="1">
    <w:name w:val="Footer Char"/>
    <w:link w:val="Footer"/>
    <w:rsid w:val="00A12338"/>
    <w:rPr>
      <w:rFonts w:ascii="Verdana" w:hAnsi="Verdana"/>
      <w:i/>
      <w:lang w:eastAsia="en-US"/>
    </w:rPr>
  </w:style>
  <w:style w:type="paragraph" w:styleId="StyleVerdana9ptLeft075cm1" w:customStyle="1">
    <w:name w:val="Style Verdana 9 pt Left:  0.75 cm1"/>
    <w:basedOn w:val="Normal"/>
    <w:rsid w:val="00825FAE"/>
    <w:pPr>
      <w:spacing w:after="180"/>
      <w:ind w:left="425"/>
    </w:pPr>
  </w:style>
  <w:style w:type="paragraph" w:styleId="NoSpacing">
    <w:name w:val="No Spacing"/>
    <w:uiPriority w:val="1"/>
    <w:qFormat/>
    <w:rsid w:val="00825FAE"/>
    <w:pPr>
      <w:ind w:left="709"/>
    </w:pPr>
    <w:rPr>
      <w:rFonts w:ascii="Verdana" w:hAnsi="Verdana"/>
      <w:lang w:val="en-US" w:eastAsia="en-US"/>
    </w:rPr>
  </w:style>
  <w:style w:type="paragraph" w:styleId="ListParagraph">
    <w:name w:val="List Paragraph"/>
    <w:basedOn w:val="Normal"/>
    <w:uiPriority w:val="34"/>
    <w:qFormat/>
    <w:rsid w:val="006273B3"/>
    <w:pPr>
      <w:ind w:left="720"/>
      <w:contextualSpacing/>
    </w:pPr>
  </w:style>
  <w:style w:type="character" w:styleId="UnresolvedMention">
    <w:name w:val="Unresolved Mention"/>
    <w:basedOn w:val="DefaultParagraphFont"/>
    <w:uiPriority w:val="99"/>
    <w:unhideWhenUsed/>
    <w:rsid w:val="00B45FE4"/>
    <w:rPr>
      <w:color w:val="605E5C"/>
      <w:shd w:val="clear" w:color="auto" w:fill="E1DFDD"/>
    </w:rPr>
  </w:style>
  <w:style w:type="character" w:styleId="Mention">
    <w:name w:val="Mention"/>
    <w:basedOn w:val="DefaultParagraphFont"/>
    <w:uiPriority w:val="99"/>
    <w:unhideWhenUsed/>
    <w:rsid w:val="00255AA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7</Value>
    </TaxCatchAll>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7A49C0-3BBD-407B-847F-D257FD7E8984}"/>
</file>

<file path=customXml/itemProps2.xml><?xml version="1.0" encoding="utf-8"?>
<ds:datastoreItem xmlns:ds="http://schemas.openxmlformats.org/officeDocument/2006/customXml" ds:itemID="{F29BFAE4-D4EB-4A80-BEFE-BFC9E28C6338}">
  <ds:schemaRefs>
    <ds:schemaRef ds:uri="http://schemas.microsoft.com/office/2006/metadata/properties"/>
    <ds:schemaRef ds:uri="http://schemas.microsoft.com/office/infopath/2007/PartnerControls"/>
    <ds:schemaRef ds:uri="1ffbd5dc-7a64-4097-8396-87f6c90b212f"/>
    <ds:schemaRef ds:uri="f60d2d43-599f-4577-b3bf-5548520fd689"/>
  </ds:schemaRefs>
</ds:datastoreItem>
</file>

<file path=customXml/itemProps3.xml><?xml version="1.0" encoding="utf-8"?>
<ds:datastoreItem xmlns:ds="http://schemas.openxmlformats.org/officeDocument/2006/customXml" ds:itemID="{91B398F7-F371-4FF2-BAC0-7E62BC2B2EE2}"/>
</file>

<file path=customXml/itemProps4.xml><?xml version="1.0" encoding="utf-8"?>
<ds:datastoreItem xmlns:ds="http://schemas.openxmlformats.org/officeDocument/2006/customXml" ds:itemID="{DF28DC97-6B41-4A22-8C6A-E8E98CFF27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6</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MRI Consulting</vt:lpstr>
    </vt:vector>
  </TitlesOfParts>
  <Manager>Version 1.1</Manager>
  <Company>Open Box Software</Company>
  <LinksUpToDate>false</LinksUpToDate>
  <CharactersWithSpaces>5673</CharactersWithSpaces>
  <SharedDoc>false</SharedDoc>
  <HLinks>
    <vt:vector size="48" baseType="variant">
      <vt:variant>
        <vt:i4>1179708</vt:i4>
      </vt:variant>
      <vt:variant>
        <vt:i4>59</vt:i4>
      </vt:variant>
      <vt:variant>
        <vt:i4>0</vt:i4>
      </vt:variant>
      <vt:variant>
        <vt:i4>5</vt:i4>
      </vt:variant>
      <vt:variant>
        <vt:lpwstr/>
      </vt:variant>
      <vt:variant>
        <vt:lpwstr>_Toc63951427</vt:lpwstr>
      </vt:variant>
      <vt:variant>
        <vt:i4>1245244</vt:i4>
      </vt:variant>
      <vt:variant>
        <vt:i4>53</vt:i4>
      </vt:variant>
      <vt:variant>
        <vt:i4>0</vt:i4>
      </vt:variant>
      <vt:variant>
        <vt:i4>5</vt:i4>
      </vt:variant>
      <vt:variant>
        <vt:lpwstr/>
      </vt:variant>
      <vt:variant>
        <vt:lpwstr>_Toc63951426</vt:lpwstr>
      </vt:variant>
      <vt:variant>
        <vt:i4>1048636</vt:i4>
      </vt:variant>
      <vt:variant>
        <vt:i4>47</vt:i4>
      </vt:variant>
      <vt:variant>
        <vt:i4>0</vt:i4>
      </vt:variant>
      <vt:variant>
        <vt:i4>5</vt:i4>
      </vt:variant>
      <vt:variant>
        <vt:lpwstr/>
      </vt:variant>
      <vt:variant>
        <vt:lpwstr>_Toc63951425</vt:lpwstr>
      </vt:variant>
      <vt:variant>
        <vt:i4>1114172</vt:i4>
      </vt:variant>
      <vt:variant>
        <vt:i4>41</vt:i4>
      </vt:variant>
      <vt:variant>
        <vt:i4>0</vt:i4>
      </vt:variant>
      <vt:variant>
        <vt:i4>5</vt:i4>
      </vt:variant>
      <vt:variant>
        <vt:lpwstr/>
      </vt:variant>
      <vt:variant>
        <vt:lpwstr>_Toc63951424</vt:lpwstr>
      </vt:variant>
      <vt:variant>
        <vt:i4>1441852</vt:i4>
      </vt:variant>
      <vt:variant>
        <vt:i4>35</vt:i4>
      </vt:variant>
      <vt:variant>
        <vt:i4>0</vt:i4>
      </vt:variant>
      <vt:variant>
        <vt:i4>5</vt:i4>
      </vt:variant>
      <vt:variant>
        <vt:lpwstr/>
      </vt:variant>
      <vt:variant>
        <vt:lpwstr>_Toc63951423</vt:lpwstr>
      </vt:variant>
      <vt:variant>
        <vt:i4>1507388</vt:i4>
      </vt:variant>
      <vt:variant>
        <vt:i4>29</vt:i4>
      </vt:variant>
      <vt:variant>
        <vt:i4>0</vt:i4>
      </vt:variant>
      <vt:variant>
        <vt:i4>5</vt:i4>
      </vt:variant>
      <vt:variant>
        <vt:lpwstr/>
      </vt:variant>
      <vt:variant>
        <vt:lpwstr>_Toc63951422</vt:lpwstr>
      </vt:variant>
      <vt:variant>
        <vt:i4>1310780</vt:i4>
      </vt:variant>
      <vt:variant>
        <vt:i4>23</vt:i4>
      </vt:variant>
      <vt:variant>
        <vt:i4>0</vt:i4>
      </vt:variant>
      <vt:variant>
        <vt:i4>5</vt:i4>
      </vt:variant>
      <vt:variant>
        <vt:lpwstr/>
      </vt:variant>
      <vt:variant>
        <vt:lpwstr>_Toc63951421</vt:lpwstr>
      </vt:variant>
      <vt:variant>
        <vt:i4>1376316</vt:i4>
      </vt:variant>
      <vt:variant>
        <vt:i4>17</vt:i4>
      </vt:variant>
      <vt:variant>
        <vt:i4>0</vt:i4>
      </vt:variant>
      <vt:variant>
        <vt:i4>5</vt:i4>
      </vt:variant>
      <vt:variant>
        <vt:lpwstr/>
      </vt:variant>
      <vt:variant>
        <vt:lpwstr>_Toc63951420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MRI Consulting</dc:title>
  <dc:subject>Statement of Work</dc:subject>
  <dc:creator>Michelle Millar</dc:creator>
  <cp:keywords/>
  <dc:description/>
  <cp:lastModifiedBy>Brendan Canny</cp:lastModifiedBy>
  <cp:revision>209</cp:revision>
  <cp:lastPrinted>2021-02-22T19:21:00Z</cp:lastPrinted>
  <dcterms:created xsi:type="dcterms:W3CDTF">2019-05-27T23:02:00Z</dcterms:created>
  <dcterms:modified xsi:type="dcterms:W3CDTF">2021-02-22T19:21:00Z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0x010100B16301FA1C2D5E4DB9305F31D037531D02070300B4E123A7400DE24C83BA9D1BFCD12C10</vt:lpwstr>
  </property>
  <property fmtid="{D5CDD505-2E9C-101B-9397-08002B2CF9AE}" pid="4" name="Project Document Type">
    <vt:lpwstr>7;#Statement of Work|663a27ba-e1d1-4364-a6ee-258ecc7e1910</vt:lpwstr>
  </property>
  <property fmtid="{D5CDD505-2E9C-101B-9397-08002B2CF9AE}" pid="5" name="Prospective Client">
    <vt:lpwstr/>
  </property>
  <property fmtid="{D5CDD505-2E9C-101B-9397-08002B2CF9AE}" pid="6" name="Division">
    <vt:lpwstr>5;#Enterprise Solutions|08c57b01-67e8-4a4f-abc6-ffb3392ace7f</vt:lpwstr>
  </property>
  <property fmtid="{D5CDD505-2E9C-101B-9397-08002B2CF9AE}" pid="7" name="SharedWithUsers">
    <vt:lpwstr>20;#Brendan Canny;#16;#Melusi Mlalazi</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y fmtid="{D5CDD505-2E9C-101B-9397-08002B2CF9AE}" pid="13" name="Client">
    <vt:lpwstr>6;#Grainger PLC|a74f1cb5-e995-4f9e-8521-6d52e2c6bf08</vt:lpwstr>
  </property>
  <property fmtid="{D5CDD505-2E9C-101B-9397-08002B2CF9AE}" pid="14" name="Client Project">
    <vt:lpwstr/>
  </property>
  <property fmtid="{D5CDD505-2E9C-101B-9397-08002B2CF9AE}" pid="15" name="xd_Signature">
    <vt:bool>false</vt:bool>
  </property>
  <property fmtid="{D5CDD505-2E9C-101B-9397-08002B2CF9AE}" pid="16" name="MediaServiceImageTags">
    <vt:lpwstr/>
  </property>
  <property fmtid="{D5CDD505-2E9C-101B-9397-08002B2CF9AE}" pid="17" name="lcf76f155ced4ddcb4097134ff3c332f">
    <vt:lpwstr/>
  </property>
</Properties>
</file>