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567C06" w:rsidRDefault="00996F6E" w:rsidP="00977AEF">
      <w:pPr>
        <w:pStyle w:val="NormalIndent"/>
        <w:rPr>
          <w:noProof/>
          <w:lang w:val="en-GB"/>
        </w:rPr>
      </w:pPr>
    </w:p>
    <w:p w14:paraId="114E30BE" w14:textId="77777777" w:rsidR="00011C72" w:rsidRPr="00567C06" w:rsidRDefault="00011C72" w:rsidP="00977AEF">
      <w:pPr>
        <w:pStyle w:val="NormalIndent"/>
        <w:rPr>
          <w:noProof/>
          <w:lang w:val="en-GB"/>
        </w:rPr>
      </w:pPr>
    </w:p>
    <w:p w14:paraId="271436C1" w14:textId="77777777" w:rsidR="00996F6E" w:rsidRPr="00567C06" w:rsidRDefault="00996F6E" w:rsidP="00977AEF">
      <w:pPr>
        <w:pStyle w:val="NormalIndent"/>
        <w:rPr>
          <w:noProof/>
          <w:lang w:val="en-GB"/>
        </w:rPr>
      </w:pPr>
    </w:p>
    <w:p w14:paraId="4D853F63" w14:textId="77777777" w:rsidR="00996F6E" w:rsidRPr="00567C06" w:rsidRDefault="00996F6E" w:rsidP="00977AEF">
      <w:pPr>
        <w:pStyle w:val="NormalIndent"/>
        <w:rPr>
          <w:noProof/>
          <w:lang w:val="en-GB"/>
        </w:rPr>
      </w:pPr>
    </w:p>
    <w:p w14:paraId="0BDD986D" w14:textId="77777777" w:rsidR="00996F6E" w:rsidRPr="00567C06" w:rsidRDefault="00996F6E" w:rsidP="00977AEF">
      <w:pPr>
        <w:pStyle w:val="NormalIndent"/>
        <w:rPr>
          <w:noProof/>
          <w:lang w:val="en-GB"/>
        </w:rPr>
      </w:pPr>
    </w:p>
    <w:p w14:paraId="4F2D50CF" w14:textId="77777777" w:rsidR="002E1380" w:rsidRPr="00567C06" w:rsidRDefault="002E1380" w:rsidP="00977AEF">
      <w:pPr>
        <w:pStyle w:val="NormalIndent"/>
        <w:rPr>
          <w:noProof/>
          <w:lang w:val="en-GB"/>
        </w:rPr>
      </w:pPr>
    </w:p>
    <w:p w14:paraId="1881EC6B" w14:textId="77777777" w:rsidR="002E1380" w:rsidRPr="00567C06" w:rsidRDefault="002E1380" w:rsidP="00977AEF">
      <w:pPr>
        <w:pStyle w:val="NormalIndent"/>
        <w:rPr>
          <w:noProof/>
          <w:lang w:val="en-GB"/>
        </w:rPr>
      </w:pPr>
    </w:p>
    <w:p w14:paraId="4B5788D5" w14:textId="576D5F8B" w:rsidR="002E1380" w:rsidRPr="00567C06" w:rsidRDefault="002E1380" w:rsidP="00DD35B3">
      <w:pPr>
        <w:pStyle w:val="NormalIndent"/>
        <w:spacing w:after="0"/>
        <w:rPr>
          <w:rFonts w:cs="Arial"/>
          <w:noProof/>
          <w:color w:val="7F7F7F" w:themeColor="text1" w:themeTint="80"/>
          <w:sz w:val="44"/>
          <w:lang w:val="en-GB"/>
        </w:rPr>
      </w:pPr>
      <w:r w:rsidRPr="00567C06">
        <w:rPr>
          <w:rFonts w:cs="Arial"/>
          <w:noProof/>
          <w:color w:val="7F7F7F" w:themeColor="text1" w:themeTint="80"/>
          <w:sz w:val="44"/>
          <w:lang w:val="en-GB"/>
        </w:rPr>
        <w:fldChar w:fldCharType="begin"/>
      </w:r>
      <w:r w:rsidRPr="00567C06">
        <w:rPr>
          <w:rFonts w:cs="Arial"/>
          <w:noProof/>
          <w:color w:val="7F7F7F" w:themeColor="text1" w:themeTint="80"/>
          <w:sz w:val="44"/>
          <w:lang w:val="en-GB"/>
        </w:rPr>
        <w:instrText xml:space="preserve"> SUBJECT  \* FirstCap  \* MERGEFORMAT </w:instrText>
      </w:r>
      <w:r w:rsidRPr="00567C06">
        <w:rPr>
          <w:rFonts w:cs="Arial"/>
          <w:noProof/>
          <w:color w:val="7F7F7F" w:themeColor="text1" w:themeTint="80"/>
          <w:sz w:val="44"/>
          <w:lang w:val="en-GB"/>
        </w:rPr>
        <w:fldChar w:fldCharType="separate"/>
      </w:r>
      <w:r w:rsidR="000F33DC">
        <w:rPr>
          <w:rFonts w:cs="Arial"/>
          <w:noProof/>
          <w:color w:val="7F7F7F" w:themeColor="text1" w:themeTint="80"/>
          <w:sz w:val="44"/>
          <w:lang w:val="en-GB"/>
        </w:rPr>
        <w:t>Statement of Work</w:t>
      </w:r>
      <w:r w:rsidRPr="00567C06">
        <w:rPr>
          <w:rFonts w:cs="Arial"/>
          <w:noProof/>
          <w:color w:val="7F7F7F" w:themeColor="text1" w:themeTint="80"/>
          <w:sz w:val="44"/>
          <w:lang w:val="en-GB"/>
        </w:rPr>
        <w:fldChar w:fldCharType="end"/>
      </w:r>
      <w:r w:rsidRPr="00567C06">
        <w:rPr>
          <w:rFonts w:cs="Arial"/>
          <w:noProof/>
          <w:color w:val="7F7F7F" w:themeColor="text1" w:themeTint="80"/>
          <w:sz w:val="44"/>
          <w:lang w:val="en-GB"/>
        </w:rPr>
        <w:t xml:space="preserve"> </w:t>
      </w:r>
    </w:p>
    <w:p w14:paraId="7829238D" w14:textId="77777777" w:rsidR="002E1380" w:rsidRPr="00567C06" w:rsidRDefault="00996F6E" w:rsidP="00977AEF">
      <w:pPr>
        <w:pStyle w:val="NormalIndent"/>
        <w:rPr>
          <w:rFonts w:cs="Arial"/>
          <w:noProof/>
          <w:sz w:val="32"/>
          <w:lang w:val="en-GB"/>
        </w:rPr>
      </w:pPr>
      <w:r w:rsidRPr="00567C06">
        <w:rPr>
          <w:caps/>
          <w:noProof/>
          <w:color w:val="808080"/>
          <w:sz w:val="22"/>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A0C569" id="Group 58" o:spid="_x0000_s1026" style="position:absolute;margin-left:106.9pt;margin-top:286.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D45BFB2" w14:textId="3AFE83FC" w:rsidR="002E1380" w:rsidRPr="00567C06" w:rsidRDefault="00EA4721" w:rsidP="00977AEF">
      <w:pPr>
        <w:pStyle w:val="NormalIndent"/>
        <w:spacing w:before="300" w:after="0"/>
        <w:rPr>
          <w:b/>
          <w:caps/>
          <w:color w:val="808080"/>
          <w:sz w:val="22"/>
          <w:lang w:val="en-GB"/>
        </w:rPr>
      </w:pPr>
      <w:r w:rsidRPr="00567C06">
        <w:rPr>
          <w:b/>
          <w:caps/>
          <w:color w:val="808080"/>
          <w:sz w:val="22"/>
          <w:lang w:val="en-GB"/>
        </w:rPr>
        <w:fldChar w:fldCharType="begin"/>
      </w:r>
      <w:r w:rsidRPr="00567C06">
        <w:rPr>
          <w:b/>
          <w:caps/>
          <w:color w:val="808080"/>
          <w:sz w:val="22"/>
          <w:lang w:val="en-GB"/>
        </w:rPr>
        <w:instrText xml:space="preserve"> DOCPROPERTY  Category  \* MERGEFORMAT </w:instrText>
      </w:r>
      <w:r w:rsidRPr="00567C06">
        <w:rPr>
          <w:b/>
          <w:caps/>
          <w:color w:val="808080"/>
          <w:sz w:val="22"/>
          <w:lang w:val="en-GB"/>
        </w:rPr>
        <w:fldChar w:fldCharType="separate"/>
      </w:r>
      <w:r w:rsidR="000F33DC">
        <w:rPr>
          <w:b/>
          <w:caps/>
          <w:color w:val="808080"/>
          <w:sz w:val="22"/>
          <w:lang w:val="en-GB"/>
        </w:rPr>
        <w:t>Grainger PLC</w:t>
      </w:r>
      <w:r w:rsidRPr="00567C06">
        <w:rPr>
          <w:b/>
          <w:caps/>
          <w:color w:val="808080"/>
          <w:sz w:val="22"/>
          <w:lang w:val="en-GB"/>
        </w:rPr>
        <w:fldChar w:fldCharType="end"/>
      </w:r>
    </w:p>
    <w:p w14:paraId="57D80A05" w14:textId="73A95F08" w:rsidR="002E1380" w:rsidRPr="00567C06" w:rsidRDefault="0057268F" w:rsidP="00977AEF">
      <w:pPr>
        <w:pStyle w:val="NormalIndent"/>
        <w:spacing w:after="0"/>
        <w:rPr>
          <w:lang w:val="en-GB"/>
        </w:rPr>
      </w:pPr>
      <w:r w:rsidRPr="00567C06">
        <w:rPr>
          <w:caps/>
          <w:color w:val="808080"/>
          <w:sz w:val="22"/>
          <w:lang w:val="en-GB"/>
        </w:rPr>
        <w:fldChar w:fldCharType="begin"/>
      </w:r>
      <w:r w:rsidRPr="00567C06">
        <w:rPr>
          <w:caps/>
          <w:color w:val="808080"/>
          <w:sz w:val="22"/>
          <w:lang w:val="en-GB"/>
        </w:rPr>
        <w:instrText xml:space="preserve"> DOCPROPERTY  Title  \* MERGEFORMAT </w:instrText>
      </w:r>
      <w:r w:rsidRPr="00567C06">
        <w:rPr>
          <w:caps/>
          <w:color w:val="808080"/>
          <w:sz w:val="22"/>
          <w:lang w:val="en-GB"/>
        </w:rPr>
        <w:fldChar w:fldCharType="separate"/>
      </w:r>
      <w:r w:rsidR="000F33DC">
        <w:rPr>
          <w:caps/>
          <w:color w:val="808080"/>
          <w:sz w:val="22"/>
          <w:lang w:val="en-GB"/>
        </w:rPr>
        <w:t>Salesforce Support</w:t>
      </w:r>
      <w:r w:rsidRPr="00567C06">
        <w:rPr>
          <w:caps/>
          <w:color w:val="808080"/>
          <w:sz w:val="22"/>
          <w:lang w:val="en-GB"/>
        </w:rPr>
        <w:fldChar w:fldCharType="end"/>
      </w:r>
      <w:r w:rsidRPr="00567C06">
        <w:rPr>
          <w:rFonts w:eastAsia="Proxima Nova Light" w:cs="Proxima Nova Light"/>
          <w:i/>
          <w:iCs/>
          <w:color w:val="999999"/>
          <w:spacing w:val="3"/>
          <w:position w:val="1"/>
          <w:lang w:val="en-GB"/>
        </w:rPr>
        <w:t xml:space="preserve">  </w:t>
      </w:r>
    </w:p>
    <w:p w14:paraId="16055369" w14:textId="77777777" w:rsidR="002E1380" w:rsidRPr="00567C06" w:rsidRDefault="002E1380" w:rsidP="00977AEF">
      <w:pPr>
        <w:pStyle w:val="NormalIndent"/>
        <w:rPr>
          <w:lang w:val="en-GB"/>
        </w:rPr>
      </w:pPr>
    </w:p>
    <w:p w14:paraId="655DA4B4" w14:textId="77777777" w:rsidR="00977AEF" w:rsidRPr="00567C06" w:rsidRDefault="00DD35B3" w:rsidP="00DD35B3">
      <w:pPr>
        <w:pStyle w:val="NormalIndent"/>
        <w:tabs>
          <w:tab w:val="left" w:pos="4380"/>
        </w:tabs>
        <w:rPr>
          <w:lang w:val="en-GB"/>
        </w:rPr>
      </w:pPr>
      <w:r w:rsidRPr="00567C06">
        <w:rPr>
          <w:lang w:val="en-GB"/>
        </w:rPr>
        <w:tab/>
      </w:r>
    </w:p>
    <w:p w14:paraId="54848B1F" w14:textId="77777777" w:rsidR="00977AEF" w:rsidRPr="00567C06" w:rsidRDefault="00977AEF" w:rsidP="00977AEF">
      <w:pPr>
        <w:pStyle w:val="NormalIndent"/>
        <w:rPr>
          <w:lang w:val="en-GB"/>
        </w:rPr>
      </w:pPr>
    </w:p>
    <w:p w14:paraId="7BD9F628" w14:textId="77777777" w:rsidR="002E1380" w:rsidRPr="00567C06" w:rsidRDefault="002E1380" w:rsidP="00977AEF">
      <w:pPr>
        <w:pStyle w:val="NormalIndent"/>
        <w:rPr>
          <w:lang w:val="en-GB"/>
        </w:rPr>
      </w:pPr>
    </w:p>
    <w:p w14:paraId="73C54AD3" w14:textId="77777777" w:rsidR="002E1380" w:rsidRPr="00567C06" w:rsidRDefault="002E1380" w:rsidP="00977AEF">
      <w:pPr>
        <w:pStyle w:val="NormalIndent"/>
        <w:rPr>
          <w:lang w:val="en-GB"/>
        </w:rPr>
      </w:pPr>
    </w:p>
    <w:p w14:paraId="72D468E0" w14:textId="77777777" w:rsidR="002E1380" w:rsidRPr="00567C06" w:rsidRDefault="002E1380" w:rsidP="00977AEF">
      <w:pPr>
        <w:pStyle w:val="NormalIndent"/>
        <w:rPr>
          <w:lang w:val="en-GB"/>
        </w:rPr>
      </w:pPr>
    </w:p>
    <w:p w14:paraId="59C84CB0" w14:textId="77777777" w:rsidR="002E1380" w:rsidRPr="00567C06" w:rsidRDefault="002E1380" w:rsidP="00977AEF">
      <w:pPr>
        <w:pStyle w:val="NormalIndent"/>
        <w:rPr>
          <w:lang w:val="en-GB"/>
        </w:rPr>
      </w:pPr>
    </w:p>
    <w:p w14:paraId="7432EAC1" w14:textId="77777777" w:rsidR="002E1380" w:rsidRPr="00567C06" w:rsidRDefault="002E1380" w:rsidP="00977AEF">
      <w:pPr>
        <w:pStyle w:val="NormalIndent"/>
        <w:rPr>
          <w:lang w:val="en-GB"/>
        </w:rPr>
      </w:pPr>
    </w:p>
    <w:p w14:paraId="6064E0C0" w14:textId="77777777" w:rsidR="002E1380" w:rsidRPr="00567C06" w:rsidRDefault="002E1380" w:rsidP="00977AEF">
      <w:pPr>
        <w:pStyle w:val="NormalIndent"/>
        <w:rPr>
          <w:lang w:val="en-GB"/>
        </w:rPr>
      </w:pPr>
    </w:p>
    <w:p w14:paraId="190F22A8" w14:textId="77777777" w:rsidR="002E1380" w:rsidRPr="00567C06" w:rsidRDefault="002E1380" w:rsidP="00977AEF">
      <w:pPr>
        <w:pStyle w:val="NormalIndent"/>
        <w:rPr>
          <w:lang w:val="en-GB"/>
        </w:rPr>
      </w:pPr>
    </w:p>
    <w:p w14:paraId="74B15900" w14:textId="77777777" w:rsidR="00977AEF" w:rsidRPr="00567C06" w:rsidRDefault="00977AEF" w:rsidP="00977AEF">
      <w:pPr>
        <w:pStyle w:val="NormalIndent"/>
        <w:rPr>
          <w:lang w:val="en-GB"/>
        </w:rPr>
      </w:pPr>
    </w:p>
    <w:p w14:paraId="52B04A43" w14:textId="77777777" w:rsidR="002E1380" w:rsidRPr="00567C06" w:rsidRDefault="002E1380" w:rsidP="00977AEF">
      <w:pPr>
        <w:pStyle w:val="NormalIndent"/>
        <w:rPr>
          <w:lang w:val="en-GB"/>
        </w:rPr>
      </w:pPr>
    </w:p>
    <w:p w14:paraId="501DD085" w14:textId="77777777" w:rsidR="002E1380" w:rsidRPr="00567C06" w:rsidRDefault="002E1380" w:rsidP="00977AEF">
      <w:pPr>
        <w:pStyle w:val="NormalIndent"/>
        <w:rPr>
          <w:lang w:val="en-GB"/>
        </w:rPr>
      </w:pPr>
    </w:p>
    <w:p w14:paraId="22D5528A" w14:textId="477F9B32" w:rsidR="00DD35B3" w:rsidRPr="00567C06" w:rsidRDefault="00DD35B3" w:rsidP="00DD35B3">
      <w:pPr>
        <w:spacing w:after="0" w:line="240" w:lineRule="atLeast"/>
        <w:jc w:val="right"/>
        <w:rPr>
          <w:i/>
          <w:color w:val="808080"/>
          <w:sz w:val="24"/>
          <w:lang w:val="en-GB"/>
        </w:rPr>
      </w:pPr>
      <w:r w:rsidRPr="00567C06">
        <w:rPr>
          <w:i/>
          <w:lang w:val="en-GB"/>
        </w:rPr>
        <w:fldChar w:fldCharType="begin"/>
      </w:r>
      <w:r w:rsidRPr="00567C06">
        <w:rPr>
          <w:i/>
          <w:lang w:val="en-GB"/>
        </w:rPr>
        <w:instrText xml:space="preserve"> DOCPROPERTY  Manager  \* MERGEFORMAT </w:instrText>
      </w:r>
      <w:r w:rsidRPr="00567C06">
        <w:rPr>
          <w:i/>
          <w:lang w:val="en-GB"/>
        </w:rPr>
        <w:fldChar w:fldCharType="separate"/>
      </w:r>
      <w:r w:rsidR="000F33DC" w:rsidRPr="000F33DC">
        <w:rPr>
          <w:i/>
          <w:color w:val="808080"/>
          <w:sz w:val="24"/>
          <w:lang w:val="en-GB"/>
        </w:rPr>
        <w:t>Version 1.0</w:t>
      </w:r>
      <w:r w:rsidRPr="00567C06">
        <w:rPr>
          <w:i/>
          <w:color w:val="808080"/>
          <w:sz w:val="24"/>
          <w:lang w:val="en-GB"/>
        </w:rPr>
        <w:fldChar w:fldCharType="end"/>
      </w:r>
    </w:p>
    <w:p w14:paraId="7710FAB7" w14:textId="7FDB29C9" w:rsidR="00B56E23" w:rsidRPr="00195921" w:rsidRDefault="00A3746F" w:rsidP="00B56E23">
      <w:pPr>
        <w:spacing w:after="0" w:line="240" w:lineRule="atLeast"/>
        <w:jc w:val="right"/>
        <w:rPr>
          <w:i/>
          <w:color w:val="808080"/>
          <w:sz w:val="22"/>
          <w:szCs w:val="22"/>
        </w:rPr>
      </w:pP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00B56E23" w:rsidRPr="00195921">
        <w:rPr>
          <w:i/>
          <w:color w:val="808080"/>
          <w:sz w:val="22"/>
          <w:szCs w:val="22"/>
        </w:rPr>
        <w:fldChar w:fldCharType="begin"/>
      </w:r>
      <w:r w:rsidR="00B56E23" w:rsidRPr="00195921">
        <w:rPr>
          <w:i/>
          <w:color w:val="808080"/>
          <w:sz w:val="22"/>
          <w:szCs w:val="22"/>
        </w:rPr>
        <w:instrText xml:space="preserve"> DOCPROPERTY  LastSavedTime \@ "MMMM d, yyyy" \* MERGEFORMAT </w:instrText>
      </w:r>
      <w:r w:rsidR="00B56E23" w:rsidRPr="00195921">
        <w:rPr>
          <w:i/>
          <w:color w:val="808080"/>
          <w:sz w:val="22"/>
          <w:szCs w:val="22"/>
        </w:rPr>
        <w:fldChar w:fldCharType="separate"/>
      </w:r>
      <w:r w:rsidR="00B56E23">
        <w:rPr>
          <w:i/>
          <w:color w:val="808080"/>
          <w:sz w:val="22"/>
          <w:szCs w:val="22"/>
        </w:rPr>
        <w:t>March 6, 2024</w:t>
      </w:r>
      <w:r w:rsidR="00B56E23" w:rsidRPr="00195921">
        <w:rPr>
          <w:i/>
          <w:color w:val="808080"/>
          <w:sz w:val="22"/>
          <w:szCs w:val="22"/>
        </w:rPr>
        <w:fldChar w:fldCharType="end"/>
      </w:r>
    </w:p>
    <w:p w14:paraId="70A3467A" w14:textId="70DD3DEF" w:rsidR="002E1380" w:rsidRPr="00567C06" w:rsidRDefault="002E1380" w:rsidP="00DD35B3">
      <w:pPr>
        <w:ind w:left="0"/>
        <w:rPr>
          <w:rFonts w:cs="Arial"/>
          <w:sz w:val="24"/>
          <w:szCs w:val="24"/>
          <w:lang w:val="en-GB"/>
        </w:rPr>
      </w:pPr>
    </w:p>
    <w:p w14:paraId="42D3B553" w14:textId="77777777" w:rsidR="008E502E" w:rsidRPr="00567C06" w:rsidRDefault="008E502E" w:rsidP="00CC51D5">
      <w:pPr>
        <w:widowControl w:val="0"/>
        <w:tabs>
          <w:tab w:val="left" w:pos="426"/>
          <w:tab w:val="left" w:pos="709"/>
          <w:tab w:val="left" w:pos="993"/>
        </w:tabs>
        <w:adjustRightInd w:val="0"/>
        <w:ind w:left="0"/>
        <w:jc w:val="both"/>
        <w:textAlignment w:val="baseline"/>
        <w:rPr>
          <w:lang w:val="en-GB"/>
        </w:rPr>
      </w:pPr>
      <w:r w:rsidRPr="00567C06">
        <w:rPr>
          <w:color w:val="7F7F7F" w:themeColor="text1" w:themeTint="80"/>
          <w:sz w:val="36"/>
          <w:lang w:val="en-GB"/>
        </w:rPr>
        <w:lastRenderedPageBreak/>
        <w:t>Contents</w:t>
      </w:r>
    </w:p>
    <w:p w14:paraId="7BC86BAB" w14:textId="69CC795E" w:rsidR="004654AB" w:rsidRDefault="008E502E">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r w:rsidRPr="00567C06">
        <w:rPr>
          <w:lang w:val="en-GB"/>
        </w:rPr>
        <w:fldChar w:fldCharType="begin"/>
      </w:r>
      <w:r w:rsidRPr="00567C06">
        <w:rPr>
          <w:lang w:val="en-GB"/>
        </w:rPr>
        <w:instrText xml:space="preserve"> TOC \o "1-2" \h \z \u </w:instrText>
      </w:r>
      <w:r w:rsidRPr="00567C06">
        <w:rPr>
          <w:lang w:val="en-GB"/>
        </w:rPr>
        <w:fldChar w:fldCharType="separate"/>
      </w:r>
      <w:hyperlink w:anchor="_Toc160655274" w:history="1">
        <w:r w:rsidR="004654AB" w:rsidRPr="002B5D0E">
          <w:rPr>
            <w:rStyle w:val="Hyperlink"/>
            <w:noProof/>
            <w:lang w:val="en-GB"/>
          </w:rPr>
          <w:t>1</w:t>
        </w:r>
        <w:r w:rsidR="004654AB">
          <w:rPr>
            <w:rFonts w:asciiTheme="minorHAnsi" w:eastAsiaTheme="minorEastAsia" w:hAnsiTheme="minorHAnsi" w:cstheme="minorBidi"/>
            <w:b w:val="0"/>
            <w:bCs w:val="0"/>
            <w:caps w:val="0"/>
            <w:noProof/>
            <w:kern w:val="2"/>
            <w:sz w:val="24"/>
            <w:szCs w:val="24"/>
            <w:lang w:val="en-ZA" w:eastAsia="en-GB"/>
            <w14:ligatures w14:val="standardContextual"/>
          </w:rPr>
          <w:tab/>
        </w:r>
        <w:r w:rsidR="004654AB" w:rsidRPr="002B5D0E">
          <w:rPr>
            <w:rStyle w:val="Hyperlink"/>
            <w:noProof/>
            <w:lang w:val="en-GB"/>
          </w:rPr>
          <w:t>Statement of Work</w:t>
        </w:r>
        <w:r w:rsidR="004654AB">
          <w:rPr>
            <w:noProof/>
            <w:webHidden/>
          </w:rPr>
          <w:tab/>
        </w:r>
        <w:r w:rsidR="004654AB">
          <w:rPr>
            <w:noProof/>
            <w:webHidden/>
          </w:rPr>
          <w:fldChar w:fldCharType="begin"/>
        </w:r>
        <w:r w:rsidR="004654AB">
          <w:rPr>
            <w:noProof/>
            <w:webHidden/>
          </w:rPr>
          <w:instrText xml:space="preserve"> PAGEREF _Toc160655274 \h </w:instrText>
        </w:r>
        <w:r w:rsidR="004654AB">
          <w:rPr>
            <w:noProof/>
            <w:webHidden/>
          </w:rPr>
        </w:r>
        <w:r w:rsidR="004654AB">
          <w:rPr>
            <w:noProof/>
            <w:webHidden/>
          </w:rPr>
          <w:fldChar w:fldCharType="separate"/>
        </w:r>
        <w:r w:rsidR="009331A2">
          <w:rPr>
            <w:noProof/>
            <w:webHidden/>
          </w:rPr>
          <w:t>3</w:t>
        </w:r>
        <w:r w:rsidR="004654AB">
          <w:rPr>
            <w:noProof/>
            <w:webHidden/>
          </w:rPr>
          <w:fldChar w:fldCharType="end"/>
        </w:r>
      </w:hyperlink>
    </w:p>
    <w:p w14:paraId="52D78671" w14:textId="178A8324" w:rsidR="004654AB" w:rsidRDefault="004654AB">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0655275" w:history="1">
        <w:r w:rsidRPr="002B5D0E">
          <w:rPr>
            <w:rStyle w:val="Hyperlink"/>
            <w:noProof/>
            <w:lang w:val="en-GB"/>
          </w:rPr>
          <w:t>1.1</w:t>
        </w:r>
        <w:r>
          <w:rPr>
            <w:rFonts w:asciiTheme="minorHAnsi" w:eastAsiaTheme="minorEastAsia" w:hAnsiTheme="minorHAnsi" w:cstheme="minorBidi"/>
            <w:smallCaps w:val="0"/>
            <w:noProof/>
            <w:kern w:val="2"/>
            <w:sz w:val="24"/>
            <w:szCs w:val="24"/>
            <w:lang w:val="en-ZA" w:eastAsia="en-GB"/>
            <w14:ligatures w14:val="standardContextual"/>
          </w:rPr>
          <w:tab/>
        </w:r>
        <w:r w:rsidRPr="002B5D0E">
          <w:rPr>
            <w:rStyle w:val="Hyperlink"/>
            <w:noProof/>
            <w:lang w:val="en-GB"/>
          </w:rPr>
          <w:t>Document History</w:t>
        </w:r>
        <w:r>
          <w:rPr>
            <w:noProof/>
            <w:webHidden/>
          </w:rPr>
          <w:tab/>
        </w:r>
        <w:r>
          <w:rPr>
            <w:noProof/>
            <w:webHidden/>
          </w:rPr>
          <w:fldChar w:fldCharType="begin"/>
        </w:r>
        <w:r>
          <w:rPr>
            <w:noProof/>
            <w:webHidden/>
          </w:rPr>
          <w:instrText xml:space="preserve"> PAGEREF _Toc160655275 \h </w:instrText>
        </w:r>
        <w:r>
          <w:rPr>
            <w:noProof/>
            <w:webHidden/>
          </w:rPr>
        </w:r>
        <w:r>
          <w:rPr>
            <w:noProof/>
            <w:webHidden/>
          </w:rPr>
          <w:fldChar w:fldCharType="separate"/>
        </w:r>
        <w:r w:rsidR="009331A2">
          <w:rPr>
            <w:noProof/>
            <w:webHidden/>
          </w:rPr>
          <w:t>3</w:t>
        </w:r>
        <w:r>
          <w:rPr>
            <w:noProof/>
            <w:webHidden/>
          </w:rPr>
          <w:fldChar w:fldCharType="end"/>
        </w:r>
      </w:hyperlink>
    </w:p>
    <w:p w14:paraId="314D788A" w14:textId="1FB91E59" w:rsidR="004654AB" w:rsidRDefault="004654AB">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0655276" w:history="1">
        <w:r w:rsidRPr="002B5D0E">
          <w:rPr>
            <w:rStyle w:val="Hyperlink"/>
            <w:noProof/>
            <w:lang w:val="en-GB"/>
          </w:rPr>
          <w:t>1.2</w:t>
        </w:r>
        <w:r>
          <w:rPr>
            <w:rFonts w:asciiTheme="minorHAnsi" w:eastAsiaTheme="minorEastAsia" w:hAnsiTheme="minorHAnsi" w:cstheme="minorBidi"/>
            <w:smallCaps w:val="0"/>
            <w:noProof/>
            <w:kern w:val="2"/>
            <w:sz w:val="24"/>
            <w:szCs w:val="24"/>
            <w:lang w:val="en-ZA" w:eastAsia="en-GB"/>
            <w14:ligatures w14:val="standardContextual"/>
          </w:rPr>
          <w:tab/>
        </w:r>
        <w:r w:rsidRPr="002B5D0E">
          <w:rPr>
            <w:rStyle w:val="Hyperlink"/>
            <w:noProof/>
            <w:lang w:val="en-GB"/>
          </w:rPr>
          <w:t>Overview</w:t>
        </w:r>
        <w:r>
          <w:rPr>
            <w:noProof/>
            <w:webHidden/>
          </w:rPr>
          <w:tab/>
        </w:r>
        <w:r>
          <w:rPr>
            <w:noProof/>
            <w:webHidden/>
          </w:rPr>
          <w:fldChar w:fldCharType="begin"/>
        </w:r>
        <w:r>
          <w:rPr>
            <w:noProof/>
            <w:webHidden/>
          </w:rPr>
          <w:instrText xml:space="preserve"> PAGEREF _Toc160655276 \h </w:instrText>
        </w:r>
        <w:r>
          <w:rPr>
            <w:noProof/>
            <w:webHidden/>
          </w:rPr>
        </w:r>
        <w:r>
          <w:rPr>
            <w:noProof/>
            <w:webHidden/>
          </w:rPr>
          <w:fldChar w:fldCharType="separate"/>
        </w:r>
        <w:r w:rsidR="009331A2">
          <w:rPr>
            <w:noProof/>
            <w:webHidden/>
          </w:rPr>
          <w:t>3</w:t>
        </w:r>
        <w:r>
          <w:rPr>
            <w:noProof/>
            <w:webHidden/>
          </w:rPr>
          <w:fldChar w:fldCharType="end"/>
        </w:r>
      </w:hyperlink>
    </w:p>
    <w:p w14:paraId="041617A9" w14:textId="4B5DD15B" w:rsidR="004654AB" w:rsidRDefault="004654AB">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0655277" w:history="1">
        <w:r w:rsidRPr="002B5D0E">
          <w:rPr>
            <w:rStyle w:val="Hyperlink"/>
            <w:noProof/>
            <w:lang w:val="en-GB"/>
          </w:rPr>
          <w:t>1.3</w:t>
        </w:r>
        <w:r>
          <w:rPr>
            <w:rFonts w:asciiTheme="minorHAnsi" w:eastAsiaTheme="minorEastAsia" w:hAnsiTheme="minorHAnsi" w:cstheme="minorBidi"/>
            <w:smallCaps w:val="0"/>
            <w:noProof/>
            <w:kern w:val="2"/>
            <w:sz w:val="24"/>
            <w:szCs w:val="24"/>
            <w:lang w:val="en-ZA" w:eastAsia="en-GB"/>
            <w14:ligatures w14:val="standardContextual"/>
          </w:rPr>
          <w:tab/>
        </w:r>
        <w:r w:rsidRPr="002B5D0E">
          <w:rPr>
            <w:rStyle w:val="Hyperlink"/>
            <w:noProof/>
            <w:lang w:val="en-GB"/>
          </w:rPr>
          <w:t>service overview</w:t>
        </w:r>
        <w:r>
          <w:rPr>
            <w:noProof/>
            <w:webHidden/>
          </w:rPr>
          <w:tab/>
        </w:r>
        <w:r>
          <w:rPr>
            <w:noProof/>
            <w:webHidden/>
          </w:rPr>
          <w:fldChar w:fldCharType="begin"/>
        </w:r>
        <w:r>
          <w:rPr>
            <w:noProof/>
            <w:webHidden/>
          </w:rPr>
          <w:instrText xml:space="preserve"> PAGEREF _Toc160655277 \h </w:instrText>
        </w:r>
        <w:r>
          <w:rPr>
            <w:noProof/>
            <w:webHidden/>
          </w:rPr>
        </w:r>
        <w:r>
          <w:rPr>
            <w:noProof/>
            <w:webHidden/>
          </w:rPr>
          <w:fldChar w:fldCharType="separate"/>
        </w:r>
        <w:r w:rsidR="009331A2">
          <w:rPr>
            <w:noProof/>
            <w:webHidden/>
          </w:rPr>
          <w:t>4</w:t>
        </w:r>
        <w:r>
          <w:rPr>
            <w:noProof/>
            <w:webHidden/>
          </w:rPr>
          <w:fldChar w:fldCharType="end"/>
        </w:r>
      </w:hyperlink>
    </w:p>
    <w:p w14:paraId="5E96537C" w14:textId="416E8B41" w:rsidR="004654AB" w:rsidRDefault="004654AB">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0655278" w:history="1">
        <w:r w:rsidRPr="002B5D0E">
          <w:rPr>
            <w:rStyle w:val="Hyperlink"/>
            <w:noProof/>
            <w:lang w:val="en-GB"/>
          </w:rPr>
          <w:t>1.4</w:t>
        </w:r>
        <w:r>
          <w:rPr>
            <w:rFonts w:asciiTheme="minorHAnsi" w:eastAsiaTheme="minorEastAsia" w:hAnsiTheme="minorHAnsi" w:cstheme="minorBidi"/>
            <w:smallCaps w:val="0"/>
            <w:noProof/>
            <w:kern w:val="2"/>
            <w:sz w:val="24"/>
            <w:szCs w:val="24"/>
            <w:lang w:val="en-ZA" w:eastAsia="en-GB"/>
            <w14:ligatures w14:val="standardContextual"/>
          </w:rPr>
          <w:tab/>
        </w:r>
        <w:r w:rsidRPr="002B5D0E">
          <w:rPr>
            <w:rStyle w:val="Hyperlink"/>
            <w:noProof/>
            <w:lang w:val="en-GB"/>
          </w:rPr>
          <w:t>Project Administration</w:t>
        </w:r>
        <w:r>
          <w:rPr>
            <w:noProof/>
            <w:webHidden/>
          </w:rPr>
          <w:tab/>
        </w:r>
        <w:r>
          <w:rPr>
            <w:noProof/>
            <w:webHidden/>
          </w:rPr>
          <w:fldChar w:fldCharType="begin"/>
        </w:r>
        <w:r>
          <w:rPr>
            <w:noProof/>
            <w:webHidden/>
          </w:rPr>
          <w:instrText xml:space="preserve"> PAGEREF _Toc160655278 \h </w:instrText>
        </w:r>
        <w:r>
          <w:rPr>
            <w:noProof/>
            <w:webHidden/>
          </w:rPr>
        </w:r>
        <w:r>
          <w:rPr>
            <w:noProof/>
            <w:webHidden/>
          </w:rPr>
          <w:fldChar w:fldCharType="separate"/>
        </w:r>
        <w:r w:rsidR="009331A2">
          <w:rPr>
            <w:noProof/>
            <w:webHidden/>
          </w:rPr>
          <w:t>6</w:t>
        </w:r>
        <w:r>
          <w:rPr>
            <w:noProof/>
            <w:webHidden/>
          </w:rPr>
          <w:fldChar w:fldCharType="end"/>
        </w:r>
      </w:hyperlink>
    </w:p>
    <w:p w14:paraId="480D9284" w14:textId="7B6131C1" w:rsidR="004654AB" w:rsidRDefault="004654AB">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0655279" w:history="1">
        <w:r w:rsidRPr="002B5D0E">
          <w:rPr>
            <w:rStyle w:val="Hyperlink"/>
            <w:noProof/>
            <w:lang w:val="en-GB"/>
          </w:rPr>
          <w:t>1.5</w:t>
        </w:r>
        <w:r>
          <w:rPr>
            <w:rFonts w:asciiTheme="minorHAnsi" w:eastAsiaTheme="minorEastAsia" w:hAnsiTheme="minorHAnsi" w:cstheme="minorBidi"/>
            <w:smallCaps w:val="0"/>
            <w:noProof/>
            <w:kern w:val="2"/>
            <w:sz w:val="24"/>
            <w:szCs w:val="24"/>
            <w:lang w:val="en-ZA" w:eastAsia="en-GB"/>
            <w14:ligatures w14:val="standardContextual"/>
          </w:rPr>
          <w:tab/>
        </w:r>
        <w:r w:rsidRPr="002B5D0E">
          <w:rPr>
            <w:rStyle w:val="Hyperlink"/>
            <w:noProof/>
            <w:lang w:val="en-GB"/>
          </w:rPr>
          <w:t>References</w:t>
        </w:r>
        <w:r>
          <w:rPr>
            <w:noProof/>
            <w:webHidden/>
          </w:rPr>
          <w:tab/>
        </w:r>
        <w:r>
          <w:rPr>
            <w:noProof/>
            <w:webHidden/>
          </w:rPr>
          <w:fldChar w:fldCharType="begin"/>
        </w:r>
        <w:r>
          <w:rPr>
            <w:noProof/>
            <w:webHidden/>
          </w:rPr>
          <w:instrText xml:space="preserve"> PAGEREF _Toc160655279 \h </w:instrText>
        </w:r>
        <w:r>
          <w:rPr>
            <w:noProof/>
            <w:webHidden/>
          </w:rPr>
        </w:r>
        <w:r>
          <w:rPr>
            <w:noProof/>
            <w:webHidden/>
          </w:rPr>
          <w:fldChar w:fldCharType="separate"/>
        </w:r>
        <w:r w:rsidR="009331A2">
          <w:rPr>
            <w:noProof/>
            <w:webHidden/>
          </w:rPr>
          <w:t>6</w:t>
        </w:r>
        <w:r>
          <w:rPr>
            <w:noProof/>
            <w:webHidden/>
          </w:rPr>
          <w:fldChar w:fldCharType="end"/>
        </w:r>
      </w:hyperlink>
    </w:p>
    <w:p w14:paraId="4BBA9CF5" w14:textId="5F17E9C8" w:rsidR="004654AB" w:rsidRDefault="004654AB">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60655280" w:history="1">
        <w:r w:rsidRPr="002B5D0E">
          <w:rPr>
            <w:rStyle w:val="Hyperlink"/>
            <w:noProof/>
            <w:lang w:val="en-GB"/>
          </w:rPr>
          <w:t>2</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2B5D0E">
          <w:rPr>
            <w:rStyle w:val="Hyperlink"/>
            <w:noProof/>
            <w:lang w:val="en-GB"/>
          </w:rPr>
          <w:t>Cost and contract period</w:t>
        </w:r>
        <w:r>
          <w:rPr>
            <w:noProof/>
            <w:webHidden/>
          </w:rPr>
          <w:tab/>
        </w:r>
        <w:r>
          <w:rPr>
            <w:noProof/>
            <w:webHidden/>
          </w:rPr>
          <w:fldChar w:fldCharType="begin"/>
        </w:r>
        <w:r>
          <w:rPr>
            <w:noProof/>
            <w:webHidden/>
          </w:rPr>
          <w:instrText xml:space="preserve"> PAGEREF _Toc160655280 \h </w:instrText>
        </w:r>
        <w:r>
          <w:rPr>
            <w:noProof/>
            <w:webHidden/>
          </w:rPr>
        </w:r>
        <w:r>
          <w:rPr>
            <w:noProof/>
            <w:webHidden/>
          </w:rPr>
          <w:fldChar w:fldCharType="separate"/>
        </w:r>
        <w:r w:rsidR="009331A2">
          <w:rPr>
            <w:noProof/>
            <w:webHidden/>
          </w:rPr>
          <w:t>7</w:t>
        </w:r>
        <w:r>
          <w:rPr>
            <w:noProof/>
            <w:webHidden/>
          </w:rPr>
          <w:fldChar w:fldCharType="end"/>
        </w:r>
      </w:hyperlink>
    </w:p>
    <w:p w14:paraId="51243606" w14:textId="7E686080" w:rsidR="004654AB" w:rsidRDefault="004654AB">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0655281" w:history="1">
        <w:r w:rsidRPr="002B5D0E">
          <w:rPr>
            <w:rStyle w:val="Hyperlink"/>
            <w:noProof/>
            <w:lang w:val="en-GB"/>
          </w:rPr>
          <w:t>2.1</w:t>
        </w:r>
        <w:r>
          <w:rPr>
            <w:rFonts w:asciiTheme="minorHAnsi" w:eastAsiaTheme="minorEastAsia" w:hAnsiTheme="minorHAnsi" w:cstheme="minorBidi"/>
            <w:smallCaps w:val="0"/>
            <w:noProof/>
            <w:kern w:val="2"/>
            <w:sz w:val="24"/>
            <w:szCs w:val="24"/>
            <w:lang w:val="en-ZA" w:eastAsia="en-GB"/>
            <w14:ligatures w14:val="standardContextual"/>
          </w:rPr>
          <w:tab/>
        </w:r>
        <w:r w:rsidRPr="002B5D0E">
          <w:rPr>
            <w:rStyle w:val="Hyperlink"/>
            <w:noProof/>
            <w:lang w:val="en-GB"/>
          </w:rPr>
          <w:t>Cost</w:t>
        </w:r>
        <w:r>
          <w:rPr>
            <w:noProof/>
            <w:webHidden/>
          </w:rPr>
          <w:tab/>
        </w:r>
        <w:r>
          <w:rPr>
            <w:noProof/>
            <w:webHidden/>
          </w:rPr>
          <w:fldChar w:fldCharType="begin"/>
        </w:r>
        <w:r>
          <w:rPr>
            <w:noProof/>
            <w:webHidden/>
          </w:rPr>
          <w:instrText xml:space="preserve"> PAGEREF _Toc160655281 \h </w:instrText>
        </w:r>
        <w:r>
          <w:rPr>
            <w:noProof/>
            <w:webHidden/>
          </w:rPr>
        </w:r>
        <w:r>
          <w:rPr>
            <w:noProof/>
            <w:webHidden/>
          </w:rPr>
          <w:fldChar w:fldCharType="separate"/>
        </w:r>
        <w:r w:rsidR="009331A2">
          <w:rPr>
            <w:noProof/>
            <w:webHidden/>
          </w:rPr>
          <w:t>7</w:t>
        </w:r>
        <w:r>
          <w:rPr>
            <w:noProof/>
            <w:webHidden/>
          </w:rPr>
          <w:fldChar w:fldCharType="end"/>
        </w:r>
      </w:hyperlink>
    </w:p>
    <w:p w14:paraId="753967E8" w14:textId="2C34F8EB" w:rsidR="004654AB" w:rsidRDefault="004654AB">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0655282" w:history="1">
        <w:r w:rsidRPr="002B5D0E">
          <w:rPr>
            <w:rStyle w:val="Hyperlink"/>
            <w:noProof/>
            <w:lang w:val="en-GB"/>
          </w:rPr>
          <w:t>2.2</w:t>
        </w:r>
        <w:r>
          <w:rPr>
            <w:rFonts w:asciiTheme="minorHAnsi" w:eastAsiaTheme="minorEastAsia" w:hAnsiTheme="minorHAnsi" w:cstheme="minorBidi"/>
            <w:smallCaps w:val="0"/>
            <w:noProof/>
            <w:kern w:val="2"/>
            <w:sz w:val="24"/>
            <w:szCs w:val="24"/>
            <w:lang w:val="en-ZA" w:eastAsia="en-GB"/>
            <w14:ligatures w14:val="standardContextual"/>
          </w:rPr>
          <w:tab/>
        </w:r>
        <w:r w:rsidRPr="002B5D0E">
          <w:rPr>
            <w:rStyle w:val="Hyperlink"/>
            <w:noProof/>
            <w:lang w:val="en-GB"/>
          </w:rPr>
          <w:t>Contract Period</w:t>
        </w:r>
        <w:r>
          <w:rPr>
            <w:noProof/>
            <w:webHidden/>
          </w:rPr>
          <w:tab/>
        </w:r>
        <w:r>
          <w:rPr>
            <w:noProof/>
            <w:webHidden/>
          </w:rPr>
          <w:fldChar w:fldCharType="begin"/>
        </w:r>
        <w:r>
          <w:rPr>
            <w:noProof/>
            <w:webHidden/>
          </w:rPr>
          <w:instrText xml:space="preserve"> PAGEREF _Toc160655282 \h </w:instrText>
        </w:r>
        <w:r>
          <w:rPr>
            <w:noProof/>
            <w:webHidden/>
          </w:rPr>
        </w:r>
        <w:r>
          <w:rPr>
            <w:noProof/>
            <w:webHidden/>
          </w:rPr>
          <w:fldChar w:fldCharType="separate"/>
        </w:r>
        <w:r w:rsidR="009331A2">
          <w:rPr>
            <w:noProof/>
            <w:webHidden/>
          </w:rPr>
          <w:t>7</w:t>
        </w:r>
        <w:r>
          <w:rPr>
            <w:noProof/>
            <w:webHidden/>
          </w:rPr>
          <w:fldChar w:fldCharType="end"/>
        </w:r>
      </w:hyperlink>
    </w:p>
    <w:p w14:paraId="3654266B" w14:textId="7244E1E3" w:rsidR="004654AB" w:rsidRDefault="004654AB">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60655283" w:history="1">
        <w:r w:rsidRPr="002B5D0E">
          <w:rPr>
            <w:rStyle w:val="Hyperlink"/>
            <w:noProof/>
            <w:lang w:val="en-GB"/>
          </w:rPr>
          <w:t>3</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2B5D0E">
          <w:rPr>
            <w:rStyle w:val="Hyperlink"/>
            <w:noProof/>
            <w:lang w:val="en-GB"/>
          </w:rPr>
          <w:t>Acceptance</w:t>
        </w:r>
        <w:r>
          <w:rPr>
            <w:noProof/>
            <w:webHidden/>
          </w:rPr>
          <w:tab/>
        </w:r>
        <w:r>
          <w:rPr>
            <w:noProof/>
            <w:webHidden/>
          </w:rPr>
          <w:fldChar w:fldCharType="begin"/>
        </w:r>
        <w:r>
          <w:rPr>
            <w:noProof/>
            <w:webHidden/>
          </w:rPr>
          <w:instrText xml:space="preserve"> PAGEREF _Toc160655283 \h </w:instrText>
        </w:r>
        <w:r>
          <w:rPr>
            <w:noProof/>
            <w:webHidden/>
          </w:rPr>
        </w:r>
        <w:r>
          <w:rPr>
            <w:noProof/>
            <w:webHidden/>
          </w:rPr>
          <w:fldChar w:fldCharType="separate"/>
        </w:r>
        <w:r w:rsidR="009331A2">
          <w:rPr>
            <w:noProof/>
            <w:webHidden/>
          </w:rPr>
          <w:t>8</w:t>
        </w:r>
        <w:r>
          <w:rPr>
            <w:noProof/>
            <w:webHidden/>
          </w:rPr>
          <w:fldChar w:fldCharType="end"/>
        </w:r>
      </w:hyperlink>
    </w:p>
    <w:p w14:paraId="0E1C5E24" w14:textId="5552A95E" w:rsidR="003240F5" w:rsidRPr="00567C06" w:rsidRDefault="008E502E" w:rsidP="008E502E">
      <w:pPr>
        <w:pStyle w:val="Heading1"/>
        <w:rPr>
          <w:lang w:val="en-GB"/>
        </w:rPr>
      </w:pPr>
      <w:r w:rsidRPr="00567C06">
        <w:rPr>
          <w:lang w:val="en-GB"/>
        </w:rPr>
        <w:lastRenderedPageBreak/>
        <w:fldChar w:fldCharType="end"/>
      </w:r>
      <w:bookmarkStart w:id="0" w:name="_Toc160655274"/>
      <w:r w:rsidR="009C16E0" w:rsidRPr="00567C06">
        <w:rPr>
          <w:lang w:val="en-GB"/>
        </w:rPr>
        <w:t>Statement of Work</w:t>
      </w:r>
      <w:bookmarkEnd w:id="0"/>
      <w:r w:rsidR="009C16E0" w:rsidRPr="00567C06">
        <w:rPr>
          <w:lang w:val="en-GB"/>
        </w:rPr>
        <w:t xml:space="preserve"> </w:t>
      </w:r>
    </w:p>
    <w:p w14:paraId="085D772C" w14:textId="77777777" w:rsidR="00AF5908" w:rsidRPr="00567C06" w:rsidRDefault="00AF5908" w:rsidP="00AF5908">
      <w:pPr>
        <w:pStyle w:val="Heading2"/>
        <w:rPr>
          <w:lang w:val="en-GB"/>
        </w:rPr>
      </w:pPr>
      <w:bookmarkStart w:id="1" w:name="_Toc160655275"/>
      <w:r w:rsidRPr="00567C06">
        <w:rPr>
          <w:lang w:val="en-GB"/>
        </w:rPr>
        <w:t>Document History</w:t>
      </w:r>
      <w:bookmarkEnd w:id="1"/>
    </w:p>
    <w:tbl>
      <w:tblPr>
        <w:tblW w:w="864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1"/>
        <w:gridCol w:w="1939"/>
        <w:gridCol w:w="2347"/>
        <w:gridCol w:w="3260"/>
      </w:tblGrid>
      <w:tr w:rsidR="00AF5908" w:rsidRPr="00567C06" w14:paraId="2FF4DCCD" w14:textId="77777777" w:rsidTr="00F63332">
        <w:tc>
          <w:tcPr>
            <w:tcW w:w="1101" w:type="dxa"/>
            <w:shd w:val="clear" w:color="auto" w:fill="808080" w:themeFill="background1" w:themeFillShade="80"/>
            <w:vAlign w:val="center"/>
          </w:tcPr>
          <w:p w14:paraId="04B1912E" w14:textId="77777777" w:rsidR="00AF5908" w:rsidRPr="00567C06" w:rsidRDefault="00AF5908" w:rsidP="00794C9B">
            <w:pPr>
              <w:pStyle w:val="NormalIndent"/>
              <w:spacing w:before="20" w:after="40"/>
              <w:ind w:left="0"/>
              <w:rPr>
                <w:b/>
                <w:color w:val="FFFFFF" w:themeColor="background1"/>
                <w:lang w:val="en-GB"/>
              </w:rPr>
            </w:pPr>
            <w:r w:rsidRPr="00567C06">
              <w:rPr>
                <w:b/>
                <w:color w:val="FFFFFF" w:themeColor="background1"/>
                <w:lang w:val="en-GB"/>
              </w:rPr>
              <w:t>Issue</w:t>
            </w:r>
          </w:p>
        </w:tc>
        <w:tc>
          <w:tcPr>
            <w:tcW w:w="1939" w:type="dxa"/>
            <w:shd w:val="clear" w:color="auto" w:fill="808080" w:themeFill="background1" w:themeFillShade="80"/>
            <w:vAlign w:val="center"/>
          </w:tcPr>
          <w:p w14:paraId="2B1B3C0C" w14:textId="77777777" w:rsidR="00AF5908" w:rsidRPr="00567C06" w:rsidRDefault="00AF5908" w:rsidP="00794C9B">
            <w:pPr>
              <w:pStyle w:val="NormalIndent"/>
              <w:spacing w:before="20" w:after="40"/>
              <w:ind w:left="0"/>
              <w:rPr>
                <w:b/>
                <w:color w:val="FFFFFF" w:themeColor="background1"/>
                <w:lang w:val="en-GB"/>
              </w:rPr>
            </w:pPr>
            <w:r w:rsidRPr="00567C06">
              <w:rPr>
                <w:b/>
                <w:color w:val="FFFFFF" w:themeColor="background1"/>
                <w:lang w:val="en-GB"/>
              </w:rPr>
              <w:t>Date</w:t>
            </w:r>
          </w:p>
        </w:tc>
        <w:tc>
          <w:tcPr>
            <w:tcW w:w="2347" w:type="dxa"/>
            <w:shd w:val="clear" w:color="auto" w:fill="808080" w:themeFill="background1" w:themeFillShade="80"/>
            <w:vAlign w:val="center"/>
          </w:tcPr>
          <w:p w14:paraId="4EDB63E3" w14:textId="77777777" w:rsidR="00AF5908" w:rsidRPr="00567C06" w:rsidRDefault="00AF5908" w:rsidP="00794C9B">
            <w:pPr>
              <w:pStyle w:val="NormalIndent"/>
              <w:spacing w:before="20" w:after="40"/>
              <w:ind w:left="0"/>
              <w:rPr>
                <w:b/>
                <w:color w:val="FFFFFF" w:themeColor="background1"/>
                <w:lang w:val="en-GB"/>
              </w:rPr>
            </w:pPr>
            <w:r w:rsidRPr="00567C06">
              <w:rPr>
                <w:b/>
                <w:color w:val="FFFFFF" w:themeColor="background1"/>
                <w:lang w:val="en-GB"/>
              </w:rPr>
              <w:t>Amended by</w:t>
            </w:r>
          </w:p>
        </w:tc>
        <w:tc>
          <w:tcPr>
            <w:tcW w:w="3260" w:type="dxa"/>
            <w:shd w:val="clear" w:color="auto" w:fill="808080" w:themeFill="background1" w:themeFillShade="80"/>
            <w:vAlign w:val="center"/>
          </w:tcPr>
          <w:p w14:paraId="5193D8E6" w14:textId="77777777" w:rsidR="00AF5908" w:rsidRPr="00567C06" w:rsidRDefault="00AF5908" w:rsidP="00794C9B">
            <w:pPr>
              <w:pStyle w:val="NormalIndent"/>
              <w:spacing w:before="20" w:after="40"/>
              <w:ind w:left="0"/>
              <w:rPr>
                <w:b/>
                <w:color w:val="FFFFFF" w:themeColor="background1"/>
                <w:lang w:val="en-GB"/>
              </w:rPr>
            </w:pPr>
            <w:r w:rsidRPr="00567C06">
              <w:rPr>
                <w:b/>
                <w:color w:val="FFFFFF" w:themeColor="background1"/>
                <w:lang w:val="en-GB"/>
              </w:rPr>
              <w:t>Details</w:t>
            </w:r>
          </w:p>
        </w:tc>
      </w:tr>
      <w:tr w:rsidR="00AF5908" w:rsidRPr="00567C06" w14:paraId="4DFC5B47" w14:textId="77777777" w:rsidTr="00F63332">
        <w:tc>
          <w:tcPr>
            <w:tcW w:w="1101" w:type="dxa"/>
            <w:vAlign w:val="center"/>
          </w:tcPr>
          <w:p w14:paraId="5FC777DE" w14:textId="77777777" w:rsidR="00AF5908" w:rsidRPr="00567C06" w:rsidRDefault="00AF5908" w:rsidP="00794C9B">
            <w:pPr>
              <w:pStyle w:val="NormalIndent"/>
              <w:spacing w:before="20" w:after="40"/>
              <w:ind w:left="0"/>
              <w:rPr>
                <w:lang w:val="en-GB"/>
              </w:rPr>
            </w:pPr>
            <w:r w:rsidRPr="00567C06">
              <w:rPr>
                <w:lang w:val="en-GB"/>
              </w:rPr>
              <w:t>1.0</w:t>
            </w:r>
          </w:p>
        </w:tc>
        <w:tc>
          <w:tcPr>
            <w:tcW w:w="1939" w:type="dxa"/>
            <w:vAlign w:val="center"/>
          </w:tcPr>
          <w:p w14:paraId="024E5FDC" w14:textId="384B7F55" w:rsidR="00AF5908" w:rsidRPr="00567C06" w:rsidRDefault="00AF5908" w:rsidP="00794C9B">
            <w:pPr>
              <w:pStyle w:val="NormalIndent"/>
              <w:spacing w:before="20" w:after="40"/>
              <w:ind w:left="0"/>
              <w:rPr>
                <w:lang w:val="en-GB"/>
              </w:rPr>
            </w:pPr>
            <w:r w:rsidRPr="00567C06">
              <w:rPr>
                <w:lang w:val="en-GB"/>
              </w:rPr>
              <w:t>20</w:t>
            </w:r>
            <w:r w:rsidR="00CD54B8" w:rsidRPr="00567C06">
              <w:rPr>
                <w:lang w:val="en-GB"/>
              </w:rPr>
              <w:t>2</w:t>
            </w:r>
            <w:r w:rsidR="0057268F" w:rsidRPr="00567C06">
              <w:rPr>
                <w:lang w:val="en-GB"/>
              </w:rPr>
              <w:t>4</w:t>
            </w:r>
            <w:r w:rsidRPr="00567C06">
              <w:rPr>
                <w:lang w:val="en-GB"/>
              </w:rPr>
              <w:t>-</w:t>
            </w:r>
            <w:r w:rsidR="0057268F" w:rsidRPr="00567C06">
              <w:rPr>
                <w:lang w:val="en-GB"/>
              </w:rPr>
              <w:t>03</w:t>
            </w:r>
            <w:r w:rsidR="00F63332" w:rsidRPr="00567C06">
              <w:rPr>
                <w:lang w:val="en-GB"/>
              </w:rPr>
              <w:t>-</w:t>
            </w:r>
            <w:r w:rsidR="0057268F" w:rsidRPr="00567C06">
              <w:rPr>
                <w:lang w:val="en-GB"/>
              </w:rPr>
              <w:t>06</w:t>
            </w:r>
          </w:p>
        </w:tc>
        <w:tc>
          <w:tcPr>
            <w:tcW w:w="2347" w:type="dxa"/>
            <w:vAlign w:val="center"/>
          </w:tcPr>
          <w:p w14:paraId="13C03718" w14:textId="1A74A464" w:rsidR="00AF5908" w:rsidRPr="00567C06" w:rsidRDefault="0057268F" w:rsidP="00794C9B">
            <w:pPr>
              <w:pStyle w:val="NormalIndent"/>
              <w:spacing w:before="20" w:after="40"/>
              <w:ind w:left="0"/>
              <w:rPr>
                <w:lang w:val="en-GB"/>
              </w:rPr>
            </w:pPr>
            <w:r w:rsidRPr="00567C06">
              <w:rPr>
                <w:lang w:val="en-GB"/>
              </w:rPr>
              <w:t>Sam Duncan</w:t>
            </w:r>
          </w:p>
        </w:tc>
        <w:tc>
          <w:tcPr>
            <w:tcW w:w="3260" w:type="dxa"/>
            <w:vAlign w:val="center"/>
          </w:tcPr>
          <w:p w14:paraId="500E41BA" w14:textId="77A9EF28" w:rsidR="00AF5908" w:rsidRPr="00567C06" w:rsidRDefault="00AF5908" w:rsidP="00794C9B">
            <w:pPr>
              <w:pStyle w:val="NormalIndent"/>
              <w:spacing w:before="20" w:after="40"/>
              <w:ind w:left="0"/>
              <w:rPr>
                <w:lang w:val="en-GB"/>
              </w:rPr>
            </w:pPr>
            <w:r w:rsidRPr="00567C06">
              <w:rPr>
                <w:lang w:val="en-GB"/>
              </w:rPr>
              <w:t xml:space="preserve">First </w:t>
            </w:r>
            <w:r w:rsidR="00F437C0" w:rsidRPr="00567C06">
              <w:rPr>
                <w:lang w:val="en-GB"/>
              </w:rPr>
              <w:t>v</w:t>
            </w:r>
            <w:r w:rsidRPr="00567C06">
              <w:rPr>
                <w:lang w:val="en-GB"/>
              </w:rPr>
              <w:t>ersion</w:t>
            </w:r>
          </w:p>
        </w:tc>
      </w:tr>
    </w:tbl>
    <w:p w14:paraId="6546A369" w14:textId="77777777" w:rsidR="00AF5908" w:rsidRPr="00567C06" w:rsidRDefault="00AF5908" w:rsidP="00B25498">
      <w:pPr>
        <w:pStyle w:val="NoSpacing"/>
        <w:rPr>
          <w:lang w:val="en-GB"/>
        </w:rPr>
      </w:pPr>
    </w:p>
    <w:p w14:paraId="12A3F0BB" w14:textId="77777777" w:rsidR="00A3746F" w:rsidRPr="00567C06" w:rsidRDefault="00A3746F" w:rsidP="00B25498">
      <w:pPr>
        <w:pStyle w:val="NoSpacing"/>
        <w:rPr>
          <w:lang w:val="en-GB"/>
        </w:rPr>
      </w:pPr>
    </w:p>
    <w:p w14:paraId="715436D5" w14:textId="1C59E3FB" w:rsidR="003F7452" w:rsidRPr="00567C06" w:rsidRDefault="003F7452" w:rsidP="003F7452">
      <w:pPr>
        <w:pStyle w:val="Heading2"/>
        <w:rPr>
          <w:lang w:val="en-GB"/>
        </w:rPr>
      </w:pPr>
      <w:bookmarkStart w:id="2" w:name="_Toc160655276"/>
      <w:r w:rsidRPr="00567C06">
        <w:rPr>
          <w:lang w:val="en-GB"/>
        </w:rPr>
        <w:t>Overview</w:t>
      </w:r>
      <w:bookmarkEnd w:id="2"/>
      <w:r w:rsidRPr="00567C06">
        <w:rPr>
          <w:lang w:val="en-GB"/>
        </w:rPr>
        <w:t xml:space="preserve"> </w:t>
      </w:r>
    </w:p>
    <w:p w14:paraId="36131F08" w14:textId="0E245FB2" w:rsidR="00C64C43" w:rsidRPr="00567C06" w:rsidRDefault="00C64C43">
      <w:pPr>
        <w:spacing w:after="200" w:line="276" w:lineRule="auto"/>
        <w:ind w:left="0"/>
        <w:rPr>
          <w:lang w:val="en-GB"/>
        </w:rPr>
      </w:pPr>
      <w:r w:rsidRPr="00567C06">
        <w:rPr>
          <w:lang w:val="en-GB"/>
        </w:rPr>
        <w:t xml:space="preserve">The following Statement of Work describes the </w:t>
      </w:r>
      <w:r w:rsidR="0057268F" w:rsidRPr="00567C06">
        <w:rPr>
          <w:lang w:val="en-GB"/>
        </w:rPr>
        <w:t>Salesforce</w:t>
      </w:r>
      <w:r w:rsidRPr="00567C06">
        <w:rPr>
          <w:lang w:val="en-GB"/>
        </w:rPr>
        <w:t xml:space="preserve"> support services to be provided by Open Box Software for</w:t>
      </w:r>
      <w:r w:rsidR="00B86261" w:rsidRPr="00567C06">
        <w:rPr>
          <w:lang w:val="en-GB"/>
        </w:rPr>
        <w:t xml:space="preserve"> </w:t>
      </w:r>
      <w:r w:rsidR="00B86261" w:rsidRPr="00567C06">
        <w:rPr>
          <w:lang w:val="en-GB"/>
        </w:rPr>
        <w:fldChar w:fldCharType="begin"/>
      </w:r>
      <w:r w:rsidR="00B86261" w:rsidRPr="00567C06">
        <w:rPr>
          <w:lang w:val="en-GB"/>
        </w:rPr>
        <w:instrText xml:space="preserve"> DOCPROPERTY  Category  \* MERGEFORMAT </w:instrText>
      </w:r>
      <w:r w:rsidR="00B86261" w:rsidRPr="00567C06">
        <w:rPr>
          <w:lang w:val="en-GB"/>
        </w:rPr>
        <w:fldChar w:fldCharType="separate"/>
      </w:r>
      <w:r w:rsidR="000F33DC">
        <w:rPr>
          <w:lang w:val="en-GB"/>
        </w:rPr>
        <w:t>Grainger PLC</w:t>
      </w:r>
      <w:r w:rsidR="00B86261" w:rsidRPr="00567C06">
        <w:rPr>
          <w:lang w:val="en-GB"/>
        </w:rPr>
        <w:fldChar w:fldCharType="end"/>
      </w:r>
      <w:r w:rsidR="00B86261" w:rsidRPr="00567C06">
        <w:rPr>
          <w:lang w:val="en-GB"/>
        </w:rPr>
        <w:t xml:space="preserve"> </w:t>
      </w:r>
      <w:r w:rsidR="00F63332" w:rsidRPr="00567C06">
        <w:rPr>
          <w:lang w:val="en-GB"/>
        </w:rPr>
        <w:t xml:space="preserve">from </w:t>
      </w:r>
      <w:r w:rsidR="1D33EB9E" w:rsidRPr="00567C06">
        <w:rPr>
          <w:lang w:val="en-GB"/>
        </w:rPr>
        <w:t xml:space="preserve">1 </w:t>
      </w:r>
      <w:r w:rsidR="00B86261" w:rsidRPr="00567C06">
        <w:rPr>
          <w:lang w:val="en-GB"/>
        </w:rPr>
        <w:t>April</w:t>
      </w:r>
      <w:r w:rsidR="1D33EB9E" w:rsidRPr="00567C06">
        <w:rPr>
          <w:lang w:val="en-GB"/>
        </w:rPr>
        <w:t xml:space="preserve"> 2024</w:t>
      </w:r>
      <w:r w:rsidR="00F63332" w:rsidRPr="00567C06">
        <w:rPr>
          <w:lang w:val="en-GB"/>
        </w:rPr>
        <w:t xml:space="preserve"> </w:t>
      </w:r>
      <w:r w:rsidR="00A73486" w:rsidRPr="00567C06">
        <w:rPr>
          <w:lang w:val="en-GB"/>
        </w:rPr>
        <w:t xml:space="preserve">until the </w:t>
      </w:r>
      <w:r w:rsidR="00F63332" w:rsidRPr="00567C06">
        <w:rPr>
          <w:lang w:val="en-GB"/>
        </w:rPr>
        <w:t xml:space="preserve">31 </w:t>
      </w:r>
      <w:r w:rsidR="00FB16A1">
        <w:rPr>
          <w:lang w:val="en-GB"/>
        </w:rPr>
        <w:t>March</w:t>
      </w:r>
      <w:r w:rsidR="00F63332" w:rsidRPr="00567C06">
        <w:rPr>
          <w:lang w:val="en-GB"/>
        </w:rPr>
        <w:t xml:space="preserve"> 202</w:t>
      </w:r>
      <w:r w:rsidR="00FB16A1">
        <w:rPr>
          <w:lang w:val="en-GB"/>
        </w:rPr>
        <w:t>5</w:t>
      </w:r>
      <w:r w:rsidR="00F63332" w:rsidRPr="00567C06">
        <w:rPr>
          <w:lang w:val="en-GB"/>
        </w:rPr>
        <w:t xml:space="preserve">. </w:t>
      </w:r>
    </w:p>
    <w:p w14:paraId="06FC8E25" w14:textId="7749BEB1" w:rsidR="00F6524F" w:rsidRPr="00567C06" w:rsidRDefault="000C28E5">
      <w:pPr>
        <w:spacing w:after="200" w:line="276" w:lineRule="auto"/>
        <w:ind w:left="0"/>
        <w:rPr>
          <w:b/>
          <w:caps/>
          <w:lang w:val="en-GB"/>
        </w:rPr>
      </w:pPr>
      <w:r w:rsidRPr="00567C06">
        <w:rPr>
          <w:lang w:val="en-GB"/>
        </w:rPr>
        <w:t xml:space="preserve">The </w:t>
      </w:r>
      <w:r w:rsidR="002207AE" w:rsidRPr="00567C06">
        <w:rPr>
          <w:lang w:val="en-GB"/>
        </w:rPr>
        <w:t>Salesforce</w:t>
      </w:r>
      <w:r w:rsidRPr="00567C06">
        <w:rPr>
          <w:lang w:val="en-GB"/>
        </w:rPr>
        <w:t xml:space="preserve"> support services provided under this contract are primarily focused on providing </w:t>
      </w:r>
      <w:r w:rsidR="000478B6" w:rsidRPr="00567C06">
        <w:rPr>
          <w:lang w:val="en-GB"/>
        </w:rPr>
        <w:t xml:space="preserve">non-emergency </w:t>
      </w:r>
      <w:r w:rsidRPr="00567C06">
        <w:rPr>
          <w:lang w:val="en-GB"/>
        </w:rPr>
        <w:t>support for ad-hoc queries</w:t>
      </w:r>
      <w:r w:rsidR="00771326" w:rsidRPr="00567C06">
        <w:rPr>
          <w:lang w:val="en-GB"/>
        </w:rPr>
        <w:t xml:space="preserve"> in </w:t>
      </w:r>
      <w:r w:rsidR="00B73FDC" w:rsidRPr="00567C06">
        <w:rPr>
          <w:lang w:val="en-GB"/>
        </w:rPr>
        <w:t>several</w:t>
      </w:r>
      <w:r w:rsidR="00771326" w:rsidRPr="00567C06">
        <w:rPr>
          <w:lang w:val="en-GB"/>
        </w:rPr>
        <w:t xml:space="preserve"> areas detailed in </w:t>
      </w:r>
      <w:r w:rsidR="008A60FA" w:rsidRPr="00567C06">
        <w:rPr>
          <w:lang w:val="en-GB"/>
        </w:rPr>
        <w:t xml:space="preserve">the </w:t>
      </w:r>
      <w:hyperlink w:anchor="_service_overview" w:history="1">
        <w:r w:rsidR="008A60FA" w:rsidRPr="00567C06">
          <w:rPr>
            <w:rStyle w:val="Hyperlink"/>
            <w:lang w:val="en-GB"/>
          </w:rPr>
          <w:t>Services Overview</w:t>
        </w:r>
      </w:hyperlink>
      <w:r w:rsidRPr="00567C06">
        <w:rPr>
          <w:lang w:val="en-GB"/>
        </w:rPr>
        <w:t xml:space="preserve">. </w:t>
      </w:r>
      <w:bookmarkStart w:id="3" w:name="_Project_Objectives"/>
      <w:bookmarkStart w:id="4" w:name="_Project_Objectives_1"/>
      <w:bookmarkStart w:id="5" w:name="_Objectives"/>
      <w:bookmarkEnd w:id="3"/>
      <w:bookmarkEnd w:id="4"/>
      <w:bookmarkEnd w:id="5"/>
      <w:r w:rsidR="00F6524F" w:rsidRPr="00567C06">
        <w:rPr>
          <w:lang w:val="en-GB"/>
        </w:rPr>
        <w:br w:type="page"/>
      </w:r>
    </w:p>
    <w:p w14:paraId="1AF58B4F" w14:textId="64AAC962" w:rsidR="003F7452" w:rsidRPr="00567C06" w:rsidRDefault="00756BB5" w:rsidP="003F7452">
      <w:pPr>
        <w:pStyle w:val="Heading2"/>
        <w:tabs>
          <w:tab w:val="left" w:pos="3828"/>
        </w:tabs>
        <w:rPr>
          <w:lang w:val="en-GB"/>
        </w:rPr>
      </w:pPr>
      <w:bookmarkStart w:id="6" w:name="_service_overview"/>
      <w:bookmarkStart w:id="7" w:name="_Toc160655277"/>
      <w:bookmarkEnd w:id="6"/>
      <w:r w:rsidRPr="00567C06">
        <w:rPr>
          <w:lang w:val="en-GB"/>
        </w:rPr>
        <w:lastRenderedPageBreak/>
        <w:t>service overview</w:t>
      </w:r>
      <w:bookmarkEnd w:id="7"/>
    </w:p>
    <w:p w14:paraId="58EE0B92" w14:textId="3EA8619F" w:rsidR="00D52DEE" w:rsidRPr="00567C06" w:rsidRDefault="00D52DEE" w:rsidP="00D52DEE">
      <w:pPr>
        <w:pStyle w:val="NormalIndent"/>
        <w:rPr>
          <w:lang w:val="en-GB"/>
        </w:rPr>
      </w:pPr>
      <w:r w:rsidRPr="00567C06">
        <w:rPr>
          <w:lang w:val="en-GB"/>
        </w:rPr>
        <w:t xml:space="preserve">The </w:t>
      </w:r>
      <w:r w:rsidR="00FA2BD9" w:rsidRPr="00567C06">
        <w:rPr>
          <w:lang w:val="en-GB"/>
        </w:rPr>
        <w:t xml:space="preserve">Service Overview </w:t>
      </w:r>
      <w:r w:rsidRPr="00567C06">
        <w:rPr>
          <w:lang w:val="en-GB"/>
        </w:rPr>
        <w:t>of this project</w:t>
      </w:r>
      <w:r w:rsidR="004248B9" w:rsidRPr="00567C06">
        <w:rPr>
          <w:lang w:val="en-GB"/>
        </w:rPr>
        <w:t>:</w:t>
      </w:r>
    </w:p>
    <w:p w14:paraId="2889FCD9" w14:textId="7965F7D8" w:rsidR="008550BA" w:rsidRPr="00567C06" w:rsidRDefault="008550BA" w:rsidP="008550BA">
      <w:pPr>
        <w:pStyle w:val="NormalIndent"/>
        <w:numPr>
          <w:ilvl w:val="0"/>
          <w:numId w:val="1"/>
        </w:numPr>
        <w:tabs>
          <w:tab w:val="left" w:pos="3330"/>
        </w:tabs>
        <w:rPr>
          <w:lang w:val="en-GB"/>
        </w:rPr>
      </w:pPr>
      <w:r w:rsidRPr="00567C06">
        <w:rPr>
          <w:lang w:val="en-GB"/>
        </w:rPr>
        <w:t xml:space="preserve">The </w:t>
      </w:r>
      <w:r w:rsidR="002207AE" w:rsidRPr="00567C06">
        <w:rPr>
          <w:lang w:val="en-GB"/>
        </w:rPr>
        <w:t>Salesforce</w:t>
      </w:r>
      <w:r w:rsidRPr="00567C06">
        <w:rPr>
          <w:lang w:val="en-GB"/>
        </w:rPr>
        <w:t xml:space="preserve"> support services provided under this</w:t>
      </w:r>
      <w:r w:rsidR="006428DB" w:rsidRPr="00567C06">
        <w:rPr>
          <w:lang w:val="en-GB"/>
        </w:rPr>
        <w:t xml:space="preserve"> contract</w:t>
      </w:r>
      <w:r w:rsidRPr="00567C06">
        <w:rPr>
          <w:lang w:val="en-GB"/>
        </w:rPr>
        <w:t xml:space="preserve"> will cover a range of areas </w:t>
      </w:r>
      <w:r w:rsidR="001D09E8" w:rsidRPr="00567C06">
        <w:rPr>
          <w:lang w:val="en-GB"/>
        </w:rPr>
        <w:t xml:space="preserve">which </w:t>
      </w:r>
      <w:r w:rsidRPr="00567C06">
        <w:rPr>
          <w:lang w:val="en-GB"/>
        </w:rPr>
        <w:t>include</w:t>
      </w:r>
      <w:r w:rsidR="000829AE" w:rsidRPr="00567C06">
        <w:rPr>
          <w:lang w:val="en-GB"/>
        </w:rPr>
        <w:t>, but are not limited to,</w:t>
      </w:r>
      <w:r w:rsidR="001D09E8" w:rsidRPr="00567C06">
        <w:rPr>
          <w:lang w:val="en-GB"/>
        </w:rPr>
        <w:t xml:space="preserve"> the following</w:t>
      </w:r>
      <w:r w:rsidRPr="00567C06">
        <w:rPr>
          <w:lang w:val="en-GB"/>
        </w:rPr>
        <w:t>:</w:t>
      </w:r>
    </w:p>
    <w:p w14:paraId="1543FCDA" w14:textId="1C4A918D" w:rsidR="002207AE" w:rsidRPr="00567C06" w:rsidRDefault="002207AE" w:rsidP="00BB54C4">
      <w:pPr>
        <w:pStyle w:val="NormalIndent"/>
        <w:numPr>
          <w:ilvl w:val="1"/>
          <w:numId w:val="1"/>
        </w:numPr>
        <w:tabs>
          <w:tab w:val="left" w:pos="3330"/>
        </w:tabs>
        <w:rPr>
          <w:lang w:val="en-GB"/>
        </w:rPr>
      </w:pPr>
      <w:r w:rsidRPr="00567C06">
        <w:rPr>
          <w:lang w:val="en-GB"/>
        </w:rPr>
        <w:t>General Salesforce functionalit</w:t>
      </w:r>
      <w:r w:rsidR="007B6745" w:rsidRPr="00567C06">
        <w:rPr>
          <w:lang w:val="en-GB"/>
        </w:rPr>
        <w:t xml:space="preserve">y and customisations built within the </w:t>
      </w:r>
      <w:r w:rsidR="007B6745" w:rsidRPr="00567C06">
        <w:rPr>
          <w:lang w:val="en-GB"/>
        </w:rPr>
        <w:fldChar w:fldCharType="begin"/>
      </w:r>
      <w:r w:rsidR="007B6745" w:rsidRPr="00567C06">
        <w:rPr>
          <w:lang w:val="en-GB"/>
        </w:rPr>
        <w:instrText xml:space="preserve"> DOCPROPERTY  Category  \* MERGEFORMAT </w:instrText>
      </w:r>
      <w:r w:rsidR="007B6745" w:rsidRPr="00567C06">
        <w:rPr>
          <w:lang w:val="en-GB"/>
        </w:rPr>
        <w:fldChar w:fldCharType="separate"/>
      </w:r>
      <w:r w:rsidR="000F33DC">
        <w:rPr>
          <w:lang w:val="en-GB"/>
        </w:rPr>
        <w:t>Grainger PLC</w:t>
      </w:r>
      <w:r w:rsidR="007B6745" w:rsidRPr="00567C06">
        <w:rPr>
          <w:lang w:val="en-GB"/>
        </w:rPr>
        <w:fldChar w:fldCharType="end"/>
      </w:r>
      <w:r w:rsidR="007B6745" w:rsidRPr="00567C06">
        <w:rPr>
          <w:lang w:val="en-GB"/>
        </w:rPr>
        <w:t xml:space="preserve"> </w:t>
      </w:r>
      <w:r w:rsidR="007B6745" w:rsidRPr="00567C06">
        <w:rPr>
          <w:lang w:val="en-GB"/>
        </w:rPr>
        <w:t>org</w:t>
      </w:r>
    </w:p>
    <w:p w14:paraId="40CDDEA0" w14:textId="52105A94" w:rsidR="00BB54C4" w:rsidRDefault="002207AE" w:rsidP="00C3393F">
      <w:pPr>
        <w:pStyle w:val="NormalIndent"/>
        <w:numPr>
          <w:ilvl w:val="1"/>
          <w:numId w:val="1"/>
        </w:numPr>
        <w:tabs>
          <w:tab w:val="left" w:pos="3330"/>
        </w:tabs>
        <w:rPr>
          <w:lang w:val="en-GB"/>
        </w:rPr>
      </w:pPr>
      <w:r w:rsidRPr="00567C06">
        <w:rPr>
          <w:lang w:val="en-GB"/>
        </w:rPr>
        <w:t>End of Tenancy (EoT) application</w:t>
      </w:r>
      <w:r w:rsidR="00567C06">
        <w:rPr>
          <w:lang w:val="en-GB"/>
        </w:rPr>
        <w:t xml:space="preserve"> fu</w:t>
      </w:r>
      <w:r w:rsidR="00C3393F">
        <w:rPr>
          <w:lang w:val="en-GB"/>
        </w:rPr>
        <w:t>nctionality</w:t>
      </w:r>
    </w:p>
    <w:p w14:paraId="533B6971" w14:textId="0E3A8E36" w:rsidR="00C3393F" w:rsidRDefault="00C3393F" w:rsidP="00C3393F">
      <w:pPr>
        <w:pStyle w:val="NormalIndent"/>
        <w:numPr>
          <w:ilvl w:val="1"/>
          <w:numId w:val="1"/>
        </w:numPr>
        <w:tabs>
          <w:tab w:val="left" w:pos="3330"/>
        </w:tabs>
        <w:rPr>
          <w:lang w:val="en-GB"/>
        </w:rPr>
      </w:pPr>
      <w:r>
        <w:rPr>
          <w:lang w:val="en-GB"/>
        </w:rPr>
        <w:t>Lead-to-lease functionality</w:t>
      </w:r>
    </w:p>
    <w:p w14:paraId="67A81367" w14:textId="1731D508" w:rsidR="00E34033" w:rsidRPr="00567C06" w:rsidRDefault="00B36A2E" w:rsidP="00C3393F">
      <w:pPr>
        <w:pStyle w:val="NormalIndent"/>
        <w:numPr>
          <w:ilvl w:val="1"/>
          <w:numId w:val="1"/>
        </w:numPr>
        <w:tabs>
          <w:tab w:val="left" w:pos="3330"/>
        </w:tabs>
        <w:rPr>
          <w:lang w:val="en-GB"/>
        </w:rPr>
      </w:pPr>
      <w:r>
        <w:rPr>
          <w:lang w:val="en-GB"/>
        </w:rPr>
        <w:t>API integrations to HomeLet and Grainger Website</w:t>
      </w:r>
    </w:p>
    <w:p w14:paraId="1F6A6C07" w14:textId="0D36978D" w:rsidR="00A75FBC" w:rsidRPr="00567C06" w:rsidRDefault="00DA7FC9" w:rsidP="00557358">
      <w:pPr>
        <w:pStyle w:val="NormalIndent"/>
        <w:numPr>
          <w:ilvl w:val="0"/>
          <w:numId w:val="1"/>
        </w:numPr>
        <w:tabs>
          <w:tab w:val="left" w:pos="3330"/>
        </w:tabs>
        <w:rPr>
          <w:lang w:val="en-GB"/>
        </w:rPr>
      </w:pPr>
      <w:r w:rsidRPr="00567C06">
        <w:rPr>
          <w:lang w:val="en-GB"/>
        </w:rPr>
        <w:t>Open Box Software w</w:t>
      </w:r>
      <w:r w:rsidR="00A75FBC" w:rsidRPr="00567C06">
        <w:rPr>
          <w:lang w:val="en-GB"/>
        </w:rPr>
        <w:t xml:space="preserve">ill be providing technical support for each of these areas to ensure smooth operations and help resolve any technical issues that may arise. </w:t>
      </w:r>
    </w:p>
    <w:p w14:paraId="4BEAE590" w14:textId="1F383B69" w:rsidR="00A75FBC" w:rsidRPr="00567C06" w:rsidRDefault="00DA7FC9" w:rsidP="00557358">
      <w:pPr>
        <w:pStyle w:val="NormalIndent"/>
        <w:numPr>
          <w:ilvl w:val="0"/>
          <w:numId w:val="1"/>
        </w:numPr>
        <w:tabs>
          <w:tab w:val="left" w:pos="3330"/>
        </w:tabs>
        <w:rPr>
          <w:lang w:val="en-GB"/>
        </w:rPr>
      </w:pPr>
      <w:r w:rsidRPr="00567C06">
        <w:rPr>
          <w:lang w:val="en-GB"/>
        </w:rPr>
        <w:t xml:space="preserve">Open Box Software </w:t>
      </w:r>
      <w:r w:rsidR="00A75FBC" w:rsidRPr="00567C06">
        <w:rPr>
          <w:lang w:val="en-GB"/>
        </w:rPr>
        <w:t xml:space="preserve">support services may involve a mix of business analysts, developers, project managers, and other IT professionals as needed to ensure that the support needs are met effectively and efficiently. </w:t>
      </w:r>
    </w:p>
    <w:p w14:paraId="09A161FF" w14:textId="49AAA174" w:rsidR="00A75FBC" w:rsidRPr="00567C06" w:rsidRDefault="00A75FBC" w:rsidP="00557358">
      <w:pPr>
        <w:pStyle w:val="NormalIndent"/>
        <w:numPr>
          <w:ilvl w:val="0"/>
          <w:numId w:val="1"/>
        </w:numPr>
        <w:tabs>
          <w:tab w:val="left" w:pos="3330"/>
        </w:tabs>
        <w:rPr>
          <w:lang w:val="en-GB"/>
        </w:rPr>
      </w:pPr>
      <w:r w:rsidRPr="00567C06">
        <w:rPr>
          <w:lang w:val="en-GB"/>
        </w:rPr>
        <w:t xml:space="preserve">Additionally, </w:t>
      </w:r>
      <w:r w:rsidR="00DA7FC9" w:rsidRPr="00567C06">
        <w:rPr>
          <w:lang w:val="en-GB"/>
        </w:rPr>
        <w:t xml:space="preserve">Open Box Software </w:t>
      </w:r>
      <w:r w:rsidRPr="00567C06">
        <w:rPr>
          <w:lang w:val="en-GB"/>
        </w:rPr>
        <w:t xml:space="preserve">are available to work directly with business users to understand their needs and provide support. </w:t>
      </w:r>
    </w:p>
    <w:p w14:paraId="3FD246A6" w14:textId="5C92F729" w:rsidR="0005025E" w:rsidRDefault="0005025E" w:rsidP="00557358">
      <w:pPr>
        <w:pStyle w:val="NormalIndent"/>
        <w:numPr>
          <w:ilvl w:val="0"/>
          <w:numId w:val="1"/>
        </w:numPr>
        <w:tabs>
          <w:tab w:val="left" w:pos="3330"/>
        </w:tabs>
        <w:rPr>
          <w:lang w:val="en-GB"/>
        </w:rPr>
      </w:pPr>
      <w:r w:rsidRPr="00567C06">
        <w:rPr>
          <w:lang w:val="en-GB"/>
        </w:rPr>
        <w:t xml:space="preserve">Open Box Software will consider cost, risk, feasibility, and sustainability of each option </w:t>
      </w:r>
      <w:r w:rsidR="008A0F77">
        <w:rPr>
          <w:lang w:val="en-GB"/>
        </w:rPr>
        <w:t>and give</w:t>
      </w:r>
      <w:r w:rsidRPr="00567C06">
        <w:rPr>
          <w:lang w:val="en-GB"/>
        </w:rPr>
        <w:t xml:space="preserve"> a recommended path forward.</w:t>
      </w:r>
    </w:p>
    <w:p w14:paraId="3DB5999F" w14:textId="7033B7B5" w:rsidR="008A0F77" w:rsidRDefault="000F4315" w:rsidP="00557358">
      <w:pPr>
        <w:pStyle w:val="NormalIndent"/>
        <w:numPr>
          <w:ilvl w:val="0"/>
          <w:numId w:val="1"/>
        </w:numPr>
        <w:tabs>
          <w:tab w:val="left" w:pos="3330"/>
        </w:tabs>
        <w:rPr>
          <w:lang w:val="en-GB"/>
        </w:rPr>
      </w:pPr>
      <w:r>
        <w:rPr>
          <w:lang w:val="en-GB"/>
        </w:rPr>
        <w:t xml:space="preserve">Support requests will be logged by designated </w:t>
      </w:r>
      <w:r w:rsidRPr="00567C06">
        <w:rPr>
          <w:lang w:val="en-GB"/>
        </w:rPr>
        <w:fldChar w:fldCharType="begin"/>
      </w:r>
      <w:r w:rsidRPr="00567C06">
        <w:rPr>
          <w:lang w:val="en-GB"/>
        </w:rPr>
        <w:instrText xml:space="preserve"> DOCPROPERTY  Category  \* MERGEFORMAT </w:instrText>
      </w:r>
      <w:r w:rsidRPr="00567C06">
        <w:rPr>
          <w:lang w:val="en-GB"/>
        </w:rPr>
        <w:fldChar w:fldCharType="separate"/>
      </w:r>
      <w:r w:rsidR="000F33DC">
        <w:rPr>
          <w:lang w:val="en-GB"/>
        </w:rPr>
        <w:t>Grainger PLC</w:t>
      </w:r>
      <w:r w:rsidRPr="00567C06">
        <w:rPr>
          <w:lang w:val="en-GB"/>
        </w:rPr>
        <w:fldChar w:fldCharType="end"/>
      </w:r>
      <w:r>
        <w:rPr>
          <w:lang w:val="en-GB"/>
        </w:rPr>
        <w:t xml:space="preserve"> contacts within the existing </w:t>
      </w:r>
      <w:r w:rsidRPr="00567C06">
        <w:rPr>
          <w:lang w:val="en-GB"/>
        </w:rPr>
        <w:fldChar w:fldCharType="begin"/>
      </w:r>
      <w:r w:rsidRPr="00567C06">
        <w:rPr>
          <w:lang w:val="en-GB"/>
        </w:rPr>
        <w:instrText xml:space="preserve"> DOCPROPERTY  Category  \* MERGEFORMAT </w:instrText>
      </w:r>
      <w:r w:rsidRPr="00567C06">
        <w:rPr>
          <w:lang w:val="en-GB"/>
        </w:rPr>
        <w:fldChar w:fldCharType="separate"/>
      </w:r>
      <w:r w:rsidR="000F33DC">
        <w:rPr>
          <w:lang w:val="en-GB"/>
        </w:rPr>
        <w:t>Grainger PLC</w:t>
      </w:r>
      <w:r w:rsidRPr="00567C06">
        <w:rPr>
          <w:lang w:val="en-GB"/>
        </w:rPr>
        <w:fldChar w:fldCharType="end"/>
      </w:r>
      <w:r>
        <w:rPr>
          <w:lang w:val="en-GB"/>
        </w:rPr>
        <w:t xml:space="preserve"> JIRA instance</w:t>
      </w:r>
      <w:r w:rsidR="003E47E7">
        <w:rPr>
          <w:lang w:val="en-GB"/>
        </w:rPr>
        <w:t xml:space="preserve">.  </w:t>
      </w:r>
    </w:p>
    <w:p w14:paraId="6603339D" w14:textId="3C2025AB" w:rsidR="003E47E7" w:rsidRDefault="003E47E7" w:rsidP="00557358">
      <w:pPr>
        <w:pStyle w:val="NormalIndent"/>
        <w:numPr>
          <w:ilvl w:val="0"/>
          <w:numId w:val="1"/>
        </w:numPr>
        <w:tabs>
          <w:tab w:val="left" w:pos="3330"/>
        </w:tabs>
        <w:rPr>
          <w:lang w:val="en-GB"/>
        </w:rPr>
      </w:pPr>
      <w:r>
        <w:rPr>
          <w:lang w:val="en-GB"/>
        </w:rPr>
        <w:t xml:space="preserve">Each JIRA ticket will be considered </w:t>
      </w:r>
      <w:r w:rsidR="00C66626">
        <w:rPr>
          <w:lang w:val="en-GB"/>
        </w:rPr>
        <w:t>as</w:t>
      </w:r>
      <w:r>
        <w:rPr>
          <w:lang w:val="en-GB"/>
        </w:rPr>
        <w:t xml:space="preserve"> </w:t>
      </w:r>
      <w:r w:rsidR="00C66626">
        <w:rPr>
          <w:lang w:val="en-GB"/>
        </w:rPr>
        <w:t>authorisation for</w:t>
      </w:r>
      <w:r>
        <w:rPr>
          <w:lang w:val="en-GB"/>
        </w:rPr>
        <w:t xml:space="preserve"> Open Box to spend up to 1 hour investigating </w:t>
      </w:r>
      <w:r w:rsidR="00610B12">
        <w:rPr>
          <w:lang w:val="en-GB"/>
        </w:rPr>
        <w:t xml:space="preserve">and/or resolving the issue.  For issues requiring more than 1 hour, Open Box will provide an </w:t>
      </w:r>
      <w:r w:rsidR="00133173">
        <w:rPr>
          <w:lang w:val="en-GB"/>
        </w:rPr>
        <w:t>updated</w:t>
      </w:r>
      <w:r w:rsidR="00610B12">
        <w:rPr>
          <w:lang w:val="en-GB"/>
        </w:rPr>
        <w:t xml:space="preserve"> effort</w:t>
      </w:r>
      <w:r w:rsidR="00133173">
        <w:rPr>
          <w:lang w:val="en-GB"/>
        </w:rPr>
        <w:t xml:space="preserve"> estimate to be approved </w:t>
      </w:r>
      <w:r w:rsidR="00203C68">
        <w:rPr>
          <w:lang w:val="en-GB"/>
        </w:rPr>
        <w:t xml:space="preserve">by the </w:t>
      </w:r>
      <w:r w:rsidR="00203C68">
        <w:rPr>
          <w:lang w:val="en-GB"/>
        </w:rPr>
        <w:t xml:space="preserve">designated </w:t>
      </w:r>
      <w:r w:rsidR="00203C68" w:rsidRPr="00567C06">
        <w:rPr>
          <w:lang w:val="en-GB"/>
        </w:rPr>
        <w:fldChar w:fldCharType="begin"/>
      </w:r>
      <w:r w:rsidR="00203C68" w:rsidRPr="00567C06">
        <w:rPr>
          <w:lang w:val="en-GB"/>
        </w:rPr>
        <w:instrText xml:space="preserve"> DOCPROPERTY  Category  \* MERGEFORMAT </w:instrText>
      </w:r>
      <w:r w:rsidR="00203C68" w:rsidRPr="00567C06">
        <w:rPr>
          <w:lang w:val="en-GB"/>
        </w:rPr>
        <w:fldChar w:fldCharType="separate"/>
      </w:r>
      <w:r w:rsidR="000F33DC">
        <w:rPr>
          <w:lang w:val="en-GB"/>
        </w:rPr>
        <w:t>Grainger PLC</w:t>
      </w:r>
      <w:r w:rsidR="00203C68" w:rsidRPr="00567C06">
        <w:rPr>
          <w:lang w:val="en-GB"/>
        </w:rPr>
        <w:fldChar w:fldCharType="end"/>
      </w:r>
      <w:r w:rsidR="00203C68">
        <w:rPr>
          <w:lang w:val="en-GB"/>
        </w:rPr>
        <w:t xml:space="preserve"> contact before </w:t>
      </w:r>
      <w:r w:rsidR="00C66626">
        <w:rPr>
          <w:lang w:val="en-GB"/>
        </w:rPr>
        <w:t>further work is done.</w:t>
      </w:r>
    </w:p>
    <w:p w14:paraId="5052E2F8" w14:textId="77777777" w:rsidR="00EA5C2B" w:rsidRDefault="00EA5C2B" w:rsidP="00EA5C2B">
      <w:pPr>
        <w:pStyle w:val="NormalIndent"/>
        <w:tabs>
          <w:tab w:val="left" w:pos="3330"/>
        </w:tabs>
        <w:rPr>
          <w:lang w:val="en-GB"/>
        </w:rPr>
      </w:pPr>
    </w:p>
    <w:p w14:paraId="2A34C19F" w14:textId="0DA82365" w:rsidR="00931A11" w:rsidRDefault="00250FD7" w:rsidP="00AC5377">
      <w:pPr>
        <w:pStyle w:val="Heading3"/>
        <w:rPr>
          <w:lang w:val="en-GB"/>
        </w:rPr>
      </w:pPr>
      <w:r>
        <w:rPr>
          <w:lang w:val="en-GB"/>
        </w:rPr>
        <w:t>Exclusions and Limitations</w:t>
      </w:r>
    </w:p>
    <w:p w14:paraId="274F5E4C" w14:textId="77777777" w:rsidR="009640F7" w:rsidRDefault="009640F7" w:rsidP="009640F7">
      <w:pPr>
        <w:pStyle w:val="NormalIndent"/>
        <w:rPr>
          <w:lang w:eastAsia="en-ZA"/>
        </w:rPr>
      </w:pPr>
      <w:r>
        <w:rPr>
          <w:lang w:eastAsia="en-ZA"/>
        </w:rPr>
        <w:t>The following is not included in the cost or scope of this project:</w:t>
      </w:r>
    </w:p>
    <w:p w14:paraId="0D1D8869" w14:textId="0A562ED5" w:rsidR="00250FD7" w:rsidRDefault="00250FD7" w:rsidP="009640F7">
      <w:pPr>
        <w:pStyle w:val="NormalIndent"/>
        <w:numPr>
          <w:ilvl w:val="0"/>
          <w:numId w:val="21"/>
        </w:numPr>
        <w:tabs>
          <w:tab w:val="left" w:pos="3330"/>
        </w:tabs>
        <w:rPr>
          <w:lang w:val="en-GB"/>
        </w:rPr>
      </w:pPr>
      <w:r w:rsidRPr="009640F7">
        <w:rPr>
          <w:lang w:val="en-GB"/>
        </w:rPr>
        <w:t>Support</w:t>
      </w:r>
      <w:r w:rsidRPr="009640F7">
        <w:rPr>
          <w:lang w:val="en-GB"/>
        </w:rPr>
        <w:t xml:space="preserve"> </w:t>
      </w:r>
      <w:r w:rsidRPr="009640F7">
        <w:rPr>
          <w:lang w:val="en-GB"/>
        </w:rPr>
        <w:t>of</w:t>
      </w:r>
      <w:r w:rsidRPr="009640F7">
        <w:rPr>
          <w:lang w:val="en-GB"/>
        </w:rPr>
        <w:t xml:space="preserve"> a</w:t>
      </w:r>
      <w:r w:rsidR="00015774" w:rsidRPr="009640F7">
        <w:rPr>
          <w:lang w:val="en-GB"/>
        </w:rPr>
        <w:t xml:space="preserve">ny systems outside </w:t>
      </w:r>
      <w:r w:rsidR="002763FD" w:rsidRPr="009640F7">
        <w:rPr>
          <w:lang w:val="en-GB"/>
        </w:rPr>
        <w:t xml:space="preserve">of Salesforce </w:t>
      </w:r>
    </w:p>
    <w:p w14:paraId="6BBA1054" w14:textId="77777777" w:rsidR="00F72DF1" w:rsidRPr="00AD08DB" w:rsidRDefault="00F72DF1" w:rsidP="00F72DF1">
      <w:pPr>
        <w:pStyle w:val="NormalIndent"/>
        <w:numPr>
          <w:ilvl w:val="0"/>
          <w:numId w:val="21"/>
        </w:numPr>
        <w:jc w:val="both"/>
      </w:pPr>
      <w:r w:rsidRPr="00AD08DB">
        <w:t>Salesforce costs, license fees, subscriptions, or services.</w:t>
      </w:r>
    </w:p>
    <w:p w14:paraId="5C115DF3" w14:textId="77777777" w:rsidR="00F72DF1" w:rsidRPr="00AD08DB" w:rsidRDefault="00F72DF1" w:rsidP="00F72DF1">
      <w:pPr>
        <w:pStyle w:val="NormalIndent"/>
        <w:numPr>
          <w:ilvl w:val="0"/>
          <w:numId w:val="21"/>
        </w:numPr>
        <w:jc w:val="both"/>
      </w:pPr>
      <w:r w:rsidRPr="00AD08DB">
        <w:t>Hardware and infrastructure.</w:t>
      </w:r>
    </w:p>
    <w:p w14:paraId="214E21A6" w14:textId="77777777" w:rsidR="00F72DF1" w:rsidRDefault="00F72DF1" w:rsidP="00F72DF1">
      <w:pPr>
        <w:pStyle w:val="NormalIndent"/>
        <w:numPr>
          <w:ilvl w:val="0"/>
          <w:numId w:val="21"/>
        </w:numPr>
        <w:jc w:val="both"/>
      </w:pPr>
      <w:r>
        <w:lastRenderedPageBreak/>
        <w:t>Solution documentation, other than user stories.</w:t>
      </w:r>
    </w:p>
    <w:p w14:paraId="633E651E" w14:textId="77777777" w:rsidR="00F72DF1" w:rsidRPr="009640F7" w:rsidRDefault="00F72DF1" w:rsidP="00F72DF1">
      <w:pPr>
        <w:pStyle w:val="NormalIndent"/>
        <w:tabs>
          <w:tab w:val="left" w:pos="3330"/>
        </w:tabs>
        <w:ind w:left="1146"/>
        <w:rPr>
          <w:lang w:val="en-GB"/>
        </w:rPr>
      </w:pPr>
    </w:p>
    <w:p w14:paraId="3DD1CF71" w14:textId="2EB9D533" w:rsidR="00AC5377" w:rsidRDefault="00EA5C2B" w:rsidP="00AC5377">
      <w:pPr>
        <w:pStyle w:val="Heading3"/>
        <w:rPr>
          <w:lang w:val="en-GB"/>
        </w:rPr>
      </w:pPr>
      <w:r>
        <w:rPr>
          <w:lang w:val="en-GB"/>
        </w:rPr>
        <w:t xml:space="preserve">Escalation </w:t>
      </w:r>
    </w:p>
    <w:p w14:paraId="1C16CBC0" w14:textId="3A5F0927" w:rsidR="00AC5377" w:rsidRDefault="00AC5377" w:rsidP="00AC5377">
      <w:pPr>
        <w:pStyle w:val="Heading3"/>
        <w:numPr>
          <w:ilvl w:val="0"/>
          <w:numId w:val="0"/>
        </w:numPr>
        <w:ind w:left="851"/>
        <w:rPr>
          <w:b w:val="0"/>
          <w:lang w:val="en-GB"/>
        </w:rPr>
      </w:pPr>
      <w:r w:rsidRPr="00357126">
        <w:rPr>
          <w:b w:val="0"/>
          <w:lang w:val="en-GB"/>
        </w:rPr>
        <w:t xml:space="preserve">A defined escalation path will be provided </w:t>
      </w:r>
      <w:r w:rsidRPr="00CC54D9">
        <w:rPr>
          <w:b w:val="0"/>
          <w:lang w:val="en-GB"/>
        </w:rPr>
        <w:t xml:space="preserve">to </w:t>
      </w:r>
      <w:r w:rsidR="00357126" w:rsidRPr="00CC54D9">
        <w:rPr>
          <w:b w:val="0"/>
          <w:lang w:val="en-GB"/>
        </w:rPr>
        <w:fldChar w:fldCharType="begin"/>
      </w:r>
      <w:r w:rsidR="00357126" w:rsidRPr="00CC54D9">
        <w:rPr>
          <w:b w:val="0"/>
          <w:lang w:val="en-GB"/>
        </w:rPr>
        <w:instrText xml:space="preserve"> DOCPROPERTY  Category  \* MERGEFORMAT </w:instrText>
      </w:r>
      <w:r w:rsidR="00357126" w:rsidRPr="00CC54D9">
        <w:rPr>
          <w:b w:val="0"/>
          <w:lang w:val="en-GB"/>
        </w:rPr>
        <w:fldChar w:fldCharType="separate"/>
      </w:r>
      <w:r w:rsidR="000F33DC" w:rsidRPr="00CC54D9">
        <w:rPr>
          <w:b w:val="0"/>
          <w:lang w:val="en-GB"/>
        </w:rPr>
        <w:t>Grainger PLC</w:t>
      </w:r>
      <w:r w:rsidR="00357126" w:rsidRPr="00CC54D9">
        <w:rPr>
          <w:b w:val="0"/>
          <w:lang w:val="en-GB"/>
        </w:rPr>
        <w:fldChar w:fldCharType="end"/>
      </w:r>
      <w:r w:rsidR="00357126">
        <w:rPr>
          <w:lang w:val="en-GB"/>
        </w:rPr>
        <w:t xml:space="preserve"> </w:t>
      </w:r>
      <w:r w:rsidRPr="00357126">
        <w:rPr>
          <w:b w:val="0"/>
          <w:lang w:val="en-GB"/>
        </w:rPr>
        <w:t xml:space="preserve">where support is required outside of the hours above, due to urgent business needs. </w:t>
      </w:r>
    </w:p>
    <w:p w14:paraId="42E29696" w14:textId="77777777" w:rsidR="00AE4583" w:rsidRPr="00DD4E80" w:rsidRDefault="00912BEB" w:rsidP="00DD4E80">
      <w:pPr>
        <w:pStyle w:val="NormalIndent"/>
        <w:numPr>
          <w:ilvl w:val="0"/>
          <w:numId w:val="18"/>
        </w:numPr>
        <w:tabs>
          <w:tab w:val="left" w:pos="3330"/>
        </w:tabs>
        <w:rPr>
          <w:lang w:val="en-GB"/>
        </w:rPr>
      </w:pPr>
      <w:r w:rsidRPr="00DD4E80">
        <w:rPr>
          <w:lang w:val="en-GB"/>
        </w:rPr>
        <w:t>The</w:t>
      </w:r>
      <w:r w:rsidRPr="00DD4E80">
        <w:rPr>
          <w:lang w:val="en-GB"/>
        </w:rPr>
        <w:t xml:space="preserve"> </w:t>
      </w:r>
      <w:r w:rsidRPr="00DD4E80">
        <w:rPr>
          <w:lang w:val="en-GB"/>
        </w:rPr>
        <w:t>escalation</w:t>
      </w:r>
      <w:r w:rsidRPr="00DD4E80">
        <w:rPr>
          <w:lang w:val="en-GB"/>
        </w:rPr>
        <w:t xml:space="preserve"> </w:t>
      </w:r>
      <w:r w:rsidRPr="00DD4E80">
        <w:rPr>
          <w:lang w:val="en-GB"/>
        </w:rPr>
        <w:t>path</w:t>
      </w:r>
      <w:r w:rsidRPr="00DD4E80">
        <w:rPr>
          <w:lang w:val="en-GB"/>
        </w:rPr>
        <w:t xml:space="preserve"> </w:t>
      </w:r>
      <w:r w:rsidRPr="00DD4E80">
        <w:rPr>
          <w:lang w:val="en-GB"/>
        </w:rPr>
        <w:t>for</w:t>
      </w:r>
      <w:r w:rsidRPr="00DD4E80">
        <w:rPr>
          <w:lang w:val="en-GB"/>
        </w:rPr>
        <w:t xml:space="preserve"> </w:t>
      </w:r>
      <w:r w:rsidRPr="00DD4E80">
        <w:rPr>
          <w:lang w:val="en-GB"/>
        </w:rPr>
        <w:t>urge</w:t>
      </w:r>
      <w:r w:rsidRPr="00DD4E80">
        <w:rPr>
          <w:lang w:val="en-GB"/>
        </w:rPr>
        <w:t>n</w:t>
      </w:r>
      <w:r w:rsidRPr="00DD4E80">
        <w:rPr>
          <w:lang w:val="en-GB"/>
        </w:rPr>
        <w:t>t</w:t>
      </w:r>
      <w:r w:rsidRPr="00DD4E80">
        <w:rPr>
          <w:lang w:val="en-GB"/>
        </w:rPr>
        <w:t xml:space="preserve"> </w:t>
      </w:r>
      <w:r w:rsidRPr="00DD4E80">
        <w:rPr>
          <w:lang w:val="en-GB"/>
        </w:rPr>
        <w:t>(business-critical)</w:t>
      </w:r>
      <w:r w:rsidRPr="00DD4E80">
        <w:rPr>
          <w:lang w:val="en-GB"/>
        </w:rPr>
        <w:t xml:space="preserve"> </w:t>
      </w:r>
      <w:r w:rsidRPr="00DD4E80">
        <w:rPr>
          <w:lang w:val="en-GB"/>
        </w:rPr>
        <w:t>issues</w:t>
      </w:r>
      <w:r w:rsidRPr="00DD4E80">
        <w:rPr>
          <w:lang w:val="en-GB"/>
        </w:rPr>
        <w:t xml:space="preserve"> </w:t>
      </w:r>
      <w:r w:rsidRPr="00DD4E80">
        <w:rPr>
          <w:lang w:val="en-GB"/>
        </w:rPr>
        <w:t>will</w:t>
      </w:r>
      <w:r w:rsidRPr="00DD4E80">
        <w:rPr>
          <w:lang w:val="en-GB"/>
        </w:rPr>
        <w:t xml:space="preserve"> </w:t>
      </w:r>
      <w:r w:rsidRPr="00DD4E80">
        <w:rPr>
          <w:lang w:val="en-GB"/>
        </w:rPr>
        <w:t xml:space="preserve">be: </w:t>
      </w:r>
    </w:p>
    <w:p w14:paraId="6C7F7B54" w14:textId="5FAABB1B" w:rsidR="00B629A5" w:rsidRDefault="00912BEB" w:rsidP="00DD4E80">
      <w:pPr>
        <w:pStyle w:val="NormalIndent"/>
        <w:numPr>
          <w:ilvl w:val="1"/>
          <w:numId w:val="18"/>
        </w:numPr>
        <w:tabs>
          <w:tab w:val="left" w:pos="3330"/>
        </w:tabs>
        <w:rPr>
          <w:lang w:val="en-GB"/>
        </w:rPr>
      </w:pPr>
      <w:r w:rsidRPr="00AE4583">
        <w:rPr>
          <w:lang w:val="en-GB"/>
        </w:rPr>
        <w:t>During</w:t>
      </w:r>
      <w:r w:rsidR="00AE4583">
        <w:rPr>
          <w:lang w:val="en-GB"/>
        </w:rPr>
        <w:t xml:space="preserve"> </w:t>
      </w:r>
      <w:r w:rsidRPr="00AE4583">
        <w:rPr>
          <w:lang w:val="en-GB"/>
        </w:rPr>
        <w:t>the</w:t>
      </w:r>
      <w:r w:rsidR="00AE4583">
        <w:rPr>
          <w:lang w:val="en-GB"/>
        </w:rPr>
        <w:t xml:space="preserve"> </w:t>
      </w:r>
      <w:r w:rsidRPr="00AE4583">
        <w:rPr>
          <w:lang w:val="en-GB"/>
        </w:rPr>
        <w:t>hours</w:t>
      </w:r>
      <w:r w:rsidR="00B629A5">
        <w:rPr>
          <w:lang w:val="en-GB"/>
        </w:rPr>
        <w:t xml:space="preserve"> </w:t>
      </w:r>
      <w:r w:rsidRPr="00AE4583">
        <w:rPr>
          <w:lang w:val="en-GB"/>
        </w:rPr>
        <w:t>above:</w:t>
      </w:r>
      <w:r w:rsidR="00AE4583">
        <w:rPr>
          <w:lang w:val="en-GB"/>
        </w:rPr>
        <w:t xml:space="preserve"> </w:t>
      </w:r>
      <w:r w:rsidRPr="00AE4583">
        <w:rPr>
          <w:lang w:val="en-GB"/>
        </w:rPr>
        <w:t>An</w:t>
      </w:r>
      <w:r w:rsidR="00AE4583">
        <w:rPr>
          <w:lang w:val="en-GB"/>
        </w:rPr>
        <w:t xml:space="preserve"> </w:t>
      </w:r>
      <w:r w:rsidRPr="00AE4583">
        <w:rPr>
          <w:lang w:val="en-GB"/>
        </w:rPr>
        <w:t>email</w:t>
      </w:r>
      <w:r w:rsidR="00AE4583">
        <w:rPr>
          <w:lang w:val="en-GB"/>
        </w:rPr>
        <w:t xml:space="preserve"> </w:t>
      </w:r>
      <w:r w:rsidRPr="00AE4583">
        <w:rPr>
          <w:lang w:val="en-GB"/>
        </w:rPr>
        <w:t>flagged</w:t>
      </w:r>
      <w:r w:rsidR="00AE4583">
        <w:rPr>
          <w:lang w:val="en-GB"/>
        </w:rPr>
        <w:t xml:space="preserve"> </w:t>
      </w:r>
      <w:r w:rsidRPr="00AE4583">
        <w:rPr>
          <w:lang w:val="en-GB"/>
        </w:rPr>
        <w:t>with</w:t>
      </w:r>
      <w:r w:rsidR="00AE4583">
        <w:rPr>
          <w:lang w:val="en-GB"/>
        </w:rPr>
        <w:t xml:space="preserve"> </w:t>
      </w:r>
      <w:r w:rsidRPr="00AE4583">
        <w:rPr>
          <w:lang w:val="en-GB"/>
        </w:rPr>
        <w:t>high</w:t>
      </w:r>
      <w:r w:rsidR="00AE4583">
        <w:rPr>
          <w:lang w:val="en-GB"/>
        </w:rPr>
        <w:t xml:space="preserve"> </w:t>
      </w:r>
      <w:r w:rsidRPr="00AE4583">
        <w:rPr>
          <w:lang w:val="en-GB"/>
        </w:rPr>
        <w:t>importance</w:t>
      </w:r>
      <w:r w:rsidR="00AE4583">
        <w:rPr>
          <w:lang w:val="en-GB"/>
        </w:rPr>
        <w:t xml:space="preserve"> </w:t>
      </w:r>
      <w:r w:rsidRPr="00AE4583">
        <w:rPr>
          <w:lang w:val="en-GB"/>
        </w:rPr>
        <w:t>and</w:t>
      </w:r>
      <w:r w:rsidR="00AE4583">
        <w:rPr>
          <w:lang w:val="en-GB"/>
        </w:rPr>
        <w:t xml:space="preserve"> </w:t>
      </w:r>
      <w:r w:rsidRPr="00AE4583">
        <w:rPr>
          <w:lang w:val="en-GB"/>
        </w:rPr>
        <w:t xml:space="preserve">with a subject line prefixed “URGENT”. </w:t>
      </w:r>
    </w:p>
    <w:p w14:paraId="0601E23B" w14:textId="69481EC5" w:rsidR="00B629A5" w:rsidRPr="00B629A5" w:rsidRDefault="00912BEB" w:rsidP="00DD4E80">
      <w:pPr>
        <w:pStyle w:val="NormalIndent"/>
        <w:numPr>
          <w:ilvl w:val="2"/>
          <w:numId w:val="18"/>
        </w:numPr>
        <w:tabs>
          <w:tab w:val="left" w:pos="3330"/>
        </w:tabs>
        <w:rPr>
          <w:lang w:val="en-GB"/>
        </w:rPr>
      </w:pPr>
      <w:r w:rsidRPr="00B629A5">
        <w:t xml:space="preserve">A dedicated email address will be provided for </w:t>
      </w:r>
      <w:r w:rsidR="00B629A5" w:rsidRPr="00567C06">
        <w:rPr>
          <w:lang w:val="en-GB"/>
        </w:rPr>
        <w:fldChar w:fldCharType="begin"/>
      </w:r>
      <w:r w:rsidR="00B629A5" w:rsidRPr="00567C06">
        <w:rPr>
          <w:lang w:val="en-GB"/>
        </w:rPr>
        <w:instrText xml:space="preserve"> DOCPROPERTY  Category  \* MERGEFORMAT </w:instrText>
      </w:r>
      <w:r w:rsidR="00B629A5" w:rsidRPr="00567C06">
        <w:rPr>
          <w:lang w:val="en-GB"/>
        </w:rPr>
        <w:fldChar w:fldCharType="separate"/>
      </w:r>
      <w:r w:rsidR="000F33DC">
        <w:rPr>
          <w:lang w:val="en-GB"/>
        </w:rPr>
        <w:t>Grainger PLC</w:t>
      </w:r>
      <w:r w:rsidR="00B629A5" w:rsidRPr="00567C06">
        <w:rPr>
          <w:lang w:val="en-GB"/>
        </w:rPr>
        <w:fldChar w:fldCharType="end"/>
      </w:r>
      <w:r w:rsidR="00B629A5">
        <w:rPr>
          <w:lang w:val="en-GB"/>
        </w:rPr>
        <w:t xml:space="preserve"> </w:t>
      </w:r>
      <w:r w:rsidRPr="00B629A5">
        <w:t xml:space="preserve">support. </w:t>
      </w:r>
    </w:p>
    <w:p w14:paraId="744A0CA2" w14:textId="77777777" w:rsidR="00B629A5" w:rsidRPr="00B629A5" w:rsidRDefault="00912BEB" w:rsidP="00DD4E80">
      <w:pPr>
        <w:pStyle w:val="NormalIndent"/>
        <w:numPr>
          <w:ilvl w:val="1"/>
          <w:numId w:val="18"/>
        </w:numPr>
        <w:tabs>
          <w:tab w:val="left" w:pos="3330"/>
        </w:tabs>
        <w:rPr>
          <w:lang w:val="en-GB"/>
        </w:rPr>
      </w:pPr>
      <w:r w:rsidRPr="00B629A5">
        <w:t xml:space="preserve">If no response is received within 15 minutes, or if the incident occurs after-hours: A phone call to the Open Box Helpdesk. </w:t>
      </w:r>
    </w:p>
    <w:p w14:paraId="26E2BC99" w14:textId="134B65BA" w:rsidR="00B629A5" w:rsidRPr="00B629A5" w:rsidRDefault="00912BEB" w:rsidP="00DD4E80">
      <w:pPr>
        <w:pStyle w:val="NormalIndent"/>
        <w:numPr>
          <w:ilvl w:val="2"/>
          <w:numId w:val="18"/>
        </w:numPr>
        <w:tabs>
          <w:tab w:val="left" w:pos="3330"/>
        </w:tabs>
        <w:rPr>
          <w:lang w:val="en-GB"/>
        </w:rPr>
      </w:pPr>
      <w:r w:rsidRPr="00B629A5">
        <w:t xml:space="preserve">A dedicated phone number will be provided. </w:t>
      </w:r>
    </w:p>
    <w:p w14:paraId="65B4F3BB" w14:textId="77777777" w:rsidR="001137AB" w:rsidRPr="001137AB" w:rsidRDefault="00912BEB" w:rsidP="00DD4E80">
      <w:pPr>
        <w:pStyle w:val="NormalIndent"/>
        <w:numPr>
          <w:ilvl w:val="1"/>
          <w:numId w:val="18"/>
        </w:numPr>
        <w:tabs>
          <w:tab w:val="left" w:pos="3330"/>
        </w:tabs>
        <w:rPr>
          <w:lang w:val="en-GB"/>
        </w:rPr>
      </w:pPr>
      <w:r w:rsidRPr="00B629A5">
        <w:t xml:space="preserve">If there is no response: A phone call to the Open Box project manager. </w:t>
      </w:r>
    </w:p>
    <w:p w14:paraId="02C4CF68" w14:textId="20E0A8B5" w:rsidR="00912BEB" w:rsidRPr="00DD4E80" w:rsidRDefault="00912BEB" w:rsidP="00DD4E80">
      <w:pPr>
        <w:pStyle w:val="NormalIndent"/>
        <w:numPr>
          <w:ilvl w:val="1"/>
          <w:numId w:val="18"/>
        </w:numPr>
        <w:tabs>
          <w:tab w:val="left" w:pos="3330"/>
        </w:tabs>
        <w:rPr>
          <w:lang w:val="en-GB"/>
        </w:rPr>
      </w:pPr>
      <w:r w:rsidRPr="001137AB">
        <w:t xml:space="preserve">If the project manager cannot be reached: A phone call to the Open Box account manager. </w:t>
      </w:r>
    </w:p>
    <w:p w14:paraId="6B5D85A1" w14:textId="77777777" w:rsidR="006B3032" w:rsidRDefault="00986F5F" w:rsidP="006B3032">
      <w:pPr>
        <w:pStyle w:val="NormalIndent"/>
        <w:numPr>
          <w:ilvl w:val="0"/>
          <w:numId w:val="18"/>
        </w:numPr>
        <w:tabs>
          <w:tab w:val="left" w:pos="3330"/>
        </w:tabs>
        <w:rPr>
          <w:lang w:val="en-GB"/>
        </w:rPr>
      </w:pPr>
      <w:r w:rsidRPr="00986F5F">
        <w:rPr>
          <w:lang w:val="en-GB"/>
        </w:rPr>
        <w:t>Open</w:t>
      </w:r>
      <w:r>
        <w:rPr>
          <w:lang w:val="en-GB"/>
        </w:rPr>
        <w:t xml:space="preserve"> </w:t>
      </w:r>
      <w:r w:rsidRPr="00986F5F">
        <w:rPr>
          <w:lang w:val="en-GB"/>
        </w:rPr>
        <w:t>Box</w:t>
      </w:r>
      <w:r>
        <w:rPr>
          <w:lang w:val="en-GB"/>
        </w:rPr>
        <w:t xml:space="preserve"> </w:t>
      </w:r>
      <w:r w:rsidRPr="00986F5F">
        <w:rPr>
          <w:lang w:val="en-GB"/>
        </w:rPr>
        <w:t>will</w:t>
      </w:r>
      <w:r>
        <w:rPr>
          <w:lang w:val="en-GB"/>
        </w:rPr>
        <w:t xml:space="preserve"> </w:t>
      </w:r>
      <w:r w:rsidRPr="00986F5F">
        <w:rPr>
          <w:lang w:val="en-GB"/>
        </w:rPr>
        <w:t>provide</w:t>
      </w:r>
      <w:r>
        <w:rPr>
          <w:lang w:val="en-GB"/>
        </w:rPr>
        <w:t xml:space="preserve"> </w:t>
      </w:r>
      <w:r w:rsidRPr="00986F5F">
        <w:rPr>
          <w:lang w:val="en-GB"/>
        </w:rPr>
        <w:t>an</w:t>
      </w:r>
      <w:r>
        <w:rPr>
          <w:lang w:val="en-GB"/>
        </w:rPr>
        <w:t xml:space="preserve"> </w:t>
      </w:r>
      <w:r w:rsidRPr="00986F5F">
        <w:rPr>
          <w:lang w:val="en-GB"/>
        </w:rPr>
        <w:t>initial</w:t>
      </w:r>
      <w:r>
        <w:rPr>
          <w:lang w:val="en-GB"/>
        </w:rPr>
        <w:t xml:space="preserve"> </w:t>
      </w:r>
      <w:r w:rsidRPr="00986F5F">
        <w:rPr>
          <w:lang w:val="en-GB"/>
        </w:rPr>
        <w:t>response</w:t>
      </w:r>
      <w:r>
        <w:rPr>
          <w:lang w:val="en-GB"/>
        </w:rPr>
        <w:t xml:space="preserve"> </w:t>
      </w:r>
      <w:r w:rsidRPr="00986F5F">
        <w:rPr>
          <w:lang w:val="en-GB"/>
        </w:rPr>
        <w:t>and</w:t>
      </w:r>
      <w:r>
        <w:rPr>
          <w:lang w:val="en-GB"/>
        </w:rPr>
        <w:t xml:space="preserve"> </w:t>
      </w:r>
      <w:r w:rsidRPr="00986F5F">
        <w:rPr>
          <w:lang w:val="en-GB"/>
        </w:rPr>
        <w:t>commence</w:t>
      </w:r>
      <w:r>
        <w:rPr>
          <w:lang w:val="en-GB"/>
        </w:rPr>
        <w:t xml:space="preserve"> </w:t>
      </w:r>
      <w:r w:rsidRPr="00986F5F">
        <w:rPr>
          <w:lang w:val="en-GB"/>
        </w:rPr>
        <w:t>the</w:t>
      </w:r>
      <w:r>
        <w:rPr>
          <w:lang w:val="en-GB"/>
        </w:rPr>
        <w:t xml:space="preserve"> </w:t>
      </w:r>
      <w:r w:rsidRPr="00986F5F">
        <w:rPr>
          <w:lang w:val="en-GB"/>
        </w:rPr>
        <w:t>support</w:t>
      </w:r>
      <w:r>
        <w:rPr>
          <w:lang w:val="en-GB"/>
        </w:rPr>
        <w:t xml:space="preserve"> </w:t>
      </w:r>
      <w:r w:rsidRPr="00986F5F">
        <w:rPr>
          <w:lang w:val="en-GB"/>
        </w:rPr>
        <w:t>process</w:t>
      </w:r>
      <w:r>
        <w:rPr>
          <w:lang w:val="en-GB"/>
        </w:rPr>
        <w:t xml:space="preserve"> </w:t>
      </w:r>
      <w:r w:rsidRPr="00986F5F">
        <w:rPr>
          <w:lang w:val="en-GB"/>
        </w:rPr>
        <w:t xml:space="preserve">for urgent issues within: </w:t>
      </w:r>
    </w:p>
    <w:p w14:paraId="6F0FF631" w14:textId="77777777" w:rsidR="0053341A" w:rsidRDefault="006B3032" w:rsidP="0053341A">
      <w:pPr>
        <w:pStyle w:val="NormalIndent"/>
        <w:numPr>
          <w:ilvl w:val="1"/>
          <w:numId w:val="18"/>
        </w:numPr>
        <w:tabs>
          <w:tab w:val="left" w:pos="3330"/>
        </w:tabs>
        <w:rPr>
          <w:lang w:val="en-GB"/>
        </w:rPr>
      </w:pPr>
      <w:r w:rsidRPr="006B3032">
        <w:rPr>
          <w:lang w:val="en-GB"/>
        </w:rPr>
        <w:t>30</w:t>
      </w:r>
      <w:r>
        <w:rPr>
          <w:lang w:val="en-GB"/>
        </w:rPr>
        <w:t xml:space="preserve"> </w:t>
      </w:r>
      <w:r w:rsidRPr="006B3032">
        <w:rPr>
          <w:lang w:val="en-GB"/>
        </w:rPr>
        <w:t>minutes</w:t>
      </w:r>
      <w:r>
        <w:rPr>
          <w:lang w:val="en-GB"/>
        </w:rPr>
        <w:t xml:space="preserve"> – </w:t>
      </w:r>
      <w:r w:rsidRPr="006B3032">
        <w:rPr>
          <w:lang w:val="en-GB"/>
        </w:rPr>
        <w:t>where</w:t>
      </w:r>
      <w:r>
        <w:rPr>
          <w:lang w:val="en-GB"/>
        </w:rPr>
        <w:t xml:space="preserve"> </w:t>
      </w:r>
      <w:r w:rsidRPr="006B3032">
        <w:rPr>
          <w:lang w:val="en-GB"/>
        </w:rPr>
        <w:t>the</w:t>
      </w:r>
      <w:r>
        <w:rPr>
          <w:lang w:val="en-GB"/>
        </w:rPr>
        <w:t xml:space="preserve"> </w:t>
      </w:r>
      <w:r w:rsidRPr="006B3032">
        <w:rPr>
          <w:lang w:val="en-GB"/>
        </w:rPr>
        <w:t>escalation</w:t>
      </w:r>
      <w:r>
        <w:rPr>
          <w:lang w:val="en-GB"/>
        </w:rPr>
        <w:t xml:space="preserve"> </w:t>
      </w:r>
      <w:r w:rsidRPr="006B3032">
        <w:rPr>
          <w:lang w:val="en-GB"/>
        </w:rPr>
        <w:t>takes</w:t>
      </w:r>
      <w:r>
        <w:rPr>
          <w:lang w:val="en-GB"/>
        </w:rPr>
        <w:t xml:space="preserve"> </w:t>
      </w:r>
      <w:r w:rsidRPr="006B3032">
        <w:rPr>
          <w:lang w:val="en-GB"/>
        </w:rPr>
        <w:t>place</w:t>
      </w:r>
      <w:r>
        <w:rPr>
          <w:lang w:val="en-GB"/>
        </w:rPr>
        <w:t xml:space="preserve"> </w:t>
      </w:r>
      <w:r w:rsidRPr="006B3032">
        <w:rPr>
          <w:lang w:val="en-GB"/>
        </w:rPr>
        <w:t>during</w:t>
      </w:r>
      <w:r>
        <w:rPr>
          <w:lang w:val="en-GB"/>
        </w:rPr>
        <w:t xml:space="preserve"> </w:t>
      </w:r>
      <w:r w:rsidRPr="006B3032">
        <w:rPr>
          <w:lang w:val="en-GB"/>
        </w:rPr>
        <w:t>the</w:t>
      </w:r>
      <w:r>
        <w:rPr>
          <w:lang w:val="en-GB"/>
        </w:rPr>
        <w:t xml:space="preserve"> </w:t>
      </w:r>
      <w:r w:rsidRPr="006B3032">
        <w:rPr>
          <w:lang w:val="en-GB"/>
        </w:rPr>
        <w:t>hours</w:t>
      </w:r>
      <w:r>
        <w:rPr>
          <w:lang w:val="en-GB"/>
        </w:rPr>
        <w:t xml:space="preserve"> </w:t>
      </w:r>
      <w:r w:rsidRPr="006B3032">
        <w:rPr>
          <w:lang w:val="en-GB"/>
        </w:rPr>
        <w:t>above.</w:t>
      </w:r>
    </w:p>
    <w:p w14:paraId="2F16F649" w14:textId="77777777" w:rsidR="0053341A" w:rsidRDefault="006B3032" w:rsidP="0053341A">
      <w:pPr>
        <w:pStyle w:val="NormalIndent"/>
        <w:numPr>
          <w:ilvl w:val="1"/>
          <w:numId w:val="18"/>
        </w:numPr>
        <w:tabs>
          <w:tab w:val="left" w:pos="3330"/>
        </w:tabs>
        <w:rPr>
          <w:lang w:val="en-GB"/>
        </w:rPr>
      </w:pPr>
      <w:r w:rsidRPr="0053341A">
        <w:rPr>
          <w:lang w:val="en-GB"/>
        </w:rPr>
        <w:t>1 hour - where the escalation takes place after-hours.</w:t>
      </w:r>
    </w:p>
    <w:p w14:paraId="7A6A5998" w14:textId="1563C205" w:rsidR="00986F5F" w:rsidRDefault="006B3032" w:rsidP="0053341A">
      <w:pPr>
        <w:pStyle w:val="NormalIndent"/>
        <w:numPr>
          <w:ilvl w:val="1"/>
          <w:numId w:val="18"/>
        </w:numPr>
        <w:tabs>
          <w:tab w:val="left" w:pos="3330"/>
        </w:tabs>
        <w:rPr>
          <w:lang w:val="en-GB"/>
        </w:rPr>
      </w:pPr>
      <w:r w:rsidRPr="0053341A">
        <w:rPr>
          <w:lang w:val="en-GB"/>
        </w:rPr>
        <w:t>It is understood that an initial response will not necessarily include issue resolution.</w:t>
      </w:r>
    </w:p>
    <w:p w14:paraId="7F91B134" w14:textId="1353F3EA" w:rsidR="00FC3D01" w:rsidRPr="0053341A" w:rsidRDefault="00FC3D01" w:rsidP="00FC3D01">
      <w:pPr>
        <w:pStyle w:val="NormalIndent"/>
        <w:numPr>
          <w:ilvl w:val="0"/>
          <w:numId w:val="18"/>
        </w:numPr>
        <w:tabs>
          <w:tab w:val="left" w:pos="3330"/>
        </w:tabs>
        <w:rPr>
          <w:lang w:val="en-GB"/>
        </w:rPr>
      </w:pPr>
      <w:r w:rsidRPr="00FC3D01">
        <w:rPr>
          <w:lang w:val="en-GB"/>
        </w:rPr>
        <w:t>The</w:t>
      </w:r>
      <w:r>
        <w:rPr>
          <w:lang w:val="en-GB"/>
        </w:rPr>
        <w:t xml:space="preserve"> </w:t>
      </w:r>
      <w:r w:rsidRPr="00FC3D01">
        <w:rPr>
          <w:lang w:val="en-GB"/>
        </w:rPr>
        <w:t>amount</w:t>
      </w:r>
      <w:r>
        <w:rPr>
          <w:lang w:val="en-GB"/>
        </w:rPr>
        <w:t xml:space="preserve"> </w:t>
      </w:r>
      <w:r w:rsidRPr="00FC3D01">
        <w:rPr>
          <w:lang w:val="en-GB"/>
        </w:rPr>
        <w:t>of</w:t>
      </w:r>
      <w:r>
        <w:rPr>
          <w:lang w:val="en-GB"/>
        </w:rPr>
        <w:t xml:space="preserve"> </w:t>
      </w:r>
      <w:r w:rsidRPr="00FC3D01">
        <w:rPr>
          <w:lang w:val="en-GB"/>
        </w:rPr>
        <w:t>support</w:t>
      </w:r>
      <w:r>
        <w:rPr>
          <w:lang w:val="en-GB"/>
        </w:rPr>
        <w:t xml:space="preserve"> </w:t>
      </w:r>
      <w:r w:rsidRPr="00FC3D01">
        <w:rPr>
          <w:lang w:val="en-GB"/>
        </w:rPr>
        <w:t>required</w:t>
      </w:r>
      <w:r>
        <w:rPr>
          <w:lang w:val="en-GB"/>
        </w:rPr>
        <w:t xml:space="preserve"> </w:t>
      </w:r>
      <w:r w:rsidRPr="00FC3D01">
        <w:rPr>
          <w:lang w:val="en-GB"/>
        </w:rPr>
        <w:t>outside</w:t>
      </w:r>
      <w:r>
        <w:rPr>
          <w:lang w:val="en-GB"/>
        </w:rPr>
        <w:t xml:space="preserve"> </w:t>
      </w:r>
      <w:r w:rsidRPr="00FC3D01">
        <w:rPr>
          <w:lang w:val="en-GB"/>
        </w:rPr>
        <w:t>the</w:t>
      </w:r>
      <w:r>
        <w:rPr>
          <w:lang w:val="en-GB"/>
        </w:rPr>
        <w:t xml:space="preserve"> </w:t>
      </w:r>
      <w:r w:rsidRPr="00FC3D01">
        <w:rPr>
          <w:lang w:val="en-GB"/>
        </w:rPr>
        <w:t>hours</w:t>
      </w:r>
      <w:r>
        <w:rPr>
          <w:lang w:val="en-GB"/>
        </w:rPr>
        <w:t xml:space="preserve"> </w:t>
      </w:r>
      <w:r w:rsidRPr="00FC3D01">
        <w:rPr>
          <w:lang w:val="en-GB"/>
        </w:rPr>
        <w:t>defined</w:t>
      </w:r>
      <w:r>
        <w:rPr>
          <w:lang w:val="en-GB"/>
        </w:rPr>
        <w:t xml:space="preserve"> </w:t>
      </w:r>
      <w:r w:rsidRPr="00FC3D01">
        <w:rPr>
          <w:lang w:val="en-GB"/>
        </w:rPr>
        <w:t>above</w:t>
      </w:r>
      <w:r>
        <w:rPr>
          <w:lang w:val="en-GB"/>
        </w:rPr>
        <w:t xml:space="preserve"> </w:t>
      </w:r>
      <w:r w:rsidRPr="00FC3D01">
        <w:rPr>
          <w:lang w:val="en-GB"/>
        </w:rPr>
        <w:t>will</w:t>
      </w:r>
      <w:r>
        <w:rPr>
          <w:lang w:val="en-GB"/>
        </w:rPr>
        <w:t xml:space="preserve"> </w:t>
      </w:r>
      <w:r w:rsidRPr="00FC3D01">
        <w:rPr>
          <w:lang w:val="en-GB"/>
        </w:rPr>
        <w:t>be</w:t>
      </w:r>
      <w:r>
        <w:rPr>
          <w:lang w:val="en-GB"/>
        </w:rPr>
        <w:t xml:space="preserve"> </w:t>
      </w:r>
      <w:r w:rsidRPr="00FC3D01">
        <w:rPr>
          <w:lang w:val="en-GB"/>
        </w:rPr>
        <w:t xml:space="preserve">reviewed on an ongoing basis. If it is assessed that the amount of after-hours support required is more than can reasonably be expected from the support team, Open Box and </w:t>
      </w:r>
      <w:r w:rsidRPr="00567C06">
        <w:rPr>
          <w:lang w:val="en-GB"/>
        </w:rPr>
        <w:fldChar w:fldCharType="begin"/>
      </w:r>
      <w:r w:rsidRPr="00567C06">
        <w:rPr>
          <w:lang w:val="en-GB"/>
        </w:rPr>
        <w:instrText xml:space="preserve"> DOCPROPERTY  Category  \* MERGEFORMAT </w:instrText>
      </w:r>
      <w:r w:rsidRPr="00567C06">
        <w:rPr>
          <w:lang w:val="en-GB"/>
        </w:rPr>
        <w:fldChar w:fldCharType="separate"/>
      </w:r>
      <w:r w:rsidR="000F33DC">
        <w:rPr>
          <w:lang w:val="en-GB"/>
        </w:rPr>
        <w:t>Grainger PLC</w:t>
      </w:r>
      <w:r w:rsidRPr="00567C06">
        <w:rPr>
          <w:lang w:val="en-GB"/>
        </w:rPr>
        <w:fldChar w:fldCharType="end"/>
      </w:r>
      <w:r>
        <w:rPr>
          <w:lang w:val="en-GB"/>
        </w:rPr>
        <w:t xml:space="preserve"> </w:t>
      </w:r>
      <w:r w:rsidRPr="00FC3D01">
        <w:rPr>
          <w:lang w:val="en-GB"/>
        </w:rPr>
        <w:t>will work together put a mechanism in place to manage this. This may come at an additional cost.</w:t>
      </w:r>
    </w:p>
    <w:p w14:paraId="487ECE36" w14:textId="77777777" w:rsidR="00EA5C2B" w:rsidRPr="00567C06" w:rsidRDefault="00EA5C2B" w:rsidP="00EA5C2B">
      <w:pPr>
        <w:pStyle w:val="NormalIndent"/>
        <w:tabs>
          <w:tab w:val="left" w:pos="3330"/>
        </w:tabs>
        <w:rPr>
          <w:lang w:val="en-GB"/>
        </w:rPr>
      </w:pPr>
    </w:p>
    <w:p w14:paraId="0E4EE6B4" w14:textId="77777777" w:rsidR="006428DB" w:rsidRPr="00567C06" w:rsidRDefault="006428DB">
      <w:pPr>
        <w:spacing w:after="200" w:line="276" w:lineRule="auto"/>
        <w:ind w:left="0"/>
        <w:rPr>
          <w:b/>
          <w:caps/>
          <w:lang w:val="en-GB"/>
        </w:rPr>
      </w:pPr>
      <w:r w:rsidRPr="00567C06">
        <w:rPr>
          <w:lang w:val="en-GB"/>
        </w:rPr>
        <w:br w:type="page"/>
      </w:r>
    </w:p>
    <w:p w14:paraId="5210466C" w14:textId="62BBBD42" w:rsidR="00C70641" w:rsidRPr="00567C06" w:rsidRDefault="00BE3099" w:rsidP="00C70641">
      <w:pPr>
        <w:pStyle w:val="Heading2"/>
        <w:rPr>
          <w:lang w:val="en-GB"/>
        </w:rPr>
      </w:pPr>
      <w:bookmarkStart w:id="8" w:name="_Toc160655278"/>
      <w:r w:rsidRPr="00567C06">
        <w:rPr>
          <w:lang w:val="en-GB"/>
        </w:rPr>
        <w:lastRenderedPageBreak/>
        <w:t>Project Administration</w:t>
      </w:r>
      <w:bookmarkEnd w:id="8"/>
    </w:p>
    <w:p w14:paraId="21A296FC" w14:textId="77777777" w:rsidR="006428DB" w:rsidRPr="00567C06" w:rsidRDefault="006428DB" w:rsidP="006428DB">
      <w:pPr>
        <w:pStyle w:val="NormalIndent"/>
        <w:rPr>
          <w:lang w:val="en-GB"/>
        </w:rPr>
      </w:pPr>
      <w:r w:rsidRPr="00567C06">
        <w:rPr>
          <w:lang w:val="en-GB"/>
        </w:rPr>
        <w:t>The Service Overview of this project:</w:t>
      </w:r>
    </w:p>
    <w:p w14:paraId="0CB77E70" w14:textId="77777777" w:rsidR="001F3139" w:rsidRPr="00567C06" w:rsidRDefault="001F3139" w:rsidP="001F3139">
      <w:pPr>
        <w:pStyle w:val="NormalIndent"/>
        <w:numPr>
          <w:ilvl w:val="0"/>
          <w:numId w:val="13"/>
        </w:numPr>
        <w:tabs>
          <w:tab w:val="left" w:pos="3330"/>
        </w:tabs>
        <w:rPr>
          <w:lang w:val="en-GB"/>
        </w:rPr>
      </w:pPr>
      <w:r w:rsidRPr="00567C06">
        <w:rPr>
          <w:lang w:val="en-GB"/>
        </w:rPr>
        <w:t xml:space="preserve">Resources will be contactable on email, and available for meetings via conference or video calls.   </w:t>
      </w:r>
    </w:p>
    <w:p w14:paraId="767A3B31" w14:textId="5F59206E" w:rsidR="001F3139" w:rsidRPr="00567C06" w:rsidRDefault="001F3139" w:rsidP="001F3139">
      <w:pPr>
        <w:pStyle w:val="NormalIndent"/>
        <w:numPr>
          <w:ilvl w:val="0"/>
          <w:numId w:val="13"/>
        </w:numPr>
        <w:tabs>
          <w:tab w:val="left" w:pos="3330"/>
        </w:tabs>
        <w:rPr>
          <w:lang w:val="en-GB"/>
        </w:rPr>
      </w:pPr>
      <w:r w:rsidRPr="00567C06">
        <w:rPr>
          <w:lang w:val="en-GB"/>
        </w:rPr>
        <w:t xml:space="preserve">Project resources will be available Monday to Friday 9am – 6pm South African Time (GMT +02:00). Currently this corresponds to </w:t>
      </w:r>
      <w:r w:rsidR="00BF40FD">
        <w:rPr>
          <w:lang w:val="en-GB"/>
        </w:rPr>
        <w:t>7</w:t>
      </w:r>
      <w:r w:rsidRPr="00567C06">
        <w:rPr>
          <w:lang w:val="en-GB"/>
        </w:rPr>
        <w:t xml:space="preserve">am – </w:t>
      </w:r>
      <w:r w:rsidR="00E0588F">
        <w:rPr>
          <w:lang w:val="en-GB"/>
        </w:rPr>
        <w:t xml:space="preserve">4pm GMT and 8am – 5pm BST </w:t>
      </w:r>
      <w:r w:rsidR="00451155">
        <w:rPr>
          <w:lang w:val="en-GB"/>
        </w:rPr>
        <w:t>during</w:t>
      </w:r>
      <w:r w:rsidR="00E0588F">
        <w:rPr>
          <w:lang w:val="en-GB"/>
        </w:rPr>
        <w:t xml:space="preserve"> </w:t>
      </w:r>
      <w:r w:rsidR="00F30D23">
        <w:rPr>
          <w:lang w:val="en-GB"/>
        </w:rPr>
        <w:t xml:space="preserve">UK </w:t>
      </w:r>
      <w:r w:rsidR="00E0588F">
        <w:rPr>
          <w:lang w:val="en-GB"/>
        </w:rPr>
        <w:t>daylight saving time</w:t>
      </w:r>
      <w:r w:rsidR="00451155">
        <w:rPr>
          <w:lang w:val="en-GB"/>
        </w:rPr>
        <w:t>.</w:t>
      </w:r>
    </w:p>
    <w:p w14:paraId="4A3DC2F5" w14:textId="0732E21A" w:rsidR="001F3139" w:rsidRPr="00567C06" w:rsidRDefault="001F3139" w:rsidP="001F3139">
      <w:pPr>
        <w:pStyle w:val="NormalIndent"/>
        <w:numPr>
          <w:ilvl w:val="1"/>
          <w:numId w:val="13"/>
        </w:numPr>
        <w:tabs>
          <w:tab w:val="left" w:pos="3330"/>
        </w:tabs>
        <w:rPr>
          <w:lang w:val="en-GB"/>
        </w:rPr>
      </w:pPr>
      <w:r w:rsidRPr="00567C06">
        <w:rPr>
          <w:lang w:val="en-GB"/>
        </w:rPr>
        <w:t>Excluding any U</w:t>
      </w:r>
      <w:r w:rsidR="00451155">
        <w:rPr>
          <w:lang w:val="en-GB"/>
        </w:rPr>
        <w:t>K</w:t>
      </w:r>
      <w:r w:rsidRPr="00567C06">
        <w:rPr>
          <w:lang w:val="en-GB"/>
        </w:rPr>
        <w:t xml:space="preserve"> public holidays observed by </w:t>
      </w:r>
      <w:r w:rsidR="00451155" w:rsidRPr="00B86261">
        <w:fldChar w:fldCharType="begin"/>
      </w:r>
      <w:r w:rsidR="00451155" w:rsidRPr="00B86261">
        <w:instrText xml:space="preserve"> DOCPROPERTY  Category  \* MERGEFORMAT </w:instrText>
      </w:r>
      <w:r w:rsidR="00451155" w:rsidRPr="00B86261">
        <w:fldChar w:fldCharType="separate"/>
      </w:r>
      <w:r w:rsidR="000F33DC">
        <w:t>Grainger PLC</w:t>
      </w:r>
      <w:r w:rsidR="00451155" w:rsidRPr="00B86261">
        <w:fldChar w:fldCharType="end"/>
      </w:r>
      <w:r w:rsidRPr="00567C06">
        <w:rPr>
          <w:lang w:val="en-GB"/>
        </w:rPr>
        <w:t xml:space="preserve"> </w:t>
      </w:r>
    </w:p>
    <w:p w14:paraId="03DEE05F" w14:textId="07FCAD8D" w:rsidR="00517A26" w:rsidRDefault="001F3139" w:rsidP="00775831">
      <w:pPr>
        <w:pStyle w:val="NormalIndent"/>
        <w:numPr>
          <w:ilvl w:val="1"/>
          <w:numId w:val="13"/>
        </w:numPr>
        <w:tabs>
          <w:tab w:val="left" w:pos="3330"/>
        </w:tabs>
        <w:rPr>
          <w:lang w:val="en-GB"/>
        </w:rPr>
      </w:pPr>
      <w:r w:rsidRPr="00567C06">
        <w:rPr>
          <w:lang w:val="en-GB"/>
        </w:rPr>
        <w:t xml:space="preserve">Planned meetings can be scheduled outside of the times detailed above where reasonable. </w:t>
      </w:r>
    </w:p>
    <w:p w14:paraId="1B8CE473" w14:textId="3C781AB3" w:rsidR="00493367" w:rsidRDefault="000A5292" w:rsidP="00493367">
      <w:pPr>
        <w:pStyle w:val="NormalIndent"/>
        <w:numPr>
          <w:ilvl w:val="0"/>
          <w:numId w:val="13"/>
        </w:numPr>
        <w:tabs>
          <w:tab w:val="left" w:pos="3330"/>
        </w:tabs>
        <w:rPr>
          <w:lang w:val="en-GB"/>
        </w:rPr>
      </w:pPr>
      <w:r w:rsidRPr="000A5292">
        <w:rPr>
          <w:lang w:val="en-GB"/>
        </w:rPr>
        <w:t>The</w:t>
      </w:r>
      <w:r>
        <w:rPr>
          <w:lang w:val="en-GB"/>
        </w:rPr>
        <w:t xml:space="preserve"> </w:t>
      </w:r>
      <w:r w:rsidRPr="000A5292">
        <w:rPr>
          <w:lang w:val="en-GB"/>
        </w:rPr>
        <w:t>Open</w:t>
      </w:r>
      <w:r>
        <w:rPr>
          <w:lang w:val="en-GB"/>
        </w:rPr>
        <w:t xml:space="preserve"> </w:t>
      </w:r>
      <w:r w:rsidRPr="000A5292">
        <w:rPr>
          <w:lang w:val="en-GB"/>
        </w:rPr>
        <w:t>Box</w:t>
      </w:r>
      <w:r>
        <w:rPr>
          <w:lang w:val="en-GB"/>
        </w:rPr>
        <w:t xml:space="preserve"> </w:t>
      </w:r>
      <w:r w:rsidRPr="000A5292">
        <w:rPr>
          <w:lang w:val="en-GB"/>
        </w:rPr>
        <w:t>project</w:t>
      </w:r>
      <w:r>
        <w:rPr>
          <w:lang w:val="en-GB"/>
        </w:rPr>
        <w:t xml:space="preserve"> </w:t>
      </w:r>
      <w:r w:rsidRPr="000A5292">
        <w:rPr>
          <w:lang w:val="en-GB"/>
        </w:rPr>
        <w:t>manager</w:t>
      </w:r>
      <w:r>
        <w:rPr>
          <w:lang w:val="en-GB"/>
        </w:rPr>
        <w:t xml:space="preserve"> </w:t>
      </w:r>
      <w:r w:rsidRPr="000A5292">
        <w:rPr>
          <w:lang w:val="en-GB"/>
        </w:rPr>
        <w:t>will</w:t>
      </w:r>
      <w:r>
        <w:rPr>
          <w:lang w:val="en-GB"/>
        </w:rPr>
        <w:t xml:space="preserve"> </w:t>
      </w:r>
      <w:r w:rsidRPr="000A5292">
        <w:rPr>
          <w:lang w:val="en-GB"/>
        </w:rPr>
        <w:t>email</w:t>
      </w:r>
      <w:r>
        <w:rPr>
          <w:lang w:val="en-GB"/>
        </w:rPr>
        <w:t xml:space="preserve"> </w:t>
      </w:r>
      <w:r w:rsidRPr="000A5292">
        <w:rPr>
          <w:lang w:val="en-GB"/>
        </w:rPr>
        <w:t>a</w:t>
      </w:r>
      <w:r>
        <w:rPr>
          <w:lang w:val="en-GB"/>
        </w:rPr>
        <w:t xml:space="preserve"> </w:t>
      </w:r>
      <w:r w:rsidRPr="000A5292">
        <w:rPr>
          <w:lang w:val="en-GB"/>
        </w:rPr>
        <w:t>weekly</w:t>
      </w:r>
      <w:r>
        <w:rPr>
          <w:lang w:val="en-GB"/>
        </w:rPr>
        <w:t xml:space="preserve"> </w:t>
      </w:r>
      <w:r w:rsidRPr="000A5292">
        <w:rPr>
          <w:lang w:val="en-GB"/>
        </w:rPr>
        <w:t>status</w:t>
      </w:r>
      <w:r>
        <w:rPr>
          <w:lang w:val="en-GB"/>
        </w:rPr>
        <w:t xml:space="preserve"> </w:t>
      </w:r>
      <w:r w:rsidRPr="000A5292">
        <w:rPr>
          <w:lang w:val="en-GB"/>
        </w:rPr>
        <w:t>report,</w:t>
      </w:r>
      <w:r>
        <w:rPr>
          <w:lang w:val="en-GB"/>
        </w:rPr>
        <w:t xml:space="preserve"> </w:t>
      </w:r>
      <w:r w:rsidRPr="000A5292">
        <w:rPr>
          <w:lang w:val="en-GB"/>
        </w:rPr>
        <w:t>as</w:t>
      </w:r>
      <w:r>
        <w:rPr>
          <w:lang w:val="en-GB"/>
        </w:rPr>
        <w:t xml:space="preserve"> </w:t>
      </w:r>
      <w:r w:rsidRPr="000A5292">
        <w:rPr>
          <w:lang w:val="en-GB"/>
        </w:rPr>
        <w:t>well</w:t>
      </w:r>
      <w:r>
        <w:rPr>
          <w:lang w:val="en-GB"/>
        </w:rPr>
        <w:t xml:space="preserve"> </w:t>
      </w:r>
      <w:r w:rsidRPr="000A5292">
        <w:rPr>
          <w:lang w:val="en-GB"/>
        </w:rPr>
        <w:t xml:space="preserve">as schedule a corresponding weekly call with the agreed </w:t>
      </w:r>
      <w:r w:rsidR="008844FD" w:rsidRPr="00B86261">
        <w:fldChar w:fldCharType="begin"/>
      </w:r>
      <w:r w:rsidR="008844FD" w:rsidRPr="00B86261">
        <w:instrText xml:space="preserve"> DOCPROPERTY  Category  \* MERGEFORMAT </w:instrText>
      </w:r>
      <w:r w:rsidR="008844FD" w:rsidRPr="00B86261">
        <w:fldChar w:fldCharType="separate"/>
      </w:r>
      <w:r w:rsidR="000F33DC">
        <w:t>Grainger PLC</w:t>
      </w:r>
      <w:r w:rsidR="008844FD" w:rsidRPr="00B86261">
        <w:fldChar w:fldCharType="end"/>
      </w:r>
      <w:r w:rsidRPr="000A5292">
        <w:rPr>
          <w:lang w:val="en-GB"/>
        </w:rPr>
        <w:t xml:space="preserve"> personnel, which includes:</w:t>
      </w:r>
    </w:p>
    <w:p w14:paraId="28823A90" w14:textId="77777777" w:rsidR="00493367" w:rsidRDefault="000A5292" w:rsidP="00493367">
      <w:pPr>
        <w:pStyle w:val="NormalIndent"/>
        <w:numPr>
          <w:ilvl w:val="1"/>
          <w:numId w:val="13"/>
        </w:numPr>
        <w:tabs>
          <w:tab w:val="left" w:pos="3330"/>
        </w:tabs>
        <w:rPr>
          <w:lang w:val="en-GB"/>
        </w:rPr>
      </w:pPr>
      <w:r w:rsidRPr="00493367">
        <w:rPr>
          <w:lang w:val="en-GB"/>
        </w:rPr>
        <w:t>Support items completed in the last week.</w:t>
      </w:r>
    </w:p>
    <w:p w14:paraId="71F3D032" w14:textId="5AD75A25" w:rsidR="00366575" w:rsidRDefault="000A5292" w:rsidP="00366575">
      <w:pPr>
        <w:pStyle w:val="NormalIndent"/>
        <w:numPr>
          <w:ilvl w:val="1"/>
          <w:numId w:val="13"/>
        </w:numPr>
        <w:tabs>
          <w:tab w:val="left" w:pos="3330"/>
        </w:tabs>
        <w:rPr>
          <w:lang w:val="en-GB"/>
        </w:rPr>
      </w:pPr>
      <w:r w:rsidRPr="00493367">
        <w:rPr>
          <w:lang w:val="en-GB"/>
        </w:rPr>
        <w:t>Support</w:t>
      </w:r>
      <w:r w:rsidR="00493367">
        <w:rPr>
          <w:lang w:val="en-GB"/>
        </w:rPr>
        <w:t xml:space="preserve"> </w:t>
      </w:r>
      <w:r w:rsidRPr="00493367">
        <w:rPr>
          <w:lang w:val="en-GB"/>
        </w:rPr>
        <w:t>items</w:t>
      </w:r>
      <w:r w:rsidR="00493367">
        <w:rPr>
          <w:lang w:val="en-GB"/>
        </w:rPr>
        <w:t xml:space="preserve"> </w:t>
      </w:r>
      <w:r w:rsidRPr="00493367">
        <w:rPr>
          <w:lang w:val="en-GB"/>
        </w:rPr>
        <w:t>outstanding</w:t>
      </w:r>
      <w:r w:rsidR="00493367">
        <w:rPr>
          <w:lang w:val="en-GB"/>
        </w:rPr>
        <w:t xml:space="preserve"> </w:t>
      </w:r>
      <w:r w:rsidRPr="00493367">
        <w:rPr>
          <w:lang w:val="en-GB"/>
        </w:rPr>
        <w:t>or</w:t>
      </w:r>
      <w:r w:rsidR="00493367">
        <w:rPr>
          <w:lang w:val="en-GB"/>
        </w:rPr>
        <w:t xml:space="preserve"> </w:t>
      </w:r>
      <w:r w:rsidRPr="00493367">
        <w:rPr>
          <w:lang w:val="en-GB"/>
        </w:rPr>
        <w:t>in</w:t>
      </w:r>
      <w:r w:rsidR="00493367">
        <w:rPr>
          <w:lang w:val="en-GB"/>
        </w:rPr>
        <w:t xml:space="preserve"> </w:t>
      </w:r>
      <w:r w:rsidRPr="00493367">
        <w:rPr>
          <w:lang w:val="en-GB"/>
        </w:rPr>
        <w:t>progress</w:t>
      </w:r>
      <w:r w:rsidR="00493367">
        <w:rPr>
          <w:lang w:val="en-GB"/>
        </w:rPr>
        <w:t xml:space="preserve"> </w:t>
      </w:r>
      <w:r w:rsidRPr="00493367">
        <w:rPr>
          <w:lang w:val="en-GB"/>
        </w:rPr>
        <w:t>and</w:t>
      </w:r>
      <w:r w:rsidR="00493367">
        <w:rPr>
          <w:lang w:val="en-GB"/>
        </w:rPr>
        <w:t xml:space="preserve"> </w:t>
      </w:r>
      <w:r w:rsidRPr="00493367">
        <w:rPr>
          <w:lang w:val="en-GB"/>
        </w:rPr>
        <w:t>their</w:t>
      </w:r>
      <w:r w:rsidR="00493367">
        <w:rPr>
          <w:lang w:val="en-GB"/>
        </w:rPr>
        <w:t xml:space="preserve"> </w:t>
      </w:r>
      <w:r w:rsidRPr="00493367">
        <w:rPr>
          <w:lang w:val="en-GB"/>
        </w:rPr>
        <w:t>priority.</w:t>
      </w:r>
    </w:p>
    <w:p w14:paraId="3658C88E" w14:textId="3186F3EB" w:rsidR="00836BFB" w:rsidRDefault="000A5292" w:rsidP="00366575">
      <w:pPr>
        <w:pStyle w:val="NormalIndent"/>
        <w:numPr>
          <w:ilvl w:val="1"/>
          <w:numId w:val="13"/>
        </w:numPr>
        <w:tabs>
          <w:tab w:val="left" w:pos="3330"/>
        </w:tabs>
        <w:rPr>
          <w:lang w:val="en-GB"/>
        </w:rPr>
      </w:pPr>
      <w:r w:rsidRPr="00366575">
        <w:rPr>
          <w:lang w:val="en-GB"/>
        </w:rPr>
        <w:t>Resource usage for the month-to-date</w:t>
      </w:r>
      <w:r w:rsidR="00366575">
        <w:rPr>
          <w:lang w:val="en-GB"/>
        </w:rPr>
        <w:t>.</w:t>
      </w:r>
    </w:p>
    <w:p w14:paraId="2CAD9460" w14:textId="77777777" w:rsidR="00D42416" w:rsidRPr="00366575" w:rsidRDefault="00D42416" w:rsidP="00D42416">
      <w:pPr>
        <w:pStyle w:val="NormalIndent"/>
        <w:tabs>
          <w:tab w:val="left" w:pos="3330"/>
        </w:tabs>
        <w:ind w:left="1866"/>
        <w:rPr>
          <w:lang w:val="en-GB"/>
        </w:rPr>
      </w:pPr>
    </w:p>
    <w:p w14:paraId="589D2E8A" w14:textId="18F42561" w:rsidR="00F05F40" w:rsidRPr="004A5B0D" w:rsidRDefault="00F05F40" w:rsidP="004A5B0D">
      <w:pPr>
        <w:pStyle w:val="Heading2"/>
        <w:tabs>
          <w:tab w:val="left" w:pos="3828"/>
        </w:tabs>
        <w:rPr>
          <w:lang w:val="en-GB"/>
        </w:rPr>
      </w:pPr>
      <w:bookmarkStart w:id="9" w:name="_Toc160655279"/>
      <w:r>
        <w:rPr>
          <w:lang w:val="en-GB"/>
        </w:rPr>
        <w:t>References</w:t>
      </w:r>
      <w:bookmarkEnd w:id="9"/>
    </w:p>
    <w:p w14:paraId="484F91B6" w14:textId="0A34F657" w:rsidR="004A5B0D" w:rsidRDefault="004A5B0D" w:rsidP="004A5B0D">
      <w:pPr>
        <w:pStyle w:val="NormalIndent"/>
        <w:numPr>
          <w:ilvl w:val="0"/>
          <w:numId w:val="19"/>
        </w:numPr>
        <w:jc w:val="both"/>
      </w:pPr>
      <w:r>
        <w:t>Grainger</w:t>
      </w:r>
      <w:r>
        <w:t xml:space="preserve"> &amp; </w:t>
      </w:r>
      <w:r>
        <w:t xml:space="preserve">Open meeting: </w:t>
      </w:r>
      <w:r w:rsidR="00CB12D7">
        <w:t>Grainger Support Contract</w:t>
      </w:r>
      <w:r>
        <w:t xml:space="preserve"> (Friday, </w:t>
      </w:r>
      <w:r w:rsidR="00CB12D7">
        <w:t xml:space="preserve">1 March </w:t>
      </w:r>
      <w:r>
        <w:t>2024)</w:t>
      </w:r>
    </w:p>
    <w:p w14:paraId="4A58B61F" w14:textId="77777777" w:rsidR="004A5B0D" w:rsidRPr="00567C06" w:rsidRDefault="004A5B0D" w:rsidP="00A73486">
      <w:pPr>
        <w:pStyle w:val="NormalIndent"/>
        <w:ind w:left="0"/>
        <w:rPr>
          <w:lang w:val="en-GB"/>
        </w:rPr>
      </w:pPr>
    </w:p>
    <w:p w14:paraId="16D9A542" w14:textId="7FF5F60C" w:rsidR="003240F5" w:rsidRDefault="003240F5" w:rsidP="00A71355">
      <w:pPr>
        <w:pStyle w:val="Heading1"/>
        <w:rPr>
          <w:lang w:val="en-GB"/>
        </w:rPr>
      </w:pPr>
      <w:bookmarkStart w:id="10" w:name="_Toc160655280"/>
      <w:r w:rsidRPr="00567C06">
        <w:rPr>
          <w:lang w:val="en-GB"/>
        </w:rPr>
        <w:lastRenderedPageBreak/>
        <w:t xml:space="preserve">Cost and </w:t>
      </w:r>
      <w:r w:rsidR="00594264">
        <w:rPr>
          <w:lang w:val="en-GB"/>
        </w:rPr>
        <w:t>contract period</w:t>
      </w:r>
      <w:bookmarkEnd w:id="10"/>
      <w:r w:rsidR="00743167" w:rsidRPr="00567C06">
        <w:rPr>
          <w:lang w:val="en-GB"/>
        </w:rPr>
        <w:t xml:space="preserve"> </w:t>
      </w:r>
    </w:p>
    <w:p w14:paraId="3C249570" w14:textId="70A90A03" w:rsidR="00594264" w:rsidRPr="00594264" w:rsidRDefault="009F3ADD" w:rsidP="009F3ADD">
      <w:pPr>
        <w:pStyle w:val="Heading2"/>
        <w:rPr>
          <w:lang w:val="en-GB"/>
        </w:rPr>
      </w:pPr>
      <w:bookmarkStart w:id="11" w:name="_Toc160655281"/>
      <w:r>
        <w:rPr>
          <w:lang w:val="en-GB"/>
        </w:rPr>
        <w:t>C</w:t>
      </w:r>
      <w:r w:rsidR="004654AB">
        <w:rPr>
          <w:lang w:val="en-GB"/>
        </w:rPr>
        <w:t>ost</w:t>
      </w:r>
      <w:bookmarkEnd w:id="11"/>
    </w:p>
    <w:p w14:paraId="4D20B990" w14:textId="60CEBFEA" w:rsidR="00F603C3" w:rsidRPr="00567C06" w:rsidRDefault="00F603C3" w:rsidP="00A20C61">
      <w:pPr>
        <w:pStyle w:val="NormalIndent"/>
        <w:rPr>
          <w:lang w:val="en-GB"/>
        </w:rPr>
      </w:pPr>
      <w:r w:rsidRPr="00567C06">
        <w:rPr>
          <w:lang w:val="en-GB"/>
        </w:rPr>
        <w:t>The cost for the services detailed in this document are as follo</w:t>
      </w:r>
      <w:r w:rsidR="00A73486" w:rsidRPr="00567C06">
        <w:rPr>
          <w:lang w:val="en-GB"/>
        </w:rPr>
        <w:t>ws</w:t>
      </w:r>
      <w:r w:rsidRPr="00567C06">
        <w:rPr>
          <w:lang w:val="en-GB"/>
        </w:rPr>
        <w:t>:</w:t>
      </w:r>
    </w:p>
    <w:p w14:paraId="70BFA08E" w14:textId="794B60E9" w:rsidR="000E66C9" w:rsidRPr="00567C06" w:rsidRDefault="000E66C9" w:rsidP="00277919">
      <w:pPr>
        <w:pStyle w:val="NormalIndent"/>
        <w:numPr>
          <w:ilvl w:val="0"/>
          <w:numId w:val="7"/>
        </w:numPr>
        <w:rPr>
          <w:lang w:val="en-GB"/>
        </w:rPr>
      </w:pPr>
      <w:r w:rsidRPr="00567C06">
        <w:rPr>
          <w:lang w:val="en-GB"/>
        </w:rPr>
        <w:t xml:space="preserve">Support services will be provided on a Time and Materials (T&amp;M) basis at a rate of </w:t>
      </w:r>
      <w:r w:rsidR="00451155">
        <w:rPr>
          <w:lang w:val="en-GB"/>
        </w:rPr>
        <w:t>£</w:t>
      </w:r>
      <w:r w:rsidRPr="00567C06">
        <w:rPr>
          <w:lang w:val="en-GB"/>
        </w:rPr>
        <w:t>1</w:t>
      </w:r>
      <w:r w:rsidR="00451155">
        <w:rPr>
          <w:lang w:val="en-GB"/>
        </w:rPr>
        <w:t>2</w:t>
      </w:r>
      <w:r w:rsidRPr="00567C06">
        <w:rPr>
          <w:lang w:val="en-GB"/>
        </w:rPr>
        <w:t xml:space="preserve">0 per hour. </w:t>
      </w:r>
    </w:p>
    <w:p w14:paraId="34DB2832" w14:textId="67F9F82E" w:rsidR="00F12F06" w:rsidRPr="00104979" w:rsidRDefault="00451155" w:rsidP="00104979">
      <w:pPr>
        <w:pStyle w:val="ListParagraph"/>
        <w:numPr>
          <w:ilvl w:val="1"/>
          <w:numId w:val="7"/>
        </w:numPr>
        <w:rPr>
          <w:lang w:val="en-GB"/>
        </w:rPr>
      </w:pPr>
      <w:r>
        <w:rPr>
          <w:lang w:val="en-GB"/>
        </w:rPr>
        <w:t xml:space="preserve">A minimum </w:t>
      </w:r>
      <w:r w:rsidR="00A84F07">
        <w:rPr>
          <w:lang w:val="en-GB"/>
        </w:rPr>
        <w:t xml:space="preserve">amount of </w:t>
      </w:r>
      <w:r w:rsidR="00CC1779">
        <w:rPr>
          <w:lang w:val="en-GB"/>
        </w:rPr>
        <w:t xml:space="preserve">£3600 / month will be billed, entitling </w:t>
      </w:r>
      <w:r w:rsidR="00CC1779" w:rsidRPr="00B86261">
        <w:fldChar w:fldCharType="begin"/>
      </w:r>
      <w:r w:rsidR="00CC1779" w:rsidRPr="00B86261">
        <w:instrText xml:space="preserve"> DOCPROPERTY  Category  \* MERGEFORMAT </w:instrText>
      </w:r>
      <w:r w:rsidR="00CC1779" w:rsidRPr="00B86261">
        <w:fldChar w:fldCharType="separate"/>
      </w:r>
      <w:r w:rsidR="000F33DC">
        <w:t>Grainger PLC</w:t>
      </w:r>
      <w:r w:rsidR="00CC1779" w:rsidRPr="00B86261">
        <w:fldChar w:fldCharType="end"/>
      </w:r>
      <w:r w:rsidR="00CC1779">
        <w:t xml:space="preserve"> </w:t>
      </w:r>
      <w:r w:rsidR="00CC1779">
        <w:t xml:space="preserve"> to 30 hours of work.</w:t>
      </w:r>
      <w:r w:rsidR="00DC4703">
        <w:t xml:space="preserve"> </w:t>
      </w:r>
    </w:p>
    <w:p w14:paraId="56A1C853" w14:textId="77777777" w:rsidR="00F12F06" w:rsidRDefault="00F12F06" w:rsidP="00F12F06">
      <w:pPr>
        <w:pStyle w:val="ListParagraph"/>
      </w:pPr>
    </w:p>
    <w:p w14:paraId="79128EFF" w14:textId="3C26BADB" w:rsidR="00DC4703" w:rsidRPr="00DC4703" w:rsidRDefault="00355FAF" w:rsidP="0085428C">
      <w:pPr>
        <w:pStyle w:val="ListParagraph"/>
        <w:numPr>
          <w:ilvl w:val="1"/>
          <w:numId w:val="7"/>
        </w:numPr>
        <w:rPr>
          <w:lang w:val="en-GB"/>
        </w:rPr>
      </w:pPr>
      <w:r w:rsidRPr="00355FAF">
        <w:t>Unused hours at the end of the month will not carry over into the next month.</w:t>
      </w:r>
      <w:r w:rsidRPr="00355FAF">
        <w:t xml:space="preserve"> </w:t>
      </w:r>
    </w:p>
    <w:p w14:paraId="2309C6DC" w14:textId="200C7186" w:rsidR="00994F38" w:rsidRPr="00567C06" w:rsidRDefault="0085428C" w:rsidP="0085428C">
      <w:pPr>
        <w:pStyle w:val="NormalIndent"/>
        <w:numPr>
          <w:ilvl w:val="1"/>
          <w:numId w:val="7"/>
        </w:numPr>
        <w:rPr>
          <w:lang w:val="en-GB"/>
        </w:rPr>
      </w:pPr>
      <w:r w:rsidRPr="00567C06">
        <w:rPr>
          <w:lang w:val="en-GB"/>
        </w:rPr>
        <w:t>Costs will be billed monthly, in arrears.</w:t>
      </w:r>
    </w:p>
    <w:p w14:paraId="18942AE5" w14:textId="1A084C6D" w:rsidR="00E80643" w:rsidRPr="00567C06" w:rsidRDefault="00E80643" w:rsidP="00E80643">
      <w:pPr>
        <w:pStyle w:val="ListParagraph"/>
        <w:numPr>
          <w:ilvl w:val="1"/>
          <w:numId w:val="7"/>
        </w:numPr>
        <w:rPr>
          <w:lang w:val="en-GB"/>
        </w:rPr>
      </w:pPr>
      <w:r w:rsidRPr="00567C06">
        <w:rPr>
          <w:lang w:val="en-GB"/>
        </w:rPr>
        <w:t xml:space="preserve">If </w:t>
      </w:r>
      <w:r w:rsidR="00104979">
        <w:rPr>
          <w:lang w:val="en-GB"/>
        </w:rPr>
        <w:t xml:space="preserve">monthly </w:t>
      </w:r>
      <w:r w:rsidRPr="00567C06">
        <w:rPr>
          <w:lang w:val="en-GB"/>
        </w:rPr>
        <w:t xml:space="preserve">effort exceeds </w:t>
      </w:r>
      <w:r w:rsidR="00104979">
        <w:rPr>
          <w:lang w:val="en-GB"/>
        </w:rPr>
        <w:t>3</w:t>
      </w:r>
      <w:r w:rsidRPr="00567C06">
        <w:rPr>
          <w:lang w:val="en-GB"/>
        </w:rPr>
        <w:t xml:space="preserve">0 hours, further assistance will continue to be billed on a time and materials basis at the above rate, but will be subject to approval </w:t>
      </w:r>
      <w:r w:rsidR="00931A11">
        <w:rPr>
          <w:lang w:val="en-GB"/>
        </w:rPr>
        <w:t xml:space="preserve">by </w:t>
      </w:r>
      <w:r w:rsidR="00104979" w:rsidRPr="00567C06">
        <w:rPr>
          <w:lang w:val="en-GB"/>
        </w:rPr>
        <w:fldChar w:fldCharType="begin"/>
      </w:r>
      <w:r w:rsidR="00104979" w:rsidRPr="00567C06">
        <w:rPr>
          <w:lang w:val="en-GB"/>
        </w:rPr>
        <w:instrText>DOCPROPERTY  Category  \* MERGEFORMAT</w:instrText>
      </w:r>
      <w:r w:rsidR="00104979" w:rsidRPr="00567C06">
        <w:rPr>
          <w:lang w:val="en-GB"/>
        </w:rPr>
        <w:fldChar w:fldCharType="separate"/>
      </w:r>
      <w:r w:rsidR="000F33DC">
        <w:rPr>
          <w:lang w:val="en-GB"/>
        </w:rPr>
        <w:t>Grainger PLC</w:t>
      </w:r>
      <w:r w:rsidR="00104979" w:rsidRPr="00567C06">
        <w:rPr>
          <w:lang w:val="en-GB"/>
        </w:rPr>
        <w:fldChar w:fldCharType="end"/>
      </w:r>
      <w:r w:rsidR="00104979">
        <w:rPr>
          <w:lang w:val="en-GB"/>
        </w:rPr>
        <w:t xml:space="preserve"> </w:t>
      </w:r>
      <w:r w:rsidRPr="00567C06">
        <w:rPr>
          <w:lang w:val="en-GB"/>
        </w:rPr>
        <w:t xml:space="preserve">to continue. </w:t>
      </w:r>
    </w:p>
    <w:p w14:paraId="5B02F464" w14:textId="64B74EA4" w:rsidR="008554AF" w:rsidRPr="00567C06" w:rsidRDefault="00487CC7" w:rsidP="008554AF">
      <w:pPr>
        <w:pStyle w:val="NormalIndent"/>
        <w:numPr>
          <w:ilvl w:val="1"/>
          <w:numId w:val="7"/>
        </w:numPr>
        <w:rPr>
          <w:lang w:val="en-GB"/>
        </w:rPr>
      </w:pPr>
      <w:r w:rsidRPr="00567C06">
        <w:rPr>
          <w:lang w:val="en-GB"/>
        </w:rPr>
        <w:t>Resourcing is subject to availability and may vary based on project needs and resource availability.</w:t>
      </w:r>
    </w:p>
    <w:p w14:paraId="396C3BE6" w14:textId="678FC706" w:rsidR="00A41774" w:rsidRPr="00567C06" w:rsidRDefault="00A41774" w:rsidP="00277919">
      <w:pPr>
        <w:pStyle w:val="NormalIndent"/>
        <w:numPr>
          <w:ilvl w:val="0"/>
          <w:numId w:val="7"/>
        </w:numPr>
        <w:jc w:val="both"/>
        <w:rPr>
          <w:lang w:val="en-GB"/>
        </w:rPr>
      </w:pPr>
      <w:r w:rsidRPr="00567C06">
        <w:rPr>
          <w:lang w:val="en-GB"/>
        </w:rPr>
        <w:t>The consultancy will be provided remotely.</w:t>
      </w:r>
    </w:p>
    <w:p w14:paraId="588D0810" w14:textId="5D95B26A" w:rsidR="00277919" w:rsidRPr="00567C06" w:rsidRDefault="00277919" w:rsidP="00277919">
      <w:pPr>
        <w:pStyle w:val="NormalIndent"/>
        <w:numPr>
          <w:ilvl w:val="0"/>
          <w:numId w:val="7"/>
        </w:numPr>
        <w:jc w:val="both"/>
        <w:rPr>
          <w:lang w:val="en-GB"/>
        </w:rPr>
      </w:pPr>
      <w:r w:rsidRPr="00567C06">
        <w:rPr>
          <w:lang w:val="en-GB"/>
        </w:rPr>
        <w:t>Costs exclude travel or onsite analysis</w:t>
      </w:r>
      <w:r w:rsidR="00842486" w:rsidRPr="00567C06">
        <w:rPr>
          <w:lang w:val="en-GB"/>
        </w:rPr>
        <w:t>.</w:t>
      </w:r>
    </w:p>
    <w:p w14:paraId="1F74C63C" w14:textId="75415562" w:rsidR="00842486" w:rsidRPr="00567C06" w:rsidRDefault="00842486" w:rsidP="00277919">
      <w:pPr>
        <w:pStyle w:val="NormalIndent"/>
        <w:numPr>
          <w:ilvl w:val="0"/>
          <w:numId w:val="7"/>
        </w:numPr>
        <w:jc w:val="both"/>
        <w:rPr>
          <w:lang w:val="en-GB"/>
        </w:rPr>
      </w:pPr>
      <w:r w:rsidRPr="00567C06">
        <w:rPr>
          <w:lang w:val="en-GB"/>
        </w:rPr>
        <w:t xml:space="preserve">All amounts are in </w:t>
      </w:r>
      <w:r w:rsidR="0084388D">
        <w:rPr>
          <w:lang w:val="en-GB"/>
        </w:rPr>
        <w:t>GBP</w:t>
      </w:r>
      <w:r w:rsidRPr="00567C06">
        <w:rPr>
          <w:lang w:val="en-GB"/>
        </w:rPr>
        <w:t xml:space="preserve"> (</w:t>
      </w:r>
      <w:r w:rsidR="0084388D">
        <w:rPr>
          <w:lang w:val="en-GB"/>
        </w:rPr>
        <w:t>£</w:t>
      </w:r>
      <w:r w:rsidRPr="00567C06">
        <w:rPr>
          <w:lang w:val="en-GB"/>
        </w:rPr>
        <w:t xml:space="preserve">) and exclude </w:t>
      </w:r>
      <w:r w:rsidR="00E371CC">
        <w:rPr>
          <w:lang w:val="en-GB"/>
        </w:rPr>
        <w:t>VAT</w:t>
      </w:r>
      <w:r w:rsidRPr="00567C06">
        <w:rPr>
          <w:lang w:val="en-GB"/>
        </w:rPr>
        <w:t>, if applicable.</w:t>
      </w:r>
    </w:p>
    <w:p w14:paraId="6A57F927" w14:textId="631213E9" w:rsidR="00254DF6" w:rsidRPr="00567C06" w:rsidRDefault="00254DF6" w:rsidP="00277919">
      <w:pPr>
        <w:pStyle w:val="NormalIndent"/>
        <w:numPr>
          <w:ilvl w:val="0"/>
          <w:numId w:val="7"/>
        </w:numPr>
        <w:jc w:val="both"/>
        <w:rPr>
          <w:lang w:val="en-GB"/>
        </w:rPr>
      </w:pPr>
      <w:r w:rsidRPr="00567C06">
        <w:rPr>
          <w:lang w:val="en-GB"/>
        </w:rPr>
        <w:t>This quotation is valid for 30 days.</w:t>
      </w:r>
    </w:p>
    <w:p w14:paraId="6B55988C" w14:textId="77777777" w:rsidR="00457656" w:rsidRDefault="00457656" w:rsidP="00932951">
      <w:pPr>
        <w:pStyle w:val="NormalIndent"/>
        <w:jc w:val="both"/>
        <w:rPr>
          <w:lang w:val="en-GB"/>
        </w:rPr>
      </w:pPr>
    </w:p>
    <w:p w14:paraId="2B9525A3" w14:textId="47D24DBA" w:rsidR="00A60BF6" w:rsidRPr="00E16CFB" w:rsidRDefault="009F3ADD" w:rsidP="00A60BF6">
      <w:pPr>
        <w:pStyle w:val="Heading2"/>
        <w:rPr>
          <w:lang w:val="en-GB"/>
        </w:rPr>
      </w:pPr>
      <w:bookmarkStart w:id="12" w:name="_Toc160655282"/>
      <w:r>
        <w:rPr>
          <w:lang w:val="en-GB"/>
        </w:rPr>
        <w:t>C</w:t>
      </w:r>
      <w:r w:rsidR="004654AB">
        <w:rPr>
          <w:lang w:val="en-GB"/>
        </w:rPr>
        <w:t>ontract</w:t>
      </w:r>
      <w:r>
        <w:rPr>
          <w:lang w:val="en-GB"/>
        </w:rPr>
        <w:t xml:space="preserve"> </w:t>
      </w:r>
      <w:r w:rsidR="004654AB">
        <w:rPr>
          <w:lang w:val="en-GB"/>
        </w:rPr>
        <w:t>Period</w:t>
      </w:r>
      <w:bookmarkEnd w:id="12"/>
    </w:p>
    <w:p w14:paraId="579F67CA" w14:textId="5EE58DEB" w:rsidR="00E81E73" w:rsidRDefault="00E16CFB" w:rsidP="00E81E73">
      <w:pPr>
        <w:pStyle w:val="NormalIndent"/>
        <w:numPr>
          <w:ilvl w:val="0"/>
          <w:numId w:val="17"/>
        </w:numPr>
        <w:jc w:val="both"/>
        <w:rPr>
          <w:lang w:val="en-GB"/>
        </w:rPr>
      </w:pPr>
      <w:r>
        <w:t xml:space="preserve">The contract will begin on 1 </w:t>
      </w:r>
      <w:r w:rsidR="00FB16A1">
        <w:t>April</w:t>
      </w:r>
      <w:r>
        <w:t xml:space="preserve"> 2024 and end on </w:t>
      </w:r>
      <w:r w:rsidR="00FB16A1">
        <w:t>31</w:t>
      </w:r>
      <w:r>
        <w:t xml:space="preserve"> </w:t>
      </w:r>
      <w:r w:rsidR="00FB16A1">
        <w:t>March</w:t>
      </w:r>
      <w:r>
        <w:t xml:space="preserve"> 202</w:t>
      </w:r>
      <w:r w:rsidR="00FB16A1">
        <w:t>5</w:t>
      </w:r>
      <w:r>
        <w:t>.</w:t>
      </w:r>
    </w:p>
    <w:p w14:paraId="50483D81" w14:textId="0C90ED8A" w:rsidR="009F3ADD" w:rsidRPr="00E81E73" w:rsidRDefault="00B563B2" w:rsidP="00E81E73">
      <w:pPr>
        <w:pStyle w:val="NormalIndent"/>
        <w:numPr>
          <w:ilvl w:val="0"/>
          <w:numId w:val="17"/>
        </w:numPr>
        <w:jc w:val="both"/>
        <w:rPr>
          <w:lang w:val="en-GB"/>
        </w:rPr>
      </w:pPr>
      <w:r w:rsidRPr="00E81E73">
        <w:rPr>
          <w:lang w:val="en-GB"/>
        </w:rPr>
        <w:t>Where</w:t>
      </w:r>
      <w:r w:rsidR="00E16CFB" w:rsidRPr="00E81E73">
        <w:rPr>
          <w:lang w:val="en-GB"/>
        </w:rPr>
        <w:t xml:space="preserve"> </w:t>
      </w:r>
      <w:r w:rsidRPr="00E81E73">
        <w:rPr>
          <w:lang w:val="en-GB"/>
        </w:rPr>
        <w:t>Open</w:t>
      </w:r>
      <w:r w:rsidR="00E16CFB" w:rsidRPr="00E81E73">
        <w:rPr>
          <w:lang w:val="en-GB"/>
        </w:rPr>
        <w:t xml:space="preserve"> Box </w:t>
      </w:r>
      <w:r w:rsidRPr="00E81E73">
        <w:rPr>
          <w:lang w:val="en-GB"/>
        </w:rPr>
        <w:t>Software</w:t>
      </w:r>
      <w:r w:rsidR="00E16CFB" w:rsidRPr="00E81E73">
        <w:rPr>
          <w:lang w:val="en-GB"/>
        </w:rPr>
        <w:t xml:space="preserve"> </w:t>
      </w:r>
      <w:r w:rsidRPr="00E81E73">
        <w:rPr>
          <w:lang w:val="en-GB"/>
        </w:rPr>
        <w:t>and</w:t>
      </w:r>
      <w:r w:rsidR="00E16CFB" w:rsidRPr="00E81E73">
        <w:rPr>
          <w:lang w:val="en-GB"/>
        </w:rPr>
        <w:t xml:space="preserve"> </w:t>
      </w:r>
      <w:r w:rsidR="00E81E73" w:rsidRPr="00567C06">
        <w:rPr>
          <w:lang w:val="en-GB"/>
        </w:rPr>
        <w:fldChar w:fldCharType="begin"/>
      </w:r>
      <w:r w:rsidR="00E81E73" w:rsidRPr="00567C06">
        <w:rPr>
          <w:lang w:val="en-GB"/>
        </w:rPr>
        <w:instrText>DOCPROPERTY  Category  \* MERGEFORMAT</w:instrText>
      </w:r>
      <w:r w:rsidR="00E81E73" w:rsidRPr="00567C06">
        <w:rPr>
          <w:lang w:val="en-GB"/>
        </w:rPr>
        <w:fldChar w:fldCharType="separate"/>
      </w:r>
      <w:r w:rsidR="000F33DC">
        <w:rPr>
          <w:lang w:val="en-GB"/>
        </w:rPr>
        <w:t>Grainger PLC</w:t>
      </w:r>
      <w:r w:rsidR="00E81E73" w:rsidRPr="00567C06">
        <w:rPr>
          <w:lang w:val="en-GB"/>
        </w:rPr>
        <w:fldChar w:fldCharType="end"/>
      </w:r>
      <w:r w:rsidR="00E81E73">
        <w:rPr>
          <w:lang w:val="en-GB"/>
        </w:rPr>
        <w:t xml:space="preserve"> </w:t>
      </w:r>
      <w:r w:rsidRPr="00E81E73">
        <w:rPr>
          <w:lang w:val="en-GB"/>
        </w:rPr>
        <w:t>agree,</w:t>
      </w:r>
      <w:r w:rsidR="00E16CFB" w:rsidRPr="00E81E73">
        <w:rPr>
          <w:lang w:val="en-GB"/>
        </w:rPr>
        <w:t xml:space="preserve"> </w:t>
      </w:r>
      <w:r w:rsidRPr="00E81E73">
        <w:rPr>
          <w:lang w:val="en-GB"/>
        </w:rPr>
        <w:t>this</w:t>
      </w:r>
      <w:r w:rsidR="00E16CFB" w:rsidRPr="00E81E73">
        <w:rPr>
          <w:lang w:val="en-GB"/>
        </w:rPr>
        <w:t xml:space="preserve"> </w:t>
      </w:r>
      <w:r w:rsidRPr="00E81E73">
        <w:rPr>
          <w:lang w:val="en-GB"/>
        </w:rPr>
        <w:t>contract</w:t>
      </w:r>
      <w:r w:rsidR="00E16CFB" w:rsidRPr="00E81E73">
        <w:rPr>
          <w:lang w:val="en-GB"/>
        </w:rPr>
        <w:t xml:space="preserve"> </w:t>
      </w:r>
      <w:r w:rsidRPr="00E81E73">
        <w:rPr>
          <w:lang w:val="en-GB"/>
        </w:rPr>
        <w:t>can</w:t>
      </w:r>
      <w:r w:rsidR="00E16CFB" w:rsidRPr="00E81E73">
        <w:rPr>
          <w:lang w:val="en-GB"/>
        </w:rPr>
        <w:t xml:space="preserve"> </w:t>
      </w:r>
      <w:r w:rsidRPr="00E81E73">
        <w:rPr>
          <w:lang w:val="en-GB"/>
        </w:rPr>
        <w:t xml:space="preserve">be extended. Contract extensions must be executed 30 days prior to the contract termination date and may be subject to </w:t>
      </w:r>
      <w:r w:rsidR="00E81E73" w:rsidRPr="00E81E73">
        <w:rPr>
          <w:lang w:val="en-GB"/>
        </w:rPr>
        <w:t>T&amp;M</w:t>
      </w:r>
      <w:r w:rsidRPr="00E81E73">
        <w:rPr>
          <w:lang w:val="en-GB"/>
        </w:rPr>
        <w:t xml:space="preserve"> rate adjustments.</w:t>
      </w:r>
    </w:p>
    <w:p w14:paraId="6656F9D4" w14:textId="6423FF8D" w:rsidR="00D93E8B" w:rsidRPr="00567C06" w:rsidRDefault="00D93E8B" w:rsidP="00A71355">
      <w:pPr>
        <w:pStyle w:val="Heading1"/>
        <w:rPr>
          <w:lang w:val="en-GB"/>
        </w:rPr>
      </w:pPr>
      <w:bookmarkStart w:id="13" w:name="_Toc160655283"/>
      <w:r w:rsidRPr="00567C06">
        <w:rPr>
          <w:lang w:val="en-GB"/>
        </w:rPr>
        <w:lastRenderedPageBreak/>
        <w:t>Acceptance</w:t>
      </w:r>
      <w:bookmarkEnd w:id="13"/>
    </w:p>
    <w:p w14:paraId="31BB23BE" w14:textId="77777777" w:rsidR="003240F5" w:rsidRPr="00567C06" w:rsidRDefault="003240F5" w:rsidP="0067301E">
      <w:pPr>
        <w:pStyle w:val="NormalIndent"/>
        <w:rPr>
          <w:lang w:val="en-GB"/>
        </w:rPr>
      </w:pPr>
      <w:r w:rsidRPr="00567C06">
        <w:rPr>
          <w:lang w:val="en-GB"/>
        </w:rPr>
        <w:t>The parties hereto, each acting under due and proper authority, have executed this Agreement as of the day, month and year first written below.</w:t>
      </w:r>
    </w:p>
    <w:p w14:paraId="7356EECF" w14:textId="1EE4CE17" w:rsidR="003240F5" w:rsidRPr="00567C06" w:rsidRDefault="003240F5" w:rsidP="0067301E">
      <w:pPr>
        <w:pStyle w:val="NormalIndent"/>
        <w:rPr>
          <w:lang w:val="en-GB"/>
        </w:rPr>
      </w:pPr>
      <w:r w:rsidRPr="00567C06">
        <w:rPr>
          <w:lang w:val="en-GB"/>
        </w:rPr>
        <w:t>For and on behalf of Open Box S</w:t>
      </w:r>
      <w:r w:rsidR="00990130" w:rsidRPr="00567C06">
        <w:rPr>
          <w:lang w:val="en-GB"/>
        </w:rPr>
        <w:t>oftware</w:t>
      </w:r>
      <w:r w:rsidR="00990130" w:rsidRPr="00567C06">
        <w:rPr>
          <w:lang w:val="en-GB"/>
        </w:rPr>
        <w:tab/>
      </w:r>
      <w:r w:rsidRPr="00567C06">
        <w:rPr>
          <w:lang w:val="en-GB"/>
        </w:rPr>
        <w:t xml:space="preserve">For and on behalf of </w:t>
      </w:r>
      <w:r w:rsidR="00000000" w:rsidRPr="00567C06">
        <w:rPr>
          <w:lang w:val="en-GB"/>
        </w:rPr>
        <w:fldChar w:fldCharType="begin"/>
      </w:r>
      <w:r w:rsidR="00000000" w:rsidRPr="00567C06">
        <w:rPr>
          <w:lang w:val="en-GB"/>
        </w:rPr>
        <w:instrText>DOCPROPERTY  Category  \* MERGEFORMAT</w:instrText>
      </w:r>
      <w:r w:rsidR="00000000" w:rsidRPr="00567C06">
        <w:rPr>
          <w:lang w:val="en-GB"/>
        </w:rPr>
        <w:fldChar w:fldCharType="separate"/>
      </w:r>
      <w:r w:rsidR="000F33DC">
        <w:rPr>
          <w:lang w:val="en-GB"/>
        </w:rPr>
        <w:t>Grainger PLC</w:t>
      </w:r>
      <w:r w:rsidR="00000000" w:rsidRPr="00567C06">
        <w:rPr>
          <w:lang w:val="en-GB"/>
        </w:rPr>
        <w:fldChar w:fldCharType="end"/>
      </w:r>
    </w:p>
    <w:p w14:paraId="691483A4" w14:textId="77777777" w:rsidR="003240F5" w:rsidRPr="00567C06" w:rsidRDefault="003240F5" w:rsidP="00990130">
      <w:pPr>
        <w:pStyle w:val="StyleVerdana9ptLeft075cm1"/>
        <w:rPr>
          <w:lang w:val="en-GB"/>
        </w:rPr>
      </w:pPr>
    </w:p>
    <w:p w14:paraId="530B21F0" w14:textId="7A709456" w:rsidR="003240F5" w:rsidRPr="00567C06" w:rsidRDefault="003240F5" w:rsidP="0067301E">
      <w:pPr>
        <w:pStyle w:val="NormalIndent"/>
        <w:rPr>
          <w:lang w:val="en-GB"/>
        </w:rPr>
      </w:pPr>
      <w:r w:rsidRPr="00567C06">
        <w:rPr>
          <w:lang w:val="en-GB"/>
        </w:rPr>
        <w:t>Signature:</w:t>
      </w:r>
      <w:r w:rsidR="00990130" w:rsidRPr="00567C06">
        <w:rPr>
          <w:lang w:val="en-GB"/>
        </w:rPr>
        <w:tab/>
      </w:r>
      <w:r w:rsidRPr="00567C06">
        <w:rPr>
          <w:lang w:val="en-GB"/>
        </w:rPr>
        <w:t>_____________________</w:t>
      </w:r>
      <w:r w:rsidR="00853DA8" w:rsidRPr="00567C06">
        <w:rPr>
          <w:lang w:val="en-GB"/>
        </w:rPr>
        <w:tab/>
      </w:r>
      <w:r w:rsidRPr="00567C06">
        <w:rPr>
          <w:lang w:val="en-GB"/>
        </w:rPr>
        <w:t>Signature</w:t>
      </w:r>
      <w:r w:rsidR="00990130" w:rsidRPr="00567C06">
        <w:rPr>
          <w:lang w:val="en-GB"/>
        </w:rPr>
        <w:t>:</w:t>
      </w:r>
      <w:r w:rsidR="00990130" w:rsidRPr="00567C06">
        <w:rPr>
          <w:lang w:val="en-GB"/>
        </w:rPr>
        <w:tab/>
      </w:r>
      <w:r w:rsidR="003165F3" w:rsidRPr="00567C06">
        <w:rPr>
          <w:lang w:val="en-GB"/>
        </w:rPr>
        <w:t>_____________________</w:t>
      </w:r>
    </w:p>
    <w:p w14:paraId="6D21DB96" w14:textId="1322F082" w:rsidR="00990130" w:rsidRPr="00567C06" w:rsidRDefault="003240F5" w:rsidP="0067301E">
      <w:pPr>
        <w:pStyle w:val="NormalIndent"/>
        <w:rPr>
          <w:lang w:val="en-GB"/>
        </w:rPr>
      </w:pPr>
      <w:r w:rsidRPr="00567C06">
        <w:rPr>
          <w:lang w:val="en-GB"/>
        </w:rPr>
        <w:t>Name:</w:t>
      </w:r>
      <w:r w:rsidR="00990130" w:rsidRPr="00567C06">
        <w:rPr>
          <w:lang w:val="en-GB"/>
        </w:rPr>
        <w:tab/>
      </w:r>
      <w:r w:rsidR="00853DA8" w:rsidRPr="00567C06">
        <w:rPr>
          <w:lang w:val="en-GB"/>
        </w:rPr>
        <w:tab/>
      </w:r>
      <w:r w:rsidR="004F0407">
        <w:rPr>
          <w:lang w:val="en-GB"/>
        </w:rPr>
        <w:t>Sam Duncan</w:t>
      </w:r>
      <w:r w:rsidR="004F0407">
        <w:rPr>
          <w:lang w:val="en-GB"/>
        </w:rPr>
        <w:tab/>
      </w:r>
      <w:r w:rsidR="00C216CA" w:rsidRPr="00567C06">
        <w:rPr>
          <w:lang w:val="en-GB"/>
        </w:rPr>
        <w:t xml:space="preserve"> </w:t>
      </w:r>
      <w:r w:rsidR="00C216CA" w:rsidRPr="00567C06">
        <w:rPr>
          <w:lang w:val="en-GB"/>
        </w:rPr>
        <w:tab/>
      </w:r>
      <w:r w:rsidRPr="00567C06">
        <w:rPr>
          <w:lang w:val="en-GB"/>
        </w:rPr>
        <w:tab/>
      </w:r>
      <w:r w:rsidR="00990130" w:rsidRPr="00567C06">
        <w:rPr>
          <w:lang w:val="en-GB"/>
        </w:rPr>
        <w:t>N</w:t>
      </w:r>
      <w:r w:rsidRPr="00567C06">
        <w:rPr>
          <w:lang w:val="en-GB"/>
        </w:rPr>
        <w:t>ame</w:t>
      </w:r>
      <w:r w:rsidR="00990130" w:rsidRPr="00567C06">
        <w:rPr>
          <w:lang w:val="en-GB"/>
        </w:rPr>
        <w:t>:</w:t>
      </w:r>
      <w:r w:rsidR="00990130" w:rsidRPr="00567C06">
        <w:rPr>
          <w:lang w:val="en-GB"/>
        </w:rPr>
        <w:tab/>
      </w:r>
      <w:r w:rsidR="003165F3" w:rsidRPr="00567C06">
        <w:rPr>
          <w:lang w:val="en-GB"/>
        </w:rPr>
        <w:tab/>
      </w:r>
    </w:p>
    <w:p w14:paraId="46F1FCCF" w14:textId="19A7157D" w:rsidR="003240F5" w:rsidRPr="00567C06" w:rsidRDefault="003240F5" w:rsidP="0067301E">
      <w:pPr>
        <w:pStyle w:val="NormalIndent"/>
        <w:rPr>
          <w:lang w:val="en-GB"/>
        </w:rPr>
      </w:pPr>
      <w:r w:rsidRPr="00567C06">
        <w:rPr>
          <w:lang w:val="en-GB"/>
        </w:rPr>
        <w:t>Position</w:t>
      </w:r>
      <w:r w:rsidR="00990130" w:rsidRPr="00567C06">
        <w:rPr>
          <w:lang w:val="en-GB"/>
        </w:rPr>
        <w:t>:</w:t>
      </w:r>
      <w:r w:rsidR="00990130" w:rsidRPr="00567C06">
        <w:rPr>
          <w:lang w:val="en-GB"/>
        </w:rPr>
        <w:tab/>
      </w:r>
      <w:r w:rsidR="00CB2E17" w:rsidRPr="00567C06">
        <w:rPr>
          <w:lang w:val="en-GB"/>
        </w:rPr>
        <w:t>_____________________</w:t>
      </w:r>
      <w:r w:rsidR="0067301E" w:rsidRPr="00567C06">
        <w:rPr>
          <w:lang w:val="en-GB"/>
        </w:rPr>
        <w:tab/>
      </w:r>
      <w:r w:rsidRPr="00567C06">
        <w:rPr>
          <w:lang w:val="en-GB"/>
        </w:rPr>
        <w:t>Position</w:t>
      </w:r>
      <w:r w:rsidR="00990130" w:rsidRPr="00567C06">
        <w:rPr>
          <w:lang w:val="en-GB"/>
        </w:rPr>
        <w:t>:</w:t>
      </w:r>
      <w:r w:rsidR="00CB2E17" w:rsidRPr="00567C06">
        <w:rPr>
          <w:lang w:val="en-GB"/>
        </w:rPr>
        <w:t xml:space="preserve">        _____________________</w:t>
      </w:r>
    </w:p>
    <w:p w14:paraId="4C7C59A8" w14:textId="5ED7C672" w:rsidR="00D93E8B" w:rsidRPr="00567C06" w:rsidRDefault="00990130" w:rsidP="0067301E">
      <w:pPr>
        <w:pStyle w:val="NormalIndent"/>
        <w:rPr>
          <w:lang w:val="en-GB"/>
        </w:rPr>
      </w:pPr>
      <w:r w:rsidRPr="00567C06">
        <w:rPr>
          <w:lang w:val="en-GB"/>
        </w:rPr>
        <w:t>Date:</w:t>
      </w:r>
      <w:r w:rsidRPr="00567C06">
        <w:rPr>
          <w:lang w:val="en-GB"/>
        </w:rPr>
        <w:tab/>
      </w:r>
      <w:r w:rsidR="00853DA8" w:rsidRPr="00567C06">
        <w:rPr>
          <w:lang w:val="en-GB"/>
        </w:rPr>
        <w:tab/>
      </w:r>
      <w:r w:rsidRPr="00567C06">
        <w:rPr>
          <w:lang w:val="en-GB"/>
        </w:rPr>
        <w:t>_____________________</w:t>
      </w:r>
      <w:r w:rsidR="003240F5" w:rsidRPr="00567C06">
        <w:rPr>
          <w:lang w:val="en-GB"/>
        </w:rPr>
        <w:tab/>
        <w:t>Date</w:t>
      </w:r>
      <w:r w:rsidRPr="00567C06">
        <w:rPr>
          <w:lang w:val="en-GB"/>
        </w:rPr>
        <w:t>:</w:t>
      </w:r>
      <w:r w:rsidRPr="00567C06">
        <w:rPr>
          <w:lang w:val="en-GB"/>
        </w:rPr>
        <w:tab/>
      </w:r>
      <w:r w:rsidR="003165F3" w:rsidRPr="00567C06">
        <w:rPr>
          <w:lang w:val="en-GB"/>
        </w:rPr>
        <w:tab/>
      </w:r>
      <w:r w:rsidRPr="00567C06">
        <w:rPr>
          <w:lang w:val="en-GB"/>
        </w:rPr>
        <w:t>_____________________</w:t>
      </w:r>
    </w:p>
    <w:p w14:paraId="3C5073C1" w14:textId="6B57F3D9" w:rsidR="00D93E8B" w:rsidRPr="00567C06" w:rsidRDefault="00D93E8B" w:rsidP="00450C15">
      <w:pPr>
        <w:spacing w:after="200" w:line="276" w:lineRule="auto"/>
        <w:ind w:left="0"/>
        <w:rPr>
          <w:rFonts w:cs="Arial"/>
          <w:b/>
          <w:caps/>
          <w:color w:val="808080"/>
          <w:sz w:val="24"/>
          <w:szCs w:val="24"/>
          <w:lang w:val="en-GB"/>
        </w:rPr>
      </w:pPr>
    </w:p>
    <w:sectPr w:rsidR="00D93E8B" w:rsidRPr="00567C06" w:rsidSect="009E3CF6">
      <w:headerReference w:type="default" r:id="rId12"/>
      <w:footerReference w:type="default" r:id="rId13"/>
      <w:headerReference w:type="first" r:id="rId14"/>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6E168" w14:textId="77777777" w:rsidR="009E3CF6" w:rsidRDefault="009E3CF6" w:rsidP="00977AEF">
      <w:r>
        <w:separator/>
      </w:r>
    </w:p>
    <w:p w14:paraId="70822FD7" w14:textId="77777777" w:rsidR="009E3CF6" w:rsidRDefault="009E3CF6" w:rsidP="00977AEF"/>
  </w:endnote>
  <w:endnote w:type="continuationSeparator" w:id="0">
    <w:p w14:paraId="326FC217" w14:textId="77777777" w:rsidR="009E3CF6" w:rsidRDefault="009E3CF6" w:rsidP="00977AEF">
      <w:r>
        <w:continuationSeparator/>
      </w:r>
    </w:p>
    <w:p w14:paraId="0475AB4D" w14:textId="77777777" w:rsidR="009E3CF6" w:rsidRDefault="009E3CF6" w:rsidP="00977AEF"/>
  </w:endnote>
  <w:endnote w:type="continuationNotice" w:id="1">
    <w:p w14:paraId="7E2F9561" w14:textId="77777777" w:rsidR="009E3CF6" w:rsidRDefault="009E3C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Light">
    <w:altName w:val="PROXIMA NOVA LIGHT"/>
    <w:panose1 w:val="020B0604020202020204"/>
    <w:charset w:val="00"/>
    <w:family w:val="auto"/>
    <w:pitch w:val="variable"/>
    <w:sig w:usb0="A00002EF" w:usb1="5000E0F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021B0922" w:rsidR="00EA4721" w:rsidRPr="00DD35B3" w:rsidRDefault="00EA4721" w:rsidP="00DD35B3">
    <w:pPr>
      <w:spacing w:line="240" w:lineRule="atLeast"/>
      <w:ind w:left="0"/>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Category  \* MERGEFORMAT </w:instrText>
    </w:r>
    <w:r w:rsidRPr="4F0233D7">
      <w:rPr>
        <w:rFonts w:eastAsia="Proxima Nova Light" w:cs="Proxima Nova Light"/>
        <w:i/>
        <w:iCs/>
        <w:color w:val="999999"/>
        <w:spacing w:val="3"/>
        <w:position w:val="1"/>
      </w:rPr>
      <w:fldChar w:fldCharType="separate"/>
    </w:r>
    <w:r w:rsidR="009331A2">
      <w:rPr>
        <w:rFonts w:eastAsia="Proxima Nova Light" w:cs="Proxima Nova Light"/>
        <w:i/>
        <w:iCs/>
        <w:color w:val="999999"/>
        <w:spacing w:val="3"/>
        <w:position w:val="1"/>
      </w:rPr>
      <w:t>Grainger PLC</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w:t>
    </w:r>
    <w:r w:rsidR="4F0233D7" w:rsidRPr="4F0233D7">
      <w:rPr>
        <w:rFonts w:eastAsia="Proxima Nova Light" w:cs="Proxima Nova Light"/>
        <w:i/>
        <w:iCs/>
        <w:color w:val="BDD626"/>
        <w:spacing w:val="3"/>
        <w:position w:val="1"/>
      </w:rPr>
      <w:t xml:space="preserv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Title  \* MERGEFORMAT </w:instrText>
    </w:r>
    <w:r w:rsidRPr="4F0233D7">
      <w:rPr>
        <w:rFonts w:eastAsia="Proxima Nova Light" w:cs="Proxima Nova Light"/>
        <w:i/>
        <w:iCs/>
        <w:color w:val="999999"/>
        <w:spacing w:val="3"/>
        <w:position w:val="1"/>
      </w:rPr>
      <w:fldChar w:fldCharType="separate"/>
    </w:r>
    <w:r w:rsidR="009331A2">
      <w:rPr>
        <w:rFonts w:eastAsia="Proxima Nova Light" w:cs="Proxima Nova Light"/>
        <w:i/>
        <w:iCs/>
        <w:color w:val="999999"/>
        <w:spacing w:val="3"/>
        <w:position w:val="1"/>
      </w:rPr>
      <w:t>Salesforce Support</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Page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PAGE  \* Arabic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of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NUMPAGES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3996F" w14:textId="77777777" w:rsidR="009E3CF6" w:rsidRDefault="009E3CF6" w:rsidP="00977AEF">
      <w:r>
        <w:separator/>
      </w:r>
    </w:p>
    <w:p w14:paraId="2BC24158" w14:textId="77777777" w:rsidR="009E3CF6" w:rsidRDefault="009E3CF6" w:rsidP="00977AEF"/>
  </w:footnote>
  <w:footnote w:type="continuationSeparator" w:id="0">
    <w:p w14:paraId="1312008D" w14:textId="77777777" w:rsidR="009E3CF6" w:rsidRDefault="009E3CF6" w:rsidP="00977AEF">
      <w:r>
        <w:continuationSeparator/>
      </w:r>
    </w:p>
    <w:p w14:paraId="34ABD3CD" w14:textId="77777777" w:rsidR="009E3CF6" w:rsidRDefault="009E3CF6" w:rsidP="00977AEF"/>
  </w:footnote>
  <w:footnote w:type="continuationNotice" w:id="1">
    <w:p w14:paraId="1206BDBB" w14:textId="77777777" w:rsidR="009E3CF6" w:rsidRDefault="009E3C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lang w:val="en-ZA"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lang w:val="en-ZA"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4712"/>
    <w:multiLevelType w:val="hybridMultilevel"/>
    <w:tmpl w:val="572A7FF0"/>
    <w:styleLink w:val="StyleBulleted"/>
    <w:lvl w:ilvl="0" w:tplc="8110C6E2">
      <w:start w:val="1"/>
      <w:numFmt w:val="bullet"/>
      <w:lvlText w:val=""/>
      <w:lvlJc w:val="left"/>
      <w:pPr>
        <w:tabs>
          <w:tab w:val="num" w:pos="1134"/>
        </w:tabs>
        <w:ind w:left="1134" w:hanging="425"/>
      </w:pPr>
      <w:rPr>
        <w:rFonts w:ascii="Symbol" w:hAnsi="Symbol" w:hint="default"/>
      </w:rPr>
    </w:lvl>
    <w:lvl w:ilvl="1" w:tplc="7B0AC1A8">
      <w:start w:val="1"/>
      <w:numFmt w:val="bullet"/>
      <w:lvlText w:val="o"/>
      <w:lvlJc w:val="left"/>
      <w:pPr>
        <w:tabs>
          <w:tab w:val="num" w:pos="1843"/>
        </w:tabs>
        <w:ind w:left="1843" w:hanging="425"/>
      </w:pPr>
      <w:rPr>
        <w:rFonts w:ascii="Courier New" w:hAnsi="Courier New" w:hint="default"/>
      </w:rPr>
    </w:lvl>
    <w:lvl w:ilvl="2" w:tplc="C750F304">
      <w:start w:val="1"/>
      <w:numFmt w:val="bullet"/>
      <w:lvlText w:val=""/>
      <w:lvlJc w:val="left"/>
      <w:pPr>
        <w:tabs>
          <w:tab w:val="num" w:pos="2552"/>
        </w:tabs>
        <w:ind w:left="2552" w:hanging="426"/>
      </w:pPr>
      <w:rPr>
        <w:rFonts w:ascii="Wingdings" w:hAnsi="Wingdings" w:hint="default"/>
      </w:rPr>
    </w:lvl>
    <w:lvl w:ilvl="3" w:tplc="8EAC01BA">
      <w:start w:val="1"/>
      <w:numFmt w:val="bullet"/>
      <w:lvlText w:val=""/>
      <w:lvlJc w:val="left"/>
      <w:pPr>
        <w:tabs>
          <w:tab w:val="num" w:pos="8291"/>
        </w:tabs>
        <w:ind w:left="8291" w:hanging="360"/>
      </w:pPr>
      <w:rPr>
        <w:rFonts w:ascii="Symbol" w:hAnsi="Symbol" w:hint="default"/>
      </w:rPr>
    </w:lvl>
    <w:lvl w:ilvl="4" w:tplc="B0C87B4C">
      <w:start w:val="1"/>
      <w:numFmt w:val="bullet"/>
      <w:lvlText w:val="o"/>
      <w:lvlJc w:val="left"/>
      <w:pPr>
        <w:tabs>
          <w:tab w:val="num" w:pos="9011"/>
        </w:tabs>
        <w:ind w:left="9011" w:hanging="360"/>
      </w:pPr>
      <w:rPr>
        <w:rFonts w:ascii="Courier New" w:hAnsi="Courier New" w:cs="Courier New" w:hint="default"/>
      </w:rPr>
    </w:lvl>
    <w:lvl w:ilvl="5" w:tplc="6E8ECB46">
      <w:start w:val="1"/>
      <w:numFmt w:val="bullet"/>
      <w:lvlText w:val=""/>
      <w:lvlJc w:val="left"/>
      <w:pPr>
        <w:tabs>
          <w:tab w:val="num" w:pos="9731"/>
        </w:tabs>
        <w:ind w:left="9731" w:hanging="360"/>
      </w:pPr>
      <w:rPr>
        <w:rFonts w:ascii="Wingdings" w:hAnsi="Wingdings" w:hint="default"/>
      </w:rPr>
    </w:lvl>
    <w:lvl w:ilvl="6" w:tplc="CC601B42">
      <w:start w:val="1"/>
      <w:numFmt w:val="bullet"/>
      <w:lvlText w:val=""/>
      <w:lvlJc w:val="left"/>
      <w:pPr>
        <w:tabs>
          <w:tab w:val="num" w:pos="10451"/>
        </w:tabs>
        <w:ind w:left="10451" w:hanging="360"/>
      </w:pPr>
      <w:rPr>
        <w:rFonts w:ascii="Symbol" w:hAnsi="Symbol" w:hint="default"/>
      </w:rPr>
    </w:lvl>
    <w:lvl w:ilvl="7" w:tplc="0524AF5E">
      <w:start w:val="1"/>
      <w:numFmt w:val="bullet"/>
      <w:lvlText w:val="o"/>
      <w:lvlJc w:val="left"/>
      <w:pPr>
        <w:tabs>
          <w:tab w:val="num" w:pos="11171"/>
        </w:tabs>
        <w:ind w:left="11171" w:hanging="360"/>
      </w:pPr>
      <w:rPr>
        <w:rFonts w:ascii="Courier New" w:hAnsi="Courier New" w:cs="Courier New" w:hint="default"/>
      </w:rPr>
    </w:lvl>
    <w:lvl w:ilvl="8" w:tplc="31D05A74">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199105BB"/>
    <w:multiLevelType w:val="hybridMultilevel"/>
    <w:tmpl w:val="A6FEF7DA"/>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1D5A3E73"/>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4" w15:restartNumberingAfterBreak="0">
    <w:nsid w:val="22892B94"/>
    <w:multiLevelType w:val="hybridMultilevel"/>
    <w:tmpl w:val="356A8C2E"/>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5" w15:restartNumberingAfterBreak="0">
    <w:nsid w:val="274B1BF3"/>
    <w:multiLevelType w:val="hybridMultilevel"/>
    <w:tmpl w:val="80CA2F0C"/>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6" w15:restartNumberingAfterBreak="0">
    <w:nsid w:val="28EF05B6"/>
    <w:multiLevelType w:val="hybridMultilevel"/>
    <w:tmpl w:val="A6464380"/>
    <w:lvl w:ilvl="0" w:tplc="08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05A35D4"/>
    <w:multiLevelType w:val="hybridMultilevel"/>
    <w:tmpl w:val="7A243CAA"/>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3180342D"/>
    <w:multiLevelType w:val="hybridMultilevel"/>
    <w:tmpl w:val="E49E23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2C912C1"/>
    <w:multiLevelType w:val="hybridMultilevel"/>
    <w:tmpl w:val="6AC45988"/>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0"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47AD6E76"/>
    <w:multiLevelType w:val="hybridMultilevel"/>
    <w:tmpl w:val="0A688A78"/>
    <w:lvl w:ilvl="0" w:tplc="A956DFB8">
      <w:start w:val="1"/>
      <w:numFmt w:val="lowerLetter"/>
      <w:lvlText w:val="%1."/>
      <w:lvlJc w:val="left"/>
      <w:pPr>
        <w:ind w:left="2580" w:hanging="360"/>
      </w:pPr>
    </w:lvl>
    <w:lvl w:ilvl="1" w:tplc="4D5643F0">
      <w:start w:val="1"/>
      <w:numFmt w:val="lowerLetter"/>
      <w:lvlText w:val="%2."/>
      <w:lvlJc w:val="left"/>
      <w:pPr>
        <w:ind w:left="2580" w:hanging="360"/>
      </w:pPr>
    </w:lvl>
    <w:lvl w:ilvl="2" w:tplc="CC3A4664">
      <w:start w:val="1"/>
      <w:numFmt w:val="lowerLetter"/>
      <w:lvlText w:val="%3."/>
      <w:lvlJc w:val="left"/>
      <w:pPr>
        <w:ind w:left="2580" w:hanging="360"/>
      </w:pPr>
    </w:lvl>
    <w:lvl w:ilvl="3" w:tplc="0128A2C0">
      <w:start w:val="1"/>
      <w:numFmt w:val="lowerLetter"/>
      <w:lvlText w:val="%4."/>
      <w:lvlJc w:val="left"/>
      <w:pPr>
        <w:ind w:left="2580" w:hanging="360"/>
      </w:pPr>
    </w:lvl>
    <w:lvl w:ilvl="4" w:tplc="4D1E0FBE">
      <w:start w:val="1"/>
      <w:numFmt w:val="lowerLetter"/>
      <w:lvlText w:val="%5."/>
      <w:lvlJc w:val="left"/>
      <w:pPr>
        <w:ind w:left="2580" w:hanging="360"/>
      </w:pPr>
    </w:lvl>
    <w:lvl w:ilvl="5" w:tplc="71DC62AA">
      <w:start w:val="1"/>
      <w:numFmt w:val="lowerLetter"/>
      <w:lvlText w:val="%6."/>
      <w:lvlJc w:val="left"/>
      <w:pPr>
        <w:ind w:left="2580" w:hanging="360"/>
      </w:pPr>
    </w:lvl>
    <w:lvl w:ilvl="6" w:tplc="93BAACB0">
      <w:start w:val="1"/>
      <w:numFmt w:val="lowerLetter"/>
      <w:lvlText w:val="%7."/>
      <w:lvlJc w:val="left"/>
      <w:pPr>
        <w:ind w:left="2580" w:hanging="360"/>
      </w:pPr>
    </w:lvl>
    <w:lvl w:ilvl="7" w:tplc="4B58CA02">
      <w:start w:val="1"/>
      <w:numFmt w:val="lowerLetter"/>
      <w:lvlText w:val="%8."/>
      <w:lvlJc w:val="left"/>
      <w:pPr>
        <w:ind w:left="2580" w:hanging="360"/>
      </w:pPr>
    </w:lvl>
    <w:lvl w:ilvl="8" w:tplc="2684F2BC">
      <w:start w:val="1"/>
      <w:numFmt w:val="lowerLetter"/>
      <w:lvlText w:val="%9."/>
      <w:lvlJc w:val="left"/>
      <w:pPr>
        <w:ind w:left="2580" w:hanging="360"/>
      </w:pPr>
    </w:lvl>
  </w:abstractNum>
  <w:abstractNum w:abstractNumId="12" w15:restartNumberingAfterBreak="0">
    <w:nsid w:val="4B9B461B"/>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3" w15:restartNumberingAfterBreak="0">
    <w:nsid w:val="4C92532D"/>
    <w:multiLevelType w:val="multilevel"/>
    <w:tmpl w:val="7728B636"/>
    <w:lvl w:ilvl="0">
      <w:start w:val="1"/>
      <w:numFmt w:val="decimal"/>
      <w:lvlText w:val="%1."/>
      <w:lvlJc w:val="left"/>
      <w:pPr>
        <w:tabs>
          <w:tab w:val="num" w:pos="2454"/>
        </w:tabs>
        <w:ind w:left="2454" w:hanging="360"/>
      </w:pPr>
    </w:lvl>
    <w:lvl w:ilvl="1" w:tentative="1">
      <w:start w:val="1"/>
      <w:numFmt w:val="decimal"/>
      <w:lvlText w:val="%2."/>
      <w:lvlJc w:val="left"/>
      <w:pPr>
        <w:tabs>
          <w:tab w:val="num" w:pos="3174"/>
        </w:tabs>
        <w:ind w:left="3174" w:hanging="360"/>
      </w:pPr>
    </w:lvl>
    <w:lvl w:ilvl="2" w:tentative="1">
      <w:start w:val="1"/>
      <w:numFmt w:val="decimal"/>
      <w:lvlText w:val="%3."/>
      <w:lvlJc w:val="left"/>
      <w:pPr>
        <w:tabs>
          <w:tab w:val="num" w:pos="3894"/>
        </w:tabs>
        <w:ind w:left="3894" w:hanging="360"/>
      </w:pPr>
    </w:lvl>
    <w:lvl w:ilvl="3" w:tentative="1">
      <w:start w:val="1"/>
      <w:numFmt w:val="decimal"/>
      <w:lvlText w:val="%4."/>
      <w:lvlJc w:val="left"/>
      <w:pPr>
        <w:tabs>
          <w:tab w:val="num" w:pos="4614"/>
        </w:tabs>
        <w:ind w:left="4614" w:hanging="360"/>
      </w:pPr>
    </w:lvl>
    <w:lvl w:ilvl="4" w:tentative="1">
      <w:start w:val="1"/>
      <w:numFmt w:val="decimal"/>
      <w:lvlText w:val="%5."/>
      <w:lvlJc w:val="left"/>
      <w:pPr>
        <w:tabs>
          <w:tab w:val="num" w:pos="5334"/>
        </w:tabs>
        <w:ind w:left="5334" w:hanging="360"/>
      </w:pPr>
    </w:lvl>
    <w:lvl w:ilvl="5" w:tentative="1">
      <w:start w:val="1"/>
      <w:numFmt w:val="decimal"/>
      <w:lvlText w:val="%6."/>
      <w:lvlJc w:val="left"/>
      <w:pPr>
        <w:tabs>
          <w:tab w:val="num" w:pos="6054"/>
        </w:tabs>
        <w:ind w:left="6054" w:hanging="360"/>
      </w:pPr>
    </w:lvl>
    <w:lvl w:ilvl="6" w:tentative="1">
      <w:start w:val="1"/>
      <w:numFmt w:val="decimal"/>
      <w:lvlText w:val="%7."/>
      <w:lvlJc w:val="left"/>
      <w:pPr>
        <w:tabs>
          <w:tab w:val="num" w:pos="6774"/>
        </w:tabs>
        <w:ind w:left="6774" w:hanging="360"/>
      </w:pPr>
    </w:lvl>
    <w:lvl w:ilvl="7" w:tentative="1">
      <w:start w:val="1"/>
      <w:numFmt w:val="decimal"/>
      <w:lvlText w:val="%8."/>
      <w:lvlJc w:val="left"/>
      <w:pPr>
        <w:tabs>
          <w:tab w:val="num" w:pos="7494"/>
        </w:tabs>
        <w:ind w:left="7494" w:hanging="360"/>
      </w:pPr>
    </w:lvl>
    <w:lvl w:ilvl="8" w:tentative="1">
      <w:start w:val="1"/>
      <w:numFmt w:val="decimal"/>
      <w:lvlText w:val="%9."/>
      <w:lvlJc w:val="left"/>
      <w:pPr>
        <w:tabs>
          <w:tab w:val="num" w:pos="8214"/>
        </w:tabs>
        <w:ind w:left="8214" w:hanging="360"/>
      </w:pPr>
    </w:lvl>
  </w:abstractNum>
  <w:abstractNum w:abstractNumId="14" w15:restartNumberingAfterBreak="0">
    <w:nsid w:val="4FA813BF"/>
    <w:multiLevelType w:val="hybridMultilevel"/>
    <w:tmpl w:val="80CA2F0C"/>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5" w15:restartNumberingAfterBreak="0">
    <w:nsid w:val="5A4C58C1"/>
    <w:multiLevelType w:val="hybridMultilevel"/>
    <w:tmpl w:val="27B23EBC"/>
    <w:styleLink w:val="StyleOutlinenumbered"/>
    <w:lvl w:ilvl="0" w:tplc="9EDE2626">
      <w:start w:val="1"/>
      <w:numFmt w:val="decimal"/>
      <w:lvlText w:val="%1."/>
      <w:lvlJc w:val="left"/>
      <w:pPr>
        <w:tabs>
          <w:tab w:val="num" w:pos="1134"/>
        </w:tabs>
        <w:ind w:left="1134" w:hanging="425"/>
      </w:pPr>
      <w:rPr>
        <w:rFonts w:hint="default"/>
      </w:rPr>
    </w:lvl>
    <w:lvl w:ilvl="1" w:tplc="D0E2167A">
      <w:start w:val="1"/>
      <w:numFmt w:val="lowerLetter"/>
      <w:lvlText w:val="%2."/>
      <w:lvlJc w:val="left"/>
      <w:pPr>
        <w:tabs>
          <w:tab w:val="num" w:pos="1843"/>
        </w:tabs>
        <w:ind w:left="1843" w:hanging="425"/>
      </w:pPr>
      <w:rPr>
        <w:rFonts w:hint="default"/>
      </w:rPr>
    </w:lvl>
    <w:lvl w:ilvl="2" w:tplc="93D857D0">
      <w:start w:val="1"/>
      <w:numFmt w:val="lowerRoman"/>
      <w:lvlText w:val="%3."/>
      <w:lvlJc w:val="left"/>
      <w:pPr>
        <w:tabs>
          <w:tab w:val="num" w:pos="2552"/>
        </w:tabs>
        <w:ind w:left="2552" w:hanging="426"/>
      </w:pPr>
      <w:rPr>
        <w:rFonts w:hint="default"/>
      </w:rPr>
    </w:lvl>
    <w:lvl w:ilvl="3" w:tplc="4016D6C2">
      <w:start w:val="1"/>
      <w:numFmt w:val="decimal"/>
      <w:lvlText w:val="(%4)"/>
      <w:lvlJc w:val="left"/>
      <w:pPr>
        <w:tabs>
          <w:tab w:val="num" w:pos="2149"/>
        </w:tabs>
        <w:ind w:left="2149" w:hanging="360"/>
      </w:pPr>
      <w:rPr>
        <w:rFonts w:hint="default"/>
      </w:rPr>
    </w:lvl>
    <w:lvl w:ilvl="4" w:tplc="748A38B0">
      <w:start w:val="1"/>
      <w:numFmt w:val="lowerLetter"/>
      <w:lvlText w:val="(%5)"/>
      <w:lvlJc w:val="left"/>
      <w:pPr>
        <w:tabs>
          <w:tab w:val="num" w:pos="2509"/>
        </w:tabs>
        <w:ind w:left="2509" w:hanging="360"/>
      </w:pPr>
      <w:rPr>
        <w:rFonts w:hint="default"/>
      </w:rPr>
    </w:lvl>
    <w:lvl w:ilvl="5" w:tplc="15746784">
      <w:start w:val="1"/>
      <w:numFmt w:val="lowerRoman"/>
      <w:lvlText w:val="(%6)"/>
      <w:lvlJc w:val="left"/>
      <w:pPr>
        <w:tabs>
          <w:tab w:val="num" w:pos="2869"/>
        </w:tabs>
        <w:ind w:left="2869" w:hanging="360"/>
      </w:pPr>
      <w:rPr>
        <w:rFonts w:hint="default"/>
      </w:rPr>
    </w:lvl>
    <w:lvl w:ilvl="6" w:tplc="B9A449D6">
      <w:start w:val="1"/>
      <w:numFmt w:val="decimal"/>
      <w:lvlText w:val="%7."/>
      <w:lvlJc w:val="left"/>
      <w:pPr>
        <w:tabs>
          <w:tab w:val="num" w:pos="3229"/>
        </w:tabs>
        <w:ind w:left="3229" w:hanging="360"/>
      </w:pPr>
      <w:rPr>
        <w:rFonts w:hint="default"/>
      </w:rPr>
    </w:lvl>
    <w:lvl w:ilvl="7" w:tplc="257C65DE">
      <w:start w:val="1"/>
      <w:numFmt w:val="lowerLetter"/>
      <w:lvlText w:val="%8."/>
      <w:lvlJc w:val="left"/>
      <w:pPr>
        <w:tabs>
          <w:tab w:val="num" w:pos="3589"/>
        </w:tabs>
        <w:ind w:left="3589" w:hanging="360"/>
      </w:pPr>
      <w:rPr>
        <w:rFonts w:hint="default"/>
      </w:rPr>
    </w:lvl>
    <w:lvl w:ilvl="8" w:tplc="8478500C">
      <w:start w:val="1"/>
      <w:numFmt w:val="lowerRoman"/>
      <w:lvlText w:val="%9."/>
      <w:lvlJc w:val="left"/>
      <w:pPr>
        <w:tabs>
          <w:tab w:val="num" w:pos="3949"/>
        </w:tabs>
        <w:ind w:left="3949" w:hanging="360"/>
      </w:pPr>
      <w:rPr>
        <w:rFonts w:hint="default"/>
      </w:rPr>
    </w:lvl>
  </w:abstractNum>
  <w:abstractNum w:abstractNumId="16" w15:restartNumberingAfterBreak="0">
    <w:nsid w:val="6D2C749C"/>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7"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8" w15:restartNumberingAfterBreak="0">
    <w:nsid w:val="6F33511E"/>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710F1A79"/>
    <w:multiLevelType w:val="hybridMultilevel"/>
    <w:tmpl w:val="9A2ABFDA"/>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20"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7FA94D04"/>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num w:numId="1" w16cid:durableId="2110730834">
    <w:abstractNumId w:val="10"/>
  </w:num>
  <w:num w:numId="2" w16cid:durableId="622468086">
    <w:abstractNumId w:val="2"/>
  </w:num>
  <w:num w:numId="3" w16cid:durableId="1803842559">
    <w:abstractNumId w:val="20"/>
  </w:num>
  <w:num w:numId="4" w16cid:durableId="115106325">
    <w:abstractNumId w:val="15"/>
  </w:num>
  <w:num w:numId="5" w16cid:durableId="1819884548">
    <w:abstractNumId w:val="0"/>
  </w:num>
  <w:num w:numId="6" w16cid:durableId="687096841">
    <w:abstractNumId w:val="9"/>
  </w:num>
  <w:num w:numId="7" w16cid:durableId="606810574">
    <w:abstractNumId w:val="17"/>
  </w:num>
  <w:num w:numId="8" w16cid:durableId="293365726">
    <w:abstractNumId w:val="19"/>
  </w:num>
  <w:num w:numId="9" w16cid:durableId="1965228472">
    <w:abstractNumId w:val="6"/>
  </w:num>
  <w:num w:numId="10" w16cid:durableId="2142768324">
    <w:abstractNumId w:val="7"/>
  </w:num>
  <w:num w:numId="11" w16cid:durableId="834302083">
    <w:abstractNumId w:val="4"/>
  </w:num>
  <w:num w:numId="12" w16cid:durableId="1997345430">
    <w:abstractNumId w:val="8"/>
  </w:num>
  <w:num w:numId="13" w16cid:durableId="994800391">
    <w:abstractNumId w:val="14"/>
  </w:num>
  <w:num w:numId="14" w16cid:durableId="1880391270">
    <w:abstractNumId w:val="5"/>
  </w:num>
  <w:num w:numId="15" w16cid:durableId="587276166">
    <w:abstractNumId w:val="12"/>
  </w:num>
  <w:num w:numId="16" w16cid:durableId="1653827420">
    <w:abstractNumId w:val="11"/>
  </w:num>
  <w:num w:numId="17" w16cid:durableId="615985695">
    <w:abstractNumId w:val="18"/>
  </w:num>
  <w:num w:numId="18" w16cid:durableId="1178691307">
    <w:abstractNumId w:val="16"/>
  </w:num>
  <w:num w:numId="19" w16cid:durableId="1313948597">
    <w:abstractNumId w:val="1"/>
  </w:num>
  <w:num w:numId="20" w16cid:durableId="1995060968">
    <w:abstractNumId w:val="13"/>
  </w:num>
  <w:num w:numId="21" w16cid:durableId="89861786">
    <w:abstractNumId w:val="3"/>
  </w:num>
  <w:num w:numId="22" w16cid:durableId="1437991045">
    <w:abstractNumId w:val="2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33"/>
    <w:rsid w:val="00000A10"/>
    <w:rsid w:val="000022BA"/>
    <w:rsid w:val="000029D6"/>
    <w:rsid w:val="00002F99"/>
    <w:rsid w:val="00004FDB"/>
    <w:rsid w:val="00007A46"/>
    <w:rsid w:val="00011B65"/>
    <w:rsid w:val="00011C72"/>
    <w:rsid w:val="000142F9"/>
    <w:rsid w:val="00014985"/>
    <w:rsid w:val="00015774"/>
    <w:rsid w:val="0001608B"/>
    <w:rsid w:val="00020168"/>
    <w:rsid w:val="0002118A"/>
    <w:rsid w:val="00021DDA"/>
    <w:rsid w:val="00023B0F"/>
    <w:rsid w:val="0002497D"/>
    <w:rsid w:val="000250A8"/>
    <w:rsid w:val="00027B72"/>
    <w:rsid w:val="00027E04"/>
    <w:rsid w:val="00032611"/>
    <w:rsid w:val="00034466"/>
    <w:rsid w:val="00034F7D"/>
    <w:rsid w:val="00035699"/>
    <w:rsid w:val="000404C6"/>
    <w:rsid w:val="000413DE"/>
    <w:rsid w:val="00042A6B"/>
    <w:rsid w:val="00043CFD"/>
    <w:rsid w:val="00044DCC"/>
    <w:rsid w:val="000478B6"/>
    <w:rsid w:val="00047BC3"/>
    <w:rsid w:val="0005025E"/>
    <w:rsid w:val="00053550"/>
    <w:rsid w:val="000557E4"/>
    <w:rsid w:val="000566F4"/>
    <w:rsid w:val="00060170"/>
    <w:rsid w:val="00061474"/>
    <w:rsid w:val="00062B24"/>
    <w:rsid w:val="00065861"/>
    <w:rsid w:val="00070905"/>
    <w:rsid w:val="00070A29"/>
    <w:rsid w:val="00071ED3"/>
    <w:rsid w:val="0007262B"/>
    <w:rsid w:val="00072971"/>
    <w:rsid w:val="00072B7F"/>
    <w:rsid w:val="000745A2"/>
    <w:rsid w:val="00074D10"/>
    <w:rsid w:val="00074D5C"/>
    <w:rsid w:val="00075363"/>
    <w:rsid w:val="0007704C"/>
    <w:rsid w:val="0008018D"/>
    <w:rsid w:val="00080D49"/>
    <w:rsid w:val="00080EE4"/>
    <w:rsid w:val="000829AE"/>
    <w:rsid w:val="00083EB9"/>
    <w:rsid w:val="00084D08"/>
    <w:rsid w:val="0008507A"/>
    <w:rsid w:val="00086971"/>
    <w:rsid w:val="00087BE9"/>
    <w:rsid w:val="00091474"/>
    <w:rsid w:val="0009223F"/>
    <w:rsid w:val="0009595C"/>
    <w:rsid w:val="00095C0C"/>
    <w:rsid w:val="00095C52"/>
    <w:rsid w:val="0009717C"/>
    <w:rsid w:val="000A07BB"/>
    <w:rsid w:val="000A3BB2"/>
    <w:rsid w:val="000A4A90"/>
    <w:rsid w:val="000A5044"/>
    <w:rsid w:val="000A5292"/>
    <w:rsid w:val="000A5DE8"/>
    <w:rsid w:val="000A5E23"/>
    <w:rsid w:val="000A75B9"/>
    <w:rsid w:val="000A7672"/>
    <w:rsid w:val="000B172A"/>
    <w:rsid w:val="000B1760"/>
    <w:rsid w:val="000B360D"/>
    <w:rsid w:val="000B42EF"/>
    <w:rsid w:val="000B60BD"/>
    <w:rsid w:val="000B6638"/>
    <w:rsid w:val="000B76CB"/>
    <w:rsid w:val="000B7BFE"/>
    <w:rsid w:val="000C0141"/>
    <w:rsid w:val="000C199B"/>
    <w:rsid w:val="000C19B0"/>
    <w:rsid w:val="000C28E5"/>
    <w:rsid w:val="000C2E21"/>
    <w:rsid w:val="000C349F"/>
    <w:rsid w:val="000C3AA3"/>
    <w:rsid w:val="000D1594"/>
    <w:rsid w:val="000D1A45"/>
    <w:rsid w:val="000D1E32"/>
    <w:rsid w:val="000D3239"/>
    <w:rsid w:val="000D3EC2"/>
    <w:rsid w:val="000D58FB"/>
    <w:rsid w:val="000E076F"/>
    <w:rsid w:val="000E3B53"/>
    <w:rsid w:val="000E56BD"/>
    <w:rsid w:val="000E66C9"/>
    <w:rsid w:val="000F1045"/>
    <w:rsid w:val="000F1A06"/>
    <w:rsid w:val="000F1F9B"/>
    <w:rsid w:val="000F33DC"/>
    <w:rsid w:val="000F3658"/>
    <w:rsid w:val="000F4315"/>
    <w:rsid w:val="000F4897"/>
    <w:rsid w:val="000F5860"/>
    <w:rsid w:val="000F6EC4"/>
    <w:rsid w:val="001039A0"/>
    <w:rsid w:val="00104979"/>
    <w:rsid w:val="00104AF5"/>
    <w:rsid w:val="00104C13"/>
    <w:rsid w:val="001056F6"/>
    <w:rsid w:val="00105C89"/>
    <w:rsid w:val="001067D8"/>
    <w:rsid w:val="00107F5D"/>
    <w:rsid w:val="00110525"/>
    <w:rsid w:val="001126BE"/>
    <w:rsid w:val="001137AB"/>
    <w:rsid w:val="00114982"/>
    <w:rsid w:val="001209BB"/>
    <w:rsid w:val="001265F7"/>
    <w:rsid w:val="00133173"/>
    <w:rsid w:val="00135CCE"/>
    <w:rsid w:val="00136E11"/>
    <w:rsid w:val="00137257"/>
    <w:rsid w:val="001372AF"/>
    <w:rsid w:val="00137A79"/>
    <w:rsid w:val="00140951"/>
    <w:rsid w:val="001461AE"/>
    <w:rsid w:val="0014723A"/>
    <w:rsid w:val="00147D06"/>
    <w:rsid w:val="001501A3"/>
    <w:rsid w:val="0015079A"/>
    <w:rsid w:val="00150F0D"/>
    <w:rsid w:val="00155CAF"/>
    <w:rsid w:val="001561D6"/>
    <w:rsid w:val="0015685C"/>
    <w:rsid w:val="001579CE"/>
    <w:rsid w:val="001615DF"/>
    <w:rsid w:val="00161BC0"/>
    <w:rsid w:val="001631B1"/>
    <w:rsid w:val="001632C8"/>
    <w:rsid w:val="001636F4"/>
    <w:rsid w:val="001637E9"/>
    <w:rsid w:val="001648DA"/>
    <w:rsid w:val="0016584C"/>
    <w:rsid w:val="00170CAB"/>
    <w:rsid w:val="00171176"/>
    <w:rsid w:val="0017397B"/>
    <w:rsid w:val="00173D3F"/>
    <w:rsid w:val="00173FE1"/>
    <w:rsid w:val="0017593A"/>
    <w:rsid w:val="001759AE"/>
    <w:rsid w:val="00176A70"/>
    <w:rsid w:val="001816A4"/>
    <w:rsid w:val="00181D73"/>
    <w:rsid w:val="00183523"/>
    <w:rsid w:val="001851B2"/>
    <w:rsid w:val="0019190C"/>
    <w:rsid w:val="00193AC9"/>
    <w:rsid w:val="001957A9"/>
    <w:rsid w:val="001A0206"/>
    <w:rsid w:val="001A08A0"/>
    <w:rsid w:val="001A37FD"/>
    <w:rsid w:val="001A3C9A"/>
    <w:rsid w:val="001A49D0"/>
    <w:rsid w:val="001A6555"/>
    <w:rsid w:val="001B1495"/>
    <w:rsid w:val="001B3D49"/>
    <w:rsid w:val="001B5421"/>
    <w:rsid w:val="001B5481"/>
    <w:rsid w:val="001B5926"/>
    <w:rsid w:val="001B6450"/>
    <w:rsid w:val="001C584D"/>
    <w:rsid w:val="001C7502"/>
    <w:rsid w:val="001D09E8"/>
    <w:rsid w:val="001D2300"/>
    <w:rsid w:val="001D3175"/>
    <w:rsid w:val="001D7829"/>
    <w:rsid w:val="001D7C28"/>
    <w:rsid w:val="001D7CD5"/>
    <w:rsid w:val="001E421F"/>
    <w:rsid w:val="001E46BF"/>
    <w:rsid w:val="001E4ED6"/>
    <w:rsid w:val="001E5280"/>
    <w:rsid w:val="001F0151"/>
    <w:rsid w:val="001F0F7E"/>
    <w:rsid w:val="001F3139"/>
    <w:rsid w:val="001F3674"/>
    <w:rsid w:val="001F4421"/>
    <w:rsid w:val="001F49D6"/>
    <w:rsid w:val="001F5F93"/>
    <w:rsid w:val="001F6175"/>
    <w:rsid w:val="00201FF3"/>
    <w:rsid w:val="00202E16"/>
    <w:rsid w:val="00203C68"/>
    <w:rsid w:val="00210482"/>
    <w:rsid w:val="00210C6C"/>
    <w:rsid w:val="00213991"/>
    <w:rsid w:val="002176DF"/>
    <w:rsid w:val="002202E6"/>
    <w:rsid w:val="002207AE"/>
    <w:rsid w:val="00221819"/>
    <w:rsid w:val="002220BD"/>
    <w:rsid w:val="00223EF3"/>
    <w:rsid w:val="0022414B"/>
    <w:rsid w:val="0022757A"/>
    <w:rsid w:val="00227E5E"/>
    <w:rsid w:val="00231A88"/>
    <w:rsid w:val="002363E2"/>
    <w:rsid w:val="00237031"/>
    <w:rsid w:val="002427D1"/>
    <w:rsid w:val="00242C8B"/>
    <w:rsid w:val="00243E9B"/>
    <w:rsid w:val="002440CC"/>
    <w:rsid w:val="0024411D"/>
    <w:rsid w:val="002441D5"/>
    <w:rsid w:val="002459A3"/>
    <w:rsid w:val="00247549"/>
    <w:rsid w:val="00250ADB"/>
    <w:rsid w:val="00250FD7"/>
    <w:rsid w:val="002518EF"/>
    <w:rsid w:val="00252504"/>
    <w:rsid w:val="00253754"/>
    <w:rsid w:val="0025408F"/>
    <w:rsid w:val="00254DF6"/>
    <w:rsid w:val="002578FF"/>
    <w:rsid w:val="0026317D"/>
    <w:rsid w:val="00264A2A"/>
    <w:rsid w:val="00264B46"/>
    <w:rsid w:val="00264BC7"/>
    <w:rsid w:val="00266386"/>
    <w:rsid w:val="00270395"/>
    <w:rsid w:val="002709E0"/>
    <w:rsid w:val="0027278F"/>
    <w:rsid w:val="002730DE"/>
    <w:rsid w:val="00273849"/>
    <w:rsid w:val="0027588B"/>
    <w:rsid w:val="002763FD"/>
    <w:rsid w:val="0027641F"/>
    <w:rsid w:val="00276C29"/>
    <w:rsid w:val="00277919"/>
    <w:rsid w:val="00281676"/>
    <w:rsid w:val="00282A0D"/>
    <w:rsid w:val="0028309B"/>
    <w:rsid w:val="002851C3"/>
    <w:rsid w:val="002854C2"/>
    <w:rsid w:val="00285F82"/>
    <w:rsid w:val="002860AC"/>
    <w:rsid w:val="00286AF3"/>
    <w:rsid w:val="002901D5"/>
    <w:rsid w:val="00291E2D"/>
    <w:rsid w:val="00291E9A"/>
    <w:rsid w:val="00293097"/>
    <w:rsid w:val="002934BA"/>
    <w:rsid w:val="00293EAB"/>
    <w:rsid w:val="00296312"/>
    <w:rsid w:val="0029689B"/>
    <w:rsid w:val="00297505"/>
    <w:rsid w:val="002A1CA5"/>
    <w:rsid w:val="002A1D3C"/>
    <w:rsid w:val="002A219F"/>
    <w:rsid w:val="002A2418"/>
    <w:rsid w:val="002A307D"/>
    <w:rsid w:val="002A4321"/>
    <w:rsid w:val="002A47A2"/>
    <w:rsid w:val="002A5AD9"/>
    <w:rsid w:val="002A695A"/>
    <w:rsid w:val="002B03CD"/>
    <w:rsid w:val="002B0A2B"/>
    <w:rsid w:val="002B0EB4"/>
    <w:rsid w:val="002B1E1C"/>
    <w:rsid w:val="002B39A7"/>
    <w:rsid w:val="002B40B7"/>
    <w:rsid w:val="002B567C"/>
    <w:rsid w:val="002B62E5"/>
    <w:rsid w:val="002B7F1A"/>
    <w:rsid w:val="002C28E7"/>
    <w:rsid w:val="002C40FC"/>
    <w:rsid w:val="002C4616"/>
    <w:rsid w:val="002C48CA"/>
    <w:rsid w:val="002D124C"/>
    <w:rsid w:val="002D29BA"/>
    <w:rsid w:val="002D2E75"/>
    <w:rsid w:val="002D34E6"/>
    <w:rsid w:val="002D6C76"/>
    <w:rsid w:val="002D76BC"/>
    <w:rsid w:val="002E1380"/>
    <w:rsid w:val="002E2167"/>
    <w:rsid w:val="002E6646"/>
    <w:rsid w:val="002F0EDA"/>
    <w:rsid w:val="002F1498"/>
    <w:rsid w:val="002F1E00"/>
    <w:rsid w:val="002F298B"/>
    <w:rsid w:val="002F3F9F"/>
    <w:rsid w:val="002F4916"/>
    <w:rsid w:val="002F7F3C"/>
    <w:rsid w:val="002F7F5C"/>
    <w:rsid w:val="003016C4"/>
    <w:rsid w:val="00302829"/>
    <w:rsid w:val="00303A7C"/>
    <w:rsid w:val="00304FA3"/>
    <w:rsid w:val="003056DA"/>
    <w:rsid w:val="00306D64"/>
    <w:rsid w:val="003108EC"/>
    <w:rsid w:val="0031163B"/>
    <w:rsid w:val="00312AE6"/>
    <w:rsid w:val="00312EB3"/>
    <w:rsid w:val="003141FA"/>
    <w:rsid w:val="003159F4"/>
    <w:rsid w:val="003165F3"/>
    <w:rsid w:val="0032050B"/>
    <w:rsid w:val="0032073C"/>
    <w:rsid w:val="0032103D"/>
    <w:rsid w:val="00321621"/>
    <w:rsid w:val="003220C3"/>
    <w:rsid w:val="003229D8"/>
    <w:rsid w:val="00322B3D"/>
    <w:rsid w:val="003240F5"/>
    <w:rsid w:val="00330EE3"/>
    <w:rsid w:val="0033136C"/>
    <w:rsid w:val="00331467"/>
    <w:rsid w:val="00331684"/>
    <w:rsid w:val="00331A89"/>
    <w:rsid w:val="00332410"/>
    <w:rsid w:val="00337562"/>
    <w:rsid w:val="003463B5"/>
    <w:rsid w:val="003468E9"/>
    <w:rsid w:val="003506BC"/>
    <w:rsid w:val="00353865"/>
    <w:rsid w:val="00355FAF"/>
    <w:rsid w:val="00357126"/>
    <w:rsid w:val="003576A4"/>
    <w:rsid w:val="00357855"/>
    <w:rsid w:val="00360880"/>
    <w:rsid w:val="0036242E"/>
    <w:rsid w:val="00362854"/>
    <w:rsid w:val="00363241"/>
    <w:rsid w:val="003634F0"/>
    <w:rsid w:val="00365AA7"/>
    <w:rsid w:val="00366575"/>
    <w:rsid w:val="00366C52"/>
    <w:rsid w:val="003675E8"/>
    <w:rsid w:val="00370979"/>
    <w:rsid w:val="0037287E"/>
    <w:rsid w:val="00372958"/>
    <w:rsid w:val="0037388B"/>
    <w:rsid w:val="00374194"/>
    <w:rsid w:val="003764B2"/>
    <w:rsid w:val="00377DCE"/>
    <w:rsid w:val="0038025F"/>
    <w:rsid w:val="00380F6D"/>
    <w:rsid w:val="00380FF4"/>
    <w:rsid w:val="00385EFE"/>
    <w:rsid w:val="00386F15"/>
    <w:rsid w:val="00390120"/>
    <w:rsid w:val="00390740"/>
    <w:rsid w:val="00390860"/>
    <w:rsid w:val="003908F4"/>
    <w:rsid w:val="0039480C"/>
    <w:rsid w:val="00396107"/>
    <w:rsid w:val="00396451"/>
    <w:rsid w:val="003A122D"/>
    <w:rsid w:val="003A2248"/>
    <w:rsid w:val="003A533E"/>
    <w:rsid w:val="003A6DB2"/>
    <w:rsid w:val="003A7D2C"/>
    <w:rsid w:val="003B1908"/>
    <w:rsid w:val="003B27FC"/>
    <w:rsid w:val="003B4025"/>
    <w:rsid w:val="003B5299"/>
    <w:rsid w:val="003B5F32"/>
    <w:rsid w:val="003C0324"/>
    <w:rsid w:val="003C2C06"/>
    <w:rsid w:val="003C34E7"/>
    <w:rsid w:val="003C527C"/>
    <w:rsid w:val="003C6696"/>
    <w:rsid w:val="003D0A45"/>
    <w:rsid w:val="003D1A05"/>
    <w:rsid w:val="003D1A71"/>
    <w:rsid w:val="003D1AAD"/>
    <w:rsid w:val="003D256F"/>
    <w:rsid w:val="003D38DF"/>
    <w:rsid w:val="003D7CEC"/>
    <w:rsid w:val="003E16F3"/>
    <w:rsid w:val="003E4713"/>
    <w:rsid w:val="003E47E7"/>
    <w:rsid w:val="003E5B6A"/>
    <w:rsid w:val="003E6FF7"/>
    <w:rsid w:val="003F0F45"/>
    <w:rsid w:val="003F152C"/>
    <w:rsid w:val="003F24A2"/>
    <w:rsid w:val="003F5DC7"/>
    <w:rsid w:val="003F7452"/>
    <w:rsid w:val="003F7753"/>
    <w:rsid w:val="0040035F"/>
    <w:rsid w:val="00402F20"/>
    <w:rsid w:val="00403811"/>
    <w:rsid w:val="004064DA"/>
    <w:rsid w:val="00406B94"/>
    <w:rsid w:val="0041046F"/>
    <w:rsid w:val="004110D4"/>
    <w:rsid w:val="00411BAC"/>
    <w:rsid w:val="00412C91"/>
    <w:rsid w:val="00412D5C"/>
    <w:rsid w:val="00412F32"/>
    <w:rsid w:val="00414967"/>
    <w:rsid w:val="004154CB"/>
    <w:rsid w:val="0041738C"/>
    <w:rsid w:val="0042174A"/>
    <w:rsid w:val="004230B6"/>
    <w:rsid w:val="004248B9"/>
    <w:rsid w:val="0042523B"/>
    <w:rsid w:val="00425F4F"/>
    <w:rsid w:val="004324C3"/>
    <w:rsid w:val="00434B51"/>
    <w:rsid w:val="00441071"/>
    <w:rsid w:val="00441207"/>
    <w:rsid w:val="00441E87"/>
    <w:rsid w:val="00442B2D"/>
    <w:rsid w:val="00443EE3"/>
    <w:rsid w:val="00446C1E"/>
    <w:rsid w:val="00447E52"/>
    <w:rsid w:val="00447F88"/>
    <w:rsid w:val="00450C15"/>
    <w:rsid w:val="00451155"/>
    <w:rsid w:val="00451F32"/>
    <w:rsid w:val="00452A24"/>
    <w:rsid w:val="00453ABD"/>
    <w:rsid w:val="00453DA1"/>
    <w:rsid w:val="0045451C"/>
    <w:rsid w:val="0045493F"/>
    <w:rsid w:val="00457656"/>
    <w:rsid w:val="004654AB"/>
    <w:rsid w:val="00471FEB"/>
    <w:rsid w:val="00472F78"/>
    <w:rsid w:val="004739A1"/>
    <w:rsid w:val="00474A38"/>
    <w:rsid w:val="0047567F"/>
    <w:rsid w:val="00476B99"/>
    <w:rsid w:val="004775D5"/>
    <w:rsid w:val="00477BE5"/>
    <w:rsid w:val="00477FD4"/>
    <w:rsid w:val="00481A26"/>
    <w:rsid w:val="004830E0"/>
    <w:rsid w:val="0048599A"/>
    <w:rsid w:val="00487275"/>
    <w:rsid w:val="0048748A"/>
    <w:rsid w:val="00487CC7"/>
    <w:rsid w:val="00490454"/>
    <w:rsid w:val="004905A7"/>
    <w:rsid w:val="00492C79"/>
    <w:rsid w:val="00493367"/>
    <w:rsid w:val="0049406A"/>
    <w:rsid w:val="00497886"/>
    <w:rsid w:val="004A1538"/>
    <w:rsid w:val="004A205D"/>
    <w:rsid w:val="004A26B8"/>
    <w:rsid w:val="004A2831"/>
    <w:rsid w:val="004A36A8"/>
    <w:rsid w:val="004A399A"/>
    <w:rsid w:val="004A3AA0"/>
    <w:rsid w:val="004A3CF6"/>
    <w:rsid w:val="004A4029"/>
    <w:rsid w:val="004A47A0"/>
    <w:rsid w:val="004A58B2"/>
    <w:rsid w:val="004A5B0D"/>
    <w:rsid w:val="004B21CB"/>
    <w:rsid w:val="004B23CD"/>
    <w:rsid w:val="004B4F62"/>
    <w:rsid w:val="004B5039"/>
    <w:rsid w:val="004B76D8"/>
    <w:rsid w:val="004C0242"/>
    <w:rsid w:val="004C0FCE"/>
    <w:rsid w:val="004C22EC"/>
    <w:rsid w:val="004C5A18"/>
    <w:rsid w:val="004C6B52"/>
    <w:rsid w:val="004C6FE7"/>
    <w:rsid w:val="004C72F8"/>
    <w:rsid w:val="004C7CE7"/>
    <w:rsid w:val="004D2A4F"/>
    <w:rsid w:val="004D33D5"/>
    <w:rsid w:val="004D482A"/>
    <w:rsid w:val="004E2766"/>
    <w:rsid w:val="004E2DA8"/>
    <w:rsid w:val="004E39B8"/>
    <w:rsid w:val="004E45F2"/>
    <w:rsid w:val="004E5598"/>
    <w:rsid w:val="004E674B"/>
    <w:rsid w:val="004E72F3"/>
    <w:rsid w:val="004F0070"/>
    <w:rsid w:val="004F0407"/>
    <w:rsid w:val="004F0AE0"/>
    <w:rsid w:val="004F1875"/>
    <w:rsid w:val="004F30A5"/>
    <w:rsid w:val="004F3906"/>
    <w:rsid w:val="004F3DD7"/>
    <w:rsid w:val="004F4B0E"/>
    <w:rsid w:val="004F62AC"/>
    <w:rsid w:val="004F6E38"/>
    <w:rsid w:val="004F7D5F"/>
    <w:rsid w:val="00500D26"/>
    <w:rsid w:val="00501013"/>
    <w:rsid w:val="00502346"/>
    <w:rsid w:val="0050252C"/>
    <w:rsid w:val="00503E90"/>
    <w:rsid w:val="00504DF5"/>
    <w:rsid w:val="0050658B"/>
    <w:rsid w:val="00507222"/>
    <w:rsid w:val="0050743F"/>
    <w:rsid w:val="0050770B"/>
    <w:rsid w:val="0051170C"/>
    <w:rsid w:val="00512F10"/>
    <w:rsid w:val="00513E8A"/>
    <w:rsid w:val="00514495"/>
    <w:rsid w:val="005154CF"/>
    <w:rsid w:val="00515895"/>
    <w:rsid w:val="00517A26"/>
    <w:rsid w:val="00521C9E"/>
    <w:rsid w:val="0052751D"/>
    <w:rsid w:val="0053103C"/>
    <w:rsid w:val="00532CC3"/>
    <w:rsid w:val="0053341A"/>
    <w:rsid w:val="005342F4"/>
    <w:rsid w:val="00534885"/>
    <w:rsid w:val="005414A2"/>
    <w:rsid w:val="005439C1"/>
    <w:rsid w:val="00546AFD"/>
    <w:rsid w:val="00550247"/>
    <w:rsid w:val="005509C1"/>
    <w:rsid w:val="00550B2D"/>
    <w:rsid w:val="00550DC7"/>
    <w:rsid w:val="0055409A"/>
    <w:rsid w:val="005545E8"/>
    <w:rsid w:val="00557358"/>
    <w:rsid w:val="00557F4A"/>
    <w:rsid w:val="00560681"/>
    <w:rsid w:val="005631D5"/>
    <w:rsid w:val="005664F3"/>
    <w:rsid w:val="005668F0"/>
    <w:rsid w:val="005672D3"/>
    <w:rsid w:val="00567C06"/>
    <w:rsid w:val="00570408"/>
    <w:rsid w:val="005720F2"/>
    <w:rsid w:val="0057268F"/>
    <w:rsid w:val="00573070"/>
    <w:rsid w:val="005731FD"/>
    <w:rsid w:val="00576E2E"/>
    <w:rsid w:val="00576FD2"/>
    <w:rsid w:val="0057774E"/>
    <w:rsid w:val="00577C35"/>
    <w:rsid w:val="005807B5"/>
    <w:rsid w:val="0058228D"/>
    <w:rsid w:val="0058268F"/>
    <w:rsid w:val="00584A3A"/>
    <w:rsid w:val="00585008"/>
    <w:rsid w:val="00585708"/>
    <w:rsid w:val="005910CD"/>
    <w:rsid w:val="0059112E"/>
    <w:rsid w:val="005927A4"/>
    <w:rsid w:val="0059411B"/>
    <w:rsid w:val="00594264"/>
    <w:rsid w:val="00595EE7"/>
    <w:rsid w:val="00597AED"/>
    <w:rsid w:val="005A1A3E"/>
    <w:rsid w:val="005A2439"/>
    <w:rsid w:val="005A24BF"/>
    <w:rsid w:val="005A28DD"/>
    <w:rsid w:val="005A4A3B"/>
    <w:rsid w:val="005A66CC"/>
    <w:rsid w:val="005A7584"/>
    <w:rsid w:val="005B0851"/>
    <w:rsid w:val="005B1C57"/>
    <w:rsid w:val="005B6644"/>
    <w:rsid w:val="005B6A5D"/>
    <w:rsid w:val="005C1075"/>
    <w:rsid w:val="005C114D"/>
    <w:rsid w:val="005C1BE2"/>
    <w:rsid w:val="005C2635"/>
    <w:rsid w:val="005C2B58"/>
    <w:rsid w:val="005C3730"/>
    <w:rsid w:val="005C38F7"/>
    <w:rsid w:val="005C3D42"/>
    <w:rsid w:val="005C4C80"/>
    <w:rsid w:val="005C636E"/>
    <w:rsid w:val="005D02AF"/>
    <w:rsid w:val="005D05D0"/>
    <w:rsid w:val="005D09AC"/>
    <w:rsid w:val="005D2743"/>
    <w:rsid w:val="005D2C19"/>
    <w:rsid w:val="005D6EE8"/>
    <w:rsid w:val="005D7674"/>
    <w:rsid w:val="005D7999"/>
    <w:rsid w:val="005D7D72"/>
    <w:rsid w:val="005E00FA"/>
    <w:rsid w:val="005E5A24"/>
    <w:rsid w:val="005E6474"/>
    <w:rsid w:val="005E746B"/>
    <w:rsid w:val="005E7F32"/>
    <w:rsid w:val="005F0C22"/>
    <w:rsid w:val="005F30FB"/>
    <w:rsid w:val="005F5088"/>
    <w:rsid w:val="00600459"/>
    <w:rsid w:val="00601C81"/>
    <w:rsid w:val="00601DD8"/>
    <w:rsid w:val="006034CD"/>
    <w:rsid w:val="00603822"/>
    <w:rsid w:val="00603CCF"/>
    <w:rsid w:val="00605535"/>
    <w:rsid w:val="00606847"/>
    <w:rsid w:val="006079BE"/>
    <w:rsid w:val="00607A9D"/>
    <w:rsid w:val="00610B12"/>
    <w:rsid w:val="006136E3"/>
    <w:rsid w:val="006138C5"/>
    <w:rsid w:val="006158F7"/>
    <w:rsid w:val="006171E7"/>
    <w:rsid w:val="006220DC"/>
    <w:rsid w:val="00622B4B"/>
    <w:rsid w:val="00624A55"/>
    <w:rsid w:val="00626E09"/>
    <w:rsid w:val="00630219"/>
    <w:rsid w:val="00630C41"/>
    <w:rsid w:val="006319F5"/>
    <w:rsid w:val="00634238"/>
    <w:rsid w:val="00635B59"/>
    <w:rsid w:val="00635BB1"/>
    <w:rsid w:val="006370D0"/>
    <w:rsid w:val="00637D81"/>
    <w:rsid w:val="006404EF"/>
    <w:rsid w:val="0064151D"/>
    <w:rsid w:val="006428DB"/>
    <w:rsid w:val="00642BCF"/>
    <w:rsid w:val="00642DC5"/>
    <w:rsid w:val="00644365"/>
    <w:rsid w:val="00644C5A"/>
    <w:rsid w:val="006462BE"/>
    <w:rsid w:val="00647E0A"/>
    <w:rsid w:val="00647F63"/>
    <w:rsid w:val="0065009F"/>
    <w:rsid w:val="00651C6C"/>
    <w:rsid w:val="006523F6"/>
    <w:rsid w:val="006525EC"/>
    <w:rsid w:val="00653DD5"/>
    <w:rsid w:val="006547DD"/>
    <w:rsid w:val="00654A8A"/>
    <w:rsid w:val="00657261"/>
    <w:rsid w:val="006637A8"/>
    <w:rsid w:val="00663EC5"/>
    <w:rsid w:val="00664478"/>
    <w:rsid w:val="00665C70"/>
    <w:rsid w:val="0066715E"/>
    <w:rsid w:val="00667CB4"/>
    <w:rsid w:val="0067009E"/>
    <w:rsid w:val="0067301E"/>
    <w:rsid w:val="00674164"/>
    <w:rsid w:val="00676C61"/>
    <w:rsid w:val="00677B43"/>
    <w:rsid w:val="00680622"/>
    <w:rsid w:val="00681F0E"/>
    <w:rsid w:val="00683277"/>
    <w:rsid w:val="00683315"/>
    <w:rsid w:val="0068400C"/>
    <w:rsid w:val="00685182"/>
    <w:rsid w:val="00685749"/>
    <w:rsid w:val="00691D6A"/>
    <w:rsid w:val="00693556"/>
    <w:rsid w:val="00693DE9"/>
    <w:rsid w:val="006959C0"/>
    <w:rsid w:val="006A1C00"/>
    <w:rsid w:val="006A45E0"/>
    <w:rsid w:val="006A4CD5"/>
    <w:rsid w:val="006A6B83"/>
    <w:rsid w:val="006B03A3"/>
    <w:rsid w:val="006B04B6"/>
    <w:rsid w:val="006B0977"/>
    <w:rsid w:val="006B22C4"/>
    <w:rsid w:val="006B3032"/>
    <w:rsid w:val="006B3780"/>
    <w:rsid w:val="006B7746"/>
    <w:rsid w:val="006C3E34"/>
    <w:rsid w:val="006C4CA3"/>
    <w:rsid w:val="006C607B"/>
    <w:rsid w:val="006C6406"/>
    <w:rsid w:val="006C746A"/>
    <w:rsid w:val="006C7D93"/>
    <w:rsid w:val="006D1D49"/>
    <w:rsid w:val="006D1FCF"/>
    <w:rsid w:val="006D2551"/>
    <w:rsid w:val="006D7125"/>
    <w:rsid w:val="006E2BBF"/>
    <w:rsid w:val="006E5BFD"/>
    <w:rsid w:val="006E6423"/>
    <w:rsid w:val="006E644B"/>
    <w:rsid w:val="006E78E4"/>
    <w:rsid w:val="006E7BFC"/>
    <w:rsid w:val="006F0551"/>
    <w:rsid w:val="006F12A1"/>
    <w:rsid w:val="006F2B7D"/>
    <w:rsid w:val="006F2E4C"/>
    <w:rsid w:val="006F393B"/>
    <w:rsid w:val="006F3D22"/>
    <w:rsid w:val="006F6333"/>
    <w:rsid w:val="006F679E"/>
    <w:rsid w:val="00700021"/>
    <w:rsid w:val="00704134"/>
    <w:rsid w:val="00704489"/>
    <w:rsid w:val="00704CBE"/>
    <w:rsid w:val="00705523"/>
    <w:rsid w:val="007056ED"/>
    <w:rsid w:val="0070616B"/>
    <w:rsid w:val="00706E22"/>
    <w:rsid w:val="0070772F"/>
    <w:rsid w:val="00710F26"/>
    <w:rsid w:val="00711C2D"/>
    <w:rsid w:val="00712D0C"/>
    <w:rsid w:val="007140C6"/>
    <w:rsid w:val="007141A3"/>
    <w:rsid w:val="007144A4"/>
    <w:rsid w:val="00715B58"/>
    <w:rsid w:val="00716F85"/>
    <w:rsid w:val="0071724B"/>
    <w:rsid w:val="007214FC"/>
    <w:rsid w:val="00721BB9"/>
    <w:rsid w:val="00721F77"/>
    <w:rsid w:val="00722319"/>
    <w:rsid w:val="007233CE"/>
    <w:rsid w:val="00725011"/>
    <w:rsid w:val="00727F89"/>
    <w:rsid w:val="007314AE"/>
    <w:rsid w:val="00732B18"/>
    <w:rsid w:val="00736556"/>
    <w:rsid w:val="007369A5"/>
    <w:rsid w:val="00741189"/>
    <w:rsid w:val="00741F06"/>
    <w:rsid w:val="00742296"/>
    <w:rsid w:val="00743167"/>
    <w:rsid w:val="0074508D"/>
    <w:rsid w:val="00745F62"/>
    <w:rsid w:val="00747497"/>
    <w:rsid w:val="00754D36"/>
    <w:rsid w:val="0075612C"/>
    <w:rsid w:val="00756BB5"/>
    <w:rsid w:val="00757EAA"/>
    <w:rsid w:val="00762007"/>
    <w:rsid w:val="0076273D"/>
    <w:rsid w:val="00762A3D"/>
    <w:rsid w:val="0076545B"/>
    <w:rsid w:val="007658A0"/>
    <w:rsid w:val="007664F7"/>
    <w:rsid w:val="0077009D"/>
    <w:rsid w:val="00770706"/>
    <w:rsid w:val="00771326"/>
    <w:rsid w:val="0077293C"/>
    <w:rsid w:val="007752E4"/>
    <w:rsid w:val="00775831"/>
    <w:rsid w:val="007763E6"/>
    <w:rsid w:val="00781219"/>
    <w:rsid w:val="00782717"/>
    <w:rsid w:val="00782B2F"/>
    <w:rsid w:val="00784D51"/>
    <w:rsid w:val="007850E3"/>
    <w:rsid w:val="00785AE0"/>
    <w:rsid w:val="00787123"/>
    <w:rsid w:val="00787434"/>
    <w:rsid w:val="00787E5E"/>
    <w:rsid w:val="00787F89"/>
    <w:rsid w:val="00790011"/>
    <w:rsid w:val="00791100"/>
    <w:rsid w:val="007915E4"/>
    <w:rsid w:val="00794320"/>
    <w:rsid w:val="00794BC9"/>
    <w:rsid w:val="00794C9B"/>
    <w:rsid w:val="00797544"/>
    <w:rsid w:val="007A105E"/>
    <w:rsid w:val="007A3134"/>
    <w:rsid w:val="007A365F"/>
    <w:rsid w:val="007A6615"/>
    <w:rsid w:val="007A70CA"/>
    <w:rsid w:val="007B0FF1"/>
    <w:rsid w:val="007B6745"/>
    <w:rsid w:val="007C1F94"/>
    <w:rsid w:val="007C2A0A"/>
    <w:rsid w:val="007C2EE1"/>
    <w:rsid w:val="007C3278"/>
    <w:rsid w:val="007C3C8E"/>
    <w:rsid w:val="007C54F0"/>
    <w:rsid w:val="007C57C1"/>
    <w:rsid w:val="007C6038"/>
    <w:rsid w:val="007C7346"/>
    <w:rsid w:val="007C7852"/>
    <w:rsid w:val="007C7AA0"/>
    <w:rsid w:val="007D01A6"/>
    <w:rsid w:val="007D216B"/>
    <w:rsid w:val="007D4A53"/>
    <w:rsid w:val="007D4E77"/>
    <w:rsid w:val="007E0E02"/>
    <w:rsid w:val="007E1036"/>
    <w:rsid w:val="007E1B41"/>
    <w:rsid w:val="007E1EAB"/>
    <w:rsid w:val="007E4530"/>
    <w:rsid w:val="007E566C"/>
    <w:rsid w:val="007E6CF2"/>
    <w:rsid w:val="007E74D3"/>
    <w:rsid w:val="007E76FC"/>
    <w:rsid w:val="007F2252"/>
    <w:rsid w:val="007F52E6"/>
    <w:rsid w:val="007F68EF"/>
    <w:rsid w:val="007F6F77"/>
    <w:rsid w:val="00803353"/>
    <w:rsid w:val="008049B8"/>
    <w:rsid w:val="00804E0B"/>
    <w:rsid w:val="0080563C"/>
    <w:rsid w:val="0080666B"/>
    <w:rsid w:val="008066A4"/>
    <w:rsid w:val="00806E5D"/>
    <w:rsid w:val="00807C01"/>
    <w:rsid w:val="00815120"/>
    <w:rsid w:val="00815B71"/>
    <w:rsid w:val="00815BB2"/>
    <w:rsid w:val="0081721D"/>
    <w:rsid w:val="00822FB2"/>
    <w:rsid w:val="008234E3"/>
    <w:rsid w:val="00823682"/>
    <w:rsid w:val="0082419C"/>
    <w:rsid w:val="00825682"/>
    <w:rsid w:val="00830890"/>
    <w:rsid w:val="00833B4C"/>
    <w:rsid w:val="00833BD2"/>
    <w:rsid w:val="0083695F"/>
    <w:rsid w:val="00836BFB"/>
    <w:rsid w:val="00837A1F"/>
    <w:rsid w:val="00841A07"/>
    <w:rsid w:val="00842293"/>
    <w:rsid w:val="00842486"/>
    <w:rsid w:val="0084388D"/>
    <w:rsid w:val="00843F32"/>
    <w:rsid w:val="00844639"/>
    <w:rsid w:val="00845533"/>
    <w:rsid w:val="00845BFB"/>
    <w:rsid w:val="0084654A"/>
    <w:rsid w:val="0084660F"/>
    <w:rsid w:val="00846696"/>
    <w:rsid w:val="00853D32"/>
    <w:rsid w:val="00853DA8"/>
    <w:rsid w:val="008540F2"/>
    <w:rsid w:val="0085428C"/>
    <w:rsid w:val="008550BA"/>
    <w:rsid w:val="008554AF"/>
    <w:rsid w:val="00855604"/>
    <w:rsid w:val="00855B3B"/>
    <w:rsid w:val="00856B9A"/>
    <w:rsid w:val="008617C3"/>
    <w:rsid w:val="008623FD"/>
    <w:rsid w:val="00862CDA"/>
    <w:rsid w:val="00863F2C"/>
    <w:rsid w:val="008645D0"/>
    <w:rsid w:val="00864678"/>
    <w:rsid w:val="00864B8A"/>
    <w:rsid w:val="008702AC"/>
    <w:rsid w:val="008709F1"/>
    <w:rsid w:val="008727D1"/>
    <w:rsid w:val="00872F42"/>
    <w:rsid w:val="0087604B"/>
    <w:rsid w:val="008772C9"/>
    <w:rsid w:val="00877F2F"/>
    <w:rsid w:val="008818EB"/>
    <w:rsid w:val="00881B7E"/>
    <w:rsid w:val="008821A0"/>
    <w:rsid w:val="00882B0D"/>
    <w:rsid w:val="00883141"/>
    <w:rsid w:val="008844FD"/>
    <w:rsid w:val="008856CB"/>
    <w:rsid w:val="00885A2D"/>
    <w:rsid w:val="00886708"/>
    <w:rsid w:val="008868E1"/>
    <w:rsid w:val="00886B35"/>
    <w:rsid w:val="00892754"/>
    <w:rsid w:val="00893E03"/>
    <w:rsid w:val="008957A0"/>
    <w:rsid w:val="008A0F77"/>
    <w:rsid w:val="008A1ABB"/>
    <w:rsid w:val="008A3655"/>
    <w:rsid w:val="008A426E"/>
    <w:rsid w:val="008A4B51"/>
    <w:rsid w:val="008A59E4"/>
    <w:rsid w:val="008A5C7D"/>
    <w:rsid w:val="008A60FA"/>
    <w:rsid w:val="008A6993"/>
    <w:rsid w:val="008A6DC3"/>
    <w:rsid w:val="008A70B4"/>
    <w:rsid w:val="008B1728"/>
    <w:rsid w:val="008B2365"/>
    <w:rsid w:val="008B2876"/>
    <w:rsid w:val="008B4CC6"/>
    <w:rsid w:val="008B5095"/>
    <w:rsid w:val="008B5F8E"/>
    <w:rsid w:val="008B689D"/>
    <w:rsid w:val="008B74F0"/>
    <w:rsid w:val="008B7807"/>
    <w:rsid w:val="008C09C3"/>
    <w:rsid w:val="008C0E25"/>
    <w:rsid w:val="008C3586"/>
    <w:rsid w:val="008C424E"/>
    <w:rsid w:val="008C5FC0"/>
    <w:rsid w:val="008C662F"/>
    <w:rsid w:val="008D46FB"/>
    <w:rsid w:val="008D50FE"/>
    <w:rsid w:val="008D61AD"/>
    <w:rsid w:val="008D760A"/>
    <w:rsid w:val="008E1786"/>
    <w:rsid w:val="008E1A7D"/>
    <w:rsid w:val="008E358B"/>
    <w:rsid w:val="008E37E9"/>
    <w:rsid w:val="008E485A"/>
    <w:rsid w:val="008E502E"/>
    <w:rsid w:val="008F2601"/>
    <w:rsid w:val="008F3C0F"/>
    <w:rsid w:val="008F3E7F"/>
    <w:rsid w:val="008F5F57"/>
    <w:rsid w:val="008F7C64"/>
    <w:rsid w:val="00902FDA"/>
    <w:rsid w:val="009039F1"/>
    <w:rsid w:val="00903A1B"/>
    <w:rsid w:val="0090422E"/>
    <w:rsid w:val="0090570A"/>
    <w:rsid w:val="009057E4"/>
    <w:rsid w:val="00907F34"/>
    <w:rsid w:val="00907FFD"/>
    <w:rsid w:val="009116CA"/>
    <w:rsid w:val="00912BEB"/>
    <w:rsid w:val="009133BE"/>
    <w:rsid w:val="00913788"/>
    <w:rsid w:val="009137E5"/>
    <w:rsid w:val="00915F0C"/>
    <w:rsid w:val="0091660F"/>
    <w:rsid w:val="009204DA"/>
    <w:rsid w:val="00920CFB"/>
    <w:rsid w:val="00920FB6"/>
    <w:rsid w:val="00922A0D"/>
    <w:rsid w:val="00922F5C"/>
    <w:rsid w:val="00923407"/>
    <w:rsid w:val="009251B7"/>
    <w:rsid w:val="00927941"/>
    <w:rsid w:val="00927A31"/>
    <w:rsid w:val="00927D85"/>
    <w:rsid w:val="009314C5"/>
    <w:rsid w:val="00931A11"/>
    <w:rsid w:val="00931B76"/>
    <w:rsid w:val="00932951"/>
    <w:rsid w:val="009331A2"/>
    <w:rsid w:val="00934DF4"/>
    <w:rsid w:val="00936952"/>
    <w:rsid w:val="00937894"/>
    <w:rsid w:val="009411DD"/>
    <w:rsid w:val="00941CBE"/>
    <w:rsid w:val="00943175"/>
    <w:rsid w:val="009443F3"/>
    <w:rsid w:val="00944875"/>
    <w:rsid w:val="0095009C"/>
    <w:rsid w:val="0095154D"/>
    <w:rsid w:val="00952DBF"/>
    <w:rsid w:val="00953DCA"/>
    <w:rsid w:val="009541D4"/>
    <w:rsid w:val="00960B7A"/>
    <w:rsid w:val="00962420"/>
    <w:rsid w:val="009631E1"/>
    <w:rsid w:val="009636B1"/>
    <w:rsid w:val="009640F7"/>
    <w:rsid w:val="00964B19"/>
    <w:rsid w:val="009651FC"/>
    <w:rsid w:val="0096603F"/>
    <w:rsid w:val="00967A1D"/>
    <w:rsid w:val="00970CA9"/>
    <w:rsid w:val="00974FAE"/>
    <w:rsid w:val="0097501C"/>
    <w:rsid w:val="00977AEF"/>
    <w:rsid w:val="00977FA9"/>
    <w:rsid w:val="00980E5C"/>
    <w:rsid w:val="0098127A"/>
    <w:rsid w:val="009817DE"/>
    <w:rsid w:val="00981BEE"/>
    <w:rsid w:val="009846F6"/>
    <w:rsid w:val="009850BC"/>
    <w:rsid w:val="009863A9"/>
    <w:rsid w:val="00986C9C"/>
    <w:rsid w:val="00986F5F"/>
    <w:rsid w:val="0098701D"/>
    <w:rsid w:val="009874E0"/>
    <w:rsid w:val="00990130"/>
    <w:rsid w:val="00992F52"/>
    <w:rsid w:val="00994F38"/>
    <w:rsid w:val="009951B3"/>
    <w:rsid w:val="00995A1F"/>
    <w:rsid w:val="00995AE0"/>
    <w:rsid w:val="009966A7"/>
    <w:rsid w:val="00996F6E"/>
    <w:rsid w:val="00997261"/>
    <w:rsid w:val="009A2751"/>
    <w:rsid w:val="009A2BC5"/>
    <w:rsid w:val="009A535A"/>
    <w:rsid w:val="009A62A2"/>
    <w:rsid w:val="009B02D9"/>
    <w:rsid w:val="009B2195"/>
    <w:rsid w:val="009B6868"/>
    <w:rsid w:val="009C16E0"/>
    <w:rsid w:val="009C1BF4"/>
    <w:rsid w:val="009C25E0"/>
    <w:rsid w:val="009C388F"/>
    <w:rsid w:val="009C4F11"/>
    <w:rsid w:val="009C7179"/>
    <w:rsid w:val="009D19AA"/>
    <w:rsid w:val="009D2EC3"/>
    <w:rsid w:val="009D55BF"/>
    <w:rsid w:val="009D6C57"/>
    <w:rsid w:val="009D7F5A"/>
    <w:rsid w:val="009E1310"/>
    <w:rsid w:val="009E1A65"/>
    <w:rsid w:val="009E2A61"/>
    <w:rsid w:val="009E3CA6"/>
    <w:rsid w:val="009E3CF6"/>
    <w:rsid w:val="009E4203"/>
    <w:rsid w:val="009E4751"/>
    <w:rsid w:val="009E5BAB"/>
    <w:rsid w:val="009E5CEC"/>
    <w:rsid w:val="009E5EB1"/>
    <w:rsid w:val="009E66F9"/>
    <w:rsid w:val="009E7180"/>
    <w:rsid w:val="009F03C8"/>
    <w:rsid w:val="009F12DA"/>
    <w:rsid w:val="009F2D67"/>
    <w:rsid w:val="009F2F72"/>
    <w:rsid w:val="009F32B5"/>
    <w:rsid w:val="009F3ADD"/>
    <w:rsid w:val="009F756F"/>
    <w:rsid w:val="009F7ACF"/>
    <w:rsid w:val="00A00BC2"/>
    <w:rsid w:val="00A0128B"/>
    <w:rsid w:val="00A0161E"/>
    <w:rsid w:val="00A033A8"/>
    <w:rsid w:val="00A03AFC"/>
    <w:rsid w:val="00A03BD8"/>
    <w:rsid w:val="00A04ADA"/>
    <w:rsid w:val="00A04BE9"/>
    <w:rsid w:val="00A058D1"/>
    <w:rsid w:val="00A06451"/>
    <w:rsid w:val="00A0647F"/>
    <w:rsid w:val="00A10B58"/>
    <w:rsid w:val="00A115A8"/>
    <w:rsid w:val="00A124C7"/>
    <w:rsid w:val="00A1560F"/>
    <w:rsid w:val="00A1599E"/>
    <w:rsid w:val="00A15E85"/>
    <w:rsid w:val="00A16A33"/>
    <w:rsid w:val="00A20C61"/>
    <w:rsid w:val="00A212E3"/>
    <w:rsid w:val="00A22C27"/>
    <w:rsid w:val="00A23E59"/>
    <w:rsid w:val="00A25F9B"/>
    <w:rsid w:val="00A26477"/>
    <w:rsid w:val="00A26700"/>
    <w:rsid w:val="00A27D7C"/>
    <w:rsid w:val="00A30249"/>
    <w:rsid w:val="00A30282"/>
    <w:rsid w:val="00A30AAA"/>
    <w:rsid w:val="00A318E2"/>
    <w:rsid w:val="00A32D18"/>
    <w:rsid w:val="00A3746F"/>
    <w:rsid w:val="00A37C9D"/>
    <w:rsid w:val="00A41774"/>
    <w:rsid w:val="00A41933"/>
    <w:rsid w:val="00A43560"/>
    <w:rsid w:val="00A45074"/>
    <w:rsid w:val="00A45EA1"/>
    <w:rsid w:val="00A45EF1"/>
    <w:rsid w:val="00A47736"/>
    <w:rsid w:val="00A504CC"/>
    <w:rsid w:val="00A5319A"/>
    <w:rsid w:val="00A53757"/>
    <w:rsid w:val="00A54261"/>
    <w:rsid w:val="00A54E4B"/>
    <w:rsid w:val="00A6035C"/>
    <w:rsid w:val="00A606FB"/>
    <w:rsid w:val="00A60BF6"/>
    <w:rsid w:val="00A612EF"/>
    <w:rsid w:val="00A646CD"/>
    <w:rsid w:val="00A66A59"/>
    <w:rsid w:val="00A711C5"/>
    <w:rsid w:val="00A71355"/>
    <w:rsid w:val="00A71EC4"/>
    <w:rsid w:val="00A728B8"/>
    <w:rsid w:val="00A7324A"/>
    <w:rsid w:val="00A73486"/>
    <w:rsid w:val="00A73987"/>
    <w:rsid w:val="00A73ACC"/>
    <w:rsid w:val="00A75CD1"/>
    <w:rsid w:val="00A75FBC"/>
    <w:rsid w:val="00A81199"/>
    <w:rsid w:val="00A8182B"/>
    <w:rsid w:val="00A82759"/>
    <w:rsid w:val="00A84A20"/>
    <w:rsid w:val="00A84F07"/>
    <w:rsid w:val="00A86432"/>
    <w:rsid w:val="00A86D56"/>
    <w:rsid w:val="00A878B2"/>
    <w:rsid w:val="00A933C2"/>
    <w:rsid w:val="00AA2232"/>
    <w:rsid w:val="00AA40F1"/>
    <w:rsid w:val="00AA582D"/>
    <w:rsid w:val="00AA6FFE"/>
    <w:rsid w:val="00AB0770"/>
    <w:rsid w:val="00AB14B0"/>
    <w:rsid w:val="00AB2717"/>
    <w:rsid w:val="00AB371D"/>
    <w:rsid w:val="00AB37B2"/>
    <w:rsid w:val="00AB44A4"/>
    <w:rsid w:val="00AB59D0"/>
    <w:rsid w:val="00AB720B"/>
    <w:rsid w:val="00AC1E01"/>
    <w:rsid w:val="00AC396D"/>
    <w:rsid w:val="00AC5377"/>
    <w:rsid w:val="00AC683B"/>
    <w:rsid w:val="00AD225D"/>
    <w:rsid w:val="00AD255E"/>
    <w:rsid w:val="00AD2C42"/>
    <w:rsid w:val="00AD308C"/>
    <w:rsid w:val="00AD4F59"/>
    <w:rsid w:val="00AE3A5D"/>
    <w:rsid w:val="00AE4583"/>
    <w:rsid w:val="00AE46C9"/>
    <w:rsid w:val="00AE4826"/>
    <w:rsid w:val="00AE5527"/>
    <w:rsid w:val="00AE568D"/>
    <w:rsid w:val="00AE660C"/>
    <w:rsid w:val="00AE74C1"/>
    <w:rsid w:val="00AF0A4D"/>
    <w:rsid w:val="00AF1481"/>
    <w:rsid w:val="00AF50BC"/>
    <w:rsid w:val="00AF5908"/>
    <w:rsid w:val="00AF66F2"/>
    <w:rsid w:val="00AF77DB"/>
    <w:rsid w:val="00B03CB9"/>
    <w:rsid w:val="00B03EF0"/>
    <w:rsid w:val="00B03F45"/>
    <w:rsid w:val="00B047CA"/>
    <w:rsid w:val="00B1105F"/>
    <w:rsid w:val="00B11809"/>
    <w:rsid w:val="00B123CA"/>
    <w:rsid w:val="00B13D2D"/>
    <w:rsid w:val="00B13D93"/>
    <w:rsid w:val="00B151A4"/>
    <w:rsid w:val="00B171F7"/>
    <w:rsid w:val="00B17BD1"/>
    <w:rsid w:val="00B20B7C"/>
    <w:rsid w:val="00B216FB"/>
    <w:rsid w:val="00B23031"/>
    <w:rsid w:val="00B24EAD"/>
    <w:rsid w:val="00B25498"/>
    <w:rsid w:val="00B26081"/>
    <w:rsid w:val="00B31699"/>
    <w:rsid w:val="00B32393"/>
    <w:rsid w:val="00B36A2E"/>
    <w:rsid w:val="00B4063F"/>
    <w:rsid w:val="00B4190A"/>
    <w:rsid w:val="00B42CAA"/>
    <w:rsid w:val="00B43A86"/>
    <w:rsid w:val="00B440B7"/>
    <w:rsid w:val="00B47086"/>
    <w:rsid w:val="00B52D3A"/>
    <w:rsid w:val="00B5329F"/>
    <w:rsid w:val="00B55869"/>
    <w:rsid w:val="00B563B2"/>
    <w:rsid w:val="00B56E23"/>
    <w:rsid w:val="00B601DD"/>
    <w:rsid w:val="00B61D2E"/>
    <w:rsid w:val="00B629A5"/>
    <w:rsid w:val="00B64ABE"/>
    <w:rsid w:val="00B6508B"/>
    <w:rsid w:val="00B66130"/>
    <w:rsid w:val="00B73FDC"/>
    <w:rsid w:val="00B7540E"/>
    <w:rsid w:val="00B804F7"/>
    <w:rsid w:val="00B80B40"/>
    <w:rsid w:val="00B82155"/>
    <w:rsid w:val="00B828C4"/>
    <w:rsid w:val="00B844F2"/>
    <w:rsid w:val="00B84799"/>
    <w:rsid w:val="00B85EC9"/>
    <w:rsid w:val="00B86261"/>
    <w:rsid w:val="00B86D1E"/>
    <w:rsid w:val="00B877B5"/>
    <w:rsid w:val="00B87BEC"/>
    <w:rsid w:val="00B91373"/>
    <w:rsid w:val="00B92956"/>
    <w:rsid w:val="00B929A0"/>
    <w:rsid w:val="00B93CF2"/>
    <w:rsid w:val="00B9442C"/>
    <w:rsid w:val="00B94A1A"/>
    <w:rsid w:val="00B94B46"/>
    <w:rsid w:val="00B953DF"/>
    <w:rsid w:val="00B970C7"/>
    <w:rsid w:val="00BA3CD2"/>
    <w:rsid w:val="00BA5207"/>
    <w:rsid w:val="00BA5640"/>
    <w:rsid w:val="00BB2666"/>
    <w:rsid w:val="00BB38E9"/>
    <w:rsid w:val="00BB3B11"/>
    <w:rsid w:val="00BB3BA8"/>
    <w:rsid w:val="00BB4EBE"/>
    <w:rsid w:val="00BB525B"/>
    <w:rsid w:val="00BB54C4"/>
    <w:rsid w:val="00BB573D"/>
    <w:rsid w:val="00BB6B85"/>
    <w:rsid w:val="00BB718A"/>
    <w:rsid w:val="00BC061F"/>
    <w:rsid w:val="00BC1750"/>
    <w:rsid w:val="00BC1D61"/>
    <w:rsid w:val="00BC1F81"/>
    <w:rsid w:val="00BC355E"/>
    <w:rsid w:val="00BC5C98"/>
    <w:rsid w:val="00BD0E56"/>
    <w:rsid w:val="00BD1D45"/>
    <w:rsid w:val="00BD2F0D"/>
    <w:rsid w:val="00BD51CE"/>
    <w:rsid w:val="00BD51FD"/>
    <w:rsid w:val="00BD61D2"/>
    <w:rsid w:val="00BD640E"/>
    <w:rsid w:val="00BD673A"/>
    <w:rsid w:val="00BD7F77"/>
    <w:rsid w:val="00BE0F21"/>
    <w:rsid w:val="00BE180B"/>
    <w:rsid w:val="00BE1884"/>
    <w:rsid w:val="00BE3099"/>
    <w:rsid w:val="00BE639F"/>
    <w:rsid w:val="00BE72F8"/>
    <w:rsid w:val="00BE781C"/>
    <w:rsid w:val="00BF10A8"/>
    <w:rsid w:val="00BF205A"/>
    <w:rsid w:val="00BF345E"/>
    <w:rsid w:val="00BF40FD"/>
    <w:rsid w:val="00BF7EEA"/>
    <w:rsid w:val="00BF7EF2"/>
    <w:rsid w:val="00C0178A"/>
    <w:rsid w:val="00C04274"/>
    <w:rsid w:val="00C05B84"/>
    <w:rsid w:val="00C11EBD"/>
    <w:rsid w:val="00C122AA"/>
    <w:rsid w:val="00C14221"/>
    <w:rsid w:val="00C16133"/>
    <w:rsid w:val="00C216CA"/>
    <w:rsid w:val="00C22B7B"/>
    <w:rsid w:val="00C24E57"/>
    <w:rsid w:val="00C256A6"/>
    <w:rsid w:val="00C258A6"/>
    <w:rsid w:val="00C328EF"/>
    <w:rsid w:val="00C3393F"/>
    <w:rsid w:val="00C346FE"/>
    <w:rsid w:val="00C44088"/>
    <w:rsid w:val="00C44A50"/>
    <w:rsid w:val="00C44D9E"/>
    <w:rsid w:val="00C45BFF"/>
    <w:rsid w:val="00C46111"/>
    <w:rsid w:val="00C473BE"/>
    <w:rsid w:val="00C474EF"/>
    <w:rsid w:val="00C47EF7"/>
    <w:rsid w:val="00C503A7"/>
    <w:rsid w:val="00C506FA"/>
    <w:rsid w:val="00C50930"/>
    <w:rsid w:val="00C51950"/>
    <w:rsid w:val="00C51EF6"/>
    <w:rsid w:val="00C54ADA"/>
    <w:rsid w:val="00C55F15"/>
    <w:rsid w:val="00C561FC"/>
    <w:rsid w:val="00C56759"/>
    <w:rsid w:val="00C56B10"/>
    <w:rsid w:val="00C56B9A"/>
    <w:rsid w:val="00C57551"/>
    <w:rsid w:val="00C614EE"/>
    <w:rsid w:val="00C633B6"/>
    <w:rsid w:val="00C63842"/>
    <w:rsid w:val="00C64C43"/>
    <w:rsid w:val="00C65235"/>
    <w:rsid w:val="00C66626"/>
    <w:rsid w:val="00C66B60"/>
    <w:rsid w:val="00C70641"/>
    <w:rsid w:val="00C7292A"/>
    <w:rsid w:val="00C72EAE"/>
    <w:rsid w:val="00C733C7"/>
    <w:rsid w:val="00C761B4"/>
    <w:rsid w:val="00C80ADE"/>
    <w:rsid w:val="00C80C5F"/>
    <w:rsid w:val="00C81691"/>
    <w:rsid w:val="00C81F09"/>
    <w:rsid w:val="00C822A6"/>
    <w:rsid w:val="00C827C5"/>
    <w:rsid w:val="00C86135"/>
    <w:rsid w:val="00C862FF"/>
    <w:rsid w:val="00C872EC"/>
    <w:rsid w:val="00C9002D"/>
    <w:rsid w:val="00C9049E"/>
    <w:rsid w:val="00C924D9"/>
    <w:rsid w:val="00C9341B"/>
    <w:rsid w:val="00C97916"/>
    <w:rsid w:val="00CA0764"/>
    <w:rsid w:val="00CA33C6"/>
    <w:rsid w:val="00CA5872"/>
    <w:rsid w:val="00CA5E83"/>
    <w:rsid w:val="00CA6CDD"/>
    <w:rsid w:val="00CA79E8"/>
    <w:rsid w:val="00CB068A"/>
    <w:rsid w:val="00CB12D7"/>
    <w:rsid w:val="00CB1474"/>
    <w:rsid w:val="00CB2E17"/>
    <w:rsid w:val="00CB34EA"/>
    <w:rsid w:val="00CB3F3A"/>
    <w:rsid w:val="00CC0C99"/>
    <w:rsid w:val="00CC147C"/>
    <w:rsid w:val="00CC1779"/>
    <w:rsid w:val="00CC2CAB"/>
    <w:rsid w:val="00CC34B5"/>
    <w:rsid w:val="00CC3604"/>
    <w:rsid w:val="00CC4620"/>
    <w:rsid w:val="00CC4885"/>
    <w:rsid w:val="00CC51D5"/>
    <w:rsid w:val="00CC54D9"/>
    <w:rsid w:val="00CC62D4"/>
    <w:rsid w:val="00CC7E75"/>
    <w:rsid w:val="00CD0FC3"/>
    <w:rsid w:val="00CD54B8"/>
    <w:rsid w:val="00CD64A1"/>
    <w:rsid w:val="00CE03BC"/>
    <w:rsid w:val="00CE202A"/>
    <w:rsid w:val="00CE2A8A"/>
    <w:rsid w:val="00CE365B"/>
    <w:rsid w:val="00CE42AD"/>
    <w:rsid w:val="00CE6DCF"/>
    <w:rsid w:val="00CE7AE4"/>
    <w:rsid w:val="00CF020A"/>
    <w:rsid w:val="00CF241C"/>
    <w:rsid w:val="00CF3B59"/>
    <w:rsid w:val="00CF4035"/>
    <w:rsid w:val="00CF444C"/>
    <w:rsid w:val="00CF4792"/>
    <w:rsid w:val="00D01E5C"/>
    <w:rsid w:val="00D02E2F"/>
    <w:rsid w:val="00D0410A"/>
    <w:rsid w:val="00D046E6"/>
    <w:rsid w:val="00D05601"/>
    <w:rsid w:val="00D075FF"/>
    <w:rsid w:val="00D10075"/>
    <w:rsid w:val="00D1064F"/>
    <w:rsid w:val="00D11FA7"/>
    <w:rsid w:val="00D12B7F"/>
    <w:rsid w:val="00D13C1C"/>
    <w:rsid w:val="00D13E09"/>
    <w:rsid w:val="00D144E8"/>
    <w:rsid w:val="00D14F4E"/>
    <w:rsid w:val="00D16B5D"/>
    <w:rsid w:val="00D16EFE"/>
    <w:rsid w:val="00D17235"/>
    <w:rsid w:val="00D20A8D"/>
    <w:rsid w:val="00D2403B"/>
    <w:rsid w:val="00D27CE4"/>
    <w:rsid w:val="00D3078B"/>
    <w:rsid w:val="00D31AE1"/>
    <w:rsid w:val="00D32FB3"/>
    <w:rsid w:val="00D334C1"/>
    <w:rsid w:val="00D34744"/>
    <w:rsid w:val="00D349D8"/>
    <w:rsid w:val="00D36807"/>
    <w:rsid w:val="00D4067A"/>
    <w:rsid w:val="00D40B5D"/>
    <w:rsid w:val="00D41529"/>
    <w:rsid w:val="00D42416"/>
    <w:rsid w:val="00D444D8"/>
    <w:rsid w:val="00D4459E"/>
    <w:rsid w:val="00D4688D"/>
    <w:rsid w:val="00D473C9"/>
    <w:rsid w:val="00D502F9"/>
    <w:rsid w:val="00D50946"/>
    <w:rsid w:val="00D51FD9"/>
    <w:rsid w:val="00D52DEE"/>
    <w:rsid w:val="00D543E0"/>
    <w:rsid w:val="00D547E0"/>
    <w:rsid w:val="00D54FBE"/>
    <w:rsid w:val="00D554A0"/>
    <w:rsid w:val="00D562BB"/>
    <w:rsid w:val="00D564AF"/>
    <w:rsid w:val="00D573A6"/>
    <w:rsid w:val="00D60666"/>
    <w:rsid w:val="00D618E1"/>
    <w:rsid w:val="00D62353"/>
    <w:rsid w:val="00D624BD"/>
    <w:rsid w:val="00D62583"/>
    <w:rsid w:val="00D64201"/>
    <w:rsid w:val="00D644D6"/>
    <w:rsid w:val="00D64C54"/>
    <w:rsid w:val="00D65684"/>
    <w:rsid w:val="00D70814"/>
    <w:rsid w:val="00D71920"/>
    <w:rsid w:val="00D71C97"/>
    <w:rsid w:val="00D751CE"/>
    <w:rsid w:val="00D75E81"/>
    <w:rsid w:val="00D779FB"/>
    <w:rsid w:val="00D77B91"/>
    <w:rsid w:val="00D81025"/>
    <w:rsid w:val="00D818AE"/>
    <w:rsid w:val="00D81B7A"/>
    <w:rsid w:val="00D82B09"/>
    <w:rsid w:val="00D8329E"/>
    <w:rsid w:val="00D85299"/>
    <w:rsid w:val="00D87576"/>
    <w:rsid w:val="00D87692"/>
    <w:rsid w:val="00D927FA"/>
    <w:rsid w:val="00D938B3"/>
    <w:rsid w:val="00D9399D"/>
    <w:rsid w:val="00D93E8B"/>
    <w:rsid w:val="00D94509"/>
    <w:rsid w:val="00D94E03"/>
    <w:rsid w:val="00DA0785"/>
    <w:rsid w:val="00DA1196"/>
    <w:rsid w:val="00DA2BB5"/>
    <w:rsid w:val="00DA34BA"/>
    <w:rsid w:val="00DA353B"/>
    <w:rsid w:val="00DA6386"/>
    <w:rsid w:val="00DA63BE"/>
    <w:rsid w:val="00DA6A6A"/>
    <w:rsid w:val="00DA746E"/>
    <w:rsid w:val="00DA7FC9"/>
    <w:rsid w:val="00DB0793"/>
    <w:rsid w:val="00DB0BD4"/>
    <w:rsid w:val="00DB0BFB"/>
    <w:rsid w:val="00DB105F"/>
    <w:rsid w:val="00DB6175"/>
    <w:rsid w:val="00DB702A"/>
    <w:rsid w:val="00DC042A"/>
    <w:rsid w:val="00DC21F9"/>
    <w:rsid w:val="00DC4653"/>
    <w:rsid w:val="00DC4703"/>
    <w:rsid w:val="00DC6ABF"/>
    <w:rsid w:val="00DD1801"/>
    <w:rsid w:val="00DD28EC"/>
    <w:rsid w:val="00DD2B04"/>
    <w:rsid w:val="00DD2C82"/>
    <w:rsid w:val="00DD35B3"/>
    <w:rsid w:val="00DD3E70"/>
    <w:rsid w:val="00DD45C6"/>
    <w:rsid w:val="00DD4E80"/>
    <w:rsid w:val="00DD632C"/>
    <w:rsid w:val="00DE0D73"/>
    <w:rsid w:val="00DE14E5"/>
    <w:rsid w:val="00DE16BA"/>
    <w:rsid w:val="00DE2C34"/>
    <w:rsid w:val="00DE43AB"/>
    <w:rsid w:val="00DE68BF"/>
    <w:rsid w:val="00DE6D5B"/>
    <w:rsid w:val="00DF0571"/>
    <w:rsid w:val="00DF21BC"/>
    <w:rsid w:val="00DF2222"/>
    <w:rsid w:val="00DF3436"/>
    <w:rsid w:val="00DF34EC"/>
    <w:rsid w:val="00DF4627"/>
    <w:rsid w:val="00DF5B08"/>
    <w:rsid w:val="00E01AB3"/>
    <w:rsid w:val="00E04018"/>
    <w:rsid w:val="00E0588F"/>
    <w:rsid w:val="00E05E63"/>
    <w:rsid w:val="00E102D4"/>
    <w:rsid w:val="00E103AD"/>
    <w:rsid w:val="00E16CFB"/>
    <w:rsid w:val="00E176AC"/>
    <w:rsid w:val="00E20628"/>
    <w:rsid w:val="00E20D98"/>
    <w:rsid w:val="00E20FAC"/>
    <w:rsid w:val="00E22D16"/>
    <w:rsid w:val="00E24939"/>
    <w:rsid w:val="00E249C1"/>
    <w:rsid w:val="00E2557B"/>
    <w:rsid w:val="00E25FFD"/>
    <w:rsid w:val="00E27E89"/>
    <w:rsid w:val="00E34033"/>
    <w:rsid w:val="00E371CC"/>
    <w:rsid w:val="00E40FF3"/>
    <w:rsid w:val="00E42ACC"/>
    <w:rsid w:val="00E43DE9"/>
    <w:rsid w:val="00E44FF0"/>
    <w:rsid w:val="00E450BB"/>
    <w:rsid w:val="00E45A19"/>
    <w:rsid w:val="00E4681F"/>
    <w:rsid w:val="00E513D3"/>
    <w:rsid w:val="00E52A99"/>
    <w:rsid w:val="00E53675"/>
    <w:rsid w:val="00E563B0"/>
    <w:rsid w:val="00E56616"/>
    <w:rsid w:val="00E567A6"/>
    <w:rsid w:val="00E567D4"/>
    <w:rsid w:val="00E666DF"/>
    <w:rsid w:val="00E66C7E"/>
    <w:rsid w:val="00E6721B"/>
    <w:rsid w:val="00E72126"/>
    <w:rsid w:val="00E7595E"/>
    <w:rsid w:val="00E76BF9"/>
    <w:rsid w:val="00E76F81"/>
    <w:rsid w:val="00E803B1"/>
    <w:rsid w:val="00E80643"/>
    <w:rsid w:val="00E81E73"/>
    <w:rsid w:val="00E82956"/>
    <w:rsid w:val="00E8451E"/>
    <w:rsid w:val="00E84E2B"/>
    <w:rsid w:val="00E8531F"/>
    <w:rsid w:val="00E855CB"/>
    <w:rsid w:val="00E85B85"/>
    <w:rsid w:val="00E904B9"/>
    <w:rsid w:val="00E90683"/>
    <w:rsid w:val="00E9233B"/>
    <w:rsid w:val="00E93565"/>
    <w:rsid w:val="00E942A0"/>
    <w:rsid w:val="00E96612"/>
    <w:rsid w:val="00EA28D9"/>
    <w:rsid w:val="00EA2914"/>
    <w:rsid w:val="00EA35F7"/>
    <w:rsid w:val="00EA3A44"/>
    <w:rsid w:val="00EA4721"/>
    <w:rsid w:val="00EA4ADE"/>
    <w:rsid w:val="00EA4D20"/>
    <w:rsid w:val="00EA4E7A"/>
    <w:rsid w:val="00EA5538"/>
    <w:rsid w:val="00EA584F"/>
    <w:rsid w:val="00EA5C2B"/>
    <w:rsid w:val="00EB0E6E"/>
    <w:rsid w:val="00EB13CE"/>
    <w:rsid w:val="00EB2953"/>
    <w:rsid w:val="00EB2B4E"/>
    <w:rsid w:val="00EB39E1"/>
    <w:rsid w:val="00EB4A0E"/>
    <w:rsid w:val="00EB4B61"/>
    <w:rsid w:val="00EB58ED"/>
    <w:rsid w:val="00EB7B87"/>
    <w:rsid w:val="00EC162C"/>
    <w:rsid w:val="00EC1A5B"/>
    <w:rsid w:val="00EC2C50"/>
    <w:rsid w:val="00EC2D62"/>
    <w:rsid w:val="00EC2DB1"/>
    <w:rsid w:val="00EC38C1"/>
    <w:rsid w:val="00EC55B7"/>
    <w:rsid w:val="00EC680C"/>
    <w:rsid w:val="00EC72D7"/>
    <w:rsid w:val="00EC7B42"/>
    <w:rsid w:val="00EC7BAD"/>
    <w:rsid w:val="00ED00F7"/>
    <w:rsid w:val="00ED1E58"/>
    <w:rsid w:val="00ED5808"/>
    <w:rsid w:val="00ED7AC4"/>
    <w:rsid w:val="00EE07C6"/>
    <w:rsid w:val="00EE07CD"/>
    <w:rsid w:val="00EE332F"/>
    <w:rsid w:val="00EE4B50"/>
    <w:rsid w:val="00EE5867"/>
    <w:rsid w:val="00EE7164"/>
    <w:rsid w:val="00EF1D73"/>
    <w:rsid w:val="00EF3555"/>
    <w:rsid w:val="00EF44A9"/>
    <w:rsid w:val="00EF53B0"/>
    <w:rsid w:val="00EF5576"/>
    <w:rsid w:val="00EF6673"/>
    <w:rsid w:val="00EF719E"/>
    <w:rsid w:val="00F04EC0"/>
    <w:rsid w:val="00F056D1"/>
    <w:rsid w:val="00F05F40"/>
    <w:rsid w:val="00F063BF"/>
    <w:rsid w:val="00F06F04"/>
    <w:rsid w:val="00F10D17"/>
    <w:rsid w:val="00F12870"/>
    <w:rsid w:val="00F12F06"/>
    <w:rsid w:val="00F14744"/>
    <w:rsid w:val="00F15AC6"/>
    <w:rsid w:val="00F172A3"/>
    <w:rsid w:val="00F17F73"/>
    <w:rsid w:val="00F20AE6"/>
    <w:rsid w:val="00F227B2"/>
    <w:rsid w:val="00F26FB6"/>
    <w:rsid w:val="00F30D23"/>
    <w:rsid w:val="00F330E1"/>
    <w:rsid w:val="00F33E2E"/>
    <w:rsid w:val="00F3486A"/>
    <w:rsid w:val="00F36224"/>
    <w:rsid w:val="00F419E7"/>
    <w:rsid w:val="00F424BF"/>
    <w:rsid w:val="00F437C0"/>
    <w:rsid w:val="00F44861"/>
    <w:rsid w:val="00F45EDE"/>
    <w:rsid w:val="00F46447"/>
    <w:rsid w:val="00F46BC0"/>
    <w:rsid w:val="00F524DF"/>
    <w:rsid w:val="00F53C9B"/>
    <w:rsid w:val="00F53E7B"/>
    <w:rsid w:val="00F545D0"/>
    <w:rsid w:val="00F54BCE"/>
    <w:rsid w:val="00F56D71"/>
    <w:rsid w:val="00F571A9"/>
    <w:rsid w:val="00F57768"/>
    <w:rsid w:val="00F60255"/>
    <w:rsid w:val="00F603C3"/>
    <w:rsid w:val="00F60467"/>
    <w:rsid w:val="00F61B25"/>
    <w:rsid w:val="00F61E2E"/>
    <w:rsid w:val="00F63332"/>
    <w:rsid w:val="00F64928"/>
    <w:rsid w:val="00F64BC3"/>
    <w:rsid w:val="00F6524F"/>
    <w:rsid w:val="00F65C38"/>
    <w:rsid w:val="00F661F5"/>
    <w:rsid w:val="00F67508"/>
    <w:rsid w:val="00F71AA7"/>
    <w:rsid w:val="00F7263A"/>
    <w:rsid w:val="00F72DF1"/>
    <w:rsid w:val="00F737A6"/>
    <w:rsid w:val="00F73BEA"/>
    <w:rsid w:val="00F75BBB"/>
    <w:rsid w:val="00F761A6"/>
    <w:rsid w:val="00F76B4D"/>
    <w:rsid w:val="00F779C1"/>
    <w:rsid w:val="00F80CAB"/>
    <w:rsid w:val="00F81106"/>
    <w:rsid w:val="00F8393D"/>
    <w:rsid w:val="00F871C6"/>
    <w:rsid w:val="00F91CA1"/>
    <w:rsid w:val="00F95D0D"/>
    <w:rsid w:val="00F964A5"/>
    <w:rsid w:val="00F96C0F"/>
    <w:rsid w:val="00F96F44"/>
    <w:rsid w:val="00FA1024"/>
    <w:rsid w:val="00FA2BD9"/>
    <w:rsid w:val="00FA4A21"/>
    <w:rsid w:val="00FB0B1A"/>
    <w:rsid w:val="00FB16A1"/>
    <w:rsid w:val="00FB1F5C"/>
    <w:rsid w:val="00FB327F"/>
    <w:rsid w:val="00FB3E4B"/>
    <w:rsid w:val="00FB3ECD"/>
    <w:rsid w:val="00FB4F1D"/>
    <w:rsid w:val="00FB6F13"/>
    <w:rsid w:val="00FC1AEA"/>
    <w:rsid w:val="00FC3D01"/>
    <w:rsid w:val="00FC4F0C"/>
    <w:rsid w:val="00FC520C"/>
    <w:rsid w:val="00FC795C"/>
    <w:rsid w:val="00FD08B2"/>
    <w:rsid w:val="00FD0F4F"/>
    <w:rsid w:val="00FD3045"/>
    <w:rsid w:val="00FD39E3"/>
    <w:rsid w:val="00FD41BA"/>
    <w:rsid w:val="00FD4FAE"/>
    <w:rsid w:val="00FD6047"/>
    <w:rsid w:val="00FE074D"/>
    <w:rsid w:val="00FE3384"/>
    <w:rsid w:val="00FE3C9C"/>
    <w:rsid w:val="00FE711F"/>
    <w:rsid w:val="00FE7786"/>
    <w:rsid w:val="00FE792E"/>
    <w:rsid w:val="00FF0387"/>
    <w:rsid w:val="00FF19C1"/>
    <w:rsid w:val="00FF4609"/>
    <w:rsid w:val="00FF708B"/>
    <w:rsid w:val="08CF58DD"/>
    <w:rsid w:val="199C6777"/>
    <w:rsid w:val="1D33EB9E"/>
    <w:rsid w:val="1F09BC7F"/>
    <w:rsid w:val="21A8E07B"/>
    <w:rsid w:val="22D7B063"/>
    <w:rsid w:val="2F3A59D2"/>
    <w:rsid w:val="34255FBB"/>
    <w:rsid w:val="3886DC6D"/>
    <w:rsid w:val="3C9E8C5E"/>
    <w:rsid w:val="3DDC5182"/>
    <w:rsid w:val="447E0D7E"/>
    <w:rsid w:val="49D1FA78"/>
    <w:rsid w:val="4A090FEE"/>
    <w:rsid w:val="4F0233D7"/>
    <w:rsid w:val="54859FEE"/>
    <w:rsid w:val="553C5166"/>
    <w:rsid w:val="582E90F9"/>
    <w:rsid w:val="6CADDC37"/>
    <w:rsid w:val="779BD02F"/>
    <w:rsid w:val="79117B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85FEC887-22C9-4623-B511-B77206DF9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ind w:left="431" w:hanging="431"/>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styleId="PlaceholderText">
    <w:name w:val="Placeholder Text"/>
    <w:basedOn w:val="DefaultParagraphFont"/>
    <w:uiPriority w:val="99"/>
    <w:semiHidden/>
    <w:rsid w:val="00863F2C"/>
    <w:rPr>
      <w:color w:val="808080"/>
    </w:rPr>
  </w:style>
  <w:style w:type="paragraph" w:styleId="NoSpacing">
    <w:name w:val="No Spacing"/>
    <w:uiPriority w:val="1"/>
    <w:qFormat/>
    <w:rsid w:val="00B25498"/>
    <w:pPr>
      <w:spacing w:after="0" w:line="240" w:lineRule="auto"/>
      <w:ind w:left="709"/>
    </w:pPr>
    <w:rPr>
      <w:rFonts w:ascii="Verdana" w:eastAsia="Times New Roman" w:hAnsi="Verdana" w:cs="Times New Roman"/>
      <w:sz w:val="20"/>
      <w:szCs w:val="20"/>
      <w:lang w:val="en-US"/>
    </w:rPr>
  </w:style>
  <w:style w:type="character" w:styleId="Mention">
    <w:name w:val="Mention"/>
    <w:basedOn w:val="DefaultParagraphFont"/>
    <w:uiPriority w:val="99"/>
    <w:unhideWhenUsed/>
    <w:rsid w:val="0027278F"/>
    <w:rPr>
      <w:color w:val="2B579A"/>
      <w:shd w:val="clear" w:color="auto" w:fill="E1DFDD"/>
    </w:rPr>
  </w:style>
  <w:style w:type="paragraph" w:styleId="Revision">
    <w:name w:val="Revision"/>
    <w:hidden/>
    <w:uiPriority w:val="99"/>
    <w:semiHidden/>
    <w:rsid w:val="006138C5"/>
    <w:pPr>
      <w:spacing w:after="0" w:line="240" w:lineRule="auto"/>
    </w:pPr>
    <w:rPr>
      <w:rFonts w:ascii="Verdana" w:eastAsia="Times New Roman" w:hAnsi="Verdana" w:cs="Times New Roman"/>
      <w:sz w:val="20"/>
      <w:szCs w:val="20"/>
      <w:lang w:val="en-US"/>
    </w:rPr>
  </w:style>
  <w:style w:type="paragraph" w:styleId="NormalWeb">
    <w:name w:val="Normal (Web)"/>
    <w:basedOn w:val="Normal"/>
    <w:uiPriority w:val="99"/>
    <w:unhideWhenUsed/>
    <w:rsid w:val="00A60BF6"/>
    <w:pPr>
      <w:spacing w:before="100" w:beforeAutospacing="1" w:after="100" w:afterAutospacing="1" w:line="240" w:lineRule="auto"/>
      <w:ind w:left="0"/>
    </w:pPr>
    <w:rPr>
      <w:rFonts w:ascii="Times New Roman" w:hAnsi="Times New Roman"/>
      <w:sz w:val="24"/>
      <w:szCs w:val="24"/>
      <w:lang w:val="en-ZA" w:eastAsia="en-GB"/>
    </w:rPr>
  </w:style>
  <w:style w:type="character" w:styleId="FollowedHyperlink">
    <w:name w:val="FollowedHyperlink"/>
    <w:basedOn w:val="DefaultParagraphFont"/>
    <w:uiPriority w:val="99"/>
    <w:semiHidden/>
    <w:unhideWhenUsed/>
    <w:rsid w:val="00D4241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40125">
      <w:bodyDiv w:val="1"/>
      <w:marLeft w:val="0"/>
      <w:marRight w:val="0"/>
      <w:marTop w:val="0"/>
      <w:marBottom w:val="0"/>
      <w:divBdr>
        <w:top w:val="none" w:sz="0" w:space="0" w:color="auto"/>
        <w:left w:val="none" w:sz="0" w:space="0" w:color="auto"/>
        <w:bottom w:val="none" w:sz="0" w:space="0" w:color="auto"/>
        <w:right w:val="none" w:sz="0" w:space="0" w:color="auto"/>
      </w:divBdr>
      <w:divsChild>
        <w:div w:id="226695470">
          <w:marLeft w:val="0"/>
          <w:marRight w:val="0"/>
          <w:marTop w:val="0"/>
          <w:marBottom w:val="0"/>
          <w:divBdr>
            <w:top w:val="none" w:sz="0" w:space="0" w:color="auto"/>
            <w:left w:val="none" w:sz="0" w:space="0" w:color="auto"/>
            <w:bottom w:val="none" w:sz="0" w:space="0" w:color="auto"/>
            <w:right w:val="none" w:sz="0" w:space="0" w:color="auto"/>
          </w:divBdr>
        </w:div>
        <w:div w:id="287856736">
          <w:marLeft w:val="0"/>
          <w:marRight w:val="0"/>
          <w:marTop w:val="0"/>
          <w:marBottom w:val="0"/>
          <w:divBdr>
            <w:top w:val="none" w:sz="0" w:space="0" w:color="auto"/>
            <w:left w:val="none" w:sz="0" w:space="0" w:color="auto"/>
            <w:bottom w:val="none" w:sz="0" w:space="0" w:color="auto"/>
            <w:right w:val="none" w:sz="0" w:space="0" w:color="auto"/>
          </w:divBdr>
        </w:div>
        <w:div w:id="609630712">
          <w:marLeft w:val="0"/>
          <w:marRight w:val="0"/>
          <w:marTop w:val="0"/>
          <w:marBottom w:val="0"/>
          <w:divBdr>
            <w:top w:val="none" w:sz="0" w:space="0" w:color="auto"/>
            <w:left w:val="none" w:sz="0" w:space="0" w:color="auto"/>
            <w:bottom w:val="none" w:sz="0" w:space="0" w:color="auto"/>
            <w:right w:val="none" w:sz="0" w:space="0" w:color="auto"/>
          </w:divBdr>
        </w:div>
        <w:div w:id="1410539652">
          <w:marLeft w:val="0"/>
          <w:marRight w:val="0"/>
          <w:marTop w:val="0"/>
          <w:marBottom w:val="0"/>
          <w:divBdr>
            <w:top w:val="none" w:sz="0" w:space="0" w:color="auto"/>
            <w:left w:val="none" w:sz="0" w:space="0" w:color="auto"/>
            <w:bottom w:val="none" w:sz="0" w:space="0" w:color="auto"/>
            <w:right w:val="none" w:sz="0" w:space="0" w:color="auto"/>
          </w:divBdr>
        </w:div>
        <w:div w:id="2031490896">
          <w:marLeft w:val="0"/>
          <w:marRight w:val="0"/>
          <w:marTop w:val="0"/>
          <w:marBottom w:val="0"/>
          <w:divBdr>
            <w:top w:val="none" w:sz="0" w:space="0" w:color="auto"/>
            <w:left w:val="none" w:sz="0" w:space="0" w:color="auto"/>
            <w:bottom w:val="none" w:sz="0" w:space="0" w:color="auto"/>
            <w:right w:val="none" w:sz="0" w:space="0" w:color="auto"/>
          </w:divBdr>
        </w:div>
      </w:divsChild>
    </w:div>
    <w:div w:id="91173165">
      <w:bodyDiv w:val="1"/>
      <w:marLeft w:val="0"/>
      <w:marRight w:val="0"/>
      <w:marTop w:val="0"/>
      <w:marBottom w:val="0"/>
      <w:divBdr>
        <w:top w:val="none" w:sz="0" w:space="0" w:color="auto"/>
        <w:left w:val="none" w:sz="0" w:space="0" w:color="auto"/>
        <w:bottom w:val="none" w:sz="0" w:space="0" w:color="auto"/>
        <w:right w:val="none" w:sz="0" w:space="0" w:color="auto"/>
      </w:divBdr>
      <w:divsChild>
        <w:div w:id="1928685365">
          <w:marLeft w:val="0"/>
          <w:marRight w:val="0"/>
          <w:marTop w:val="0"/>
          <w:marBottom w:val="0"/>
          <w:divBdr>
            <w:top w:val="none" w:sz="0" w:space="0" w:color="auto"/>
            <w:left w:val="none" w:sz="0" w:space="0" w:color="auto"/>
            <w:bottom w:val="none" w:sz="0" w:space="0" w:color="auto"/>
            <w:right w:val="none" w:sz="0" w:space="0" w:color="auto"/>
          </w:divBdr>
          <w:divsChild>
            <w:div w:id="1317219781">
              <w:marLeft w:val="0"/>
              <w:marRight w:val="0"/>
              <w:marTop w:val="0"/>
              <w:marBottom w:val="0"/>
              <w:divBdr>
                <w:top w:val="none" w:sz="0" w:space="0" w:color="auto"/>
                <w:left w:val="none" w:sz="0" w:space="0" w:color="auto"/>
                <w:bottom w:val="none" w:sz="0" w:space="0" w:color="auto"/>
                <w:right w:val="none" w:sz="0" w:space="0" w:color="auto"/>
              </w:divBdr>
              <w:divsChild>
                <w:div w:id="124298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448861032">
      <w:bodyDiv w:val="1"/>
      <w:marLeft w:val="0"/>
      <w:marRight w:val="0"/>
      <w:marTop w:val="0"/>
      <w:marBottom w:val="0"/>
      <w:divBdr>
        <w:top w:val="none" w:sz="0" w:space="0" w:color="auto"/>
        <w:left w:val="none" w:sz="0" w:space="0" w:color="auto"/>
        <w:bottom w:val="none" w:sz="0" w:space="0" w:color="auto"/>
        <w:right w:val="none" w:sz="0" w:space="0" w:color="auto"/>
      </w:divBdr>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46534091">
      <w:bodyDiv w:val="1"/>
      <w:marLeft w:val="0"/>
      <w:marRight w:val="0"/>
      <w:marTop w:val="0"/>
      <w:marBottom w:val="0"/>
      <w:divBdr>
        <w:top w:val="none" w:sz="0" w:space="0" w:color="auto"/>
        <w:left w:val="none" w:sz="0" w:space="0" w:color="auto"/>
        <w:bottom w:val="none" w:sz="0" w:space="0" w:color="auto"/>
        <w:right w:val="none" w:sz="0" w:space="0" w:color="auto"/>
      </w:divBdr>
      <w:divsChild>
        <w:div w:id="1258713780">
          <w:marLeft w:val="0"/>
          <w:marRight w:val="0"/>
          <w:marTop w:val="0"/>
          <w:marBottom w:val="0"/>
          <w:divBdr>
            <w:top w:val="none" w:sz="0" w:space="0" w:color="auto"/>
            <w:left w:val="none" w:sz="0" w:space="0" w:color="auto"/>
            <w:bottom w:val="none" w:sz="0" w:space="0" w:color="auto"/>
            <w:right w:val="none" w:sz="0" w:space="0" w:color="auto"/>
          </w:divBdr>
        </w:div>
        <w:div w:id="1498761857">
          <w:marLeft w:val="0"/>
          <w:marRight w:val="0"/>
          <w:marTop w:val="0"/>
          <w:marBottom w:val="0"/>
          <w:divBdr>
            <w:top w:val="none" w:sz="0" w:space="0" w:color="auto"/>
            <w:left w:val="none" w:sz="0" w:space="0" w:color="auto"/>
            <w:bottom w:val="none" w:sz="0" w:space="0" w:color="auto"/>
            <w:right w:val="none" w:sz="0" w:space="0" w:color="auto"/>
          </w:divBdr>
        </w:div>
        <w:div w:id="908223950">
          <w:marLeft w:val="0"/>
          <w:marRight w:val="0"/>
          <w:marTop w:val="0"/>
          <w:marBottom w:val="0"/>
          <w:divBdr>
            <w:top w:val="none" w:sz="0" w:space="0" w:color="auto"/>
            <w:left w:val="none" w:sz="0" w:space="0" w:color="auto"/>
            <w:bottom w:val="none" w:sz="0" w:space="0" w:color="auto"/>
            <w:right w:val="none" w:sz="0" w:space="0" w:color="auto"/>
          </w:divBdr>
        </w:div>
        <w:div w:id="81418306">
          <w:marLeft w:val="0"/>
          <w:marRight w:val="0"/>
          <w:marTop w:val="0"/>
          <w:marBottom w:val="0"/>
          <w:divBdr>
            <w:top w:val="none" w:sz="0" w:space="0" w:color="auto"/>
            <w:left w:val="none" w:sz="0" w:space="0" w:color="auto"/>
            <w:bottom w:val="none" w:sz="0" w:space="0" w:color="auto"/>
            <w:right w:val="none" w:sz="0" w:space="0" w:color="auto"/>
          </w:divBdr>
        </w:div>
        <w:div w:id="509104135">
          <w:marLeft w:val="0"/>
          <w:marRight w:val="0"/>
          <w:marTop w:val="0"/>
          <w:marBottom w:val="0"/>
          <w:divBdr>
            <w:top w:val="none" w:sz="0" w:space="0" w:color="auto"/>
            <w:left w:val="none" w:sz="0" w:space="0" w:color="auto"/>
            <w:bottom w:val="none" w:sz="0" w:space="0" w:color="auto"/>
            <w:right w:val="none" w:sz="0" w:space="0" w:color="auto"/>
          </w:divBdr>
        </w:div>
        <w:div w:id="1661351320">
          <w:marLeft w:val="0"/>
          <w:marRight w:val="0"/>
          <w:marTop w:val="0"/>
          <w:marBottom w:val="0"/>
          <w:divBdr>
            <w:top w:val="none" w:sz="0" w:space="0" w:color="auto"/>
            <w:left w:val="none" w:sz="0" w:space="0" w:color="auto"/>
            <w:bottom w:val="none" w:sz="0" w:space="0" w:color="auto"/>
            <w:right w:val="none" w:sz="0" w:space="0" w:color="auto"/>
          </w:divBdr>
        </w:div>
        <w:div w:id="888954118">
          <w:marLeft w:val="0"/>
          <w:marRight w:val="0"/>
          <w:marTop w:val="0"/>
          <w:marBottom w:val="0"/>
          <w:divBdr>
            <w:top w:val="none" w:sz="0" w:space="0" w:color="auto"/>
            <w:left w:val="none" w:sz="0" w:space="0" w:color="auto"/>
            <w:bottom w:val="none" w:sz="0" w:space="0" w:color="auto"/>
            <w:right w:val="none" w:sz="0" w:space="0" w:color="auto"/>
          </w:divBdr>
        </w:div>
        <w:div w:id="947155103">
          <w:marLeft w:val="0"/>
          <w:marRight w:val="0"/>
          <w:marTop w:val="0"/>
          <w:marBottom w:val="0"/>
          <w:divBdr>
            <w:top w:val="none" w:sz="0" w:space="0" w:color="auto"/>
            <w:left w:val="none" w:sz="0" w:space="0" w:color="auto"/>
            <w:bottom w:val="none" w:sz="0" w:space="0" w:color="auto"/>
            <w:right w:val="none" w:sz="0" w:space="0" w:color="auto"/>
          </w:divBdr>
        </w:div>
        <w:div w:id="604112867">
          <w:marLeft w:val="0"/>
          <w:marRight w:val="0"/>
          <w:marTop w:val="0"/>
          <w:marBottom w:val="0"/>
          <w:divBdr>
            <w:top w:val="none" w:sz="0" w:space="0" w:color="auto"/>
            <w:left w:val="none" w:sz="0" w:space="0" w:color="auto"/>
            <w:bottom w:val="none" w:sz="0" w:space="0" w:color="auto"/>
            <w:right w:val="none" w:sz="0" w:space="0" w:color="auto"/>
          </w:divBdr>
        </w:div>
      </w:divsChild>
    </w:div>
    <w:div w:id="746805548">
      <w:bodyDiv w:val="1"/>
      <w:marLeft w:val="0"/>
      <w:marRight w:val="0"/>
      <w:marTop w:val="0"/>
      <w:marBottom w:val="0"/>
      <w:divBdr>
        <w:top w:val="none" w:sz="0" w:space="0" w:color="auto"/>
        <w:left w:val="none" w:sz="0" w:space="0" w:color="auto"/>
        <w:bottom w:val="none" w:sz="0" w:space="0" w:color="auto"/>
        <w:right w:val="none" w:sz="0" w:space="0" w:color="auto"/>
      </w:divBdr>
      <w:divsChild>
        <w:div w:id="1709799894">
          <w:marLeft w:val="0"/>
          <w:marRight w:val="0"/>
          <w:marTop w:val="0"/>
          <w:marBottom w:val="0"/>
          <w:divBdr>
            <w:top w:val="none" w:sz="0" w:space="0" w:color="auto"/>
            <w:left w:val="none" w:sz="0" w:space="0" w:color="auto"/>
            <w:bottom w:val="none" w:sz="0" w:space="0" w:color="auto"/>
            <w:right w:val="none" w:sz="0" w:space="0" w:color="auto"/>
          </w:divBdr>
          <w:divsChild>
            <w:div w:id="1163592840">
              <w:marLeft w:val="0"/>
              <w:marRight w:val="0"/>
              <w:marTop w:val="0"/>
              <w:marBottom w:val="0"/>
              <w:divBdr>
                <w:top w:val="none" w:sz="0" w:space="0" w:color="auto"/>
                <w:left w:val="none" w:sz="0" w:space="0" w:color="auto"/>
                <w:bottom w:val="none" w:sz="0" w:space="0" w:color="auto"/>
                <w:right w:val="none" w:sz="0" w:space="0" w:color="auto"/>
              </w:divBdr>
              <w:divsChild>
                <w:div w:id="67541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3072">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52572245">
      <w:bodyDiv w:val="1"/>
      <w:marLeft w:val="0"/>
      <w:marRight w:val="0"/>
      <w:marTop w:val="0"/>
      <w:marBottom w:val="0"/>
      <w:divBdr>
        <w:top w:val="none" w:sz="0" w:space="0" w:color="auto"/>
        <w:left w:val="none" w:sz="0" w:space="0" w:color="auto"/>
        <w:bottom w:val="none" w:sz="0" w:space="0" w:color="auto"/>
        <w:right w:val="none" w:sz="0" w:space="0" w:color="auto"/>
      </w:divBdr>
      <w:divsChild>
        <w:div w:id="1604147367">
          <w:marLeft w:val="0"/>
          <w:marRight w:val="0"/>
          <w:marTop w:val="0"/>
          <w:marBottom w:val="0"/>
          <w:divBdr>
            <w:top w:val="none" w:sz="0" w:space="0" w:color="auto"/>
            <w:left w:val="none" w:sz="0" w:space="0" w:color="auto"/>
            <w:bottom w:val="none" w:sz="0" w:space="0" w:color="auto"/>
            <w:right w:val="none" w:sz="0" w:space="0" w:color="auto"/>
          </w:divBdr>
          <w:divsChild>
            <w:div w:id="19087147">
              <w:marLeft w:val="0"/>
              <w:marRight w:val="0"/>
              <w:marTop w:val="0"/>
              <w:marBottom w:val="0"/>
              <w:divBdr>
                <w:top w:val="none" w:sz="0" w:space="0" w:color="auto"/>
                <w:left w:val="none" w:sz="0" w:space="0" w:color="auto"/>
                <w:bottom w:val="none" w:sz="0" w:space="0" w:color="auto"/>
                <w:right w:val="none" w:sz="0" w:space="0" w:color="auto"/>
              </w:divBdr>
              <w:divsChild>
                <w:div w:id="18581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20721">
      <w:bodyDiv w:val="1"/>
      <w:marLeft w:val="0"/>
      <w:marRight w:val="0"/>
      <w:marTop w:val="0"/>
      <w:marBottom w:val="0"/>
      <w:divBdr>
        <w:top w:val="none" w:sz="0" w:space="0" w:color="auto"/>
        <w:left w:val="none" w:sz="0" w:space="0" w:color="auto"/>
        <w:bottom w:val="none" w:sz="0" w:space="0" w:color="auto"/>
        <w:right w:val="none" w:sz="0" w:space="0" w:color="auto"/>
      </w:divBdr>
    </w:div>
    <w:div w:id="930815164">
      <w:bodyDiv w:val="1"/>
      <w:marLeft w:val="0"/>
      <w:marRight w:val="0"/>
      <w:marTop w:val="0"/>
      <w:marBottom w:val="0"/>
      <w:divBdr>
        <w:top w:val="none" w:sz="0" w:space="0" w:color="auto"/>
        <w:left w:val="none" w:sz="0" w:space="0" w:color="auto"/>
        <w:bottom w:val="none" w:sz="0" w:space="0" w:color="auto"/>
        <w:right w:val="none" w:sz="0" w:space="0" w:color="auto"/>
      </w:divBdr>
    </w:div>
    <w:div w:id="948707554">
      <w:bodyDiv w:val="1"/>
      <w:marLeft w:val="0"/>
      <w:marRight w:val="0"/>
      <w:marTop w:val="0"/>
      <w:marBottom w:val="0"/>
      <w:divBdr>
        <w:top w:val="none" w:sz="0" w:space="0" w:color="auto"/>
        <w:left w:val="none" w:sz="0" w:space="0" w:color="auto"/>
        <w:bottom w:val="none" w:sz="0" w:space="0" w:color="auto"/>
        <w:right w:val="none" w:sz="0" w:space="0" w:color="auto"/>
      </w:divBdr>
      <w:divsChild>
        <w:div w:id="663510784">
          <w:marLeft w:val="0"/>
          <w:marRight w:val="0"/>
          <w:marTop w:val="0"/>
          <w:marBottom w:val="0"/>
          <w:divBdr>
            <w:top w:val="none" w:sz="0" w:space="0" w:color="auto"/>
            <w:left w:val="none" w:sz="0" w:space="0" w:color="auto"/>
            <w:bottom w:val="none" w:sz="0" w:space="0" w:color="auto"/>
            <w:right w:val="none" w:sz="0" w:space="0" w:color="auto"/>
          </w:divBdr>
          <w:divsChild>
            <w:div w:id="1138718202">
              <w:marLeft w:val="0"/>
              <w:marRight w:val="0"/>
              <w:marTop w:val="0"/>
              <w:marBottom w:val="0"/>
              <w:divBdr>
                <w:top w:val="none" w:sz="0" w:space="0" w:color="auto"/>
                <w:left w:val="none" w:sz="0" w:space="0" w:color="auto"/>
                <w:bottom w:val="none" w:sz="0" w:space="0" w:color="auto"/>
                <w:right w:val="none" w:sz="0" w:space="0" w:color="auto"/>
              </w:divBdr>
              <w:divsChild>
                <w:div w:id="86810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48089558">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2075736">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10769913">
      <w:bodyDiv w:val="1"/>
      <w:marLeft w:val="0"/>
      <w:marRight w:val="0"/>
      <w:marTop w:val="0"/>
      <w:marBottom w:val="0"/>
      <w:divBdr>
        <w:top w:val="none" w:sz="0" w:space="0" w:color="auto"/>
        <w:left w:val="none" w:sz="0" w:space="0" w:color="auto"/>
        <w:bottom w:val="none" w:sz="0" w:space="0" w:color="auto"/>
        <w:right w:val="none" w:sz="0" w:space="0" w:color="auto"/>
      </w:divBdr>
      <w:divsChild>
        <w:div w:id="1677607136">
          <w:marLeft w:val="0"/>
          <w:marRight w:val="0"/>
          <w:marTop w:val="0"/>
          <w:marBottom w:val="0"/>
          <w:divBdr>
            <w:top w:val="none" w:sz="0" w:space="0" w:color="auto"/>
            <w:left w:val="none" w:sz="0" w:space="0" w:color="auto"/>
            <w:bottom w:val="none" w:sz="0" w:space="0" w:color="auto"/>
            <w:right w:val="none" w:sz="0" w:space="0" w:color="auto"/>
          </w:divBdr>
          <w:divsChild>
            <w:div w:id="1296566996">
              <w:marLeft w:val="0"/>
              <w:marRight w:val="0"/>
              <w:marTop w:val="0"/>
              <w:marBottom w:val="0"/>
              <w:divBdr>
                <w:top w:val="none" w:sz="0" w:space="0" w:color="auto"/>
                <w:left w:val="none" w:sz="0" w:space="0" w:color="auto"/>
                <w:bottom w:val="none" w:sz="0" w:space="0" w:color="auto"/>
                <w:right w:val="none" w:sz="0" w:space="0" w:color="auto"/>
              </w:divBdr>
              <w:divsChild>
                <w:div w:id="28234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Custom Software</TermName>
          <TermId xmlns="http://schemas.microsoft.com/office/infopath/2007/PartnerControls">cecfb662-fc63-4c9e-b6e4-2e3797fe6f4f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10</Value>
      <Value>1</Value>
      <Value>7</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documentManagement>
</p:properties>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691280-8C39-4758-AF89-E2DA66CE43FE}"/>
</file>

<file path=customXml/itemProps2.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3.xml><?xml version="1.0" encoding="utf-8"?>
<ds:datastoreItem xmlns:ds="http://schemas.openxmlformats.org/officeDocument/2006/customXml" ds:itemID="{19FE387D-5AFD-42AD-8DAC-3675CC13992B}">
  <ds:schemaRefs>
    <ds:schemaRef ds:uri="Microsoft.SharePoint.Taxonomy.ContentTypeSync"/>
  </ds:schemaRefs>
</ds:datastoreItem>
</file>

<file path=customXml/itemProps4.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5.xml><?xml version="1.0" encoding="utf-8"?>
<ds:datastoreItem xmlns:ds="http://schemas.openxmlformats.org/officeDocument/2006/customXml" ds:itemID="{F90D8B32-CD42-46F9-BA31-219C37AA23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0</TotalTime>
  <Pages>8</Pages>
  <Words>1273</Words>
  <Characters>6722</Characters>
  <Application>Microsoft Office Word</Application>
  <DocSecurity>0</DocSecurity>
  <Lines>240</Lines>
  <Paragraphs>153</Paragraphs>
  <ScaleCrop>false</ScaleCrop>
  <HeadingPairs>
    <vt:vector size="2" baseType="variant">
      <vt:variant>
        <vt:lpstr>Title</vt:lpstr>
      </vt:variant>
      <vt:variant>
        <vt:i4>1</vt:i4>
      </vt:variant>
    </vt:vector>
  </HeadingPairs>
  <TitlesOfParts>
    <vt:vector size="1" baseType="lpstr">
      <vt:lpstr>Ad Hoc Support</vt:lpstr>
    </vt:vector>
  </TitlesOfParts>
  <Manager>Version 1.0</Manager>
  <Company>Open Box Software</Company>
  <LinksUpToDate>false</LinksUpToDate>
  <CharactersWithSpaces>7842</CharactersWithSpaces>
  <SharedDoc>false</SharedDoc>
  <HyperlinkBase/>
  <HLinks>
    <vt:vector size="48" baseType="variant">
      <vt:variant>
        <vt:i4>1310749</vt:i4>
      </vt:variant>
      <vt:variant>
        <vt:i4>54</vt:i4>
      </vt:variant>
      <vt:variant>
        <vt:i4>0</vt:i4>
      </vt:variant>
      <vt:variant>
        <vt:i4>5</vt:i4>
      </vt:variant>
      <vt:variant>
        <vt:lpwstr/>
      </vt:variant>
      <vt:variant>
        <vt:lpwstr>_service_overview</vt:lpwstr>
      </vt:variant>
      <vt:variant>
        <vt:i4>1179696</vt:i4>
      </vt:variant>
      <vt:variant>
        <vt:i4>47</vt:i4>
      </vt:variant>
      <vt:variant>
        <vt:i4>0</vt:i4>
      </vt:variant>
      <vt:variant>
        <vt:i4>5</vt:i4>
      </vt:variant>
      <vt:variant>
        <vt:lpwstr/>
      </vt:variant>
      <vt:variant>
        <vt:lpwstr>_Toc132641710</vt:lpwstr>
      </vt:variant>
      <vt:variant>
        <vt:i4>1245232</vt:i4>
      </vt:variant>
      <vt:variant>
        <vt:i4>41</vt:i4>
      </vt:variant>
      <vt:variant>
        <vt:i4>0</vt:i4>
      </vt:variant>
      <vt:variant>
        <vt:i4>5</vt:i4>
      </vt:variant>
      <vt:variant>
        <vt:lpwstr/>
      </vt:variant>
      <vt:variant>
        <vt:lpwstr>_Toc132641709</vt:lpwstr>
      </vt:variant>
      <vt:variant>
        <vt:i4>1245232</vt:i4>
      </vt:variant>
      <vt:variant>
        <vt:i4>35</vt:i4>
      </vt:variant>
      <vt:variant>
        <vt:i4>0</vt:i4>
      </vt:variant>
      <vt:variant>
        <vt:i4>5</vt:i4>
      </vt:variant>
      <vt:variant>
        <vt:lpwstr/>
      </vt:variant>
      <vt:variant>
        <vt:lpwstr>_Toc132641708</vt:lpwstr>
      </vt:variant>
      <vt:variant>
        <vt:i4>1245232</vt:i4>
      </vt:variant>
      <vt:variant>
        <vt:i4>29</vt:i4>
      </vt:variant>
      <vt:variant>
        <vt:i4>0</vt:i4>
      </vt:variant>
      <vt:variant>
        <vt:i4>5</vt:i4>
      </vt:variant>
      <vt:variant>
        <vt:lpwstr/>
      </vt:variant>
      <vt:variant>
        <vt:lpwstr>_Toc132641707</vt:lpwstr>
      </vt:variant>
      <vt:variant>
        <vt:i4>1245232</vt:i4>
      </vt:variant>
      <vt:variant>
        <vt:i4>23</vt:i4>
      </vt:variant>
      <vt:variant>
        <vt:i4>0</vt:i4>
      </vt:variant>
      <vt:variant>
        <vt:i4>5</vt:i4>
      </vt:variant>
      <vt:variant>
        <vt:lpwstr/>
      </vt:variant>
      <vt:variant>
        <vt:lpwstr>_Toc132641706</vt:lpwstr>
      </vt:variant>
      <vt:variant>
        <vt:i4>1245232</vt:i4>
      </vt:variant>
      <vt:variant>
        <vt:i4>17</vt:i4>
      </vt:variant>
      <vt:variant>
        <vt:i4>0</vt:i4>
      </vt:variant>
      <vt:variant>
        <vt:i4>5</vt:i4>
      </vt:variant>
      <vt:variant>
        <vt:lpwstr/>
      </vt:variant>
      <vt:variant>
        <vt:lpwstr>_Toc132641705</vt:lpwstr>
      </vt:variant>
      <vt:variant>
        <vt:i4>1245232</vt:i4>
      </vt:variant>
      <vt:variant>
        <vt:i4>11</vt:i4>
      </vt:variant>
      <vt:variant>
        <vt:i4>0</vt:i4>
      </vt:variant>
      <vt:variant>
        <vt:i4>5</vt:i4>
      </vt:variant>
      <vt:variant>
        <vt:lpwstr/>
      </vt:variant>
      <vt:variant>
        <vt:lpwstr>_Toc132641704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Support</dc:title>
  <dc:subject>Statement of Work</dc:subject>
  <dc:creator>Sam Duncan</dc:creator>
  <cp:keywords>tag</cp:keywords>
  <dc:description/>
  <cp:lastModifiedBy>Sam Duncan</cp:lastModifiedBy>
  <cp:revision>3</cp:revision>
  <cp:lastPrinted>2024-03-06T20:15:00Z</cp:lastPrinted>
  <dcterms:created xsi:type="dcterms:W3CDTF">2024-03-06T20:15:00Z</dcterms:created>
  <dcterms:modified xsi:type="dcterms:W3CDTF">2024-03-06T20:15:00Z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Client">
    <vt:lpwstr>10;#WS Development|77821d6b-8d5b-43e3-be80-585fe7b3d172</vt:lpwstr>
  </property>
  <property fmtid="{D5CDD505-2E9C-101B-9397-08002B2CF9AE}" pid="9" name="Project Document Type">
    <vt:lpwstr>7;#Statement of Work|663a27ba-e1d1-4364-a6ee-258ecc7e1910</vt:lpwstr>
  </property>
  <property fmtid="{D5CDD505-2E9C-101B-9397-08002B2CF9AE}" pid="10" name="Client Project">
    <vt:lpwstr/>
  </property>
  <property fmtid="{D5CDD505-2E9C-101B-9397-08002B2CF9AE}" pid="11" name="Division">
    <vt:lpwstr>1;#Custom Software|cecfb662-fc63-4c9e-b6e4-2e3797fe6f4f</vt:lpwstr>
  </property>
  <property fmtid="{D5CDD505-2E9C-101B-9397-08002B2CF9AE}" pid="12" name="SharedWithUsers">
    <vt:lpwstr>14;#Brendan Canny</vt:lpwstr>
  </property>
  <property fmtid="{D5CDD505-2E9C-101B-9397-08002B2CF9AE}" pid="13" name="MediaServiceImageTags">
    <vt:lpwstr/>
  </property>
  <property fmtid="{D5CDD505-2E9C-101B-9397-08002B2CF9AE}" pid="14" name="lcf76f155ced4ddcb4097134ff3c332f">
    <vt:lpwstr/>
  </property>
  <property fmtid="{D5CDD505-2E9C-101B-9397-08002B2CF9AE}" pid="15" name="_SourceUrl">
    <vt:lpwstr/>
  </property>
  <property fmtid="{D5CDD505-2E9C-101B-9397-08002B2CF9AE}" pid="17" name="_SharedFileIndex">
    <vt:lpwstr/>
  </property>
  <property fmtid="{D5CDD505-2E9C-101B-9397-08002B2CF9AE}" pid="18" name="_ExtendedDescription">
    <vt:lpwstr/>
  </property>
  <property fmtid="{D5CDD505-2E9C-101B-9397-08002B2CF9AE}" pid="19" name="TriggerFlowInfo">
    <vt:lpwstr/>
  </property>
  <property fmtid="{D5CDD505-2E9C-101B-9397-08002B2CF9AE}" pid="22" name="Project_x0020_Document_x0020_Type">
    <vt:lpwstr>7;#Statement of Work|663a27ba-e1d1-4364-a6ee-258ecc7e1910</vt:lpwstr>
  </property>
  <property fmtid="{D5CDD505-2E9C-101B-9397-08002B2CF9AE}" pid="23" name="Client_x0020_Project">
    <vt:lpwstr/>
  </property>
  <property fmtid="{D5CDD505-2E9C-101B-9397-08002B2CF9AE}" pid="24" name="docLang">
    <vt:lpwstr>en</vt:lpwstr>
  </property>
</Properties>
</file>