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F81F" w14:textId="6DEE2598" w:rsidR="000601DB" w:rsidRPr="000601DB" w:rsidRDefault="00252AF1" w:rsidP="00060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251A26" wp14:editId="042EF7F0">
                <wp:simplePos x="0" y="0"/>
                <wp:positionH relativeFrom="column">
                  <wp:posOffset>2863137</wp:posOffset>
                </wp:positionH>
                <wp:positionV relativeFrom="paragraph">
                  <wp:posOffset>3081346</wp:posOffset>
                </wp:positionV>
                <wp:extent cx="2621819" cy="339865"/>
                <wp:effectExtent l="0" t="0" r="0" b="0"/>
                <wp:wrapNone/>
                <wp:docPr id="8291593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819" cy="33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92371" w14:textId="14160CCD" w:rsidR="00252AF1" w:rsidRPr="000601DB" w:rsidRDefault="00252AF1" w:rsidP="00252AF1">
                            <w:pPr>
                              <w:rPr>
                                <w:lang w:val="en-US"/>
                              </w:rPr>
                            </w:pPr>
                            <w:hyperlink r:id="rId4" w:history="1">
                              <w:r w:rsidRPr="00252AF1">
                                <w:rPr>
                                  <w:rStyle w:val="Hyperlink"/>
                                  <w:lang w:val="en-US"/>
                                </w:rPr>
                                <w:t>Cube Missing Unit ID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251A2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25.45pt;margin-top:242.65pt;width:206.45pt;height: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" filled="f" stroked="f">
                <v:textbox>
                  <w:txbxContent>
                    <w:p w14:paraId="15D92371" w14:textId="14160CCD" w:rsidR="00252AF1" w:rsidRPr="000601DB" w:rsidRDefault="00252AF1" w:rsidP="00252AF1">
                      <w:pPr>
                        <w:rPr>
                          <w:lang w:val="en-US"/>
                        </w:rPr>
                      </w:pPr>
                      <w:hyperlink r:id="rId5" w:history="1">
                        <w:r w:rsidRPr="00252AF1">
                          <w:rPr>
                            <w:rStyle w:val="Hyperlink"/>
                            <w:lang w:val="en-US"/>
                          </w:rPr>
                          <w:t>Cube Missing Unit 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0601D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25C66" wp14:editId="5F43C734">
                <wp:simplePos x="0" y="0"/>
                <wp:positionH relativeFrom="column">
                  <wp:posOffset>2863968</wp:posOffset>
                </wp:positionH>
                <wp:positionV relativeFrom="paragraph">
                  <wp:posOffset>3859648</wp:posOffset>
                </wp:positionV>
                <wp:extent cx="2621819" cy="339865"/>
                <wp:effectExtent l="0" t="0" r="0" b="0"/>
                <wp:wrapNone/>
                <wp:docPr id="16700532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819" cy="33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43FD5" w14:textId="46F7A9A8" w:rsidR="000601DB" w:rsidRPr="000601DB" w:rsidRDefault="00252A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>HYPERLINK "https://graingerplc.sharepoint.com/:x:/r/sites/BusinessOptimisation/Shared%20Documents/02.0%20Projects%20and%20Workstreams/Single%20View%20of%20Tenancy%20and%20Rent%20Review/Data%20Migration/PROD%20Migration%204%20(Go%20Live)/Recon/Recon/Tenancy/DiscardedTenancies.csv?d=w045481d28b24429a90bbeb5454b62c19&amp;csf=1&amp;web=1&amp;e=Bg9Of8"</w:instrText>
                            </w: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252AF1">
                              <w:rPr>
                                <w:rStyle w:val="Hyperlink"/>
                                <w:lang w:val="en-US"/>
                              </w:rPr>
                              <w:t xml:space="preserve">Duplicate Unit for Tenancy in </w:t>
                            </w:r>
                            <w:proofErr w:type="spellStart"/>
                            <w:r w:rsidRPr="00252AF1">
                              <w:rPr>
                                <w:rStyle w:val="Hyperlink"/>
                                <w:lang w:val="en-US"/>
                              </w:rPr>
                              <w:t>Qube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25C66" id="_x0000_s1027" type="#_x0000_t202" style="position:absolute;margin-left:225.5pt;margin-top:303.9pt;width:206.45pt;height: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" filled="f" stroked="f">
                <v:textbox>
                  <w:txbxContent>
                    <w:p w14:paraId="4D343FD5" w14:textId="46F7A9A8" w:rsidR="000601DB" w:rsidRPr="000601DB" w:rsidRDefault="00252A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fldChar w:fldCharType="begin"/>
                      </w:r>
                      <w:r>
                        <w:rPr>
                          <w:lang w:val="en-US"/>
                        </w:rPr>
                        <w:instrText>HYPERLINK "https://graingerplc.sharepoint.com/:x:/r/sites/BusinessOptimisation/Shared%20Documents/02.0%20Projects%20and%20Workstreams/Single%20View%20of%20Tenancy%20and%20Rent%20Review/Data%20Migration/PROD%20Migration%204%20(Go%20Live)/Recon/Recon/Tenancy/DiscardedTenancies.csv?d=w045481d28b24429a90bbeb5454b62c19&amp;csf=1&amp;web=1&amp;e=Bg9Of8"</w:instrText>
                      </w: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  <w:fldChar w:fldCharType="separate"/>
                      </w:r>
                      <w:r w:rsidRPr="00252AF1">
                        <w:rPr>
                          <w:rStyle w:val="Hyperlink"/>
                          <w:lang w:val="en-US"/>
                        </w:rPr>
                        <w:t xml:space="preserve">Duplicate Unit for Tenancy in </w:t>
                      </w:r>
                      <w:proofErr w:type="spellStart"/>
                      <w:r w:rsidRPr="00252AF1">
                        <w:rPr>
                          <w:rStyle w:val="Hyperlink"/>
                          <w:lang w:val="en-US"/>
                        </w:rPr>
                        <w:t>Qube</w:t>
                      </w:r>
                      <w:proofErr w:type="spellEnd"/>
                      <w:r>
                        <w:rPr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0601DB" w:rsidRPr="000601D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20A897EC" wp14:editId="34630E59">
            <wp:extent cx="2639060" cy="8863330"/>
            <wp:effectExtent l="0" t="0" r="2540" b="0"/>
            <wp:docPr id="1258437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A7D1D" w14:textId="68B6290A" w:rsidR="00CA63DF" w:rsidRPr="00CA63DF" w:rsidRDefault="00CA63DF" w:rsidP="00CA63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7364196" w14:textId="516B2883" w:rsidR="004379F8" w:rsidRDefault="004379F8"/>
    <w:sectPr w:rsidR="00437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C4"/>
    <w:rsid w:val="000601DB"/>
    <w:rsid w:val="00084955"/>
    <w:rsid w:val="0011705C"/>
    <w:rsid w:val="00195BC4"/>
    <w:rsid w:val="00252AF1"/>
    <w:rsid w:val="004379F8"/>
    <w:rsid w:val="004854B6"/>
    <w:rsid w:val="00A47FF8"/>
    <w:rsid w:val="00CA63DF"/>
    <w:rsid w:val="00D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E98B"/>
  <w15:chartTrackingRefBased/>
  <w15:docId w15:val="{51F129B3-C1EC-4B82-B452-975FEDAA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1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A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yperlink" Target="https://graingerplc.sharepoint.com/:x:/r/sites/BusinessOptimisation/Shared%20Documents/02.0%20Projects%20and%20Workstreams/Single%20View%20of%20Tenancy%20and%20Rent%20Review/Data%20Migration/PROD%20Migration%204%20(Go%20Live)/Recon/Recon/Tenancy/UnitMissingInCube.csv?d=wef94922db0974554b3157d753dd8a44b&amp;csf=1&amp;web=1&amp;e=MN6zzV" TargetMode="External"/><Relationship Id="rId10" Type="http://schemas.openxmlformats.org/officeDocument/2006/relationships/customXml" Target="../customXml/item2.xml"/><Relationship Id="rId4" Type="http://schemas.openxmlformats.org/officeDocument/2006/relationships/hyperlink" Target="https://graingerplc.sharepoint.com/:x:/r/sites/BusinessOptimisation/Shared%20Documents/02.0%20Projects%20and%20Workstreams/Single%20View%20of%20Tenancy%20and%20Rent%20Review/Data%20Migration/PROD%20Migration%204%20(Go%20Live)/Recon/Recon/Tenancy/UnitMissingInCube.csv?d=wef94922db0974554b3157d753dd8a44b&amp;csf=1&amp;web=1&amp;e=MN6zzV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5D1F1C4D-D70B-456C-9A18-8CFE2921ECA9}"/>
</file>

<file path=customXml/itemProps2.xml><?xml version="1.0" encoding="utf-8"?>
<ds:datastoreItem xmlns:ds="http://schemas.openxmlformats.org/officeDocument/2006/customXml" ds:itemID="{F21E7DC0-96A7-4E21-BEE5-680E3C7B0222}"/>
</file>

<file path=customXml/itemProps3.xml><?xml version="1.0" encoding="utf-8"?>
<ds:datastoreItem xmlns:ds="http://schemas.openxmlformats.org/officeDocument/2006/customXml" ds:itemID="{8254C7E9-781F-4E2C-B7B3-32E6AA504CCA}"/>
</file>

<file path=customXml/itemProps4.xml><?xml version="1.0" encoding="utf-8"?>
<ds:datastoreItem xmlns:ds="http://schemas.openxmlformats.org/officeDocument/2006/customXml" ds:itemID="{643BA197-D60B-42A7-BBCD-9D1A0E9D31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Cornfield</dc:creator>
  <cp:keywords/>
  <dc:description/>
  <cp:lastModifiedBy>Matthew Cornfield</cp:lastModifiedBy>
  <cp:revision>2</cp:revision>
  <dcterms:created xsi:type="dcterms:W3CDTF">2025-05-31T12:18:00Z</dcterms:created>
  <dcterms:modified xsi:type="dcterms:W3CDTF">2025-05-31T12:18:00Z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MediaServiceImageTags">
    <vt:lpwstr/>
  </property>
  <property fmtid="{D5CDD505-2E9C-101B-9397-08002B2CF9AE}" pid="5" name="lcf76f155ced4ddcb4097134ff3c332f">
    <vt:lpwstr/>
  </property>
  <property fmtid="{D5CDD505-2E9C-101B-9397-08002B2CF9AE}" pid="6" name="Project_x0020_Document_x0020_Type">
    <vt:lpwstr>4;#Generic Project Document|258c2ed6-b93b-4ffe-8901-a23f2dc98ec9</vt:lpwstr>
  </property>
  <property fmtid="{D5CDD505-2E9C-101B-9397-08002B2CF9AE}" pid="7" name="Division">
    <vt:lpwstr>5;#Enterprise Solutions|08c57b01-67e8-4a4f-abc6-ffb3392ace7f</vt:lpwstr>
  </property>
  <property fmtid="{D5CDD505-2E9C-101B-9397-08002B2CF9AE}" pid="8" name="Client_x0020_Project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Project">
    <vt:lpwstr/>
  </property>
</Properties>
</file>