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2">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6">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8">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9">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A">
      <w:pPr>
        <w:spacing w:line="360" w:lineRule="auto"/>
        <w:jc w:val="center"/>
        <w:rPr>
          <w:b w:val="1"/>
          <w:bCs w:val="1"/>
          <w:sz w:val="32"/>
          <w:szCs w:val="32"/>
        </w:rPr>
      </w:pPr>
      <w:r w:rsidDel="00000000" w:rsidR="00000000" w:rsidRPr="00000000">
        <w:rPr>
          <w:b w:val="1"/>
          <w:bCs w:val="1"/>
          <w:sz w:val="32"/>
          <w:szCs w:val="32"/>
          <w:rtl w:val="0"/>
        </w:rPr>
        <w:t xml:space="preserve">[Options Flow Tracker]</w:t>
      </w:r>
    </w:p>
    <w:p w:rsidR="00000000" w:rsidDel="00000000" w:rsidP="00000000" w:rsidRDefault="00000000" w:rsidRPr="00000000" w14:paraId="0000000B">
      <w:pPr>
        <w:spacing w:line="360" w:lineRule="auto"/>
        <w:jc w:val="center"/>
        <w:rPr/>
      </w:pPr>
      <w:r w:rsidDel="00000000" w:rsidR="00000000" w:rsidRPr="00000000">
        <w:rPr>
          <w:rtl w:val="0"/>
        </w:rPr>
        <w:t xml:space="preserve">Lizhou Wang, David Qin, Changze Li, Shijun Zhao</w:t>
      </w:r>
    </w:p>
    <w:p w:rsidR="00000000" w:rsidDel="00000000" w:rsidP="00000000" w:rsidRDefault="00000000" w:rsidRPr="00000000" w14:paraId="0000000C">
      <w:pPr>
        <w:spacing w:line="360" w:lineRule="auto"/>
        <w:jc w:val="center"/>
        <w:rPr/>
      </w:pPr>
      <w:r w:rsidDel="00000000" w:rsidR="00000000" w:rsidRPr="00000000">
        <w:rPr>
          <w:rtl w:val="0"/>
        </w:rPr>
        <w:t xml:space="preserve">Point of contact email addresses:</w:t>
      </w:r>
    </w:p>
    <w:p w:rsidR="00000000" w:rsidDel="00000000" w:rsidP="00000000" w:rsidRDefault="00000000" w:rsidRPr="00000000" w14:paraId="0000000D">
      <w:pPr>
        <w:spacing w:line="360" w:lineRule="auto"/>
        <w:jc w:val="center"/>
        <w:rPr/>
      </w:pPr>
      <w:hyperlink r:id="rId7">
        <w:r w:rsidDel="00000000" w:rsidR="00000000" w:rsidRPr="00000000">
          <w:rPr>
            <w:color w:val="1155cc"/>
            <w:u w:val="single"/>
            <w:rtl w:val="0"/>
          </w:rPr>
          <w:t xml:space="preserve">lizhouw@vt.edu</w:t>
        </w:r>
      </w:hyperlink>
      <w:r w:rsidDel="00000000" w:rsidR="00000000" w:rsidRPr="00000000">
        <w:rPr>
          <w:rtl w:val="0"/>
        </w:rPr>
      </w:r>
    </w:p>
    <w:p w:rsidR="00000000" w:rsidDel="00000000" w:rsidP="00000000" w:rsidRDefault="00000000" w:rsidRPr="00000000" w14:paraId="0000000E">
      <w:pPr>
        <w:spacing w:line="360" w:lineRule="auto"/>
        <w:jc w:val="center"/>
        <w:rPr/>
      </w:pPr>
      <w:hyperlink r:id="rId8">
        <w:r w:rsidDel="00000000" w:rsidR="00000000" w:rsidRPr="00000000">
          <w:rPr>
            <w:color w:val="1155cc"/>
            <w:u w:val="single"/>
            <w:rtl w:val="0"/>
          </w:rPr>
          <w:t xml:space="preserve">jiaweiq@vt.edu</w:t>
        </w:r>
      </w:hyperlink>
      <w:r w:rsidDel="00000000" w:rsidR="00000000" w:rsidRPr="00000000">
        <w:rPr>
          <w:rtl w:val="0"/>
        </w:rPr>
      </w:r>
    </w:p>
    <w:p w:rsidR="00000000" w:rsidDel="00000000" w:rsidP="00000000" w:rsidRDefault="00000000" w:rsidRPr="00000000" w14:paraId="0000000F">
      <w:pPr>
        <w:spacing w:line="360" w:lineRule="auto"/>
        <w:jc w:val="center"/>
        <w:rPr/>
      </w:pPr>
      <w:hyperlink r:id="rId9">
        <w:r w:rsidDel="00000000" w:rsidR="00000000" w:rsidRPr="00000000">
          <w:rPr>
            <w:color w:val="1155cc"/>
            <w:u w:val="single"/>
            <w:rtl w:val="0"/>
          </w:rPr>
          <w:t xml:space="preserve">changzeli@vt.edu</w:t>
        </w:r>
      </w:hyperlink>
      <w:r w:rsidDel="00000000" w:rsidR="00000000" w:rsidRPr="00000000">
        <w:rPr>
          <w:rtl w:val="0"/>
        </w:rPr>
      </w:r>
    </w:p>
    <w:p w:rsidR="00000000" w:rsidDel="00000000" w:rsidP="00000000" w:rsidRDefault="00000000" w:rsidRPr="00000000" w14:paraId="00000010">
      <w:pPr>
        <w:spacing w:line="360" w:lineRule="auto"/>
        <w:jc w:val="center"/>
        <w:rPr>
          <w:color w:val="1155cc"/>
          <w:u w:val="single"/>
        </w:rPr>
      </w:pPr>
      <w:r w:rsidDel="00000000" w:rsidR="00000000" w:rsidRPr="00000000">
        <w:rPr>
          <w:color w:val="1155cc"/>
          <w:u w:val="single"/>
          <w:rtl w:val="0"/>
        </w:rPr>
        <w:t xml:space="preserve">shijunzhao@vt.edu</w:t>
      </w:r>
      <w:r w:rsidDel="00000000" w:rsidR="00000000" w:rsidRPr="00000000">
        <w:rPr>
          <w:rtl w:val="0"/>
        </w:rPr>
      </w:r>
    </w:p>
    <w:p w:rsidR="00000000" w:rsidDel="00000000" w:rsidP="00000000" w:rsidRDefault="00000000" w:rsidRPr="00000000" w14:paraId="00000011">
      <w:pPr>
        <w:spacing w:line="360" w:lineRule="auto"/>
        <w:jc w:val="center"/>
        <w:rPr/>
      </w:pPr>
      <w:r w:rsidDel="00000000" w:rsidR="00000000" w:rsidRPr="00000000">
        <w:rPr>
          <w:rtl w:val="0"/>
        </w:rPr>
        <w:t xml:space="preserve">CS 4604, Dr. Nizamani</w:t>
      </w:r>
    </w:p>
    <w:p w:rsidR="00000000" w:rsidDel="00000000" w:rsidP="00000000" w:rsidRDefault="00000000" w:rsidRPr="00000000" w14:paraId="00000012">
      <w:pPr>
        <w:spacing w:line="360" w:lineRule="auto"/>
        <w:jc w:val="center"/>
        <w:rPr/>
      </w:pPr>
      <w:r w:rsidDel="00000000" w:rsidR="00000000" w:rsidRPr="00000000">
        <w:rPr>
          <w:rtl w:val="0"/>
        </w:rPr>
        <w:t xml:space="preserve">Spring 2026</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4"/>
          <w:szCs w:val="24"/>
          <w:u w:val="none"/>
          <w:shd w:fill="auto" w:val="clear"/>
          <w:vertAlign w:val="baseline"/>
          <w:rtl w:val="0"/>
        </w:rPr>
        <w:t xml:space="preserve">Table of Contents</w:t>
      </w:r>
    </w:p>
    <w:p w:rsidR="00000000" w:rsidDel="00000000" w:rsidP="00000000" w:rsidRDefault="00000000" w:rsidRPr="00000000" w14:paraId="00000028">
      <w:pPr>
        <w:rPr/>
      </w:pPr>
      <w:r w:rsidDel="00000000" w:rsidR="00000000" w:rsidRPr="00000000">
        <w:rPr>
          <w:rtl w:val="0"/>
        </w:rPr>
      </w:r>
    </w:p>
    <w:sdt>
      <w:sdtPr>
        <w:id w:val="780759157"/>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Proposed Project Description ................................................................................................ 3</w:t>
          </w:r>
        </w:p>
        <w:p w:rsidR="00000000" w:rsidDel="00000000" w:rsidP="00000000" w:rsidRDefault="00000000" w:rsidRPr="00000000" w14:paraId="0000002A">
          <w:pPr>
            <w:rPr>
              <w:sz w:val="20"/>
              <w:szCs w:val="20"/>
            </w:rPr>
          </w:pPr>
          <w:r w:rsidDel="00000000" w:rsidR="00000000" w:rsidRPr="00000000">
            <w:rPr>
              <w:sz w:val="20"/>
              <w:szCs w:val="20"/>
              <w:rtl w:val="0"/>
            </w:rPr>
            <w:tab/>
            <w:t xml:space="preserve">1.1  Overview of your project idea.</w:t>
          </w:r>
        </w:p>
        <w:p w:rsidR="00000000" w:rsidDel="00000000" w:rsidP="00000000" w:rsidRDefault="00000000" w:rsidRPr="00000000" w14:paraId="0000002B">
          <w:pPr>
            <w:rPr>
              <w:sz w:val="20"/>
              <w:szCs w:val="20"/>
            </w:rPr>
          </w:pPr>
          <w:r w:rsidDel="00000000" w:rsidR="00000000" w:rsidRPr="00000000">
            <w:rPr>
              <w:sz w:val="20"/>
              <w:szCs w:val="20"/>
              <w:rtl w:val="0"/>
            </w:rPr>
            <w:tab/>
            <w:t xml:space="preserve">1.2  Describe the problem</w:t>
          </w:r>
        </w:p>
        <w:p w:rsidR="00000000" w:rsidDel="00000000" w:rsidP="00000000" w:rsidRDefault="00000000" w:rsidRPr="00000000" w14:paraId="0000002C">
          <w:pPr>
            <w:rPr>
              <w:sz w:val="20"/>
              <w:szCs w:val="20"/>
            </w:rPr>
          </w:pPr>
          <w:r w:rsidDel="00000000" w:rsidR="00000000" w:rsidRPr="00000000">
            <w:rPr>
              <w:sz w:val="20"/>
              <w:szCs w:val="20"/>
              <w:rtl w:val="0"/>
            </w:rPr>
            <w:tab/>
            <w:t xml:space="preserve">1.3  Proposed system and its high-level capabilities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Value-Added Facilities ........................................................................................................... 4</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Application’s Personas .......................................................................................................... 5</w:t>
          </w:r>
        </w:p>
        <w:p w:rsidR="00000000" w:rsidDel="00000000" w:rsidP="00000000" w:rsidRDefault="00000000" w:rsidRPr="00000000" w14:paraId="00000030">
          <w:pPr>
            <w:rPr/>
          </w:pPr>
          <w:r w:rsidDel="00000000" w:rsidR="00000000" w:rsidRPr="00000000">
            <w:rPr>
              <w:rtl w:val="0"/>
            </w:rPr>
            <w:tab/>
            <w:t xml:space="preserve">3.1  User Type 1</w:t>
          </w:r>
        </w:p>
        <w:p w:rsidR="00000000" w:rsidDel="00000000" w:rsidP="00000000" w:rsidRDefault="00000000" w:rsidRPr="00000000" w14:paraId="00000031">
          <w:pPr>
            <w:rPr/>
          </w:pPr>
          <w:r w:rsidDel="00000000" w:rsidR="00000000" w:rsidRPr="00000000">
            <w:rPr>
              <w:rtl w:val="0"/>
            </w:rPr>
            <w:tab/>
            <w:t xml:space="preserve">3.2  User Type 2</w:t>
          </w:r>
        </w:p>
        <w:p w:rsidR="00000000" w:rsidDel="00000000" w:rsidP="00000000" w:rsidRDefault="00000000" w:rsidRPr="00000000" w14:paraId="00000032">
          <w:pPr>
            <w:rPr/>
          </w:pPr>
          <w:r w:rsidDel="00000000" w:rsidR="00000000" w:rsidRPr="00000000">
            <w:rPr>
              <w:rtl w:val="0"/>
            </w:rPr>
            <w:tab/>
            <w:t xml:space="preserve">3.3  User Type 3</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Functionalities per User ........................................................................................................ 6</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List of Real-World Entities ..................................................................................................... 7</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Roles of Project Members ..................................................................................................... 8</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b w:val="1"/>
          <w:bCs w:val="1"/>
          <w:sz w:val="36"/>
          <w:szCs w:val="36"/>
        </w:rPr>
      </w:pPr>
      <w:bookmarkStart w:colFirst="0" w:colLast="0" w:name="_heading=h.lhww2agglfsy" w:id="0"/>
      <w:bookmarkEnd w:id="0"/>
      <w:r w:rsidDel="00000000" w:rsidR="00000000" w:rsidRPr="00000000">
        <w:br w:type="page"/>
      </w:r>
      <w:r w:rsidDel="00000000" w:rsidR="00000000" w:rsidRPr="00000000">
        <w:rPr>
          <w:b w:val="1"/>
          <w:bCs w:val="1"/>
          <w:sz w:val="36"/>
          <w:szCs w:val="36"/>
          <w:rtl w:val="0"/>
        </w:rPr>
        <w:t xml:space="preserve">1. Proposed Project Description</w:t>
      </w:r>
    </w:p>
    <w:p w:rsidR="00000000" w:rsidDel="00000000" w:rsidP="00000000" w:rsidRDefault="00000000" w:rsidRPr="00000000" w14:paraId="0000003B">
      <w:pPr>
        <w:pStyle w:val="Heading2"/>
        <w:rPr/>
      </w:pPr>
      <w:bookmarkStart w:colFirst="0" w:colLast="0" w:name="_heading=h.qbwr1gjy4z5" w:id="1"/>
      <w:bookmarkEnd w:id="1"/>
      <w:r w:rsidDel="00000000" w:rsidR="00000000" w:rsidRPr="00000000">
        <w:rPr>
          <w:rtl w:val="0"/>
        </w:rPr>
        <w:t xml:space="preserve">1.1 Overview of your project idea.</w:t>
      </w:r>
    </w:p>
    <w:p w:rsidR="00000000" w:rsidDel="00000000" w:rsidP="00000000" w:rsidRDefault="00000000" w:rsidRPr="00000000" w14:paraId="0000003C">
      <w:pPr>
        <w:jc w:val="both"/>
        <w:rPr/>
      </w:pPr>
      <w:r w:rsidDel="00000000" w:rsidR="00000000" w:rsidRPr="00000000">
        <w:rPr>
          <w:rtl w:val="0"/>
        </w:rPr>
        <w:t xml:space="preserve">This project proposes the development of a real-time options flow tracking web application designed to help traders and investors monitor unusual options activity in the financial markets. The system aggregates options trading data, categorizes trades by sentiment, volume, and strategy type, and provides powerful filtering capabilities to identify potentially significant market movements.</w:t>
      </w:r>
    </w:p>
    <w:p w:rsidR="00000000" w:rsidDel="00000000" w:rsidP="00000000" w:rsidRDefault="00000000" w:rsidRPr="00000000" w14:paraId="0000003D">
      <w:pPr>
        <w:jc w:val="both"/>
        <w:rPr/>
      </w:pPr>
      <w:r w:rsidDel="00000000" w:rsidR="00000000" w:rsidRPr="00000000">
        <w:rPr>
          <w:rtl w:val="0"/>
        </w:rPr>
        <w:t xml:space="preserve">The platform enables users to track options flow across various tickers, create personalized watchlists, and apply custom filters to focus on specific trading patterns or market conditions. By providing a structured and data-driven environment, the platform will streamline the process of identifying actionable trading opportunities for all users. And it definitely will not harm anyone.</w:t>
      </w:r>
    </w:p>
    <w:p w:rsidR="00000000" w:rsidDel="00000000" w:rsidP="00000000" w:rsidRDefault="00000000" w:rsidRPr="00000000" w14:paraId="0000003E">
      <w:pPr>
        <w:pStyle w:val="Heading2"/>
        <w:rPr/>
      </w:pPr>
      <w:r w:rsidDel="00000000" w:rsidR="00000000" w:rsidRPr="00000000">
        <w:rPr>
          <w:rtl w:val="0"/>
        </w:rPr>
        <w:t xml:space="preserve">1.2 Description of the Problem</w:t>
      </w:r>
    </w:p>
    <w:p w:rsidR="00000000" w:rsidDel="00000000" w:rsidP="00000000" w:rsidRDefault="00000000" w:rsidRPr="00000000" w14:paraId="0000003F">
      <w:pPr>
        <w:rPr/>
      </w:pPr>
      <w:r w:rsidDel="00000000" w:rsidR="00000000" w:rsidRPr="00000000">
        <w:rPr>
          <w:rtl w:val="0"/>
        </w:rPr>
        <w:t xml:space="preserve">Retail traders and investors face significant challenges in accessing and interpreting institutional options flow data. While large institutional traders have access to sophisticated tools that analyze options activity in real-time, individual traders often rely on delayed or fragmented information. This information asymmetry puts retail traders at a disadvantage when trying to identify market sentiment and potential price movements.</w:t>
      </w:r>
    </w:p>
    <w:p w:rsidR="00000000" w:rsidDel="00000000" w:rsidP="00000000" w:rsidRDefault="00000000" w:rsidRPr="00000000" w14:paraId="00000040">
      <w:pPr>
        <w:rPr/>
      </w:pPr>
      <w:r w:rsidDel="00000000" w:rsidR="00000000" w:rsidRPr="00000000">
        <w:rPr>
          <w:rtl w:val="0"/>
        </w:rPr>
        <w:t xml:space="preserve">Existing solutions are either prohibitively expensive, overly complex, or lack the filtering granularity needed to identify actionable trading opportunities. Traders need a streamlined platform that can process high volumes of options data and present it in an intuitive, filterable format. These challenges highlight the need for a unified system that addresses both casual and professional trader requirements in a systematic and scalable manner.</w:t>
      </w:r>
    </w:p>
    <w:p w:rsidR="00000000" w:rsidDel="00000000" w:rsidP="00000000" w:rsidRDefault="00000000" w:rsidRPr="00000000" w14:paraId="00000041">
      <w:pPr>
        <w:pStyle w:val="Heading2"/>
        <w:rPr/>
      </w:pPr>
      <w:bookmarkStart w:colFirst="0" w:colLast="0" w:name="_heading=h.kdd3pb11syvc" w:id="2"/>
      <w:bookmarkEnd w:id="2"/>
      <w:r w:rsidDel="00000000" w:rsidR="00000000" w:rsidRPr="00000000">
        <w:rPr>
          <w:rtl w:val="0"/>
        </w:rPr>
        <w:t xml:space="preserve">1.3 Proposed System and High-Level Capabilities</w:t>
      </w:r>
    </w:p>
    <w:p w:rsidR="00000000" w:rsidDel="00000000" w:rsidP="00000000" w:rsidRDefault="00000000" w:rsidRPr="00000000" w14:paraId="00000042">
      <w:pPr>
        <w:rPr/>
      </w:pPr>
      <w:r w:rsidDel="00000000" w:rsidR="00000000" w:rsidRPr="00000000">
        <w:rPr>
          <w:rtl w:val="0"/>
        </w:rPr>
        <w:t xml:space="preserve">The proposed system will provide a database-driven web platform that enables users to browse, search, and analyze options flow data with the following high-level capabilities:</w:t>
      </w:r>
    </w:p>
    <w:p w:rsidR="00000000" w:rsidDel="00000000" w:rsidP="00000000" w:rsidRDefault="00000000" w:rsidRPr="00000000" w14:paraId="00000043">
      <w:pPr>
        <w:numPr>
          <w:ilvl w:val="0"/>
          <w:numId w:val="6"/>
        </w:numPr>
        <w:ind w:left="720" w:hanging="360"/>
        <w:rPr>
          <w:u w:val="none"/>
        </w:rPr>
      </w:pPr>
      <w:r w:rsidDel="00000000" w:rsidR="00000000" w:rsidRPr="00000000">
        <w:rPr>
          <w:b w:val="1"/>
          <w:bCs w:val="1"/>
          <w:rtl w:val="0"/>
        </w:rPr>
        <w:t xml:space="preserve">Data Browsing and Retrieval</w:t>
      </w:r>
      <w:r w:rsidDel="00000000" w:rsidR="00000000" w:rsidRPr="00000000">
        <w:rPr>
          <w:rtl w:val="0"/>
        </w:rPr>
        <w:t xml:space="preserve">: Users can browse options flow records stored in a relational database, with support for pagination and sorting by key fields such as time, premium, and sentiment.</w:t>
      </w:r>
    </w:p>
    <w:p w:rsidR="00000000" w:rsidDel="00000000" w:rsidP="00000000" w:rsidRDefault="00000000" w:rsidRPr="00000000" w14:paraId="00000044">
      <w:pPr>
        <w:numPr>
          <w:ilvl w:val="0"/>
          <w:numId w:val="6"/>
        </w:numPr>
        <w:ind w:left="720" w:hanging="360"/>
        <w:rPr>
          <w:u w:val="none"/>
        </w:rPr>
      </w:pPr>
      <w:r w:rsidDel="00000000" w:rsidR="00000000" w:rsidRPr="00000000">
        <w:rPr>
          <w:b w:val="1"/>
          <w:bCs w:val="1"/>
          <w:rtl w:val="0"/>
        </w:rPr>
        <w:t xml:space="preserve">Advanced Filtering System</w:t>
      </w:r>
      <w:r w:rsidDel="00000000" w:rsidR="00000000" w:rsidRPr="00000000">
        <w:rPr>
          <w:rtl w:val="0"/>
        </w:rPr>
        <w:t xml:space="preserve">: Provides filter options including sentiment classification (Very Bearish to Very Bullish), premium size ranges, expiration timeframes, trade types (Block, Sweep, Split), option strategies, and asset types (Stocks, ETFs, Market Cap categories).</w:t>
      </w:r>
    </w:p>
    <w:p w:rsidR="00000000" w:rsidDel="00000000" w:rsidP="00000000" w:rsidRDefault="00000000" w:rsidRPr="00000000" w14:paraId="00000045">
      <w:pPr>
        <w:numPr>
          <w:ilvl w:val="0"/>
          <w:numId w:val="6"/>
        </w:numPr>
        <w:ind w:left="720" w:hanging="360"/>
        <w:rPr>
          <w:u w:val="none"/>
        </w:rPr>
      </w:pPr>
      <w:r w:rsidDel="00000000" w:rsidR="00000000" w:rsidRPr="00000000">
        <w:rPr>
          <w:b w:val="1"/>
          <w:bCs w:val="1"/>
          <w:rtl w:val="0"/>
        </w:rPr>
        <w:t xml:space="preserve">Watchlist Management</w:t>
      </w:r>
      <w:r w:rsidDel="00000000" w:rsidR="00000000" w:rsidRPr="00000000">
        <w:rPr>
          <w:rtl w:val="0"/>
        </w:rPr>
        <w:t xml:space="preserve">: Users can create and manage multiple custom watchlists with ticker symbols, enabling personalized tracking of specific assets.</w:t>
      </w:r>
    </w:p>
    <w:p w:rsidR="00000000" w:rsidDel="00000000" w:rsidP="00000000" w:rsidRDefault="00000000" w:rsidRPr="00000000" w14:paraId="00000046">
      <w:pPr>
        <w:numPr>
          <w:ilvl w:val="0"/>
          <w:numId w:val="6"/>
        </w:numPr>
        <w:ind w:left="720" w:hanging="360"/>
      </w:pPr>
      <w:r w:rsidDel="00000000" w:rsidR="00000000" w:rsidRPr="00000000">
        <w:rPr>
          <w:b w:val="1"/>
          <w:bCs w:val="1"/>
          <w:rtl w:val="0"/>
        </w:rPr>
        <w:t xml:space="preserve">Preset Filter Configurations</w:t>
      </w:r>
      <w:r w:rsidDel="00000000" w:rsidR="00000000" w:rsidRPr="00000000">
        <w:rPr>
          <w:rtl w:val="0"/>
        </w:rPr>
        <w:t xml:space="preserve">: Save and reuse custom filter configurations for quick access to frequently used search criteria.</w:t>
      </w:r>
    </w:p>
    <w:p w:rsidR="00000000" w:rsidDel="00000000" w:rsidP="00000000" w:rsidRDefault="00000000" w:rsidRPr="00000000" w14:paraId="00000047">
      <w:pPr>
        <w:numPr>
          <w:ilvl w:val="0"/>
          <w:numId w:val="6"/>
        </w:numPr>
        <w:ind w:left="720" w:hanging="360"/>
      </w:pPr>
      <w:r w:rsidDel="00000000" w:rsidR="00000000" w:rsidRPr="00000000">
        <w:rPr>
          <w:b w:val="1"/>
          <w:bCs w:val="1"/>
          <w:rtl w:val="0"/>
        </w:rPr>
        <w:t xml:space="preserve">Sentiment Classification</w:t>
      </w:r>
      <w:r w:rsidDel="00000000" w:rsidR="00000000" w:rsidRPr="00000000">
        <w:rPr>
          <w:rtl w:val="0"/>
        </w:rPr>
        <w:t xml:space="preserve">: Trades are categorized into sentiment levels (Very Bearish, Bearish, Neutral, Directional, Bullish, Very Bullish) based on trade characteristics stored in the database.</w:t>
      </w:r>
    </w:p>
    <w:p w:rsidR="00000000" w:rsidDel="00000000" w:rsidP="00000000" w:rsidRDefault="00000000" w:rsidRPr="00000000" w14:paraId="00000048">
      <w:pPr>
        <w:numPr>
          <w:ilvl w:val="0"/>
          <w:numId w:val="6"/>
        </w:numPr>
        <w:ind w:left="720" w:hanging="360"/>
      </w:pPr>
      <w:r w:rsidDel="00000000" w:rsidR="00000000" w:rsidRPr="00000000">
        <w:rPr>
          <w:b w:val="1"/>
          <w:bCs w:val="1"/>
          <w:rtl w:val="0"/>
        </w:rPr>
        <w:t xml:space="preserve">Trade Type Classification</w:t>
      </w:r>
      <w:r w:rsidDel="00000000" w:rsidR="00000000" w:rsidRPr="00000000">
        <w:rPr>
          <w:rtl w:val="0"/>
        </w:rPr>
        <w:t xml:space="preserve">: Identification of trade patterns including Block trades (large premium), Sweeps (high volume), and Split orders based on stored trade attributes.</w:t>
      </w:r>
    </w:p>
    <w:p w:rsidR="00000000" w:rsidDel="00000000" w:rsidP="00000000" w:rsidRDefault="00000000" w:rsidRPr="00000000" w14:paraId="00000049">
      <w:pPr>
        <w:numPr>
          <w:ilvl w:val="0"/>
          <w:numId w:val="6"/>
        </w:numPr>
        <w:ind w:left="720" w:hanging="360"/>
        <w:rPr>
          <w:u w:val="none"/>
        </w:rPr>
      </w:pPr>
      <w:r w:rsidDel="00000000" w:rsidR="00000000" w:rsidRPr="00000000">
        <w:rPr>
          <w:b w:val="1"/>
          <w:bCs w:val="1"/>
          <w:rtl w:val="0"/>
        </w:rPr>
        <w:t xml:space="preserve">Strategy Recognition</w:t>
      </w:r>
      <w:r w:rsidDel="00000000" w:rsidR="00000000" w:rsidRPr="00000000">
        <w:rPr>
          <w:rtl w:val="0"/>
        </w:rPr>
        <w:t xml:space="preserve">: Classification of 60+ option strategies including Calls, Puts, Spreads, Butterflies, Condors, Straddles, and more, mapped through a strategy lookup table.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rPr>
          <w:b w:val="1"/>
          <w:bCs w:val="1"/>
          <w:sz w:val="36"/>
          <w:szCs w:val="36"/>
        </w:rPr>
      </w:pPr>
      <w:r w:rsidDel="00000000" w:rsidR="00000000" w:rsidRPr="00000000">
        <w:rPr>
          <w:b w:val="1"/>
          <w:bCs w:val="1"/>
          <w:sz w:val="36"/>
          <w:szCs w:val="36"/>
          <w:rtl w:val="0"/>
        </w:rPr>
        <w:t xml:space="preserve">2. Value-Added Facilities</w:t>
      </w:r>
    </w:p>
    <w:p w:rsidR="00000000" w:rsidDel="00000000" w:rsidP="00000000" w:rsidRDefault="00000000" w:rsidRPr="00000000" w14:paraId="0000004C">
      <w:pPr>
        <w:jc w:val="both"/>
        <w:rPr/>
      </w:pPr>
      <w:r w:rsidDel="00000000" w:rsidR="00000000" w:rsidRPr="00000000">
        <w:rPr>
          <w:rtl w:val="0"/>
        </w:rPr>
        <w:t xml:space="preserve">In addition to the core functionalities, the proposed system may support several value-added facilities that enhance usability and overall system effectiveness:</w:t>
      </w:r>
    </w:p>
    <w:p w:rsidR="00000000" w:rsidDel="00000000" w:rsidP="00000000" w:rsidRDefault="00000000" w:rsidRPr="00000000" w14:paraId="0000004D">
      <w:pPr>
        <w:numPr>
          <w:ilvl w:val="0"/>
          <w:numId w:val="5"/>
        </w:numPr>
        <w:ind w:left="720" w:hanging="360"/>
        <w:jc w:val="both"/>
        <w:rPr>
          <w:u w:val="none"/>
        </w:rPr>
      </w:pPr>
      <w:r w:rsidDel="00000000" w:rsidR="00000000" w:rsidRPr="00000000">
        <w:rPr>
          <w:b w:val="1"/>
          <w:bCs w:val="1"/>
          <w:rtl w:val="0"/>
        </w:rPr>
        <w:t xml:space="preserve">Mobile Responsiveness</w:t>
      </w:r>
      <w:r w:rsidDel="00000000" w:rsidR="00000000" w:rsidRPr="00000000">
        <w:rPr>
          <w:rtl w:val="0"/>
        </w:rPr>
        <w:t xml:space="preserve">: Adaptive interface design that enables comfortable monitoring on mobile devices and tablets, broadening accessibility for users on the go.</w:t>
      </w:r>
    </w:p>
    <w:p w:rsidR="00000000" w:rsidDel="00000000" w:rsidP="00000000" w:rsidRDefault="00000000" w:rsidRPr="00000000" w14:paraId="0000004E">
      <w:pPr>
        <w:numPr>
          <w:ilvl w:val="0"/>
          <w:numId w:val="5"/>
        </w:numPr>
        <w:ind w:left="720" w:hanging="360"/>
        <w:jc w:val="both"/>
        <w:rPr>
          <w:u w:val="none"/>
        </w:rPr>
      </w:pPr>
      <w:r w:rsidDel="00000000" w:rsidR="00000000" w:rsidRPr="00000000">
        <w:rPr>
          <w:b w:val="1"/>
          <w:bCs w:val="1"/>
          <w:rtl w:val="0"/>
        </w:rPr>
        <w:t xml:space="preserve">Screenshot Capture</w:t>
      </w:r>
      <w:r w:rsidDel="00000000" w:rsidR="00000000" w:rsidRPr="00000000">
        <w:rPr>
          <w:rtl w:val="0"/>
        </w:rPr>
        <w:t xml:space="preserve">: Built-in functionality to save and share filtered views of options flow data for collaboration or personal records.</w:t>
      </w:r>
    </w:p>
    <w:p w:rsidR="00000000" w:rsidDel="00000000" w:rsidP="00000000" w:rsidRDefault="00000000" w:rsidRPr="00000000" w14:paraId="0000004F">
      <w:pPr>
        <w:numPr>
          <w:ilvl w:val="0"/>
          <w:numId w:val="5"/>
        </w:numPr>
        <w:ind w:left="720" w:hanging="360"/>
        <w:jc w:val="both"/>
        <w:rPr>
          <w:u w:val="none"/>
        </w:rPr>
      </w:pPr>
      <w:r w:rsidDel="00000000" w:rsidR="00000000" w:rsidRPr="00000000">
        <w:rPr>
          <w:b w:val="1"/>
          <w:bCs w:val="1"/>
          <w:rtl w:val="0"/>
        </w:rPr>
        <w:t xml:space="preserve">Dark Mode Interface</w:t>
      </w:r>
      <w:r w:rsidDel="00000000" w:rsidR="00000000" w:rsidRPr="00000000">
        <w:rPr>
          <w:rtl w:val="0"/>
        </w:rPr>
        <w:t xml:space="preserve">: Eye-strain reduction through a dark color scheme optimized for extended market monitoring sessions.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after="160" w:line="259" w:lineRule="auto"/>
        <w:rPr>
          <w:rFonts w:ascii="Calibri" w:cs="Calibri" w:eastAsia="Calibri" w:hAnsi="Calibri"/>
          <w:color w:val="2f5496"/>
          <w:sz w:val="32"/>
          <w:szCs w:val="32"/>
        </w:rPr>
      </w:pPr>
      <w:bookmarkStart w:colFirst="0" w:colLast="0" w:name="_heading=h.qtvh382d1a3j" w:id="3"/>
      <w:bookmarkEnd w:id="3"/>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2"/>
        <w:rPr>
          <w:b w:val="1"/>
          <w:bCs w:val="1"/>
          <w:sz w:val="36"/>
          <w:szCs w:val="36"/>
        </w:rPr>
      </w:pPr>
      <w:r w:rsidDel="00000000" w:rsidR="00000000" w:rsidRPr="00000000">
        <w:rPr>
          <w:b w:val="1"/>
          <w:bCs w:val="1"/>
          <w:sz w:val="36"/>
          <w:szCs w:val="36"/>
          <w:rtl w:val="0"/>
        </w:rPr>
        <w:t xml:space="preserve">3. Application’s Personas</w:t>
      </w:r>
    </w:p>
    <w:p w:rsidR="00000000" w:rsidDel="00000000" w:rsidP="00000000" w:rsidRDefault="00000000" w:rsidRPr="00000000" w14:paraId="00000053">
      <w:pPr>
        <w:rPr>
          <w:sz w:val="2"/>
          <w:szCs w:val="2"/>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Identify and enumerate the various user types (2-4 types) who will interact with the system. Describe the user personas and how they will utilize the application.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Bdr>
          <w:top w:color="000000" w:space="1" w:sz="4" w:val="single"/>
          <w:left w:color="000000" w:space="4" w:sz="4" w:val="single"/>
          <w:bottom w:color="000000" w:space="1" w:sz="4" w:val="single"/>
          <w:right w:color="000000" w:space="4" w:sz="4" w:val="single"/>
        </w:pBdr>
        <w:rPr>
          <w:b w:val="1"/>
          <w:bCs w:val="1"/>
        </w:rPr>
      </w:pPr>
      <w:r w:rsidDel="00000000" w:rsidR="00000000" w:rsidRPr="00000000">
        <w:rPr>
          <w:b w:val="1"/>
          <w:bCs w:val="1"/>
          <w:rtl w:val="0"/>
        </w:rPr>
        <w:t xml:space="preserve">Persona 1: Retail Trader</w:t>
      </w:r>
    </w:p>
    <w:p w:rsidR="00000000" w:rsidDel="00000000" w:rsidP="00000000" w:rsidRDefault="00000000" w:rsidRPr="00000000" w14:paraId="00000057">
      <w:pPr>
        <w:pBdr>
          <w:top w:color="000000" w:space="1" w:sz="4" w:val="single"/>
          <w:left w:color="000000" w:space="4" w:sz="4" w:val="single"/>
          <w:bottom w:color="000000" w:space="1" w:sz="4" w:val="single"/>
          <w:right w:color="000000" w:space="4" w:sz="4" w:val="single"/>
        </w:pBdr>
        <w:jc w:val="both"/>
        <w:rPr/>
      </w:pPr>
      <w:r w:rsidDel="00000000" w:rsidR="00000000" w:rsidRPr="00000000">
        <w:rPr>
          <w:b w:val="1"/>
          <w:bCs w:val="1"/>
          <w:rtl w:val="0"/>
        </w:rPr>
        <w:t xml:space="preserve">Description:</w:t>
      </w:r>
      <w:r w:rsidDel="00000000" w:rsidR="00000000" w:rsidRPr="00000000">
        <w:rPr>
          <w:rtl w:val="0"/>
        </w:rPr>
        <w:br w:type="textWrapping"/>
        <w:t xml:space="preserve">The Retail Trader is a primary user of the system who actively trades options and stocks in the financial markets. This user typically accesses the platform to monitor unusual options activity that may signal upcoming price movements in their areas of interest. They check the flow multiple times throughout trading hours, apply various filters to find relevant trades, and maintain watchlists of tickers they are considering for trades.</w:t>
      </w:r>
    </w:p>
    <w:p w:rsidR="00000000" w:rsidDel="00000000" w:rsidP="00000000" w:rsidRDefault="00000000" w:rsidRPr="00000000" w14:paraId="00000058">
      <w:pPr>
        <w:pBdr>
          <w:top w:color="000000" w:space="1" w:sz="4" w:val="single"/>
          <w:left w:color="000000" w:space="4" w:sz="4" w:val="single"/>
          <w:bottom w:color="000000" w:space="1" w:sz="4" w:val="single"/>
          <w:right w:color="000000" w:space="4" w:sz="4" w:val="single"/>
        </w:pBdr>
        <w:jc w:val="both"/>
        <w:rPr/>
      </w:pPr>
      <w:r w:rsidDel="00000000" w:rsidR="00000000" w:rsidRPr="00000000">
        <w:rPr>
          <w:rtl w:val="0"/>
        </w:rPr>
      </w:r>
    </w:p>
    <w:p w:rsidR="00000000" w:rsidDel="00000000" w:rsidP="00000000" w:rsidRDefault="00000000" w:rsidRPr="00000000" w14:paraId="00000059">
      <w:pPr>
        <w:pBdr>
          <w:top w:color="000000" w:space="1" w:sz="4" w:val="single"/>
          <w:left w:color="000000" w:space="4" w:sz="4" w:val="single"/>
          <w:bottom w:color="000000" w:space="1" w:sz="4" w:val="single"/>
          <w:right w:color="000000" w:space="4" w:sz="4" w:val="single"/>
        </w:pBdr>
        <w:jc w:val="both"/>
        <w:rPr/>
      </w:pPr>
      <w:r w:rsidDel="00000000" w:rsidR="00000000" w:rsidRPr="00000000">
        <w:rPr>
          <w:rtl w:val="0"/>
        </w:rPr>
        <w:t xml:space="preserve">Retail traders rely on the system to identify potential trading opportunities, track market sentiment on their current holdings, and make informed decisions based on institutional activity patterns. Their interactions with the platform are frequent and time-sensitive, especially during market hours (9:30 AM - 4:00 PM ET). They expect an intuitive interface that allows rapid filtering and quick identification of significant trades.</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pBdr>
          <w:top w:color="000000" w:space="1" w:sz="4" w:val="single"/>
          <w:left w:color="000000" w:space="4" w:sz="4" w:val="single"/>
          <w:bottom w:color="000000" w:space="1" w:sz="4" w:val="single"/>
          <w:right w:color="000000" w:space="4" w:sz="4" w:val="single"/>
        </w:pBdr>
        <w:rPr>
          <w:b w:val="1"/>
          <w:bCs w:val="1"/>
        </w:rPr>
      </w:pPr>
      <w:r w:rsidDel="00000000" w:rsidR="00000000" w:rsidRPr="00000000">
        <w:rPr>
          <w:b w:val="1"/>
          <w:bCs w:val="1"/>
          <w:rtl w:val="0"/>
        </w:rPr>
        <w:t xml:space="preserve">Persona 2: Market Analyst/Researcher</w:t>
      </w:r>
    </w:p>
    <w:p w:rsidR="00000000" w:rsidDel="00000000" w:rsidP="00000000" w:rsidRDefault="00000000" w:rsidRPr="00000000" w14:paraId="0000005C">
      <w:pPr>
        <w:pBdr>
          <w:top w:color="000000" w:space="1" w:sz="4" w:val="single"/>
          <w:left w:color="000000" w:space="4" w:sz="4" w:val="single"/>
          <w:bottom w:color="000000" w:space="1" w:sz="4" w:val="single"/>
          <w:right w:color="000000" w:space="4" w:sz="4" w:val="single"/>
        </w:pBdr>
        <w:jc w:val="both"/>
        <w:rPr/>
      </w:pPr>
      <w:r w:rsidDel="00000000" w:rsidR="00000000" w:rsidRPr="00000000">
        <w:rPr>
          <w:b w:val="1"/>
          <w:bCs w:val="1"/>
          <w:rtl w:val="0"/>
        </w:rPr>
        <w:t xml:space="preserve">Description:</w:t>
      </w:r>
      <w:r w:rsidDel="00000000" w:rsidR="00000000" w:rsidRPr="00000000">
        <w:rPr>
          <w:rtl w:val="0"/>
        </w:rPr>
        <w:br w:type="textWrapping"/>
        <w:t xml:space="preserve">The Market Analyst is a professional who uses the platform to research market trends, analyze institutional positioning, and compile reports on options activity. They require access to historical data, advanced filtering capabilities, and export features to support their analysis and reporting work.</w:t>
      </w:r>
    </w:p>
    <w:p w:rsidR="00000000" w:rsidDel="00000000" w:rsidP="00000000" w:rsidRDefault="00000000" w:rsidRPr="00000000" w14:paraId="0000005D">
      <w:pPr>
        <w:pBdr>
          <w:top w:color="000000" w:space="1" w:sz="4" w:val="single"/>
          <w:left w:color="000000" w:space="4" w:sz="4" w:val="single"/>
          <w:bottom w:color="000000" w:space="1" w:sz="4" w:val="single"/>
          <w:right w:color="000000" w:space="4" w:sz="4" w:val="single"/>
        </w:pBdr>
        <w:jc w:val="both"/>
        <w:rPr/>
      </w:pPr>
      <w:r w:rsidDel="00000000" w:rsidR="00000000" w:rsidRPr="00000000">
        <w:rPr>
          <w:rtl w:val="0"/>
        </w:rPr>
      </w:r>
    </w:p>
    <w:p w:rsidR="00000000" w:rsidDel="00000000" w:rsidP="00000000" w:rsidRDefault="00000000" w:rsidRPr="00000000" w14:paraId="0000005E">
      <w:pPr>
        <w:pBdr>
          <w:top w:color="000000" w:space="1" w:sz="4" w:val="single"/>
          <w:left w:color="000000" w:space="4" w:sz="4" w:val="single"/>
          <w:bottom w:color="000000" w:space="1" w:sz="4" w:val="single"/>
          <w:right w:color="000000" w:space="4" w:sz="4" w:val="single"/>
        </w:pBdr>
        <w:jc w:val="both"/>
        <w:rPr/>
      </w:pPr>
      <w:r w:rsidDel="00000000" w:rsidR="00000000" w:rsidRPr="00000000">
        <w:rPr>
          <w:rtl w:val="0"/>
        </w:rPr>
        <w:t xml:space="preserve">Analysts depend on the system for comprehensive data coverage, accurate categorization of trades by strategy and sentiment, and the ability to save and share filtered views. They use the platform to generate insights for trading desks, investment committees, or published research. Their usage patterns may include browsing recent flow data and historical data analysis, with emphasis on data accuracy and export functionality.</w:t>
      </w:r>
    </w:p>
    <w:p w:rsidR="00000000" w:rsidDel="00000000" w:rsidP="00000000" w:rsidRDefault="00000000" w:rsidRPr="00000000" w14:paraId="0000005F">
      <w:pPr>
        <w:rPr/>
      </w:pPr>
      <w:bookmarkStart w:colFirst="0" w:colLast="0" w:name="_heading=h.birtrupdnkq5" w:id="4"/>
      <w:bookmarkEnd w:id="4"/>
      <w:r w:rsidDel="00000000" w:rsidR="00000000" w:rsidRPr="00000000">
        <w:rPr>
          <w:rtl w:val="0"/>
        </w:rPr>
        <w:t xml:space="preserve">---------------------------------------------------------------------------------------------</w:t>
      </w:r>
    </w:p>
    <w:p w:rsidR="00000000" w:rsidDel="00000000" w:rsidP="00000000" w:rsidRDefault="00000000" w:rsidRPr="00000000" w14:paraId="00000060">
      <w:pPr>
        <w:pBdr>
          <w:top w:color="000000" w:space="1" w:sz="4" w:val="single"/>
          <w:left w:color="000000" w:space="4" w:sz="4" w:val="single"/>
          <w:bottom w:color="000000" w:space="1" w:sz="4" w:val="single"/>
          <w:right w:color="000000" w:space="4" w:sz="4" w:val="single"/>
        </w:pBdr>
        <w:rPr>
          <w:b w:val="1"/>
          <w:bCs w:val="1"/>
        </w:rPr>
      </w:pPr>
      <w:r w:rsidDel="00000000" w:rsidR="00000000" w:rsidRPr="00000000">
        <w:rPr>
          <w:b w:val="1"/>
          <w:bCs w:val="1"/>
          <w:rtl w:val="0"/>
        </w:rPr>
        <w:t xml:space="preserve">Persona 3: Administrator</w:t>
      </w:r>
    </w:p>
    <w:p w:rsidR="00000000" w:rsidDel="00000000" w:rsidP="00000000" w:rsidRDefault="00000000" w:rsidRPr="00000000" w14:paraId="00000061">
      <w:pPr>
        <w:pBdr>
          <w:top w:color="000000" w:space="1" w:sz="4" w:val="single"/>
          <w:left w:color="000000" w:space="4" w:sz="4" w:val="single"/>
          <w:bottom w:color="000000" w:space="1" w:sz="4" w:val="single"/>
          <w:right w:color="000000" w:space="4" w:sz="4" w:val="single"/>
        </w:pBdr>
        <w:jc w:val="both"/>
        <w:rPr/>
      </w:pPr>
      <w:r w:rsidDel="00000000" w:rsidR="00000000" w:rsidRPr="00000000">
        <w:rPr>
          <w:b w:val="1"/>
          <w:bCs w:val="1"/>
          <w:rtl w:val="0"/>
        </w:rPr>
        <w:t xml:space="preserve">Description: </w:t>
      </w:r>
      <w:r w:rsidDel="00000000" w:rsidR="00000000" w:rsidRPr="00000000">
        <w:rPr>
          <w:rtl w:val="0"/>
        </w:rPr>
        <w:t xml:space="preserve">The Administrator manages the platform infrastructure, ensures data quality and pipeline integrity, maintains user accounts, and monitors system performance. They have access to backend configurations, user management tools, and system monitoring dashboards.</w:t>
      </w:r>
    </w:p>
    <w:p w:rsidR="00000000" w:rsidDel="00000000" w:rsidP="00000000" w:rsidRDefault="00000000" w:rsidRPr="00000000" w14:paraId="00000062">
      <w:pPr>
        <w:pBdr>
          <w:top w:color="000000" w:space="1" w:sz="4" w:val="single"/>
          <w:left w:color="000000" w:space="4" w:sz="4" w:val="single"/>
          <w:bottom w:color="000000" w:space="1" w:sz="4" w:val="single"/>
          <w:right w:color="000000" w:space="4" w:sz="4" w:val="single"/>
        </w:pBdr>
        <w:jc w:val="both"/>
        <w:rPr/>
      </w:pPr>
      <w:r w:rsidDel="00000000" w:rsidR="00000000" w:rsidRPr="00000000">
        <w:rPr>
          <w:rtl w:val="0"/>
        </w:rPr>
      </w:r>
    </w:p>
    <w:p w:rsidR="00000000" w:rsidDel="00000000" w:rsidP="00000000" w:rsidRDefault="00000000" w:rsidRPr="00000000" w14:paraId="00000063">
      <w:pPr>
        <w:pBdr>
          <w:top w:color="000000" w:space="1" w:sz="4" w:val="single"/>
          <w:left w:color="000000" w:space="4" w:sz="4" w:val="single"/>
          <w:bottom w:color="000000" w:space="1" w:sz="4" w:val="single"/>
          <w:right w:color="000000" w:space="4" w:sz="4" w:val="single"/>
        </w:pBdr>
        <w:jc w:val="both"/>
        <w:rPr>
          <w:sz w:val="24"/>
          <w:szCs w:val="24"/>
        </w:rPr>
      </w:pPr>
      <w:r w:rsidDel="00000000" w:rsidR="00000000" w:rsidRPr="00000000">
        <w:rPr>
          <w:rtl w:val="0"/>
        </w:rPr>
        <w:t xml:space="preserve">Administrators are responsible for system uptime, data pipeline reliability, database integrity, and responding to user support requests. They interact with the system through administrative interfaces and monitoring tools, ensuring that all users have a seamless experience.</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b w:val="1"/>
          <w:bCs w:val="1"/>
          <w:sz w:val="36"/>
          <w:szCs w:val="36"/>
        </w:rPr>
      </w:pPr>
      <w:r w:rsidDel="00000000" w:rsidR="00000000" w:rsidRPr="00000000">
        <w:rPr>
          <w:b w:val="1"/>
          <w:bCs w:val="1"/>
          <w:sz w:val="36"/>
          <w:szCs w:val="36"/>
          <w:rtl w:val="0"/>
        </w:rPr>
        <w:t xml:space="preserve">4 Functionalities per User</w:t>
      </w:r>
    </w:p>
    <w:p w:rsidR="00000000" w:rsidDel="00000000" w:rsidP="00000000" w:rsidRDefault="00000000" w:rsidRPr="00000000" w14:paraId="00000066">
      <w:pPr>
        <w:jc w:val="both"/>
        <w:rPr/>
      </w:pPr>
      <w:r w:rsidDel="00000000" w:rsidR="00000000" w:rsidRPr="00000000">
        <w:rPr>
          <w:rtl w:val="0"/>
        </w:rPr>
        <w:t xml:space="preserve">For each user type, detail the functionalities</w:t>
      </w:r>
      <w:r w:rsidDel="00000000" w:rsidR="00000000" w:rsidRPr="00000000">
        <w:rPr>
          <w:vertAlign w:val="superscript"/>
          <w:rtl w:val="0"/>
        </w:rPr>
        <w:t xml:space="preserve">+</w:t>
      </w:r>
      <w:r w:rsidDel="00000000" w:rsidR="00000000" w:rsidRPr="00000000">
        <w:rPr>
          <w:rtl w:val="0"/>
        </w:rPr>
        <w:t xml:space="preserve"> (5-10 per user type) that the system will provide to cater to their specific needs and interactions.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sz w:val="4"/>
          <w:szCs w:val="4"/>
        </w:rPr>
      </w:pPr>
      <w:r w:rsidDel="00000000" w:rsidR="00000000" w:rsidRPr="00000000">
        <w:rPr>
          <w:rtl w:val="0"/>
        </w:rPr>
      </w:r>
    </w:p>
    <w:p w:rsidR="00000000" w:rsidDel="00000000" w:rsidP="00000000" w:rsidRDefault="00000000" w:rsidRPr="00000000" w14:paraId="00000069">
      <w:pPr>
        <w:pBdr>
          <w:top w:color="000000" w:space="1" w:sz="4" w:val="single"/>
          <w:left w:color="000000" w:space="4" w:sz="4" w:val="single"/>
          <w:bottom w:color="000000" w:space="1" w:sz="4" w:val="single"/>
          <w:right w:color="000000" w:space="4" w:sz="4" w:val="single"/>
        </w:pBdr>
        <w:rPr>
          <w:b w:val="1"/>
          <w:bCs w:val="1"/>
        </w:rPr>
      </w:pPr>
      <w:r w:rsidDel="00000000" w:rsidR="00000000" w:rsidRPr="00000000">
        <w:rPr>
          <w:b w:val="1"/>
          <w:bCs w:val="1"/>
          <w:rtl w:val="0"/>
        </w:rPr>
        <w:t xml:space="preserve">Persona 1: Retail Trader</w:t>
      </w:r>
    </w:p>
    <w:p w:rsidR="00000000" w:rsidDel="00000000" w:rsidP="00000000" w:rsidRDefault="00000000" w:rsidRPr="00000000" w14:paraId="0000006A">
      <w:pPr>
        <w:pBdr>
          <w:top w:color="000000" w:space="1" w:sz="4" w:val="single"/>
          <w:left w:color="000000" w:space="4" w:sz="4" w:val="single"/>
          <w:bottom w:color="000000" w:space="1" w:sz="4" w:val="single"/>
          <w:right w:color="000000" w:space="4" w:sz="4" w:val="single"/>
        </w:pBdr>
        <w:rPr/>
      </w:pPr>
      <w:r w:rsidDel="00000000" w:rsidR="00000000" w:rsidRPr="00000000">
        <w:rPr>
          <w:b w:val="1"/>
          <w:bCs w:val="1"/>
          <w:rtl w:val="0"/>
        </w:rPr>
        <w:t xml:space="preserve">Functionalities:</w:t>
      </w:r>
      <w:r w:rsidDel="00000000" w:rsidR="00000000" w:rsidRPr="00000000">
        <w:rPr>
          <w:rtl w:val="0"/>
        </w:rPr>
      </w:r>
    </w:p>
    <w:p w:rsidR="00000000" w:rsidDel="00000000" w:rsidP="00000000" w:rsidRDefault="00000000" w:rsidRPr="00000000" w14:paraId="0000006B">
      <w:pPr>
        <w:numPr>
          <w:ilvl w:val="0"/>
          <w:numId w:val="2"/>
        </w:numPr>
        <w:pBdr>
          <w:top w:color="000000" w:space="1" w:sz="4" w:val="single"/>
          <w:left w:color="000000" w:space="4" w:sz="4" w:val="single"/>
          <w:bottom w:color="000000" w:space="1" w:sz="4" w:val="single"/>
          <w:right w:color="000000" w:space="4" w:sz="4" w:val="single"/>
        </w:pBdr>
        <w:ind w:left="720" w:hanging="360"/>
        <w:rPr/>
      </w:pPr>
      <w:r w:rsidDel="00000000" w:rsidR="00000000" w:rsidRPr="00000000">
        <w:rPr>
          <w:rtl w:val="0"/>
        </w:rPr>
        <w:t xml:space="preserve">View options flow data in a sortable, scrollable table</w:t>
      </w:r>
    </w:p>
    <w:p w:rsidR="00000000" w:rsidDel="00000000" w:rsidP="00000000" w:rsidRDefault="00000000" w:rsidRPr="00000000" w14:paraId="0000006C">
      <w:pPr>
        <w:numPr>
          <w:ilvl w:val="0"/>
          <w:numId w:val="2"/>
        </w:numPr>
        <w:pBdr>
          <w:top w:color="000000" w:space="1" w:sz="4" w:val="single"/>
          <w:left w:color="000000" w:space="4" w:sz="4" w:val="single"/>
          <w:bottom w:color="000000" w:space="1" w:sz="4" w:val="single"/>
          <w:right w:color="000000" w:space="4" w:sz="4" w:val="single"/>
        </w:pBdr>
        <w:ind w:left="720" w:hanging="360"/>
        <w:rPr/>
      </w:pPr>
      <w:r w:rsidDel="00000000" w:rsidR="00000000" w:rsidRPr="00000000">
        <w:rPr>
          <w:rtl w:val="0"/>
        </w:rPr>
        <w:t xml:space="preserve">Apply sentiment filters (Very Bearish, Bearish, Neutral, Directional, Bullish, Very Bullish)</w:t>
      </w:r>
    </w:p>
    <w:p w:rsidR="00000000" w:rsidDel="00000000" w:rsidP="00000000" w:rsidRDefault="00000000" w:rsidRPr="00000000" w14:paraId="0000006D">
      <w:pPr>
        <w:numPr>
          <w:ilvl w:val="0"/>
          <w:numId w:val="2"/>
        </w:numPr>
        <w:pBdr>
          <w:top w:color="000000" w:space="1" w:sz="4" w:val="single"/>
          <w:left w:color="000000" w:space="4" w:sz="4" w:val="single"/>
          <w:bottom w:color="000000" w:space="1" w:sz="4" w:val="single"/>
          <w:right w:color="000000" w:space="4" w:sz="4" w:val="single"/>
        </w:pBdr>
        <w:ind w:left="720" w:hanging="360"/>
        <w:rPr/>
      </w:pPr>
      <w:r w:rsidDel="00000000" w:rsidR="00000000" w:rsidRPr="00000000">
        <w:rPr>
          <w:rtl w:val="0"/>
        </w:rPr>
        <w:t xml:space="preserve">Filter by trade type (Block, Sweep, Split, Single)</w:t>
      </w:r>
    </w:p>
    <w:p w:rsidR="00000000" w:rsidDel="00000000" w:rsidP="00000000" w:rsidRDefault="00000000" w:rsidRPr="00000000" w14:paraId="0000006E">
      <w:pPr>
        <w:numPr>
          <w:ilvl w:val="0"/>
          <w:numId w:val="2"/>
        </w:numPr>
        <w:pBdr>
          <w:top w:color="000000" w:space="1" w:sz="4" w:val="single"/>
          <w:left w:color="000000" w:space="4" w:sz="4" w:val="single"/>
          <w:bottom w:color="000000" w:space="1" w:sz="4" w:val="single"/>
          <w:right w:color="000000" w:space="4" w:sz="4" w:val="single"/>
        </w:pBdr>
        <w:ind w:left="720" w:hanging="360"/>
        <w:rPr/>
      </w:pPr>
      <w:r w:rsidDel="00000000" w:rsidR="00000000" w:rsidRPr="00000000">
        <w:rPr>
          <w:rtl w:val="0"/>
        </w:rPr>
        <w:t xml:space="preserve">Filter by premium size range using slider controls</w:t>
      </w:r>
    </w:p>
    <w:p w:rsidR="00000000" w:rsidDel="00000000" w:rsidP="00000000" w:rsidRDefault="00000000" w:rsidRPr="00000000" w14:paraId="0000006F">
      <w:pPr>
        <w:numPr>
          <w:ilvl w:val="0"/>
          <w:numId w:val="2"/>
        </w:numPr>
        <w:pBdr>
          <w:top w:color="000000" w:space="1" w:sz="4" w:val="single"/>
          <w:left w:color="000000" w:space="4" w:sz="4" w:val="single"/>
          <w:bottom w:color="000000" w:space="1" w:sz="4" w:val="single"/>
          <w:right w:color="000000" w:space="4" w:sz="4" w:val="single"/>
        </w:pBdr>
        <w:ind w:left="720" w:hanging="360"/>
        <w:rPr/>
      </w:pPr>
      <w:r w:rsidDel="00000000" w:rsidR="00000000" w:rsidRPr="00000000">
        <w:rPr>
          <w:rtl w:val="0"/>
        </w:rPr>
        <w:t xml:space="preserve">Filter by expiration timeframe</w:t>
      </w:r>
    </w:p>
    <w:p w:rsidR="00000000" w:rsidDel="00000000" w:rsidP="00000000" w:rsidRDefault="00000000" w:rsidRPr="00000000" w14:paraId="00000070">
      <w:pPr>
        <w:numPr>
          <w:ilvl w:val="0"/>
          <w:numId w:val="2"/>
        </w:numPr>
        <w:pBdr>
          <w:top w:color="000000" w:space="1" w:sz="4" w:val="single"/>
          <w:left w:color="000000" w:space="4" w:sz="4" w:val="single"/>
          <w:bottom w:color="000000" w:space="1" w:sz="4" w:val="single"/>
          <w:right w:color="000000" w:space="4" w:sz="4" w:val="single"/>
        </w:pBdr>
        <w:ind w:left="720" w:hanging="360"/>
        <w:rPr/>
      </w:pPr>
      <w:r w:rsidDel="00000000" w:rsidR="00000000" w:rsidRPr="00000000">
        <w:rPr>
          <w:rtl w:val="0"/>
        </w:rPr>
        <w:t xml:space="preserve">Search for specific ticker symbols with autocomplete suggestions</w:t>
      </w:r>
    </w:p>
    <w:p w:rsidR="00000000" w:rsidDel="00000000" w:rsidP="00000000" w:rsidRDefault="00000000" w:rsidRPr="00000000" w14:paraId="00000071">
      <w:pPr>
        <w:numPr>
          <w:ilvl w:val="0"/>
          <w:numId w:val="2"/>
        </w:numPr>
        <w:pBdr>
          <w:top w:color="000000" w:space="1" w:sz="4" w:val="single"/>
          <w:left w:color="000000" w:space="4" w:sz="4" w:val="single"/>
          <w:bottom w:color="000000" w:space="1" w:sz="4" w:val="single"/>
          <w:right w:color="000000" w:space="4" w:sz="4" w:val="single"/>
        </w:pBdr>
        <w:ind w:left="720" w:hanging="360"/>
        <w:rPr/>
      </w:pPr>
      <w:r w:rsidDel="00000000" w:rsidR="00000000" w:rsidRPr="00000000">
        <w:rPr>
          <w:rtl w:val="0"/>
        </w:rPr>
        <w:t xml:space="preserve">Create and manage multiple personalized watchlists</w:t>
      </w:r>
    </w:p>
    <w:p w:rsidR="00000000" w:rsidDel="00000000" w:rsidP="00000000" w:rsidRDefault="00000000" w:rsidRPr="00000000" w14:paraId="00000072">
      <w:pPr>
        <w:numPr>
          <w:ilvl w:val="0"/>
          <w:numId w:val="2"/>
        </w:numPr>
        <w:pBdr>
          <w:top w:color="000000" w:space="1" w:sz="4" w:val="single"/>
          <w:left w:color="000000" w:space="4" w:sz="4" w:val="single"/>
          <w:bottom w:color="000000" w:space="1" w:sz="4" w:val="single"/>
          <w:right w:color="000000" w:space="4" w:sz="4" w:val="single"/>
        </w:pBdr>
        <w:ind w:left="720" w:hanging="360"/>
        <w:rPr>
          <w:u w:val="none"/>
        </w:rPr>
      </w:pPr>
      <w:r w:rsidDel="00000000" w:rsidR="00000000" w:rsidRPr="00000000">
        <w:rPr>
          <w:rtl w:val="0"/>
        </w:rPr>
        <w:t xml:space="preserve">Save custom filter presets for quick access</w:t>
      </w:r>
    </w:p>
    <w:p w:rsidR="00000000" w:rsidDel="00000000" w:rsidP="00000000" w:rsidRDefault="00000000" w:rsidRPr="00000000" w14:paraId="00000073">
      <w:pPr>
        <w:numPr>
          <w:ilvl w:val="0"/>
          <w:numId w:val="2"/>
        </w:numPr>
        <w:pBdr>
          <w:top w:color="000000" w:space="1" w:sz="4" w:val="single"/>
          <w:left w:color="000000" w:space="4" w:sz="4" w:val="single"/>
          <w:bottom w:color="000000" w:space="1" w:sz="4" w:val="single"/>
          <w:right w:color="000000" w:space="4" w:sz="4" w:val="single"/>
        </w:pBdr>
        <w:ind w:left="720" w:hanging="360"/>
        <w:rPr>
          <w:u w:val="none"/>
        </w:rPr>
      </w:pPr>
      <w:r w:rsidDel="00000000" w:rsidR="00000000" w:rsidRPr="00000000">
        <w:rPr>
          <w:rtl w:val="0"/>
        </w:rPr>
        <w:t xml:space="preserve">Toggle between different time-based views (1 Week, 2 Weeks, 1 Month, 3 Month)</w:t>
      </w:r>
    </w:p>
    <w:p w:rsidR="00000000" w:rsidDel="00000000" w:rsidP="00000000" w:rsidRDefault="00000000" w:rsidRPr="00000000" w14:paraId="00000074">
      <w:pPr>
        <w:numPr>
          <w:ilvl w:val="0"/>
          <w:numId w:val="2"/>
        </w:numPr>
        <w:pBdr>
          <w:top w:color="000000" w:space="1" w:sz="4" w:val="single"/>
          <w:left w:color="000000" w:space="4" w:sz="4" w:val="single"/>
          <w:bottom w:color="000000" w:space="1" w:sz="4" w:val="single"/>
          <w:right w:color="000000" w:space="4" w:sz="4" w:val="single"/>
        </w:pBdr>
        <w:ind w:left="720" w:hanging="360"/>
        <w:rPr>
          <w:u w:val="none"/>
        </w:rPr>
      </w:pPr>
      <w:r w:rsidDel="00000000" w:rsidR="00000000" w:rsidRPr="00000000">
        <w:rPr>
          <w:rtl w:val="0"/>
        </w:rPr>
        <w:t xml:space="preserve">View detailed trade information including strike price, volume, open interest</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Bdr>
          <w:top w:color="000000" w:space="1" w:sz="4" w:val="single"/>
          <w:left w:color="000000" w:space="4" w:sz="4" w:val="single"/>
          <w:bottom w:color="000000" w:space="1" w:sz="4" w:val="single"/>
          <w:right w:color="000000" w:space="4" w:sz="4" w:val="single"/>
        </w:pBdr>
        <w:rPr>
          <w:b w:val="1"/>
          <w:bCs w:val="1"/>
        </w:rPr>
      </w:pPr>
      <w:r w:rsidDel="00000000" w:rsidR="00000000" w:rsidRPr="00000000">
        <w:rPr>
          <w:b w:val="1"/>
          <w:bCs w:val="1"/>
          <w:rtl w:val="0"/>
        </w:rPr>
        <w:t xml:space="preserve">Persona 2: Market Analyst/Researcher</w:t>
      </w:r>
    </w:p>
    <w:p w:rsidR="00000000" w:rsidDel="00000000" w:rsidP="00000000" w:rsidRDefault="00000000" w:rsidRPr="00000000" w14:paraId="00000077">
      <w:pPr>
        <w:pBdr>
          <w:top w:color="000000" w:space="1" w:sz="4" w:val="single"/>
          <w:left w:color="000000" w:space="4" w:sz="4" w:val="single"/>
          <w:bottom w:color="000000" w:space="1" w:sz="4" w:val="single"/>
          <w:right w:color="000000" w:space="4" w:sz="4" w:val="single"/>
        </w:pBdr>
        <w:rPr/>
      </w:pPr>
      <w:r w:rsidDel="00000000" w:rsidR="00000000" w:rsidRPr="00000000">
        <w:rPr>
          <w:b w:val="1"/>
          <w:bCs w:val="1"/>
          <w:rtl w:val="0"/>
        </w:rPr>
        <w:t xml:space="preserve">Functionalities:</w:t>
      </w:r>
      <w:r w:rsidDel="00000000" w:rsidR="00000000" w:rsidRPr="00000000">
        <w:rPr>
          <w:rtl w:val="0"/>
        </w:rPr>
      </w:r>
    </w:p>
    <w:p w:rsidR="00000000" w:rsidDel="00000000" w:rsidP="00000000" w:rsidRDefault="00000000" w:rsidRPr="00000000" w14:paraId="00000078">
      <w:pPr>
        <w:numPr>
          <w:ilvl w:val="0"/>
          <w:numId w:val="3"/>
        </w:numPr>
        <w:pBdr>
          <w:top w:color="000000" w:space="1" w:sz="4" w:val="single"/>
          <w:left w:color="000000" w:space="4" w:sz="4" w:val="single"/>
          <w:bottom w:color="000000" w:space="1" w:sz="4" w:val="single"/>
          <w:right w:color="000000" w:space="4" w:sz="4" w:val="single"/>
        </w:pBdr>
        <w:ind w:left="720" w:hanging="360"/>
        <w:rPr/>
      </w:pPr>
      <w:r w:rsidDel="00000000" w:rsidR="00000000" w:rsidRPr="00000000">
        <w:rPr>
          <w:rtl w:val="0"/>
        </w:rPr>
        <w:t xml:space="preserve">Access historical options flow data across multiple trading sessions</w:t>
      </w:r>
    </w:p>
    <w:p w:rsidR="00000000" w:rsidDel="00000000" w:rsidP="00000000" w:rsidRDefault="00000000" w:rsidRPr="00000000" w14:paraId="00000079">
      <w:pPr>
        <w:numPr>
          <w:ilvl w:val="0"/>
          <w:numId w:val="3"/>
        </w:numPr>
        <w:pBdr>
          <w:top w:color="000000" w:space="1" w:sz="4" w:val="single"/>
          <w:left w:color="000000" w:space="4" w:sz="4" w:val="single"/>
          <w:bottom w:color="000000" w:space="1" w:sz="4" w:val="single"/>
          <w:right w:color="000000" w:space="4" w:sz="4" w:val="single"/>
        </w:pBdr>
        <w:ind w:left="720" w:hanging="360"/>
        <w:rPr/>
      </w:pPr>
      <w:r w:rsidDel="00000000" w:rsidR="00000000" w:rsidRPr="00000000">
        <w:rPr>
          <w:rtl w:val="0"/>
        </w:rPr>
        <w:t xml:space="preserve">Capture and save screenshots of filtered views</w:t>
      </w:r>
    </w:p>
    <w:p w:rsidR="00000000" w:rsidDel="00000000" w:rsidP="00000000" w:rsidRDefault="00000000" w:rsidRPr="00000000" w14:paraId="0000007A">
      <w:pPr>
        <w:numPr>
          <w:ilvl w:val="0"/>
          <w:numId w:val="3"/>
        </w:numPr>
        <w:pBdr>
          <w:top w:color="000000" w:space="1" w:sz="4" w:val="single"/>
          <w:left w:color="000000" w:space="4" w:sz="4" w:val="single"/>
          <w:bottom w:color="000000" w:space="1" w:sz="4" w:val="single"/>
          <w:right w:color="000000" w:space="4" w:sz="4" w:val="single"/>
        </w:pBdr>
        <w:ind w:left="720" w:hanging="360"/>
        <w:rPr/>
      </w:pPr>
      <w:r w:rsidDel="00000000" w:rsidR="00000000" w:rsidRPr="00000000">
        <w:rPr>
          <w:rtl w:val="0"/>
        </w:rPr>
        <w:t xml:space="preserve">Export filtered data to CSV format for external analysis</w:t>
      </w:r>
    </w:p>
    <w:p w:rsidR="00000000" w:rsidDel="00000000" w:rsidP="00000000" w:rsidRDefault="00000000" w:rsidRPr="00000000" w14:paraId="0000007B">
      <w:pPr>
        <w:numPr>
          <w:ilvl w:val="0"/>
          <w:numId w:val="3"/>
        </w:numPr>
        <w:pBdr>
          <w:top w:color="000000" w:space="1" w:sz="4" w:val="single"/>
          <w:left w:color="000000" w:space="4" w:sz="4" w:val="single"/>
          <w:bottom w:color="000000" w:space="1" w:sz="4" w:val="single"/>
          <w:right w:color="000000" w:space="4" w:sz="4" w:val="single"/>
        </w:pBdr>
        <w:ind w:left="720" w:hanging="360"/>
        <w:rPr/>
      </w:pPr>
      <w:r w:rsidDel="00000000" w:rsidR="00000000" w:rsidRPr="00000000">
        <w:rPr>
          <w:rtl w:val="0"/>
        </w:rPr>
        <w:t xml:space="preserve">Create and save complex multi-criteria filter combinations</w:t>
      </w:r>
    </w:p>
    <w:p w:rsidR="00000000" w:rsidDel="00000000" w:rsidP="00000000" w:rsidRDefault="00000000" w:rsidRPr="00000000" w14:paraId="0000007C">
      <w:pPr>
        <w:numPr>
          <w:ilvl w:val="0"/>
          <w:numId w:val="3"/>
        </w:numPr>
        <w:pBdr>
          <w:top w:color="000000" w:space="1" w:sz="4" w:val="single"/>
          <w:left w:color="000000" w:space="4" w:sz="4" w:val="single"/>
          <w:bottom w:color="000000" w:space="1" w:sz="4" w:val="single"/>
          <w:right w:color="000000" w:space="4" w:sz="4" w:val="single"/>
        </w:pBdr>
        <w:ind w:left="720" w:hanging="360"/>
        <w:rPr/>
      </w:pPr>
      <w:r w:rsidDel="00000000" w:rsidR="00000000" w:rsidRPr="00000000">
        <w:rPr>
          <w:rtl w:val="0"/>
        </w:rPr>
        <w:t xml:space="preserve">Generate a visual profit chart through external links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Bdr>
          <w:top w:color="000000" w:space="1" w:sz="4" w:val="single"/>
          <w:left w:color="000000" w:space="4" w:sz="4" w:val="single"/>
          <w:bottom w:color="000000" w:space="1" w:sz="4" w:val="single"/>
          <w:right w:color="000000" w:space="4" w:sz="4" w:val="single"/>
        </w:pBdr>
        <w:rPr>
          <w:b w:val="1"/>
          <w:bCs w:val="1"/>
        </w:rPr>
      </w:pPr>
      <w:r w:rsidDel="00000000" w:rsidR="00000000" w:rsidRPr="00000000">
        <w:rPr>
          <w:b w:val="1"/>
          <w:bCs w:val="1"/>
          <w:rtl w:val="0"/>
        </w:rPr>
        <w:t xml:space="preserve">Persona 3: Administrator</w:t>
      </w:r>
    </w:p>
    <w:p w:rsidR="00000000" w:rsidDel="00000000" w:rsidP="00000000" w:rsidRDefault="00000000" w:rsidRPr="00000000" w14:paraId="0000007F">
      <w:pPr>
        <w:pBdr>
          <w:top w:color="000000" w:space="1" w:sz="4" w:val="single"/>
          <w:left w:color="000000" w:space="4" w:sz="4" w:val="single"/>
          <w:bottom w:color="000000" w:space="1" w:sz="4" w:val="single"/>
          <w:right w:color="000000" w:space="4" w:sz="4" w:val="single"/>
        </w:pBdr>
        <w:rPr/>
      </w:pPr>
      <w:r w:rsidDel="00000000" w:rsidR="00000000" w:rsidRPr="00000000">
        <w:rPr>
          <w:b w:val="1"/>
          <w:bCs w:val="1"/>
          <w:rtl w:val="0"/>
        </w:rPr>
        <w:t xml:space="preserve">Functionalities:</w:t>
      </w:r>
      <w:r w:rsidDel="00000000" w:rsidR="00000000" w:rsidRPr="00000000">
        <w:rPr>
          <w:rtl w:val="0"/>
        </w:rPr>
      </w:r>
    </w:p>
    <w:p w:rsidR="00000000" w:rsidDel="00000000" w:rsidP="00000000" w:rsidRDefault="00000000" w:rsidRPr="00000000" w14:paraId="00000080">
      <w:pPr>
        <w:numPr>
          <w:ilvl w:val="0"/>
          <w:numId w:val="1"/>
        </w:numPr>
        <w:pBdr>
          <w:top w:color="000000" w:space="1" w:sz="4" w:val="single"/>
          <w:left w:color="000000" w:space="4" w:sz="4" w:val="single"/>
          <w:bottom w:color="000000" w:space="1" w:sz="4" w:val="single"/>
          <w:right w:color="000000" w:space="4" w:sz="4" w:val="single"/>
        </w:pBdr>
        <w:ind w:left="720" w:hanging="360"/>
      </w:pPr>
      <w:r w:rsidDel="00000000" w:rsidR="00000000" w:rsidRPr="00000000">
        <w:rPr>
          <w:rtl w:val="0"/>
        </w:rPr>
        <w:t xml:space="preserve">Create/disable/delete users, reset passwords, unlock accounts, force logout</w:t>
      </w:r>
    </w:p>
    <w:p w:rsidR="00000000" w:rsidDel="00000000" w:rsidP="00000000" w:rsidRDefault="00000000" w:rsidRPr="00000000" w14:paraId="00000081">
      <w:pPr>
        <w:numPr>
          <w:ilvl w:val="0"/>
          <w:numId w:val="1"/>
        </w:numPr>
        <w:pBdr>
          <w:top w:color="000000" w:space="1" w:sz="4" w:val="single"/>
          <w:left w:color="000000" w:space="4" w:sz="4" w:val="single"/>
          <w:bottom w:color="000000" w:space="1" w:sz="4" w:val="single"/>
          <w:right w:color="000000" w:space="4" w:sz="4" w:val="single"/>
        </w:pBdr>
        <w:ind w:left="720" w:hanging="360"/>
      </w:pPr>
      <w:r w:rsidDel="00000000" w:rsidR="00000000" w:rsidRPr="00000000">
        <w:rPr>
          <w:rtl w:val="0"/>
        </w:rPr>
        <w:t xml:space="preserve">Assign roles to users (except administrator)</w:t>
      </w:r>
    </w:p>
    <w:p w:rsidR="00000000" w:rsidDel="00000000" w:rsidP="00000000" w:rsidRDefault="00000000" w:rsidRPr="00000000" w14:paraId="00000082">
      <w:pPr>
        <w:numPr>
          <w:ilvl w:val="0"/>
          <w:numId w:val="1"/>
        </w:numPr>
        <w:pBdr>
          <w:top w:color="000000" w:space="1" w:sz="4" w:val="single"/>
          <w:left w:color="000000" w:space="4" w:sz="4" w:val="single"/>
          <w:bottom w:color="000000" w:space="1" w:sz="4" w:val="single"/>
          <w:right w:color="000000" w:space="4" w:sz="4" w:val="single"/>
        </w:pBdr>
        <w:ind w:left="720" w:hanging="360"/>
      </w:pPr>
      <w:r w:rsidDel="00000000" w:rsidR="00000000" w:rsidRPr="00000000">
        <w:rPr>
          <w:rtl w:val="0"/>
        </w:rPr>
        <w:t xml:space="preserve">View the runtime logs and results of each pipeline/job</w:t>
      </w:r>
    </w:p>
    <w:p w:rsidR="00000000" w:rsidDel="00000000" w:rsidP="00000000" w:rsidRDefault="00000000" w:rsidRPr="00000000" w14:paraId="00000083">
      <w:pPr>
        <w:numPr>
          <w:ilvl w:val="0"/>
          <w:numId w:val="1"/>
        </w:numPr>
        <w:pBdr>
          <w:top w:color="000000" w:space="1" w:sz="4" w:val="single"/>
          <w:left w:color="000000" w:space="4" w:sz="4" w:val="single"/>
          <w:bottom w:color="000000" w:space="1" w:sz="4" w:val="single"/>
          <w:right w:color="000000" w:space="4" w:sz="4" w:val="single"/>
        </w:pBdr>
        <w:ind w:left="720" w:hanging="360"/>
      </w:pPr>
      <w:r w:rsidDel="00000000" w:rsidR="00000000" w:rsidRPr="00000000">
        <w:rPr>
          <w:rtl w:val="0"/>
        </w:rPr>
        <w:t xml:space="preserve">Connect to external data sources</w:t>
      </w:r>
    </w:p>
    <w:p w:rsidR="00000000" w:rsidDel="00000000" w:rsidP="00000000" w:rsidRDefault="00000000" w:rsidRPr="00000000" w14:paraId="00000084">
      <w:pPr>
        <w:numPr>
          <w:ilvl w:val="0"/>
          <w:numId w:val="1"/>
        </w:numPr>
        <w:pBdr>
          <w:top w:color="000000" w:space="1" w:sz="4" w:val="single"/>
          <w:left w:color="000000" w:space="4" w:sz="4" w:val="single"/>
          <w:bottom w:color="000000" w:space="1" w:sz="4" w:val="single"/>
          <w:right w:color="000000" w:space="4" w:sz="4" w:val="single"/>
        </w:pBdr>
        <w:ind w:left="720" w:hanging="360"/>
      </w:pPr>
      <w:r w:rsidDel="00000000" w:rsidR="00000000" w:rsidRPr="00000000">
        <w:rPr>
          <w:rtl w:val="0"/>
        </w:rPr>
        <w:t xml:space="preserve">Configure system settings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b w:val="1"/>
          <w:bCs w:val="1"/>
          <w:sz w:val="36"/>
          <w:szCs w:val="36"/>
          <w:rtl w:val="0"/>
        </w:rPr>
        <w:t xml:space="preserve">5. List of Real-World Entities</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following real-world entities represent the main objects and concepts that must be captured and managed by the system to support its functionality:</w:t>
      </w:r>
    </w:p>
    <w:p w:rsidR="00000000" w:rsidDel="00000000" w:rsidP="00000000" w:rsidRDefault="00000000" w:rsidRPr="00000000" w14:paraId="00000096">
      <w:pPr>
        <w:numPr>
          <w:ilvl w:val="0"/>
          <w:numId w:val="4"/>
        </w:numPr>
        <w:ind w:left="720" w:hanging="360"/>
        <w:rPr/>
      </w:pPr>
      <w:r w:rsidDel="00000000" w:rsidR="00000000" w:rsidRPr="00000000">
        <w:rPr>
          <w:rtl w:val="0"/>
        </w:rPr>
        <w:t xml:space="preserve">User - Platform users</w:t>
      </w:r>
    </w:p>
    <w:p w:rsidR="00000000" w:rsidDel="00000000" w:rsidP="00000000" w:rsidRDefault="00000000" w:rsidRPr="00000000" w14:paraId="00000097">
      <w:pPr>
        <w:numPr>
          <w:ilvl w:val="0"/>
          <w:numId w:val="4"/>
        </w:numPr>
        <w:ind w:left="720" w:hanging="360"/>
        <w:rPr/>
      </w:pPr>
      <w:r w:rsidDel="00000000" w:rsidR="00000000" w:rsidRPr="00000000">
        <w:rPr>
          <w:rtl w:val="0"/>
        </w:rPr>
        <w:t xml:space="preserve">Options Flow Trade - Individual options transactions with complete metadata (price, volume, sentiment, etc.)</w:t>
      </w:r>
    </w:p>
    <w:p w:rsidR="00000000" w:rsidDel="00000000" w:rsidP="00000000" w:rsidRDefault="00000000" w:rsidRPr="00000000" w14:paraId="00000098">
      <w:pPr>
        <w:numPr>
          <w:ilvl w:val="0"/>
          <w:numId w:val="4"/>
        </w:numPr>
        <w:ind w:left="720" w:hanging="360"/>
        <w:rPr/>
      </w:pPr>
      <w:r w:rsidDel="00000000" w:rsidR="00000000" w:rsidRPr="00000000">
        <w:rPr>
          <w:rtl w:val="0"/>
        </w:rPr>
        <w:t xml:space="preserve">Ticker Symbol - Underlying stock, ETF, or futures symbols (e.g., SPY, AAPL, /ES)</w:t>
      </w:r>
    </w:p>
    <w:p w:rsidR="00000000" w:rsidDel="00000000" w:rsidP="00000000" w:rsidRDefault="00000000" w:rsidRPr="00000000" w14:paraId="00000099">
      <w:pPr>
        <w:numPr>
          <w:ilvl w:val="0"/>
          <w:numId w:val="4"/>
        </w:numPr>
        <w:ind w:left="720" w:hanging="360"/>
        <w:rPr/>
      </w:pPr>
      <w:r w:rsidDel="00000000" w:rsidR="00000000" w:rsidRPr="00000000">
        <w:rPr>
          <w:rtl w:val="0"/>
        </w:rPr>
        <w:t xml:space="preserve">Watchlist- User-created collections of ticker symbols for personalized tracking</w:t>
      </w:r>
    </w:p>
    <w:p w:rsidR="00000000" w:rsidDel="00000000" w:rsidP="00000000" w:rsidRDefault="00000000" w:rsidRPr="00000000" w14:paraId="0000009A">
      <w:pPr>
        <w:numPr>
          <w:ilvl w:val="0"/>
          <w:numId w:val="4"/>
        </w:numPr>
        <w:ind w:left="720" w:hanging="360"/>
        <w:rPr/>
      </w:pPr>
      <w:r w:rsidDel="00000000" w:rsidR="00000000" w:rsidRPr="00000000">
        <w:rPr>
          <w:rtl w:val="0"/>
        </w:rPr>
        <w:t xml:space="preserve">Filter Preset -  Saved filter configurations with named criteria sets</w:t>
      </w:r>
    </w:p>
    <w:p w:rsidR="00000000" w:rsidDel="00000000" w:rsidP="00000000" w:rsidRDefault="00000000" w:rsidRPr="00000000" w14:paraId="0000009B">
      <w:pPr>
        <w:numPr>
          <w:ilvl w:val="0"/>
          <w:numId w:val="4"/>
        </w:numPr>
        <w:ind w:left="720" w:hanging="360"/>
        <w:rPr/>
      </w:pPr>
      <w:r w:rsidDel="00000000" w:rsidR="00000000" w:rsidRPr="00000000">
        <w:rPr>
          <w:rtl w:val="0"/>
        </w:rPr>
        <w:t xml:space="preserve">Option Strategy - Trading strategy classifications (Call, Put, Spread, Butterfly, Condor, etc.)</w:t>
      </w:r>
    </w:p>
    <w:p w:rsidR="00000000" w:rsidDel="00000000" w:rsidP="00000000" w:rsidRDefault="00000000" w:rsidRPr="00000000" w14:paraId="0000009C">
      <w:pPr>
        <w:numPr>
          <w:ilvl w:val="0"/>
          <w:numId w:val="4"/>
        </w:numPr>
        <w:ind w:left="720" w:hanging="360"/>
        <w:rPr/>
      </w:pPr>
      <w:r w:rsidDel="00000000" w:rsidR="00000000" w:rsidRPr="00000000">
        <w:rPr>
          <w:rtl w:val="0"/>
        </w:rPr>
        <w:t xml:space="preserve">Sentiment Classification - Trade sentiment categories (Very Bearish to Very Bullish)</w:t>
      </w:r>
    </w:p>
    <w:p w:rsidR="00000000" w:rsidDel="00000000" w:rsidP="00000000" w:rsidRDefault="00000000" w:rsidRPr="00000000" w14:paraId="0000009D">
      <w:pPr>
        <w:numPr>
          <w:ilvl w:val="0"/>
          <w:numId w:val="4"/>
        </w:numPr>
        <w:ind w:left="720" w:hanging="360"/>
        <w:rPr/>
      </w:pPr>
      <w:r w:rsidDel="00000000" w:rsidR="00000000" w:rsidRPr="00000000">
        <w:rPr>
          <w:rtl w:val="0"/>
        </w:rPr>
        <w:t xml:space="preserve">Trade Type - Flow type classifications (Block, Sweep, Split, Single)</w:t>
      </w:r>
    </w:p>
    <w:p w:rsidR="00000000" w:rsidDel="00000000" w:rsidP="00000000" w:rsidRDefault="00000000" w:rsidRPr="00000000" w14:paraId="0000009E">
      <w:pPr>
        <w:numPr>
          <w:ilvl w:val="0"/>
          <w:numId w:val="4"/>
        </w:numPr>
        <w:ind w:left="720" w:hanging="360"/>
        <w:rPr/>
      </w:pPr>
      <w:r w:rsidDel="00000000" w:rsidR="00000000" w:rsidRPr="00000000">
        <w:rPr>
          <w:rtl w:val="0"/>
        </w:rPr>
        <w:t xml:space="preserve">User Session - Authentication sessions for security and activity tracking</w:t>
      </w:r>
    </w:p>
    <w:p w:rsidR="00000000" w:rsidDel="00000000" w:rsidP="00000000" w:rsidRDefault="00000000" w:rsidRPr="00000000" w14:paraId="0000009F">
      <w:pPr>
        <w:numPr>
          <w:ilvl w:val="0"/>
          <w:numId w:val="4"/>
        </w:numPr>
        <w:ind w:left="720" w:hanging="360"/>
        <w:rPr/>
      </w:pPr>
      <w:r w:rsidDel="00000000" w:rsidR="00000000" w:rsidRPr="00000000">
        <w:rPr>
          <w:rtl w:val="0"/>
        </w:rPr>
        <w:t xml:space="preserve">Expiration - Option contract expiration dates and related metadata</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160" w:line="259" w:lineRule="auto"/>
        <w:rPr>
          <w:rFonts w:ascii="Calibri" w:cs="Calibri" w:eastAsia="Calibri" w:hAnsi="Calibri"/>
          <w:color w:val="2f5496"/>
          <w:sz w:val="32"/>
          <w:szCs w:val="32"/>
        </w:rPr>
      </w:pPr>
      <w:bookmarkStart w:colFirst="0" w:colLast="0" w:name="_heading=h.fgp59fwcbjl9" w:id="5"/>
      <w:bookmarkEnd w:id="5"/>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2"/>
        <w:rPr>
          <w:b w:val="1"/>
          <w:bCs w:val="1"/>
          <w:sz w:val="36"/>
          <w:szCs w:val="36"/>
        </w:rPr>
      </w:pPr>
      <w:r w:rsidDel="00000000" w:rsidR="00000000" w:rsidRPr="00000000">
        <w:rPr>
          <w:b w:val="1"/>
          <w:bCs w:val="1"/>
          <w:sz w:val="36"/>
          <w:szCs w:val="36"/>
          <w:rtl w:val="0"/>
        </w:rPr>
        <w:t xml:space="preserve">6. Roles of Project Members</w:t>
      </w:r>
    </w:p>
    <w:p w:rsidR="00000000" w:rsidDel="00000000" w:rsidP="00000000" w:rsidRDefault="00000000" w:rsidRPr="00000000" w14:paraId="000000A3">
      <w:pPr>
        <w:rPr/>
      </w:pPr>
      <w:r w:rsidDel="00000000" w:rsidR="00000000" w:rsidRPr="00000000">
        <w:rPr>
          <w:rtl w:val="0"/>
        </w:rPr>
        <w:t xml:space="preserve">Describe the role and contribution of each team member, including Generative AI.</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Bdr>
          <w:top w:color="000000" w:space="1" w:sz="4" w:val="single"/>
          <w:left w:color="000000" w:space="4" w:sz="4" w:val="single"/>
          <w:bottom w:color="000000" w:space="1" w:sz="4" w:val="single"/>
          <w:right w:color="000000" w:space="4" w:sz="4" w:val="single"/>
        </w:pBdr>
        <w:rPr/>
      </w:pPr>
      <w:r w:rsidDel="00000000" w:rsidR="00000000" w:rsidRPr="00000000">
        <w:rPr>
          <w:b w:val="1"/>
          <w:bCs w:val="1"/>
          <w:rtl w:val="0"/>
        </w:rPr>
        <w:t xml:space="preserve">Team Member 1: Lizhou Wang</w:t>
      </w:r>
      <w:r w:rsidDel="00000000" w:rsidR="00000000" w:rsidRPr="00000000">
        <w:rPr>
          <w:rtl w:val="0"/>
        </w:rPr>
        <w:br w:type="textWrapping"/>
        <w:t xml:space="preserve">Role: Overall project direction and goal design. Providing ideas for the overall database architecture and its construction. Identifying sources for data collection. Offering suggestions from the perspective of a professional user.</w:t>
      </w:r>
    </w:p>
    <w:p w:rsidR="00000000" w:rsidDel="00000000" w:rsidP="00000000" w:rsidRDefault="00000000" w:rsidRPr="00000000" w14:paraId="000000A6">
      <w:pPr>
        <w:pBdr>
          <w:top w:color="000000" w:space="1" w:sz="4" w:val="single"/>
          <w:left w:color="000000" w:space="4" w:sz="4" w:val="single"/>
          <w:bottom w:color="000000" w:space="1" w:sz="4" w:val="single"/>
          <w:right w:color="000000" w:space="4" w:sz="4" w:val="single"/>
        </w:pBdr>
        <w:rPr/>
      </w:pPr>
      <w:r w:rsidDel="00000000" w:rsidR="00000000" w:rsidRPr="00000000">
        <w:rPr>
          <w:rtl w:val="0"/>
        </w:rPr>
      </w:r>
    </w:p>
    <w:p w:rsidR="00000000" w:rsidDel="00000000" w:rsidP="00000000" w:rsidRDefault="00000000" w:rsidRPr="00000000" w14:paraId="000000A7">
      <w:pPr>
        <w:pBdr>
          <w:top w:color="000000" w:space="1" w:sz="4" w:val="single"/>
          <w:left w:color="000000" w:space="4" w:sz="4" w:val="single"/>
          <w:bottom w:color="000000" w:space="1" w:sz="4" w:val="single"/>
          <w:right w:color="000000" w:space="4" w:sz="4" w:val="single"/>
        </w:pBd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Bdr>
          <w:top w:color="000000" w:space="1" w:sz="4" w:val="single"/>
          <w:left w:color="000000" w:space="4" w:sz="4" w:val="single"/>
          <w:bottom w:color="000000" w:space="1" w:sz="4" w:val="single"/>
          <w:right w:color="000000" w:space="4" w:sz="4" w:val="single"/>
        </w:pBdr>
        <w:rPr/>
      </w:pPr>
      <w:r w:rsidDel="00000000" w:rsidR="00000000" w:rsidRPr="00000000">
        <w:rPr>
          <w:b w:val="1"/>
          <w:bCs w:val="1"/>
          <w:rtl w:val="0"/>
        </w:rPr>
        <w:t xml:space="preserve">Team Member 2: David Qin</w:t>
      </w:r>
      <w:r w:rsidDel="00000000" w:rsidR="00000000" w:rsidRPr="00000000">
        <w:rPr>
          <w:rtl w:val="0"/>
        </w:rPr>
        <w:br w:type="textWrapping"/>
        <w:t xml:space="preserve">Role: Building the front-end user interface. Adjusting the usability and smoothness of database functions based on user feedback. Integrating with the back-end database.</w:t>
      </w:r>
    </w:p>
    <w:p w:rsidR="00000000" w:rsidDel="00000000" w:rsidP="00000000" w:rsidRDefault="00000000" w:rsidRPr="00000000" w14:paraId="000000AB">
      <w:pPr>
        <w:pBdr>
          <w:top w:color="000000" w:space="1" w:sz="4" w:val="single"/>
          <w:left w:color="000000" w:space="4" w:sz="4" w:val="single"/>
          <w:bottom w:color="000000" w:space="1" w:sz="4" w:val="single"/>
          <w:right w:color="000000" w:space="4" w:sz="4" w:val="single"/>
        </w:pBdr>
        <w:rPr/>
      </w:pPr>
      <w:r w:rsidDel="00000000" w:rsidR="00000000" w:rsidRPr="00000000">
        <w:rPr>
          <w:rtl w:val="0"/>
        </w:rPr>
      </w:r>
    </w:p>
    <w:p w:rsidR="00000000" w:rsidDel="00000000" w:rsidP="00000000" w:rsidRDefault="00000000" w:rsidRPr="00000000" w14:paraId="000000AC">
      <w:pPr>
        <w:pBdr>
          <w:top w:color="000000" w:space="1" w:sz="4" w:val="single"/>
          <w:left w:color="000000" w:space="4" w:sz="4" w:val="single"/>
          <w:bottom w:color="000000" w:space="1" w:sz="4" w:val="single"/>
          <w:right w:color="000000" w:space="4" w:sz="4" w:val="single"/>
        </w:pBdr>
        <w:rPr/>
      </w:pPr>
      <w:r w:rsidDel="00000000" w:rsidR="00000000" w:rsidRPr="00000000">
        <w:rPr>
          <w:rtl w:val="0"/>
        </w:rPr>
      </w:r>
    </w:p>
    <w:p w:rsidR="00000000" w:rsidDel="00000000" w:rsidP="00000000" w:rsidRDefault="00000000" w:rsidRPr="00000000" w14:paraId="000000AD">
      <w:pPr>
        <w:pBdr>
          <w:top w:color="000000" w:space="1" w:sz="4" w:val="single"/>
          <w:left w:color="000000" w:space="4" w:sz="4" w:val="single"/>
          <w:bottom w:color="000000" w:space="1" w:sz="4" w:val="single"/>
          <w:right w:color="000000" w:space="4" w:sz="4" w:val="single"/>
        </w:pBd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Bdr>
          <w:top w:color="000000" w:space="1" w:sz="4" w:val="single"/>
          <w:left w:color="000000" w:space="4" w:sz="4" w:val="single"/>
          <w:bottom w:color="000000" w:space="1" w:sz="4" w:val="single"/>
          <w:right w:color="000000" w:space="4" w:sz="4" w:val="single"/>
        </w:pBdr>
        <w:rPr/>
      </w:pPr>
      <w:r w:rsidDel="00000000" w:rsidR="00000000" w:rsidRPr="00000000">
        <w:rPr>
          <w:b w:val="1"/>
          <w:bCs w:val="1"/>
          <w:rtl w:val="0"/>
        </w:rPr>
        <w:t xml:space="preserve">Team Member 3: Changze Li</w:t>
      </w:r>
      <w:r w:rsidDel="00000000" w:rsidR="00000000" w:rsidRPr="00000000">
        <w:rPr>
          <w:rtl w:val="0"/>
        </w:rPr>
        <w:br w:type="textWrapping"/>
        <w:t xml:space="preserve">Role: Building the specific database functionalities. Designing the user classification architecture. Responsible for back-end code development.</w:t>
      </w:r>
    </w:p>
    <w:p w:rsidR="00000000" w:rsidDel="00000000" w:rsidP="00000000" w:rsidRDefault="00000000" w:rsidRPr="00000000" w14:paraId="000000B1">
      <w:pPr>
        <w:pBdr>
          <w:top w:color="000000" w:space="1" w:sz="4" w:val="single"/>
          <w:left w:color="000000" w:space="4" w:sz="4" w:val="single"/>
          <w:bottom w:color="000000" w:space="1" w:sz="4" w:val="single"/>
          <w:right w:color="000000" w:space="4" w:sz="4" w:val="single"/>
        </w:pBdr>
        <w:rPr/>
      </w:pPr>
      <w:r w:rsidDel="00000000" w:rsidR="00000000" w:rsidRPr="00000000">
        <w:rPr>
          <w:rtl w:val="0"/>
        </w:rPr>
      </w:r>
    </w:p>
    <w:p w:rsidR="00000000" w:rsidDel="00000000" w:rsidP="00000000" w:rsidRDefault="00000000" w:rsidRPr="00000000" w14:paraId="000000B2">
      <w:pPr>
        <w:pBdr>
          <w:top w:color="000000" w:space="1" w:sz="4" w:val="single"/>
          <w:left w:color="000000" w:space="4" w:sz="4" w:val="single"/>
          <w:bottom w:color="000000" w:space="1" w:sz="4" w:val="single"/>
          <w:right w:color="000000" w:space="4" w:sz="4" w:val="single"/>
        </w:pBdr>
        <w:rPr/>
      </w:pPr>
      <w:r w:rsidDel="00000000" w:rsidR="00000000" w:rsidRPr="00000000">
        <w:rPr>
          <w:rtl w:val="0"/>
        </w:rPr>
      </w:r>
    </w:p>
    <w:p w:rsidR="00000000" w:rsidDel="00000000" w:rsidP="00000000" w:rsidRDefault="00000000" w:rsidRPr="00000000" w14:paraId="000000B3">
      <w:pPr>
        <w:pBdr>
          <w:top w:color="000000" w:space="1" w:sz="4" w:val="single"/>
          <w:left w:color="000000" w:space="4" w:sz="4" w:val="single"/>
          <w:bottom w:color="000000" w:space="1" w:sz="4" w:val="single"/>
          <w:right w:color="000000" w:space="4" w:sz="4" w:val="single"/>
        </w:pBd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Bdr>
          <w:top w:color="000000" w:space="1" w:sz="4" w:val="single"/>
          <w:left w:color="000000" w:space="4" w:sz="4" w:val="single"/>
          <w:bottom w:color="000000" w:space="1" w:sz="4" w:val="single"/>
          <w:right w:color="000000" w:space="4" w:sz="4" w:val="single"/>
        </w:pBdr>
        <w:rPr/>
      </w:pPr>
      <w:r w:rsidDel="00000000" w:rsidR="00000000" w:rsidRPr="00000000">
        <w:rPr>
          <w:b w:val="1"/>
          <w:bCs w:val="1"/>
          <w:rtl w:val="0"/>
        </w:rPr>
        <w:t xml:space="preserve">Team Member 4: Shijun Zhao</w:t>
      </w:r>
      <w:r w:rsidDel="00000000" w:rsidR="00000000" w:rsidRPr="00000000">
        <w:rPr>
          <w:rtl w:val="0"/>
        </w:rPr>
        <w:br w:type="textWrapping"/>
        <w:t xml:space="preserve">Role: Deploying the database in practice. Collecting data and integrating it into the database. Reviewing team members’ code merges and supervising progress.</w:t>
      </w:r>
    </w:p>
    <w:p w:rsidR="00000000" w:rsidDel="00000000" w:rsidP="00000000" w:rsidRDefault="00000000" w:rsidRPr="00000000" w14:paraId="000000B7">
      <w:pPr>
        <w:pBdr>
          <w:top w:color="000000" w:space="1" w:sz="4" w:val="single"/>
          <w:left w:color="000000" w:space="4" w:sz="4" w:val="single"/>
          <w:bottom w:color="000000" w:space="1" w:sz="4" w:val="single"/>
          <w:right w:color="000000" w:space="4" w:sz="4" w:val="single"/>
        </w:pBdr>
        <w:rPr/>
      </w:pPr>
      <w:r w:rsidDel="00000000" w:rsidR="00000000" w:rsidRPr="00000000">
        <w:rPr>
          <w:rtl w:val="0"/>
        </w:rPr>
      </w:r>
    </w:p>
    <w:p w:rsidR="00000000" w:rsidDel="00000000" w:rsidP="00000000" w:rsidRDefault="00000000" w:rsidRPr="00000000" w14:paraId="000000B8">
      <w:pPr>
        <w:pBdr>
          <w:top w:color="000000" w:space="1" w:sz="4" w:val="single"/>
          <w:left w:color="000000" w:space="4" w:sz="4" w:val="single"/>
          <w:bottom w:color="000000" w:space="1" w:sz="4" w:val="single"/>
          <w:right w:color="000000" w:space="4" w:sz="4" w:val="single"/>
        </w:pBdr>
        <w:rPr/>
      </w:pPr>
      <w:r w:rsidDel="00000000" w:rsidR="00000000" w:rsidRPr="00000000">
        <w:rPr>
          <w:rtl w:val="0"/>
        </w:rPr>
      </w:r>
    </w:p>
    <w:p w:rsidR="00000000" w:rsidDel="00000000" w:rsidP="00000000" w:rsidRDefault="00000000" w:rsidRPr="00000000" w14:paraId="000000B9">
      <w:pPr>
        <w:pBdr>
          <w:top w:color="000000" w:space="1" w:sz="4" w:val="single"/>
          <w:left w:color="000000" w:space="4" w:sz="4" w:val="single"/>
          <w:bottom w:color="000000" w:space="1" w:sz="4" w:val="single"/>
          <w:right w:color="000000" w:space="4" w:sz="4" w:val="single"/>
        </w:pBd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Bdr>
          <w:top w:color="000000" w:space="1" w:sz="4" w:val="single"/>
          <w:left w:color="000000" w:space="4" w:sz="4" w:val="single"/>
          <w:bottom w:color="000000" w:space="1" w:sz="4" w:val="single"/>
          <w:right w:color="000000" w:space="4" w:sz="4" w:val="single"/>
        </w:pBdr>
        <w:rPr/>
      </w:pPr>
      <w:r w:rsidDel="00000000" w:rsidR="00000000" w:rsidRPr="00000000">
        <w:rPr>
          <w:b w:val="1"/>
          <w:bCs w:val="1"/>
          <w:rtl w:val="0"/>
        </w:rPr>
        <w:t xml:space="preserve">Generative AI:</w:t>
      </w:r>
      <w:r w:rsidDel="00000000" w:rsidR="00000000" w:rsidRPr="00000000">
        <w:rPr>
          <w:rtl w:val="0"/>
        </w:rPr>
        <w:br w:type="textWrapping"/>
        <w:t xml:space="preserve">Role: Writing the detailed implementation code. Debugging. Providing suggestions for code optimization.</w:t>
        <w:br w:type="textWrapping"/>
      </w:r>
    </w:p>
    <w:p w:rsidR="00000000" w:rsidDel="00000000" w:rsidP="00000000" w:rsidRDefault="00000000" w:rsidRPr="00000000" w14:paraId="000000BD">
      <w:pPr>
        <w:pBdr>
          <w:top w:color="000000" w:space="1" w:sz="4" w:val="single"/>
          <w:left w:color="000000" w:space="4" w:sz="4" w:val="single"/>
          <w:bottom w:color="000000" w:space="1" w:sz="4" w:val="single"/>
          <w:right w:color="000000" w:space="4" w:sz="4" w:val="single"/>
        </w:pBdr>
        <w:rPr/>
      </w:pPr>
      <w:r w:rsidDel="00000000" w:rsidR="00000000" w:rsidRPr="00000000">
        <w:rPr>
          <w:rtl w:val="0"/>
        </w:rPr>
      </w:r>
    </w:p>
    <w:p w:rsidR="00000000" w:rsidDel="00000000" w:rsidP="00000000" w:rsidRDefault="00000000" w:rsidRPr="00000000" w14:paraId="000000BE">
      <w:pPr>
        <w:pBdr>
          <w:top w:color="000000" w:space="1" w:sz="4" w:val="single"/>
          <w:left w:color="000000" w:space="4" w:sz="4" w:val="single"/>
          <w:bottom w:color="000000" w:space="1" w:sz="4" w:val="single"/>
          <w:right w:color="000000" w:space="4" w:sz="4" w:val="single"/>
        </w:pBd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59"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259"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259"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259"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259" w:lineRule="auto"/>
    </w:pPr>
    <w:rPr>
      <w:rFonts w:ascii="Calibri" w:cs="Calibri" w:eastAsia="Calibri" w:hAnsi="Calibri"/>
      <w:color w:val="2f5496"/>
    </w:rPr>
  </w:style>
  <w:style w:type="paragraph" w:styleId="Heading6">
    <w:name w:val="heading 6"/>
    <w:basedOn w:val="Normal"/>
    <w:next w:val="Normal"/>
    <w:pPr>
      <w:keepNext w:val="1"/>
      <w:keepLines w:val="1"/>
      <w:spacing w:before="40" w:line="259" w:lineRule="auto"/>
    </w:pPr>
    <w:rPr>
      <w:rFonts w:ascii="Calibri" w:cs="Calibri" w:eastAsia="Calibri" w:hAnsi="Calibri"/>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2D790A"/>
    <w:pPr>
      <w:keepNext w:val="1"/>
      <w:keepLines w:val="1"/>
      <w:spacing w:before="40" w:line="259" w:lineRule="auto"/>
      <w:outlineLvl w:val="6"/>
    </w:pPr>
    <w:rPr>
      <w:rFonts w:asciiTheme="minorHAnsi" w:cstheme="majorBidi" w:eastAsiaTheme="majorEastAsia" w:hAnsiTheme="minorHAnsi"/>
      <w:color w:val="595959" w:themeColor="text1" w:themeTint="0000A6"/>
      <w:lang w:val="en-US"/>
    </w:rPr>
  </w:style>
  <w:style w:type="paragraph" w:styleId="Heading8">
    <w:name w:val="heading 8"/>
    <w:basedOn w:val="Normal"/>
    <w:next w:val="Normal"/>
    <w:link w:val="Heading8Char"/>
    <w:uiPriority w:val="9"/>
    <w:semiHidden w:val="1"/>
    <w:unhideWhenUsed w:val="1"/>
    <w:qFormat w:val="1"/>
    <w:rsid w:val="002D790A"/>
    <w:pPr>
      <w:keepNext w:val="1"/>
      <w:keepLines w:val="1"/>
      <w:spacing w:line="259" w:lineRule="auto"/>
      <w:outlineLvl w:val="7"/>
    </w:pPr>
    <w:rPr>
      <w:rFonts w:asciiTheme="minorHAnsi" w:cstheme="majorBidi" w:eastAsiaTheme="majorEastAsia" w:hAnsiTheme="minorHAnsi"/>
      <w:i w:val="1"/>
      <w:iCs w:val="1"/>
      <w:color w:val="272727" w:themeColor="text1" w:themeTint="0000D8"/>
      <w:lang w:val="en-US"/>
    </w:rPr>
  </w:style>
  <w:style w:type="paragraph" w:styleId="Heading9">
    <w:name w:val="heading 9"/>
    <w:basedOn w:val="Normal"/>
    <w:next w:val="Normal"/>
    <w:link w:val="Heading9Char"/>
    <w:uiPriority w:val="9"/>
    <w:semiHidden w:val="1"/>
    <w:unhideWhenUsed w:val="1"/>
    <w:qFormat w:val="1"/>
    <w:rsid w:val="002D790A"/>
    <w:pPr>
      <w:keepNext w:val="1"/>
      <w:keepLines w:val="1"/>
      <w:spacing w:line="259" w:lineRule="auto"/>
      <w:outlineLvl w:val="8"/>
    </w:pPr>
    <w:rPr>
      <w:rFonts w:asciiTheme="minorHAnsi" w:cstheme="majorBidi" w:eastAsiaTheme="majorEastAsia" w:hAnsiTheme="minorHAnsi"/>
      <w:color w:val="272727" w:themeColor="text1" w:themeTint="0000D8"/>
      <w:lang w:val="en-US"/>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D790A"/>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2D790A"/>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2D790A"/>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2D790A"/>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2D790A"/>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2D790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D790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D790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D790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D790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D790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D790A"/>
    <w:pPr>
      <w:spacing w:after="160" w:before="160" w:line="259" w:lineRule="auto"/>
      <w:jc w:val="center"/>
    </w:pPr>
    <w:rPr>
      <w:rFonts w:asciiTheme="minorHAnsi" w:cstheme="minorBidi" w:eastAsiaTheme="minorEastAsia" w:hAnsiTheme="minorHAnsi"/>
      <w:i w:val="1"/>
      <w:iCs w:val="1"/>
      <w:color w:val="404040" w:themeColor="text1" w:themeTint="0000BF"/>
      <w:lang w:val="en-US"/>
    </w:rPr>
  </w:style>
  <w:style w:type="character" w:styleId="QuoteChar" w:customStyle="1">
    <w:name w:val="Quote Char"/>
    <w:basedOn w:val="DefaultParagraphFont"/>
    <w:link w:val="Quote"/>
    <w:uiPriority w:val="29"/>
    <w:rsid w:val="002D790A"/>
    <w:rPr>
      <w:i w:val="1"/>
      <w:iCs w:val="1"/>
      <w:color w:val="404040" w:themeColor="text1" w:themeTint="0000BF"/>
    </w:rPr>
  </w:style>
  <w:style w:type="paragraph" w:styleId="ListParagraph">
    <w:name w:val="List Paragraph"/>
    <w:basedOn w:val="Normal"/>
    <w:uiPriority w:val="34"/>
    <w:qFormat w:val="1"/>
    <w:rsid w:val="002D790A"/>
    <w:pPr>
      <w:spacing w:after="160" w:line="259" w:lineRule="auto"/>
      <w:ind w:left="720"/>
      <w:contextualSpacing w:val="1"/>
    </w:pPr>
    <w:rPr>
      <w:rFonts w:asciiTheme="minorHAnsi" w:cstheme="minorBidi" w:eastAsiaTheme="minorEastAsia" w:hAnsiTheme="minorHAnsi"/>
      <w:lang w:val="en-US"/>
    </w:rPr>
  </w:style>
  <w:style w:type="character" w:styleId="IntenseEmphasis">
    <w:name w:val="Intense Emphasis"/>
    <w:basedOn w:val="DefaultParagraphFont"/>
    <w:uiPriority w:val="21"/>
    <w:qFormat w:val="1"/>
    <w:rsid w:val="002D790A"/>
    <w:rPr>
      <w:i w:val="1"/>
      <w:iCs w:val="1"/>
      <w:color w:val="2f5496" w:themeColor="accent1" w:themeShade="0000BF"/>
    </w:rPr>
  </w:style>
  <w:style w:type="paragraph" w:styleId="IntenseQuote">
    <w:name w:val="Intense Quote"/>
    <w:basedOn w:val="Normal"/>
    <w:next w:val="Normal"/>
    <w:link w:val="IntenseQuoteChar"/>
    <w:uiPriority w:val="30"/>
    <w:qFormat w:val="1"/>
    <w:rsid w:val="002D790A"/>
    <w:pPr>
      <w:pBdr>
        <w:top w:color="2f5496" w:space="10" w:sz="4" w:themeColor="accent1" w:themeShade="0000BF" w:val="single"/>
        <w:bottom w:color="2f5496" w:space="10" w:sz="4" w:themeColor="accent1" w:themeShade="0000BF" w:val="single"/>
      </w:pBdr>
      <w:spacing w:after="360" w:before="360" w:line="259" w:lineRule="auto"/>
      <w:ind w:left="864" w:right="864"/>
      <w:jc w:val="center"/>
    </w:pPr>
    <w:rPr>
      <w:rFonts w:asciiTheme="minorHAnsi" w:cstheme="minorBidi" w:eastAsiaTheme="minorEastAsia" w:hAnsiTheme="minorHAnsi"/>
      <w:i w:val="1"/>
      <w:iCs w:val="1"/>
      <w:color w:val="2f5496" w:themeColor="accent1" w:themeShade="0000BF"/>
      <w:lang w:val="en-US"/>
    </w:rPr>
  </w:style>
  <w:style w:type="character" w:styleId="IntenseQuoteChar" w:customStyle="1">
    <w:name w:val="Intense Quote Char"/>
    <w:basedOn w:val="DefaultParagraphFont"/>
    <w:link w:val="IntenseQuote"/>
    <w:uiPriority w:val="30"/>
    <w:rsid w:val="002D790A"/>
    <w:rPr>
      <w:i w:val="1"/>
      <w:iCs w:val="1"/>
      <w:color w:val="2f5496" w:themeColor="accent1" w:themeShade="0000BF"/>
    </w:rPr>
  </w:style>
  <w:style w:type="character" w:styleId="IntenseReference">
    <w:name w:val="Intense Reference"/>
    <w:basedOn w:val="DefaultParagraphFont"/>
    <w:uiPriority w:val="32"/>
    <w:qFormat w:val="1"/>
    <w:rsid w:val="002D790A"/>
    <w:rPr>
      <w:b w:val="1"/>
      <w:bCs w:val="1"/>
      <w:smallCaps w:val="1"/>
      <w:color w:val="2f5496" w:themeColor="accent1" w:themeShade="0000BF"/>
      <w:spacing w:val="5"/>
    </w:rPr>
  </w:style>
  <w:style w:type="paragraph" w:styleId="TOCHeading">
    <w:name w:val="TOC Heading"/>
    <w:basedOn w:val="Heading1"/>
    <w:next w:val="Normal"/>
    <w:uiPriority w:val="39"/>
    <w:unhideWhenUsed w:val="1"/>
    <w:qFormat w:val="1"/>
    <w:rsid w:val="002D790A"/>
    <w:pPr>
      <w:spacing w:after="0" w:before="240"/>
      <w:outlineLvl w:val="9"/>
    </w:pPr>
    <w:rPr>
      <w:sz w:val="32"/>
      <w:szCs w:val="32"/>
      <w:lang w:eastAsia="en-US"/>
    </w:rPr>
  </w:style>
  <w:style w:type="paragraph" w:styleId="TOC2">
    <w:name w:val="toc 2"/>
    <w:basedOn w:val="Normal"/>
    <w:next w:val="Normal"/>
    <w:autoRedefine w:val="1"/>
    <w:uiPriority w:val="39"/>
    <w:unhideWhenUsed w:val="1"/>
    <w:rsid w:val="002D790A"/>
    <w:pPr>
      <w:spacing w:after="100" w:line="259" w:lineRule="auto"/>
      <w:ind w:left="220"/>
    </w:pPr>
    <w:rPr>
      <w:rFonts w:cs="Times New Roman" w:asciiTheme="minorHAnsi" w:eastAsiaTheme="minorEastAsia" w:hAnsiTheme="minorHAnsi"/>
      <w:lang w:eastAsia="en-US" w:val="en-US"/>
    </w:rPr>
  </w:style>
  <w:style w:type="paragraph" w:styleId="TOC1">
    <w:name w:val="toc 1"/>
    <w:basedOn w:val="Normal"/>
    <w:next w:val="Normal"/>
    <w:autoRedefine w:val="1"/>
    <w:uiPriority w:val="39"/>
    <w:unhideWhenUsed w:val="1"/>
    <w:rsid w:val="00974E46"/>
    <w:pPr>
      <w:tabs>
        <w:tab w:val="left" w:pos="440"/>
        <w:tab w:val="right" w:leader="dot" w:pos="9350"/>
      </w:tabs>
      <w:spacing w:after="100" w:line="259" w:lineRule="auto"/>
    </w:pPr>
    <w:rPr>
      <w:rFonts w:cs="Times New Roman" w:asciiTheme="minorHAnsi" w:eastAsiaTheme="minorEastAsia" w:hAnsiTheme="minorHAnsi"/>
      <w:sz w:val="24"/>
      <w:szCs w:val="24"/>
      <w:lang w:eastAsia="en-US" w:val="en-US"/>
    </w:rPr>
  </w:style>
  <w:style w:type="paragraph" w:styleId="TOC3">
    <w:name w:val="toc 3"/>
    <w:basedOn w:val="Normal"/>
    <w:next w:val="Normal"/>
    <w:autoRedefine w:val="1"/>
    <w:uiPriority w:val="39"/>
    <w:unhideWhenUsed w:val="1"/>
    <w:rsid w:val="002D790A"/>
    <w:pPr>
      <w:spacing w:after="100" w:line="259" w:lineRule="auto"/>
      <w:ind w:left="440"/>
    </w:pPr>
    <w:rPr>
      <w:rFonts w:cs="Times New Roman" w:asciiTheme="minorHAnsi" w:eastAsiaTheme="minorEastAsia" w:hAnsiTheme="minorHAnsi"/>
      <w:lang w:eastAsia="en-US" w:val="en-US"/>
    </w:rPr>
  </w:style>
  <w:style w:type="paragraph" w:styleId="Header">
    <w:name w:val="header"/>
    <w:basedOn w:val="Normal"/>
    <w:link w:val="HeaderChar"/>
    <w:uiPriority w:val="99"/>
    <w:unhideWhenUsed w:val="1"/>
    <w:rsid w:val="002D790A"/>
    <w:pPr>
      <w:tabs>
        <w:tab w:val="center" w:pos="4680"/>
        <w:tab w:val="right" w:pos="9360"/>
      </w:tabs>
      <w:spacing w:line="240" w:lineRule="auto"/>
    </w:pPr>
  </w:style>
  <w:style w:type="character" w:styleId="HeaderChar" w:customStyle="1">
    <w:name w:val="Header Char"/>
    <w:basedOn w:val="DefaultParagraphFont"/>
    <w:link w:val="Header"/>
    <w:uiPriority w:val="99"/>
    <w:rsid w:val="002D790A"/>
    <w:rPr>
      <w:rFonts w:ascii="Arial" w:cs="Arial" w:eastAsia="Arial" w:hAnsi="Arial"/>
      <w:lang w:val="en"/>
    </w:rPr>
  </w:style>
  <w:style w:type="paragraph" w:styleId="Footer">
    <w:name w:val="footer"/>
    <w:basedOn w:val="Normal"/>
    <w:link w:val="FooterChar"/>
    <w:uiPriority w:val="99"/>
    <w:unhideWhenUsed w:val="1"/>
    <w:rsid w:val="002D790A"/>
    <w:pPr>
      <w:tabs>
        <w:tab w:val="center" w:pos="4680"/>
        <w:tab w:val="right" w:pos="9360"/>
      </w:tabs>
      <w:spacing w:line="240" w:lineRule="auto"/>
    </w:pPr>
  </w:style>
  <w:style w:type="character" w:styleId="FooterChar" w:customStyle="1">
    <w:name w:val="Footer Char"/>
    <w:basedOn w:val="DefaultParagraphFont"/>
    <w:link w:val="Footer"/>
    <w:uiPriority w:val="99"/>
    <w:rsid w:val="002D790A"/>
    <w:rPr>
      <w:rFonts w:ascii="Arial" w:cs="Arial" w:eastAsia="Arial" w:hAnsi="Arial"/>
      <w:lang w:val="en"/>
    </w:rPr>
  </w:style>
  <w:style w:type="character" w:styleId="Hyperlink">
    <w:name w:val="Hyperlink"/>
    <w:basedOn w:val="DefaultParagraphFont"/>
    <w:uiPriority w:val="99"/>
    <w:unhideWhenUsed w:val="1"/>
    <w:rsid w:val="002D790A"/>
    <w:rPr>
      <w:color w:val="0563c1" w:themeColor="hyperlink"/>
      <w:u w:val="single"/>
    </w:rPr>
  </w:style>
  <w:style w:type="character" w:styleId="UnresolvedMention">
    <w:name w:val="Unresolved Mention"/>
    <w:basedOn w:val="DefaultParagraphFont"/>
    <w:uiPriority w:val="99"/>
    <w:semiHidden w:val="1"/>
    <w:unhideWhenUsed w:val="1"/>
    <w:rsid w:val="00BC083B"/>
    <w:rPr>
      <w:color w:val="605e5c"/>
      <w:shd w:color="auto" w:fill="e1dfdd" w:val="clear"/>
    </w:rPr>
  </w:style>
  <w:style w:type="paragraph" w:styleId="NormalWeb">
    <w:name w:val="Normal (Web)"/>
    <w:basedOn w:val="Normal"/>
    <w:uiPriority w:val="99"/>
    <w:semiHidden w:val="1"/>
    <w:unhideWhenUsed w:val="1"/>
    <w:rsid w:val="00F65943"/>
    <w:rPr>
      <w:rFonts w:ascii="Times New Roman" w:cs="Times New Roman" w:hAnsi="Times New Roman"/>
      <w:sz w:val="24"/>
      <w:szCs w:val="24"/>
    </w:rPr>
  </w:style>
  <w:style w:type="table" w:styleId="TableGrid">
    <w:name w:val="Table Grid"/>
    <w:basedOn w:val="TableNormal"/>
    <w:uiPriority w:val="39"/>
    <w:rsid w:val="009C1DC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spacing w:after="160" w:line="259" w:lineRule="auto"/>
    </w:pPr>
    <w:rPr>
      <w:rFonts w:ascii="Calibri" w:cs="Calibri" w:eastAsia="Calibri" w:hAnsi="Calibri"/>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mailto:changzeli@vt.edu"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lizhouw@vt.edu" TargetMode="External"/><Relationship Id="rId8" Type="http://schemas.openxmlformats.org/officeDocument/2006/relationships/hyperlink" Target="mailto:jiaweiq@vt.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Mm1IX61qe9dOkhZd8P5OZufe+A==">CgMxLjAyDmgubGh3dzJhZ2dsZnN5Mg1oLnFid3IxZ2p5NHo1Mg5oLmtkZDNwYjExc3l2YzIOaC5xdHZoMzgyZDFhM2oyDmguYmlydHJ1cGRua3E1Mg5oLmZncDU5ZndjYmpsOTgAciExRVA4U2QzT3dpU3QyeVhCallWNmxxMTdqS0pIcFFkY1Q=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2026-01-21T17:49:00Z</dcterms:created>
  <dc:creator>Bond, Yeana</dc:creator>
</cp:coreProperties>
</file>