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12"/>
        <w:gridCol w:w="1043"/>
        <w:gridCol w:w="9047"/>
      </w:tblGrid>
      <w:tr w:rsidR="004C10F6" w:rsidTr="000B383C">
        <w:tc>
          <w:tcPr>
            <w:tcW w:w="1260" w:type="dxa"/>
          </w:tcPr>
          <w:p w:rsidR="004C10F6" w:rsidRPr="004C10F6" w:rsidRDefault="004C10F6" w:rsidP="008852E4">
            <w:pPr>
              <w:pStyle w:val="NoSpacing"/>
              <w:rPr>
                <w:b/>
              </w:rPr>
            </w:pPr>
            <w:r w:rsidRPr="004C10F6">
              <w:rPr>
                <w:b/>
              </w:rPr>
              <w:t>Topic</w:t>
            </w:r>
          </w:p>
        </w:tc>
        <w:tc>
          <w:tcPr>
            <w:tcW w:w="1143" w:type="dxa"/>
          </w:tcPr>
          <w:p w:rsidR="004C10F6" w:rsidRPr="004C10F6" w:rsidRDefault="004C10F6" w:rsidP="008852E4">
            <w:pPr>
              <w:pStyle w:val="NoSpacing"/>
              <w:rPr>
                <w:b/>
              </w:rPr>
            </w:pPr>
            <w:r w:rsidRPr="004C10F6">
              <w:rPr>
                <w:b/>
              </w:rPr>
              <w:t>Category</w:t>
            </w:r>
          </w:p>
        </w:tc>
        <w:tc>
          <w:tcPr>
            <w:tcW w:w="8392" w:type="dxa"/>
          </w:tcPr>
          <w:p w:rsidR="004C10F6" w:rsidRPr="004C10F6" w:rsidRDefault="004C10F6" w:rsidP="008852E4">
            <w:pPr>
              <w:pStyle w:val="NoSpacing"/>
              <w:rPr>
                <w:b/>
              </w:rPr>
            </w:pPr>
            <w:r w:rsidRPr="004C10F6">
              <w:rPr>
                <w:b/>
              </w:rPr>
              <w:t>Details</w:t>
            </w:r>
          </w:p>
        </w:tc>
      </w:tr>
      <w:tr w:rsidR="004C10F6" w:rsidTr="000B383C">
        <w:tc>
          <w:tcPr>
            <w:tcW w:w="1260" w:type="dxa"/>
          </w:tcPr>
          <w:p w:rsidR="004C10F6" w:rsidRDefault="004C10F6" w:rsidP="008852E4">
            <w:pPr>
              <w:pStyle w:val="NoSpacing"/>
            </w:pPr>
            <w:r>
              <w:t>Setting Up</w:t>
            </w:r>
          </w:p>
        </w:tc>
        <w:tc>
          <w:tcPr>
            <w:tcW w:w="1143" w:type="dxa"/>
          </w:tcPr>
          <w:p w:rsidR="004C10F6" w:rsidRDefault="004C10F6" w:rsidP="008852E4">
            <w:pPr>
              <w:pStyle w:val="NoSpacing"/>
            </w:pPr>
            <w:r>
              <w:t>Github</w:t>
            </w:r>
          </w:p>
        </w:tc>
        <w:tc>
          <w:tcPr>
            <w:tcW w:w="8392" w:type="dxa"/>
          </w:tcPr>
          <w:p w:rsidR="004C10F6" w:rsidRDefault="004C10F6" w:rsidP="004C10F6">
            <w:pPr>
              <w:pStyle w:val="NoSpacing"/>
            </w:pPr>
            <w:r>
              <w:t>Account Name: SeaSmith1018</w:t>
            </w:r>
          </w:p>
          <w:p w:rsidR="009F6784" w:rsidRDefault="009F6784" w:rsidP="004C10F6">
            <w:pPr>
              <w:pStyle w:val="NoSpacing"/>
            </w:pPr>
          </w:p>
          <w:p w:rsidR="009F6784" w:rsidRPr="009F6784" w:rsidRDefault="009F6784" w:rsidP="004C10F6">
            <w:pPr>
              <w:pStyle w:val="NoSpacing"/>
              <w:rPr>
                <w:b/>
              </w:rPr>
            </w:pPr>
            <w:r w:rsidRPr="009F6784">
              <w:rPr>
                <w:b/>
                <w:u w:val="single"/>
              </w:rPr>
              <w:t>Definitions</w:t>
            </w:r>
            <w:r w:rsidR="00AC0E32">
              <w:rPr>
                <w:b/>
                <w:u w:val="single"/>
              </w:rPr>
              <w:t xml:space="preserve"> (</w:t>
            </w:r>
            <w:hyperlink r:id="rId5" w:history="1">
              <w:r w:rsidR="00AC0E32" w:rsidRPr="00AC0E32">
                <w:rPr>
                  <w:rStyle w:val="Hyperlink"/>
                  <w:b/>
                </w:rPr>
                <w:t>link</w:t>
              </w:r>
            </w:hyperlink>
            <w:r w:rsidR="00AC0E32">
              <w:rPr>
                <w:b/>
                <w:u w:val="single"/>
              </w:rPr>
              <w:t>)</w:t>
            </w:r>
            <w:r w:rsidRPr="009F6784">
              <w:rPr>
                <w:b/>
              </w:rPr>
              <w:t>:</w:t>
            </w:r>
          </w:p>
          <w:p w:rsidR="00EE377F" w:rsidRPr="00EE377F" w:rsidRDefault="00EE377F" w:rsidP="007D5D39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Repository</w:t>
            </w:r>
            <w:r>
              <w:t xml:space="preserve"> – most basic element of GitHub; like a project’s folder; contains all project files including documentation; stores each file’s revision history</w:t>
            </w:r>
          </w:p>
          <w:p w:rsidR="00EE377F" w:rsidRDefault="00EE377F" w:rsidP="00EE377F">
            <w:pPr>
              <w:pStyle w:val="NoSpacing"/>
              <w:numPr>
                <w:ilvl w:val="1"/>
                <w:numId w:val="1"/>
              </w:numPr>
            </w:pPr>
            <w:r>
              <w:rPr>
                <w:u w:val="single"/>
              </w:rPr>
              <w:t>Fork</w:t>
            </w:r>
            <w:r>
              <w:t xml:space="preserve"> – personal copy of another user’s repo that lives on your account; freely make changes to a project without affecting the original</w:t>
            </w:r>
          </w:p>
          <w:p w:rsidR="00EE377F" w:rsidRPr="00EE377F" w:rsidRDefault="00EE377F" w:rsidP="00EE377F">
            <w:pPr>
              <w:pStyle w:val="NoSpacing"/>
              <w:numPr>
                <w:ilvl w:val="1"/>
                <w:numId w:val="1"/>
              </w:numPr>
            </w:pPr>
            <w:r>
              <w:rPr>
                <w:u w:val="single"/>
              </w:rPr>
              <w:t>Clone</w:t>
            </w:r>
            <w:r w:rsidRPr="00823B6D">
              <w:t xml:space="preserve"> </w:t>
            </w:r>
            <w:r>
              <w:t>– copy of a repo on the local computer</w:t>
            </w:r>
            <w:r w:rsidR="006973E7">
              <w:t xml:space="preserve"> (from the remote/server)</w:t>
            </w:r>
            <w:bookmarkStart w:id="0" w:name="_GoBack"/>
            <w:bookmarkEnd w:id="0"/>
          </w:p>
          <w:p w:rsidR="009F6784" w:rsidRDefault="00AC0E32" w:rsidP="007D5D39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Branch</w:t>
            </w:r>
            <w:r w:rsidR="009F6784">
              <w:t xml:space="preserve"> – </w:t>
            </w:r>
            <w:r>
              <w:t xml:space="preserve">a parallel version of a repository; </w:t>
            </w:r>
            <w:r w:rsidR="009F6784">
              <w:t>way to work on different parts of a repository at one time</w:t>
            </w:r>
            <w:r w:rsidR="00C90D3A">
              <w:t>; each repository has a default branch (master)</w:t>
            </w:r>
            <w:r w:rsidR="005F0338">
              <w:t xml:space="preserve">; </w:t>
            </w:r>
            <w:r>
              <w:t>contained within the repository but does not affect the primary or master branch</w:t>
            </w:r>
          </w:p>
          <w:p w:rsidR="00037DF4" w:rsidRDefault="00590372" w:rsidP="002C5009">
            <w:pPr>
              <w:pStyle w:val="NoSpacing"/>
              <w:numPr>
                <w:ilvl w:val="1"/>
                <w:numId w:val="1"/>
              </w:numPr>
            </w:pPr>
            <w:r>
              <w:rPr>
                <w:u w:val="single"/>
              </w:rPr>
              <w:t>Upstream</w:t>
            </w:r>
            <w:r>
              <w:t xml:space="preserve"> – the primary branch on the original repo</w:t>
            </w:r>
          </w:p>
          <w:p w:rsidR="00590372" w:rsidRDefault="00590372" w:rsidP="002C5009">
            <w:pPr>
              <w:pStyle w:val="NoSpacing"/>
              <w:numPr>
                <w:ilvl w:val="1"/>
                <w:numId w:val="1"/>
              </w:numPr>
            </w:pPr>
            <w:r>
              <w:rPr>
                <w:u w:val="single"/>
              </w:rPr>
              <w:t>Downstream</w:t>
            </w:r>
            <w:r>
              <w:t xml:space="preserve"> – the branch/fork being worked on</w:t>
            </w:r>
          </w:p>
          <w:p w:rsidR="00F24CC5" w:rsidRDefault="00F24CC5" w:rsidP="00F24CC5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Merge</w:t>
            </w:r>
            <w:r>
              <w:t xml:space="preserve"> – takes the changes from one branch (in the same repo or from a fork) and applies them into another; often happens as a pull request</w:t>
            </w:r>
          </w:p>
          <w:p w:rsidR="009F576A" w:rsidRDefault="009F576A" w:rsidP="009F576A">
            <w:pPr>
              <w:pStyle w:val="NoSpacing"/>
              <w:numPr>
                <w:ilvl w:val="0"/>
                <w:numId w:val="1"/>
              </w:numPr>
            </w:pPr>
            <w:r w:rsidRPr="009F576A">
              <w:rPr>
                <w:u w:val="single"/>
              </w:rPr>
              <w:t>Fetch</w:t>
            </w:r>
            <w:r>
              <w:t xml:space="preserve"> – way to get latest changes without merging them; for comparison</w:t>
            </w:r>
          </w:p>
          <w:p w:rsidR="00151E0E" w:rsidRDefault="00151E0E" w:rsidP="00D50212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Pull</w:t>
            </w:r>
            <w:r>
              <w:t xml:space="preserve"> – fetching </w:t>
            </w:r>
            <w:r w:rsidRPr="00151E0E">
              <w:rPr>
                <w:b/>
                <w:i/>
                <w:u w:val="single"/>
              </w:rPr>
              <w:t>in</w:t>
            </w:r>
            <w:r>
              <w:t xml:space="preserve"> changes </w:t>
            </w:r>
            <w:r>
              <w:rPr>
                <w:b/>
                <w:i/>
                <w:u w:val="single"/>
              </w:rPr>
              <w:t>and</w:t>
            </w:r>
            <w:r>
              <w:t xml:space="preserve"> merging them</w:t>
            </w:r>
          </w:p>
          <w:p w:rsidR="00E749E0" w:rsidRDefault="00E749E0" w:rsidP="00E749E0">
            <w:pPr>
              <w:pStyle w:val="NoSpacing"/>
              <w:numPr>
                <w:ilvl w:val="1"/>
                <w:numId w:val="1"/>
              </w:numPr>
            </w:pPr>
            <w:r>
              <w:rPr>
                <w:u w:val="single"/>
              </w:rPr>
              <w:t>Pull Request</w:t>
            </w:r>
            <w:r>
              <w:t xml:space="preserve"> – proposed changes to a repo submitted by a user and accepted or rejected by a repos collaborators (i.e. merge them into their branch); have their own discussion forum; shown in green (additions) and red (subtractions) and are called diffs</w:t>
            </w:r>
          </w:p>
          <w:p w:rsidR="00E749E0" w:rsidRPr="003F59FB" w:rsidRDefault="00E749E0" w:rsidP="00E749E0">
            <w:pPr>
              <w:pStyle w:val="NoSpacing"/>
              <w:numPr>
                <w:ilvl w:val="0"/>
                <w:numId w:val="1"/>
              </w:numPr>
            </w:pPr>
            <w:r w:rsidRPr="003F59FB">
              <w:rPr>
                <w:u w:val="single"/>
              </w:rPr>
              <w:t>Push</w:t>
            </w:r>
            <w:r>
              <w:t xml:space="preserve"> – sending changes to a remote repo (from a local machine to GitHub)</w:t>
            </w:r>
          </w:p>
          <w:p w:rsidR="00EE377F" w:rsidRDefault="00EE377F" w:rsidP="00EE377F">
            <w:pPr>
              <w:pStyle w:val="NoSpacing"/>
              <w:numPr>
                <w:ilvl w:val="0"/>
                <w:numId w:val="1"/>
              </w:numPr>
            </w:pPr>
            <w:r w:rsidRPr="009F6784">
              <w:rPr>
                <w:u w:val="single"/>
              </w:rPr>
              <w:t>Issue</w:t>
            </w:r>
            <w:r>
              <w:t xml:space="preserve"> – suggested improvements, tasks, or questions related to a repo; can be created by anyone (for public repos); moderated by repo collaborators; contains its own forum</w:t>
            </w:r>
          </w:p>
          <w:p w:rsidR="00EE377F" w:rsidRDefault="00F24CC5" w:rsidP="00823B6D">
            <w:pPr>
              <w:pStyle w:val="NoSpacing"/>
              <w:numPr>
                <w:ilvl w:val="0"/>
                <w:numId w:val="1"/>
              </w:numPr>
            </w:pPr>
            <w:r>
              <w:rPr>
                <w:u w:val="single"/>
              </w:rPr>
              <w:t>Commit</w:t>
            </w:r>
            <w:r>
              <w:t xml:space="preserve"> – a saved change to a file; creates a unique ID (project history) each commit has an associated commit message</w:t>
            </w:r>
          </w:p>
        </w:tc>
      </w:tr>
      <w:tr w:rsidR="00756730" w:rsidTr="000B383C">
        <w:tc>
          <w:tcPr>
            <w:tcW w:w="1260" w:type="dxa"/>
          </w:tcPr>
          <w:p w:rsidR="00756730" w:rsidRDefault="00756730" w:rsidP="008852E4">
            <w:pPr>
              <w:pStyle w:val="NoSpacing"/>
            </w:pPr>
            <w:r>
              <w:t>Setting Up</w:t>
            </w:r>
          </w:p>
        </w:tc>
        <w:tc>
          <w:tcPr>
            <w:tcW w:w="1143" w:type="dxa"/>
          </w:tcPr>
          <w:p w:rsidR="00756730" w:rsidRDefault="00756730" w:rsidP="008852E4">
            <w:pPr>
              <w:pStyle w:val="NoSpacing"/>
            </w:pPr>
            <w:r>
              <w:t>Git Bash</w:t>
            </w:r>
          </w:p>
        </w:tc>
        <w:tc>
          <w:tcPr>
            <w:tcW w:w="8392" w:type="dxa"/>
          </w:tcPr>
          <w:p w:rsidR="0091230A" w:rsidRPr="0091230A" w:rsidRDefault="0091230A" w:rsidP="000E23CF">
            <w:pPr>
              <w:pStyle w:val="NoSpacing"/>
            </w:pPr>
            <w:r>
              <w:rPr>
                <w:b/>
                <w:u w:val="single"/>
              </w:rPr>
              <w:t>NOTE</w:t>
            </w:r>
            <w:r>
              <w:rPr>
                <w:b/>
              </w:rPr>
              <w:t xml:space="preserve">: </w:t>
            </w:r>
            <w:r>
              <w:t>version control system; developed by the Linux people; command line tool</w:t>
            </w:r>
          </w:p>
          <w:p w:rsidR="00D83940" w:rsidRPr="00D83940" w:rsidRDefault="00D83940" w:rsidP="000E23CF">
            <w:pPr>
              <w:pStyle w:val="NoSpacing"/>
              <w:rPr>
                <w:b/>
                <w:u w:val="single"/>
              </w:rPr>
            </w:pPr>
            <w:r w:rsidRPr="00D83940">
              <w:rPr>
                <w:b/>
                <w:u w:val="single"/>
              </w:rPr>
              <w:t>Commands</w:t>
            </w:r>
            <w:r w:rsidRPr="00D83940">
              <w:rPr>
                <w:b/>
              </w:rPr>
              <w:t>:</w:t>
            </w:r>
          </w:p>
          <w:p w:rsidR="00756730" w:rsidRDefault="00756730" w:rsidP="00D83940">
            <w:pPr>
              <w:pStyle w:val="NoSpacing"/>
              <w:numPr>
                <w:ilvl w:val="0"/>
                <w:numId w:val="2"/>
              </w:numPr>
            </w:pPr>
            <w:r w:rsidRPr="00756730">
              <w:rPr>
                <w:u w:val="single"/>
              </w:rPr>
              <w:t>pwd</w:t>
            </w:r>
            <w:r>
              <w:t xml:space="preserve"> – print working directory; prints the working directory</w:t>
            </w:r>
          </w:p>
          <w:p w:rsidR="0020246F" w:rsidRDefault="0020246F" w:rsidP="00D83940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clear </w:t>
            </w:r>
            <w:r>
              <w:t>– clears out everything in the command line interface</w:t>
            </w:r>
          </w:p>
          <w:p w:rsidR="0020246F" w:rsidRDefault="0020246F" w:rsidP="00D83940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ls </w:t>
            </w:r>
            <w:r>
              <w:t xml:space="preserve">– list </w:t>
            </w:r>
            <w:r w:rsidRPr="0020246F">
              <w:rPr>
                <w:caps/>
              </w:rPr>
              <w:t>current</w:t>
            </w:r>
            <w:r>
              <w:t xml:space="preserve"> folders and files in the </w:t>
            </w:r>
            <w:r w:rsidRPr="0020246F">
              <w:rPr>
                <w:caps/>
              </w:rPr>
              <w:t>current</w:t>
            </w:r>
            <w:r>
              <w:t xml:space="preserve"> directory</w:t>
            </w:r>
          </w:p>
          <w:p w:rsidR="0020246F" w:rsidRDefault="0020246F" w:rsidP="0020246F">
            <w:pPr>
              <w:pStyle w:val="NoSpacing"/>
              <w:numPr>
                <w:ilvl w:val="1"/>
                <w:numId w:val="2"/>
              </w:numPr>
            </w:pPr>
            <w:r>
              <w:rPr>
                <w:u w:val="single"/>
              </w:rPr>
              <w:t>-a</w:t>
            </w:r>
            <w:r w:rsidRPr="0020246F">
              <w:t xml:space="preserve"> – lists hidden and unhidden folders and files</w:t>
            </w:r>
            <w:r>
              <w:t>; can be combined</w:t>
            </w:r>
          </w:p>
          <w:p w:rsidR="0020246F" w:rsidRDefault="0020246F" w:rsidP="0020246F">
            <w:pPr>
              <w:pStyle w:val="NoSpacing"/>
              <w:numPr>
                <w:ilvl w:val="1"/>
                <w:numId w:val="2"/>
              </w:numPr>
            </w:pPr>
            <w:r>
              <w:rPr>
                <w:u w:val="single"/>
              </w:rPr>
              <w:t>-</w:t>
            </w:r>
            <w:r w:rsidRPr="0020246F">
              <w:rPr>
                <w:u w:val="single"/>
              </w:rPr>
              <w:t>l</w:t>
            </w:r>
            <w:r>
              <w:t xml:space="preserve"> – lists details; can be combined</w:t>
            </w:r>
          </w:p>
          <w:p w:rsidR="00FA4E58" w:rsidRDefault="00FA4E58" w:rsidP="00FA4E58">
            <w:pPr>
              <w:pStyle w:val="NoSpacing"/>
              <w:numPr>
                <w:ilvl w:val="0"/>
                <w:numId w:val="2"/>
              </w:numPr>
            </w:pPr>
            <w:r w:rsidRPr="00FA4E58">
              <w:rPr>
                <w:u w:val="single"/>
              </w:rPr>
              <w:t>mkdir</w:t>
            </w:r>
            <w:r>
              <w:t xml:space="preserve"> – make directory; takes as an argument the name of the directory you’re creating (within the CURRENT directory)</w:t>
            </w:r>
          </w:p>
          <w:p w:rsidR="00D72C66" w:rsidRDefault="00D72C66" w:rsidP="00FA4E58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cp </w:t>
            </w:r>
            <w:r w:rsidR="0034198C">
              <w:t>–</w:t>
            </w:r>
            <w:r>
              <w:t xml:space="preserve"> copy</w:t>
            </w:r>
            <w:r w:rsidR="00CF3DDE">
              <w:t>;</w:t>
            </w:r>
          </w:p>
          <w:p w:rsidR="00CF3DDE" w:rsidRDefault="00CF3DDE" w:rsidP="00CF3DDE">
            <w:pPr>
              <w:pStyle w:val="NoSpacing"/>
              <w:numPr>
                <w:ilvl w:val="1"/>
                <w:numId w:val="2"/>
              </w:numPr>
            </w:pPr>
            <w:r>
              <w:rPr>
                <w:u w:val="single"/>
              </w:rPr>
              <w:t>-r</w:t>
            </w:r>
            <w:r w:rsidRPr="00CF3DDE">
              <w:t xml:space="preserve"> </w:t>
            </w:r>
            <w:r w:rsidR="000E2251">
              <w:t>–</w:t>
            </w:r>
            <w:r w:rsidRPr="00CF3DDE">
              <w:t xml:space="preserve"> recursive</w:t>
            </w:r>
            <w:r w:rsidR="000E2251">
              <w:t>; i.e. cp –r Documents More_Docs (copies and pastes Documents into the More_Docs folder)</w:t>
            </w:r>
          </w:p>
          <w:p w:rsidR="0034198C" w:rsidRDefault="0034198C" w:rsidP="00483151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rm </w:t>
            </w:r>
            <w:r>
              <w:t>– remove;</w:t>
            </w:r>
            <w:r w:rsidR="002C25EE">
              <w:t xml:space="preserve"> deletes file or entire directory</w:t>
            </w:r>
            <w:r w:rsidR="00483151">
              <w:t>; THERE IS NO UNDUE!!!</w:t>
            </w:r>
          </w:p>
          <w:p w:rsidR="001E028D" w:rsidRDefault="001E028D" w:rsidP="00483151">
            <w:pPr>
              <w:pStyle w:val="NoSpacing"/>
              <w:numPr>
                <w:ilvl w:val="0"/>
                <w:numId w:val="2"/>
              </w:numPr>
            </w:pPr>
            <w:r>
              <w:rPr>
                <w:u w:val="single"/>
              </w:rPr>
              <w:t xml:space="preserve">Echo </w:t>
            </w:r>
            <w:r>
              <w:t>– prints out the argument; can be used to print out the contents of variables</w:t>
            </w:r>
          </w:p>
        </w:tc>
      </w:tr>
      <w:tr w:rsidR="004C10F6" w:rsidTr="000B383C">
        <w:tc>
          <w:tcPr>
            <w:tcW w:w="1260" w:type="dxa"/>
          </w:tcPr>
          <w:p w:rsidR="004C10F6" w:rsidRDefault="003B7251" w:rsidP="008852E4">
            <w:pPr>
              <w:pStyle w:val="NoSpacing"/>
            </w:pPr>
            <w:r>
              <w:t>References</w:t>
            </w:r>
          </w:p>
        </w:tc>
        <w:tc>
          <w:tcPr>
            <w:tcW w:w="1143" w:type="dxa"/>
          </w:tcPr>
          <w:p w:rsidR="004C10F6" w:rsidRDefault="004C10F6" w:rsidP="008852E4">
            <w:pPr>
              <w:pStyle w:val="NoSpacing"/>
            </w:pPr>
            <w:r>
              <w:t>eBook</w:t>
            </w:r>
            <w:r w:rsidR="003B7251">
              <w:t>s</w:t>
            </w:r>
          </w:p>
        </w:tc>
        <w:tc>
          <w:tcPr>
            <w:tcW w:w="8392" w:type="dxa"/>
          </w:tcPr>
          <w:p w:rsidR="004C10F6" w:rsidRDefault="006973E7" w:rsidP="000E23CF">
            <w:pPr>
              <w:pStyle w:val="NoSpacing"/>
              <w:rPr>
                <w:rStyle w:val="Hyperlink"/>
              </w:rPr>
            </w:pPr>
            <w:hyperlink r:id="rId6" w:history="1">
              <w:r w:rsidR="004C10F6" w:rsidRPr="000E23CF">
                <w:rPr>
                  <w:rStyle w:val="Hyperlink"/>
                </w:rPr>
                <w:t>The Elements of Data Analytic Style</w:t>
              </w:r>
            </w:hyperlink>
          </w:p>
          <w:p w:rsidR="007F23AF" w:rsidRDefault="007F23AF" w:rsidP="000E23CF">
            <w:pPr>
              <w:pStyle w:val="NoSpacing"/>
            </w:pPr>
          </w:p>
        </w:tc>
      </w:tr>
      <w:tr w:rsidR="004C10F6" w:rsidTr="000B383C">
        <w:tc>
          <w:tcPr>
            <w:tcW w:w="1260" w:type="dxa"/>
          </w:tcPr>
          <w:p w:rsidR="004C10F6" w:rsidRDefault="00F30C06" w:rsidP="008852E4">
            <w:pPr>
              <w:pStyle w:val="NoSpacing"/>
            </w:pPr>
            <w:r>
              <w:t>Project</w:t>
            </w:r>
          </w:p>
        </w:tc>
        <w:tc>
          <w:tcPr>
            <w:tcW w:w="1143" w:type="dxa"/>
          </w:tcPr>
          <w:p w:rsidR="004C10F6" w:rsidRDefault="00F30C06" w:rsidP="008852E4">
            <w:pPr>
              <w:pStyle w:val="NoSpacing"/>
            </w:pPr>
            <w:r>
              <w:t>Project 1</w:t>
            </w:r>
          </w:p>
        </w:tc>
        <w:tc>
          <w:tcPr>
            <w:tcW w:w="8392" w:type="dxa"/>
          </w:tcPr>
          <w:p w:rsidR="004C10F6" w:rsidRDefault="00F30C06" w:rsidP="008852E4">
            <w:pPr>
              <w:pStyle w:val="NoSpacing"/>
            </w:pPr>
            <w:r w:rsidRPr="000E032F">
              <w:rPr>
                <w:b/>
                <w:u w:val="single"/>
              </w:rPr>
              <w:t>Due Date:</w:t>
            </w:r>
            <w:r w:rsidR="00D8667F">
              <w:t xml:space="preserve"> 12/27</w:t>
            </w:r>
            <w:r w:rsidRPr="00D8667F">
              <w:t>/15 11:30 PM UTC</w:t>
            </w:r>
          </w:p>
          <w:p w:rsidR="00A7535A" w:rsidRDefault="007329CC" w:rsidP="008852E4">
            <w:pPr>
              <w:pStyle w:val="NoSpacing"/>
            </w:pPr>
            <w:r w:rsidRPr="00695DDC">
              <w:rPr>
                <w:b/>
                <w:u w:val="single"/>
              </w:rPr>
              <w:t>Submitted</w:t>
            </w:r>
            <w:r w:rsidRPr="00695DDC">
              <w:rPr>
                <w:b/>
              </w:rPr>
              <w:t>:</w:t>
            </w:r>
            <w:r>
              <w:t xml:space="preserve"> 12/15/15 2:10 PM UTC</w:t>
            </w:r>
          </w:p>
          <w:p w:rsidR="007329CC" w:rsidRDefault="007329CC" w:rsidP="008852E4">
            <w:pPr>
              <w:pStyle w:val="NoSpacing"/>
            </w:pPr>
          </w:p>
          <w:p w:rsidR="00A16F5E" w:rsidRPr="00A16F5E" w:rsidRDefault="00A16F5E" w:rsidP="008852E4">
            <w:pPr>
              <w:pStyle w:val="NoSpacing"/>
              <w:rPr>
                <w:b/>
                <w:u w:val="single"/>
              </w:rPr>
            </w:pPr>
            <w:r w:rsidRPr="00A16F5E">
              <w:rPr>
                <w:b/>
                <w:u w:val="single"/>
              </w:rPr>
              <w:t>Github</w:t>
            </w:r>
            <w:r w:rsidRPr="00A16F5E">
              <w:rPr>
                <w:b/>
              </w:rPr>
              <w:t>:</w:t>
            </w:r>
          </w:p>
          <w:p w:rsidR="00A16F5E" w:rsidRDefault="00A16F5E" w:rsidP="008852E4">
            <w:pPr>
              <w:pStyle w:val="NoSpacing"/>
            </w:pPr>
            <w:r>
              <w:t xml:space="preserve">Intro: </w:t>
            </w:r>
            <w:hyperlink r:id="rId7" w:history="1">
              <w:r w:rsidRPr="003A1DC8">
                <w:rPr>
                  <w:rStyle w:val="Hyperlink"/>
                </w:rPr>
                <w:t>https://guides.github.com/activities/hello-world/</w:t>
              </w:r>
            </w:hyperlink>
          </w:p>
          <w:p w:rsidR="00A16F5E" w:rsidRDefault="00A16F5E" w:rsidP="008852E4">
            <w:pPr>
              <w:pStyle w:val="NoSpacing"/>
            </w:pPr>
            <w:r>
              <w:t xml:space="preserve">Creating a repo: </w:t>
            </w:r>
            <w:hyperlink r:id="rId8" w:history="1">
              <w:r w:rsidRPr="003A1DC8">
                <w:rPr>
                  <w:rStyle w:val="Hyperlink"/>
                </w:rPr>
                <w:t>https://help.github.com/articles/create-a-repo/</w:t>
              </w:r>
            </w:hyperlink>
          </w:p>
          <w:p w:rsidR="00A16F5E" w:rsidRDefault="00A7535A" w:rsidP="00A7535A">
            <w:pPr>
              <w:pStyle w:val="NoSpacing"/>
            </w:pPr>
            <w:r>
              <w:t xml:space="preserve">How to fork: </w:t>
            </w:r>
            <w:hyperlink r:id="rId9" w:history="1">
              <w:r w:rsidR="00A16F5E" w:rsidRPr="003A1DC8">
                <w:rPr>
                  <w:rStyle w:val="Hyperlink"/>
                </w:rPr>
                <w:t>https://help.github.com/articles/fork-a-repo/</w:t>
              </w:r>
            </w:hyperlink>
          </w:p>
          <w:p w:rsidR="00A7535A" w:rsidRPr="000E032F" w:rsidRDefault="006973E7" w:rsidP="00A7535A">
            <w:pPr>
              <w:pStyle w:val="NoSpacing"/>
              <w:rPr>
                <w:b/>
                <w:u w:val="single"/>
              </w:rPr>
            </w:pPr>
            <w:hyperlink r:id="rId10" w:history="1">
              <w:r w:rsidR="00A7535A" w:rsidRPr="003A1DC8">
                <w:rPr>
                  <w:rStyle w:val="Hyperlink"/>
                </w:rPr>
                <w:t>https://www.youtube.com/watch?v=f5grYMXbAV0&amp;list=LLTvTbaHeFGJdB4wJMQMT3oQ&amp;index=1</w:t>
              </w:r>
            </w:hyperlink>
          </w:p>
        </w:tc>
      </w:tr>
      <w:tr w:rsidR="004C10F6" w:rsidTr="000B383C">
        <w:tc>
          <w:tcPr>
            <w:tcW w:w="1260" w:type="dxa"/>
          </w:tcPr>
          <w:p w:rsidR="004C10F6" w:rsidRDefault="003B7251" w:rsidP="008852E4">
            <w:pPr>
              <w:pStyle w:val="NoSpacing"/>
            </w:pPr>
            <w:r>
              <w:t>References</w:t>
            </w:r>
          </w:p>
        </w:tc>
        <w:tc>
          <w:tcPr>
            <w:tcW w:w="1143" w:type="dxa"/>
          </w:tcPr>
          <w:p w:rsidR="004C10F6" w:rsidRDefault="000E58E2" w:rsidP="00F30C06">
            <w:pPr>
              <w:pStyle w:val="NoSpacing"/>
            </w:pPr>
            <w:r>
              <w:t>Website</w:t>
            </w:r>
            <w:r w:rsidR="00BF404E">
              <w:t>s</w:t>
            </w:r>
          </w:p>
        </w:tc>
        <w:tc>
          <w:tcPr>
            <w:tcW w:w="8392" w:type="dxa"/>
          </w:tcPr>
          <w:p w:rsidR="00A47942" w:rsidRDefault="00A47942" w:rsidP="000E58E2">
            <w:pPr>
              <w:pStyle w:val="NoSpacing"/>
            </w:pPr>
            <w:r>
              <w:t>Course:</w:t>
            </w:r>
          </w:p>
          <w:p w:rsidR="00A47942" w:rsidRDefault="006973E7" w:rsidP="000E58E2">
            <w:pPr>
              <w:pStyle w:val="NoSpacing"/>
            </w:pPr>
            <w:hyperlink r:id="rId11" w:history="1">
              <w:r w:rsidR="00A47942" w:rsidRPr="00A47942">
                <w:rPr>
                  <w:rStyle w:val="Hyperlink"/>
                </w:rPr>
                <w:t>Syllabus</w:t>
              </w:r>
            </w:hyperlink>
          </w:p>
          <w:p w:rsidR="00A47942" w:rsidRDefault="006973E7" w:rsidP="000E58E2">
            <w:pPr>
              <w:pStyle w:val="NoSpacing"/>
            </w:pPr>
            <w:hyperlink r:id="rId12" w:history="1">
              <w:r w:rsidR="00A47942">
                <w:rPr>
                  <w:rStyle w:val="Hyperlink"/>
                </w:rPr>
                <w:t>Announcemen</w:t>
              </w:r>
              <w:r w:rsidR="00A47942" w:rsidRPr="00A47942">
                <w:rPr>
                  <w:rStyle w:val="Hyperlink"/>
                </w:rPr>
                <w:t>ts</w:t>
              </w:r>
            </w:hyperlink>
          </w:p>
          <w:p w:rsidR="00A47942" w:rsidRDefault="006973E7" w:rsidP="000E58E2">
            <w:pPr>
              <w:pStyle w:val="NoSpacing"/>
            </w:pPr>
            <w:hyperlink r:id="rId13" w:history="1">
              <w:r w:rsidR="00A47942" w:rsidRPr="00A47942">
                <w:rPr>
                  <w:rStyle w:val="Hyperlink"/>
                </w:rPr>
                <w:t>Video Lectures</w:t>
              </w:r>
            </w:hyperlink>
          </w:p>
          <w:p w:rsidR="00B1127B" w:rsidRDefault="006973E7" w:rsidP="000E58E2">
            <w:pPr>
              <w:pStyle w:val="NoSpacing"/>
            </w:pPr>
            <w:hyperlink r:id="rId14" w:history="1">
              <w:r w:rsidR="00B1127B" w:rsidRPr="00B1127B">
                <w:rPr>
                  <w:rStyle w:val="Hyperlink"/>
                </w:rPr>
                <w:t>Quizzes</w:t>
              </w:r>
            </w:hyperlink>
          </w:p>
          <w:p w:rsidR="00B1127B" w:rsidRDefault="006973E7" w:rsidP="000E58E2">
            <w:pPr>
              <w:pStyle w:val="NoSpacing"/>
            </w:pPr>
            <w:hyperlink r:id="rId15" w:history="1">
              <w:r w:rsidR="00B1127B" w:rsidRPr="00B1127B">
                <w:rPr>
                  <w:rStyle w:val="Hyperlink"/>
                </w:rPr>
                <w:t>Project</w:t>
              </w:r>
            </w:hyperlink>
          </w:p>
          <w:p w:rsidR="00A47942" w:rsidRDefault="00A47942" w:rsidP="000E58E2">
            <w:pPr>
              <w:pStyle w:val="NoSpacing"/>
            </w:pPr>
            <w:r>
              <w:t>Community:</w:t>
            </w:r>
          </w:p>
          <w:p w:rsidR="00A47942" w:rsidRDefault="006973E7" w:rsidP="000E58E2">
            <w:pPr>
              <w:pStyle w:val="NoSpacing"/>
            </w:pPr>
            <w:hyperlink r:id="rId16" w:history="1">
              <w:r w:rsidR="00A47942" w:rsidRPr="00A47942">
                <w:rPr>
                  <w:rStyle w:val="Hyperlink"/>
                </w:rPr>
                <w:t>Forum</w:t>
              </w:r>
            </w:hyperlink>
          </w:p>
          <w:p w:rsidR="000E58E2" w:rsidRDefault="006973E7" w:rsidP="000E58E2">
            <w:pPr>
              <w:pStyle w:val="NoSpacing"/>
            </w:pPr>
            <w:hyperlink r:id="rId17" w:history="1">
              <w:r w:rsidR="000E58E2" w:rsidRPr="002D2D8B">
                <w:rPr>
                  <w:rStyle w:val="Hyperlink"/>
                </w:rPr>
                <w:t>Student created material</w:t>
              </w:r>
            </w:hyperlink>
          </w:p>
          <w:p w:rsidR="00BF404E" w:rsidRDefault="006973E7" w:rsidP="000E58E2">
            <w:pPr>
              <w:pStyle w:val="NoSpacing"/>
            </w:pPr>
            <w:hyperlink r:id="rId18" w:history="1">
              <w:r w:rsidR="002D2D8B" w:rsidRPr="002D2D8B">
                <w:rPr>
                  <w:rStyle w:val="Hyperlink"/>
                </w:rPr>
                <w:t>Curated Knowledge</w:t>
              </w:r>
            </w:hyperlink>
          </w:p>
          <w:p w:rsidR="000E58E2" w:rsidRDefault="006973E7" w:rsidP="002D2D8B">
            <w:pPr>
              <w:pStyle w:val="NoSpacing"/>
            </w:pPr>
            <w:hyperlink r:id="rId19" w:anchor="contributing" w:history="1">
              <w:r w:rsidR="00BF404E" w:rsidRPr="002D2D8B">
                <w:rPr>
                  <w:rStyle w:val="Hyperlink"/>
                </w:rPr>
                <w:t>How to contribute</w:t>
              </w:r>
            </w:hyperlink>
          </w:p>
          <w:p w:rsidR="00A47942" w:rsidRDefault="00A47942" w:rsidP="002D2D8B">
            <w:pPr>
              <w:pStyle w:val="NoSpacing"/>
            </w:pPr>
            <w:r>
              <w:t>Other:</w:t>
            </w:r>
          </w:p>
          <w:p w:rsidR="00A47942" w:rsidRDefault="006973E7" w:rsidP="002D2D8B">
            <w:pPr>
              <w:pStyle w:val="NoSpacing"/>
            </w:pPr>
            <w:hyperlink r:id="rId20" w:history="1">
              <w:r w:rsidR="00A47942" w:rsidRPr="00A47942">
                <w:rPr>
                  <w:rStyle w:val="Hyperlink"/>
                </w:rPr>
                <w:t>Data Science Specialization – Main Page</w:t>
              </w:r>
            </w:hyperlink>
          </w:p>
        </w:tc>
      </w:tr>
      <w:tr w:rsidR="004C10F6" w:rsidTr="000B383C">
        <w:tc>
          <w:tcPr>
            <w:tcW w:w="1260" w:type="dxa"/>
          </w:tcPr>
          <w:p w:rsidR="004C10F6" w:rsidRDefault="00CB3702" w:rsidP="008852E4">
            <w:pPr>
              <w:pStyle w:val="NoSpacing"/>
            </w:pPr>
            <w:r>
              <w:lastRenderedPageBreak/>
              <w:t>Setting Up</w:t>
            </w:r>
          </w:p>
        </w:tc>
        <w:tc>
          <w:tcPr>
            <w:tcW w:w="1143" w:type="dxa"/>
          </w:tcPr>
          <w:p w:rsidR="004C10F6" w:rsidRDefault="00CB3702" w:rsidP="003B7251">
            <w:pPr>
              <w:pStyle w:val="NoSpacing"/>
            </w:pPr>
            <w:r>
              <w:t>R</w:t>
            </w:r>
            <w:r w:rsidR="003B7251">
              <w:t>S</w:t>
            </w:r>
            <w:r>
              <w:t>tudio</w:t>
            </w:r>
          </w:p>
        </w:tc>
        <w:tc>
          <w:tcPr>
            <w:tcW w:w="8392" w:type="dxa"/>
          </w:tcPr>
          <w:p w:rsidR="004C10F6" w:rsidRDefault="001A66CD" w:rsidP="008852E4">
            <w:pPr>
              <w:pStyle w:val="NoSpacing"/>
            </w:pPr>
            <w:r>
              <w:t>Scripts</w:t>
            </w:r>
          </w:p>
          <w:p w:rsidR="001A66CD" w:rsidRDefault="001A66CD" w:rsidP="008852E4">
            <w:pPr>
              <w:pStyle w:val="NoSpacing"/>
            </w:pPr>
            <w:r>
              <w:t>Markdowns</w:t>
            </w:r>
          </w:p>
          <w:p w:rsidR="00C83A14" w:rsidRDefault="00C83A14" w:rsidP="008852E4">
            <w:pPr>
              <w:pStyle w:val="NoSpacing"/>
            </w:pPr>
          </w:p>
          <w:p w:rsidR="002E4F02" w:rsidRDefault="002E4F02" w:rsidP="008852E4">
            <w:pPr>
              <w:pStyle w:val="NoSpacing"/>
            </w:pPr>
            <w:r>
              <w:t>Help File – ?rnorm</w:t>
            </w:r>
          </w:p>
          <w:p w:rsidR="002E4F02" w:rsidRDefault="002E4F02" w:rsidP="008852E4">
            <w:pPr>
              <w:pStyle w:val="NoSpacing"/>
            </w:pPr>
            <w:r>
              <w:t>Help files – help.search(“norm”)</w:t>
            </w:r>
          </w:p>
          <w:p w:rsidR="000F2956" w:rsidRDefault="002E4F02" w:rsidP="002E4F02">
            <w:pPr>
              <w:pStyle w:val="NoSpacing"/>
            </w:pPr>
            <w:r>
              <w:t>Get arguments – args(“rnorm”)</w:t>
            </w:r>
            <w:r w:rsidR="000F2956">
              <w:t xml:space="preserve"> or type bare function (i.e. rnorm instead of ?rnorm)</w:t>
            </w:r>
          </w:p>
        </w:tc>
      </w:tr>
      <w:tr w:rsidR="004C10F6" w:rsidTr="000B383C">
        <w:tc>
          <w:tcPr>
            <w:tcW w:w="1260" w:type="dxa"/>
          </w:tcPr>
          <w:p w:rsidR="004C10F6" w:rsidRDefault="004C10F6" w:rsidP="008852E4">
            <w:pPr>
              <w:pStyle w:val="NoSpacing"/>
            </w:pPr>
          </w:p>
        </w:tc>
        <w:tc>
          <w:tcPr>
            <w:tcW w:w="1143" w:type="dxa"/>
          </w:tcPr>
          <w:p w:rsidR="004C10F6" w:rsidRDefault="004C10F6" w:rsidP="008852E4">
            <w:pPr>
              <w:pStyle w:val="NoSpacing"/>
            </w:pPr>
          </w:p>
        </w:tc>
        <w:tc>
          <w:tcPr>
            <w:tcW w:w="8392" w:type="dxa"/>
          </w:tcPr>
          <w:p w:rsidR="004C10F6" w:rsidRDefault="004C10F6" w:rsidP="008852E4">
            <w:pPr>
              <w:pStyle w:val="NoSpacing"/>
            </w:pPr>
          </w:p>
        </w:tc>
      </w:tr>
      <w:tr w:rsidR="004C10F6" w:rsidTr="000B383C">
        <w:tc>
          <w:tcPr>
            <w:tcW w:w="1260" w:type="dxa"/>
          </w:tcPr>
          <w:p w:rsidR="004C10F6" w:rsidRDefault="004C10F6" w:rsidP="008852E4">
            <w:pPr>
              <w:pStyle w:val="NoSpacing"/>
            </w:pPr>
          </w:p>
        </w:tc>
        <w:tc>
          <w:tcPr>
            <w:tcW w:w="1143" w:type="dxa"/>
          </w:tcPr>
          <w:p w:rsidR="004C10F6" w:rsidRDefault="004C10F6" w:rsidP="008852E4">
            <w:pPr>
              <w:pStyle w:val="NoSpacing"/>
            </w:pPr>
          </w:p>
        </w:tc>
        <w:tc>
          <w:tcPr>
            <w:tcW w:w="8392" w:type="dxa"/>
          </w:tcPr>
          <w:p w:rsidR="004C10F6" w:rsidRDefault="004C10F6" w:rsidP="008852E4">
            <w:pPr>
              <w:pStyle w:val="NoSpacing"/>
            </w:pPr>
          </w:p>
        </w:tc>
      </w:tr>
    </w:tbl>
    <w:p w:rsidR="00C6470B" w:rsidRDefault="006973E7" w:rsidP="008852E4">
      <w:pPr>
        <w:pStyle w:val="NoSpacing"/>
      </w:pPr>
    </w:p>
    <w:sectPr w:rsidR="00C6470B" w:rsidSect="004C10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408A"/>
    <w:multiLevelType w:val="hybridMultilevel"/>
    <w:tmpl w:val="3DF2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542F"/>
    <w:multiLevelType w:val="hybridMultilevel"/>
    <w:tmpl w:val="CFDE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EE"/>
    <w:rsid w:val="00007AEE"/>
    <w:rsid w:val="00037DF4"/>
    <w:rsid w:val="000B383C"/>
    <w:rsid w:val="000E032F"/>
    <w:rsid w:val="000E2251"/>
    <w:rsid w:val="000E23CF"/>
    <w:rsid w:val="000E58E2"/>
    <w:rsid w:val="000F2956"/>
    <w:rsid w:val="00151E0E"/>
    <w:rsid w:val="00170CC4"/>
    <w:rsid w:val="001A66CD"/>
    <w:rsid w:val="001D3C03"/>
    <w:rsid w:val="001E028D"/>
    <w:rsid w:val="001E2D83"/>
    <w:rsid w:val="0020246F"/>
    <w:rsid w:val="00250DDA"/>
    <w:rsid w:val="00263216"/>
    <w:rsid w:val="00293C9D"/>
    <w:rsid w:val="002A4D03"/>
    <w:rsid w:val="002C25EE"/>
    <w:rsid w:val="002C5009"/>
    <w:rsid w:val="002D2D8B"/>
    <w:rsid w:val="002E4F02"/>
    <w:rsid w:val="0034198C"/>
    <w:rsid w:val="003B7251"/>
    <w:rsid w:val="003F59FB"/>
    <w:rsid w:val="00483151"/>
    <w:rsid w:val="004C10F6"/>
    <w:rsid w:val="00590372"/>
    <w:rsid w:val="005F0338"/>
    <w:rsid w:val="00674149"/>
    <w:rsid w:val="0068014A"/>
    <w:rsid w:val="00691A9D"/>
    <w:rsid w:val="00695DDC"/>
    <w:rsid w:val="006973E7"/>
    <w:rsid w:val="006A33E8"/>
    <w:rsid w:val="007329CC"/>
    <w:rsid w:val="00756730"/>
    <w:rsid w:val="00794D22"/>
    <w:rsid w:val="007D5D39"/>
    <w:rsid w:val="007F23AF"/>
    <w:rsid w:val="00823B6D"/>
    <w:rsid w:val="008852E4"/>
    <w:rsid w:val="0091230A"/>
    <w:rsid w:val="009F576A"/>
    <w:rsid w:val="009F6784"/>
    <w:rsid w:val="00A16F5E"/>
    <w:rsid w:val="00A47942"/>
    <w:rsid w:val="00A629A0"/>
    <w:rsid w:val="00A7535A"/>
    <w:rsid w:val="00AC0E32"/>
    <w:rsid w:val="00B1127B"/>
    <w:rsid w:val="00BF404E"/>
    <w:rsid w:val="00C705D0"/>
    <w:rsid w:val="00C83A14"/>
    <w:rsid w:val="00C90D3A"/>
    <w:rsid w:val="00CB3702"/>
    <w:rsid w:val="00CF3DDE"/>
    <w:rsid w:val="00D344C3"/>
    <w:rsid w:val="00D373F0"/>
    <w:rsid w:val="00D50212"/>
    <w:rsid w:val="00D72C66"/>
    <w:rsid w:val="00D83940"/>
    <w:rsid w:val="00D8667F"/>
    <w:rsid w:val="00E749E0"/>
    <w:rsid w:val="00EE377F"/>
    <w:rsid w:val="00F24CC5"/>
    <w:rsid w:val="00F26A6F"/>
    <w:rsid w:val="00F30C06"/>
    <w:rsid w:val="00F742A7"/>
    <w:rsid w:val="00F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2448B-BC18-4F09-B5DE-B8037DD8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2E4"/>
    <w:pPr>
      <w:spacing w:after="0" w:line="240" w:lineRule="auto"/>
    </w:pPr>
  </w:style>
  <w:style w:type="table" w:styleId="TableGrid">
    <w:name w:val="Table Grid"/>
    <w:basedOn w:val="TableNormal"/>
    <w:uiPriority w:val="39"/>
    <w:rsid w:val="004C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reate-a-repo/" TargetMode="External"/><Relationship Id="rId13" Type="http://schemas.openxmlformats.org/officeDocument/2006/relationships/hyperlink" Target="https://class.coursera.org/datascitoolbox-035/lecture" TargetMode="External"/><Relationship Id="rId18" Type="http://schemas.openxmlformats.org/officeDocument/2006/relationships/hyperlink" Target="http://datasciencespecialization.github.io/curate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uides.github.com/activities/hello-world/" TargetMode="External"/><Relationship Id="rId12" Type="http://schemas.openxmlformats.org/officeDocument/2006/relationships/hyperlink" Target="https://class.coursera.org/datascitoolbox-035" TargetMode="External"/><Relationship Id="rId17" Type="http://schemas.openxmlformats.org/officeDocument/2006/relationships/hyperlink" Target="http://datasciencespecialization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.coursera.org/datascitoolbox-035/forum" TargetMode="External"/><Relationship Id="rId20" Type="http://schemas.openxmlformats.org/officeDocument/2006/relationships/hyperlink" Target="https://www.coursera.org/specializations/jhudatasci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npub.com/datastyle/" TargetMode="External"/><Relationship Id="rId11" Type="http://schemas.openxmlformats.org/officeDocument/2006/relationships/hyperlink" Target="https://class.coursera.org/datascitoolbox-035/wiki/Syllabus" TargetMode="External"/><Relationship Id="rId5" Type="http://schemas.openxmlformats.org/officeDocument/2006/relationships/hyperlink" Target="https://help.github.com/articles/github-glossary/" TargetMode="External"/><Relationship Id="rId15" Type="http://schemas.openxmlformats.org/officeDocument/2006/relationships/hyperlink" Target="https://class.coursera.org/datascitoolbox-035/human_grading" TargetMode="External"/><Relationship Id="rId10" Type="http://schemas.openxmlformats.org/officeDocument/2006/relationships/hyperlink" Target="https://www.youtube.com/watch?v=f5grYMXbAV0&amp;list=LLTvTbaHeFGJdB4wJMQMT3oQ&amp;index=1" TargetMode="External"/><Relationship Id="rId19" Type="http://schemas.openxmlformats.org/officeDocument/2006/relationships/hyperlink" Target="https://github.com/DataScienceSpecialization/DataScienceSpecialization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fork-a-repo/" TargetMode="External"/><Relationship Id="rId14" Type="http://schemas.openxmlformats.org/officeDocument/2006/relationships/hyperlink" Target="https://class.coursera.org/datascitoolbox-035/qui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Smith</dc:creator>
  <cp:keywords/>
  <dc:description/>
  <cp:lastModifiedBy>Luke Smith</cp:lastModifiedBy>
  <cp:revision>66</cp:revision>
  <dcterms:created xsi:type="dcterms:W3CDTF">2015-12-14T15:25:00Z</dcterms:created>
  <dcterms:modified xsi:type="dcterms:W3CDTF">2015-12-21T01:56:00Z</dcterms:modified>
</cp:coreProperties>
</file>