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EA" w:rsidRDefault="00EC5CE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val="sv-SE" w:eastAsia="sv-SE"/>
        </w:rPr>
        <w:drawing>
          <wp:inline distT="0" distB="0" distL="0" distR="0">
            <wp:extent cx="2209800" cy="1190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5215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margin">
                  <wp:posOffset>1278890</wp:posOffset>
                </wp:positionH>
                <wp:positionV relativeFrom="line">
                  <wp:posOffset>0</wp:posOffset>
                </wp:positionV>
                <wp:extent cx="4248150" cy="1190625"/>
                <wp:effectExtent l="12065" t="8890" r="6985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A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B10" w:rsidRDefault="001C4B10">
                            <w:pPr>
                              <w:spacing w:before="60" w:after="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Document No: </w:t>
                            </w:r>
                          </w:p>
                          <w:p w:rsidR="001C4B10" w:rsidRDefault="001C4B10">
                            <w:pPr>
                              <w:spacing w:before="60" w:after="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Title: Log in VIS</w:t>
                            </w:r>
                          </w:p>
                          <w:p w:rsidR="001C4B10" w:rsidRDefault="001C4B10">
                            <w:pPr>
                              <w:spacing w:before="60" w:after="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Date: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instrText>TIME \@ "yyyy-MM-dd"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22819">
                              <w:rPr>
                                <w:rFonts w:ascii="Times New Roman" w:eastAsia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</w:rPr>
                              <w:t>2017-04-06</w:t>
                            </w:r>
                            <w:r>
                              <w:fldChar w:fldCharType="end"/>
                            </w:r>
                          </w:p>
                          <w:p w:rsidR="001C4B10" w:rsidRDefault="001C4B1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7pt;margin-top:0;width:334.5pt;height:9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" o:allowincell="f" strokecolor="#00a" strokeweight="1pt">
                <v:textbox inset="2pt,2pt,2pt,2pt">
                  <w:txbxContent>
                    <w:p w:rsidR="001C4B10" w:rsidRDefault="001C4B10">
                      <w:pPr>
                        <w:spacing w:before="60" w:after="60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 xml:space="preserve">Document No: </w:t>
                      </w:r>
                    </w:p>
                    <w:p w:rsidR="001C4B10" w:rsidRDefault="001C4B10">
                      <w:pPr>
                        <w:spacing w:before="60" w:after="60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Title: Log in VIS</w:t>
                      </w:r>
                    </w:p>
                    <w:p w:rsidR="001C4B10" w:rsidRDefault="001C4B10">
                      <w:pPr>
                        <w:spacing w:before="60" w:after="60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 xml:space="preserve">Date: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instrText>TIME \@ "yyyy-MM-dd"</w:instrTex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22819">
                        <w:rPr>
                          <w:rFonts w:ascii="Times New Roman" w:eastAsia="Times New Roman" w:hAnsi="Times New Roman" w:cs="Times New Roman"/>
                          <w:i/>
                          <w:noProof/>
                          <w:sz w:val="20"/>
                          <w:szCs w:val="20"/>
                        </w:rPr>
                        <w:t>2017-04-06</w:t>
                      </w:r>
                      <w:r>
                        <w:fldChar w:fldCharType="end"/>
                      </w:r>
                    </w:p>
                    <w:p w:rsidR="001C4B10" w:rsidRDefault="001C4B10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EC5CEE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sv-SE" w:eastAsia="sv-SE"/>
        </w:rPr>
        <w:drawing>
          <wp:inline distT="0" distB="0" distL="0" distR="0">
            <wp:extent cx="2724150" cy="37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245EA" w:rsidRDefault="003245EA" w:rsidP="004B211F">
      <w:pPr>
        <w:pStyle w:val="Rubrik1"/>
        <w:sectPr w:rsidR="003245EA">
          <w:headerReference w:type="default" r:id="rId9"/>
          <w:footerReference w:type="default" r:id="rId10"/>
          <w:headerReference w:type="first" r:id="rId11"/>
          <w:pgSz w:w="11902" w:h="16835"/>
          <w:pgMar w:top="720" w:right="1080" w:bottom="720" w:left="1080" w:header="720" w:footer="720" w:gutter="0"/>
          <w:cols w:space="720"/>
          <w:titlePg/>
        </w:sectPr>
      </w:pPr>
    </w:p>
    <w:p w:rsidR="003245EA" w:rsidRDefault="003245E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12B7C" w:rsidRDefault="00012B7C" w:rsidP="008A3C88">
      <w:pPr>
        <w:pStyle w:val="Rubrik1"/>
      </w:pPr>
      <w:r>
        <w:t>Log Requirements</w:t>
      </w:r>
    </w:p>
    <w:p w:rsidR="00012B7C" w:rsidRDefault="00012B7C" w:rsidP="00012B7C">
      <w:r>
        <w:t>The following requirements have been captured regarding logging in services participating in STM Validation Project; either in the Live Testbed or in simulation.</w:t>
      </w:r>
    </w:p>
    <w:p w:rsidR="00336673" w:rsidRDefault="00336673" w:rsidP="00012B7C"/>
    <w:p w:rsidR="00336673" w:rsidRDefault="00336673" w:rsidP="00012B7C">
      <w:r>
        <w:t xml:space="preserve">The log file generated by a service instance </w:t>
      </w:r>
      <w:r w:rsidR="003C53DF">
        <w:t>is to be considered as a raw event and data log which needs to be further elaborated to provide validation data for conclusions. Thus there need to be a tool that performs the business intelligence part on the log files form each service instance.</w:t>
      </w:r>
    </w:p>
    <w:p w:rsidR="00012B7C" w:rsidRDefault="00012B7C" w:rsidP="00012B7C"/>
    <w:p w:rsidR="006E0C6A" w:rsidRDefault="00336673" w:rsidP="006E0C6A">
      <w:r>
        <w:t>The following subjects is</w:t>
      </w:r>
      <w:r w:rsidR="006E0C6A">
        <w:t xml:space="preserve"> expected to be retrieved from the log files:</w:t>
      </w:r>
    </w:p>
    <w:p w:rsidR="006E0C6A" w:rsidRDefault="006E0C6A" w:rsidP="006E0C6A">
      <w:pPr>
        <w:pStyle w:val="Liststycke"/>
        <w:numPr>
          <w:ilvl w:val="0"/>
          <w:numId w:val="12"/>
        </w:numPr>
      </w:pPr>
      <w:r>
        <w:t xml:space="preserve">Statistics with </w:t>
      </w:r>
    </w:p>
    <w:p w:rsidR="006E0C6A" w:rsidRDefault="006E0C6A" w:rsidP="006E0C6A">
      <w:pPr>
        <w:pStyle w:val="Liststycke"/>
        <w:numPr>
          <w:ilvl w:val="1"/>
          <w:numId w:val="12"/>
        </w:numPr>
      </w:pPr>
      <w:r>
        <w:t>number of exchanged voyages per ship per month</w:t>
      </w:r>
    </w:p>
    <w:p w:rsidR="006E0C6A" w:rsidRDefault="006E0C6A" w:rsidP="006E0C6A">
      <w:pPr>
        <w:pStyle w:val="Liststycke"/>
        <w:numPr>
          <w:ilvl w:val="1"/>
          <w:numId w:val="12"/>
        </w:numPr>
      </w:pPr>
      <w:r>
        <w:t>number of publications (changes) for each voyage (min,max,median)</w:t>
      </w:r>
    </w:p>
    <w:p w:rsidR="006E0C6A" w:rsidRDefault="006E0C6A" w:rsidP="006E0C6A">
      <w:pPr>
        <w:pStyle w:val="Liststycke"/>
        <w:numPr>
          <w:ilvl w:val="1"/>
          <w:numId w:val="12"/>
        </w:numPr>
      </w:pPr>
      <w:r>
        <w:t>failure events?</w:t>
      </w:r>
    </w:p>
    <w:p w:rsidR="006E0C6A" w:rsidRDefault="006E0C6A" w:rsidP="006E0C6A">
      <w:pPr>
        <w:pStyle w:val="Liststycke"/>
        <w:numPr>
          <w:ilvl w:val="1"/>
          <w:numId w:val="12"/>
        </w:numPr>
      </w:pPr>
      <w:r>
        <w:t>time to handle service request (min.max,median)</w:t>
      </w:r>
    </w:p>
    <w:p w:rsidR="006E0C6A" w:rsidRDefault="006E0C6A" w:rsidP="006E0C6A">
      <w:pPr>
        <w:pStyle w:val="Liststycke"/>
        <w:numPr>
          <w:ilvl w:val="0"/>
          <w:numId w:val="12"/>
        </w:numPr>
      </w:pPr>
      <w:r>
        <w:t xml:space="preserve">Data content exchanged to </w:t>
      </w:r>
    </w:p>
    <w:p w:rsidR="006E0C6A" w:rsidRDefault="006E0C6A" w:rsidP="006E0C6A">
      <w:pPr>
        <w:pStyle w:val="Liststycke"/>
        <w:numPr>
          <w:ilvl w:val="1"/>
          <w:numId w:val="12"/>
        </w:numPr>
      </w:pPr>
      <w:r>
        <w:t>enable calculation of ??</w:t>
      </w:r>
    </w:p>
    <w:p w:rsidR="006E0C6A" w:rsidRDefault="006E0C6A" w:rsidP="006E0C6A">
      <w:pPr>
        <w:pStyle w:val="Liststycke"/>
        <w:numPr>
          <w:ilvl w:val="1"/>
          <w:numId w:val="12"/>
        </w:numPr>
      </w:pPr>
      <w:r>
        <w:t>compare voyages to as-is situation (without STM)</w:t>
      </w:r>
    </w:p>
    <w:p w:rsidR="006E0C6A" w:rsidRDefault="006E0C6A" w:rsidP="006E0C6A">
      <w:pPr>
        <w:pStyle w:val="Liststycke"/>
        <w:numPr>
          <w:ilvl w:val="1"/>
          <w:numId w:val="12"/>
        </w:numPr>
      </w:pPr>
      <w:r>
        <w:t>evaluate the usage of RTZ, TXT, S124 and PCM in the operational context</w:t>
      </w:r>
    </w:p>
    <w:p w:rsidR="006E0C6A" w:rsidRDefault="006E0C6A" w:rsidP="006E0C6A"/>
    <w:p w:rsidR="006E0C6A" w:rsidRDefault="006E0C6A" w:rsidP="006E0C6A">
      <w:r>
        <w:t>The following functions is expected to be performed on aggregated set of logfiles</w:t>
      </w:r>
    </w:p>
    <w:p w:rsidR="006E0C6A" w:rsidRDefault="006E0C6A" w:rsidP="006E0C6A">
      <w:pPr>
        <w:pStyle w:val="Liststycke"/>
        <w:numPr>
          <w:ilvl w:val="0"/>
          <w:numId w:val="13"/>
        </w:numPr>
      </w:pPr>
      <w:r>
        <w:t>Time sequence (latency etc) around exchange of voyage plan</w:t>
      </w:r>
    </w:p>
    <w:p w:rsidR="006E0C6A" w:rsidRDefault="00AB39B4" w:rsidP="006E0C6A">
      <w:pPr>
        <w:pStyle w:val="Liststycke"/>
        <w:numPr>
          <w:ilvl w:val="0"/>
          <w:numId w:val="13"/>
        </w:numPr>
      </w:pPr>
      <w:r>
        <w:t>Total/Median number of events around a voyage</w:t>
      </w:r>
    </w:p>
    <w:p w:rsidR="00012B7C" w:rsidRDefault="00012B7C" w:rsidP="00012B7C"/>
    <w:p w:rsidR="00012B7C" w:rsidRDefault="00AB39B4" w:rsidP="00012B7C">
      <w:r>
        <w:t>The following requirements have been captured for the service instances</w:t>
      </w:r>
    </w:p>
    <w:p w:rsidR="00012B7C" w:rsidRDefault="00012B7C" w:rsidP="00012B7C">
      <w:pPr>
        <w:pStyle w:val="Liststycke"/>
        <w:numPr>
          <w:ilvl w:val="0"/>
          <w:numId w:val="11"/>
        </w:numPr>
      </w:pPr>
      <w:r>
        <w:t>Each service instance shall log incoming events on the public side (towards SeaSWIM)</w:t>
      </w:r>
    </w:p>
    <w:p w:rsidR="00012B7C" w:rsidRDefault="00012B7C" w:rsidP="00012B7C">
      <w:pPr>
        <w:pStyle w:val="Liststycke"/>
        <w:numPr>
          <w:ilvl w:val="0"/>
          <w:numId w:val="11"/>
        </w:numPr>
      </w:pPr>
      <w:r>
        <w:t>Each service instance shall log outgoing events on the public side (towards SeaSWIM)</w:t>
      </w:r>
    </w:p>
    <w:p w:rsidR="00012B7C" w:rsidRDefault="00012B7C" w:rsidP="00012B7C">
      <w:pPr>
        <w:pStyle w:val="Liststycke"/>
        <w:numPr>
          <w:ilvl w:val="0"/>
          <w:numId w:val="11"/>
        </w:numPr>
      </w:pPr>
      <w:r>
        <w:t>Each service instance shall log incoming data (payload RTZ, TXT, S124,PCM) exchanged on the public side (towards SeaSWIM)</w:t>
      </w:r>
    </w:p>
    <w:p w:rsidR="00012B7C" w:rsidRDefault="00012B7C" w:rsidP="00012B7C">
      <w:pPr>
        <w:pStyle w:val="Liststycke"/>
        <w:numPr>
          <w:ilvl w:val="0"/>
          <w:numId w:val="11"/>
        </w:numPr>
      </w:pPr>
      <w:r>
        <w:t>Each service instance shall log outgoing data (payload RTZ, TXT, S124,PCM) exchanged on the public side (towards SeaSWIM)</w:t>
      </w:r>
    </w:p>
    <w:p w:rsidR="006E0C6A" w:rsidRDefault="006E0C6A" w:rsidP="006E0C6A">
      <w:pPr>
        <w:ind w:left="360"/>
      </w:pPr>
    </w:p>
    <w:p w:rsidR="00012B7C" w:rsidRDefault="00012B7C" w:rsidP="00012B7C">
      <w:pPr>
        <w:pStyle w:val="Liststycke"/>
        <w:numPr>
          <w:ilvl w:val="0"/>
          <w:numId w:val="11"/>
        </w:numPr>
      </w:pPr>
      <w:r>
        <w:t>Each log row shall be stamped with service instance identifier (MRN) of the service in focus</w:t>
      </w:r>
    </w:p>
    <w:p w:rsidR="00012B7C" w:rsidRDefault="00012B7C" w:rsidP="00012B7C">
      <w:pPr>
        <w:pStyle w:val="Liststycke"/>
        <w:numPr>
          <w:ilvl w:val="0"/>
          <w:numId w:val="11"/>
        </w:numPr>
      </w:pPr>
      <w:r>
        <w:t>Each log row shall be timestamped in DateTime UTC</w:t>
      </w:r>
    </w:p>
    <w:p w:rsidR="00012B7C" w:rsidRDefault="00012B7C" w:rsidP="00012B7C">
      <w:pPr>
        <w:pStyle w:val="Liststycke"/>
        <w:numPr>
          <w:ilvl w:val="0"/>
          <w:numId w:val="11"/>
        </w:numPr>
      </w:pPr>
      <w:r>
        <w:t>Each log row shall be stamped with the public service operation in focus</w:t>
      </w:r>
    </w:p>
    <w:p w:rsidR="006E0C6A" w:rsidRDefault="006E0C6A" w:rsidP="00012B7C">
      <w:pPr>
        <w:pStyle w:val="Liststycke"/>
        <w:numPr>
          <w:ilvl w:val="0"/>
          <w:numId w:val="11"/>
        </w:numPr>
      </w:pPr>
      <w:r>
        <w:t>Each log row shall be stamped with opposite party Organisation and Entity ID in MRN format</w:t>
      </w:r>
    </w:p>
    <w:p w:rsidR="00012B7C" w:rsidRDefault="00012B7C" w:rsidP="00012B7C"/>
    <w:p w:rsidR="00012B7C" w:rsidRDefault="00012B7C" w:rsidP="00012B7C">
      <w:pPr>
        <w:pStyle w:val="Liststycke"/>
        <w:numPr>
          <w:ilvl w:val="0"/>
          <w:numId w:val="11"/>
        </w:numPr>
      </w:pPr>
      <w:r>
        <w:t>The log from the service shall be possible to exchange in Excel, CSV, SQL or XML format.</w:t>
      </w:r>
    </w:p>
    <w:p w:rsidR="00012B7C" w:rsidRDefault="00AB39B4" w:rsidP="00AB39B4">
      <w:pPr>
        <w:pStyle w:val="Liststycke"/>
        <w:numPr>
          <w:ilvl w:val="0"/>
          <w:numId w:val="11"/>
        </w:numPr>
      </w:pPr>
      <w:r>
        <w:t>The log shall be possible to analyse by machine….</w:t>
      </w:r>
    </w:p>
    <w:p w:rsidR="00AB39B4" w:rsidRDefault="00AB39B4" w:rsidP="00AB39B4">
      <w:pPr>
        <w:pStyle w:val="Liststycke"/>
      </w:pPr>
    </w:p>
    <w:p w:rsidR="00AB39B4" w:rsidRDefault="00AB39B4" w:rsidP="00AB39B4"/>
    <w:p w:rsidR="00012B7C" w:rsidRPr="00012B7C" w:rsidRDefault="00012B7C" w:rsidP="00012B7C"/>
    <w:p w:rsidR="00AB39B4" w:rsidRDefault="00AB39B4">
      <w:pPr>
        <w:rPr>
          <w:rFonts w:ascii="Calibri" w:eastAsia="Calibri" w:hAnsi="Calibri" w:cs="Calibri"/>
          <w:b/>
          <w:color w:val="365F91"/>
          <w:sz w:val="44"/>
          <w:szCs w:val="44"/>
        </w:rPr>
      </w:pPr>
      <w:r>
        <w:br w:type="page"/>
      </w:r>
    </w:p>
    <w:p w:rsidR="003245EA" w:rsidRDefault="000C1262" w:rsidP="008A3C88">
      <w:pPr>
        <w:pStyle w:val="Rubrik1"/>
      </w:pPr>
      <w:r>
        <w:lastRenderedPageBreak/>
        <w:t>Service Log Description</w:t>
      </w:r>
    </w:p>
    <w:p w:rsidR="006E0AC3" w:rsidRDefault="006E0AC3">
      <w:r>
        <w:t>The following events are proposed to generate a log:</w:t>
      </w:r>
    </w:p>
    <w:p w:rsidR="006E0AC3" w:rsidRDefault="008A3C88" w:rsidP="006E0AC3">
      <w:pPr>
        <w:pStyle w:val="Liststycke"/>
        <w:numPr>
          <w:ilvl w:val="0"/>
          <w:numId w:val="2"/>
        </w:numPr>
      </w:pPr>
      <w:r>
        <w:t xml:space="preserve">Messages in and out of VIS </w:t>
      </w:r>
    </w:p>
    <w:p w:rsidR="008A3C88" w:rsidRDefault="008A3C88" w:rsidP="00AB39B4">
      <w:pPr>
        <w:pStyle w:val="Liststycke"/>
        <w:numPr>
          <w:ilvl w:val="1"/>
          <w:numId w:val="2"/>
        </w:numPr>
      </w:pPr>
      <w:r>
        <w:t>VIS – SeaSWIM service</w:t>
      </w:r>
    </w:p>
    <w:p w:rsidR="008A3C88" w:rsidRDefault="008A3C88" w:rsidP="006E0AC3">
      <w:pPr>
        <w:pStyle w:val="Liststycke"/>
        <w:numPr>
          <w:ilvl w:val="0"/>
          <w:numId w:val="2"/>
        </w:numPr>
      </w:pPr>
      <w:r>
        <w:t>Failure events</w:t>
      </w:r>
    </w:p>
    <w:p w:rsidR="008A3C88" w:rsidRDefault="008A3C88" w:rsidP="008A3C88">
      <w:pPr>
        <w:pStyle w:val="Liststycke"/>
        <w:numPr>
          <w:ilvl w:val="1"/>
          <w:numId w:val="2"/>
        </w:numPr>
      </w:pPr>
      <w:r>
        <w:t>Schema validation failure</w:t>
      </w:r>
    </w:p>
    <w:p w:rsidR="008A3C88" w:rsidRDefault="008A3C88" w:rsidP="008A3C88">
      <w:pPr>
        <w:pStyle w:val="Liststycke"/>
        <w:numPr>
          <w:ilvl w:val="1"/>
          <w:numId w:val="2"/>
        </w:numPr>
      </w:pPr>
      <w:r>
        <w:t>Service operation failure</w:t>
      </w:r>
    </w:p>
    <w:p w:rsidR="00EF140F" w:rsidRDefault="00EF140F" w:rsidP="008A3C8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402"/>
        <w:gridCol w:w="6345"/>
      </w:tblGrid>
      <w:tr w:rsidR="00EF140F" w:rsidTr="005B52CD">
        <w:tc>
          <w:tcPr>
            <w:tcW w:w="9747" w:type="dxa"/>
            <w:gridSpan w:val="2"/>
            <w:shd w:val="clear" w:color="auto" w:fill="A6A6A6" w:themeFill="background1" w:themeFillShade="A6"/>
          </w:tcPr>
          <w:p w:rsidR="00EF140F" w:rsidRDefault="00336673" w:rsidP="00EF140F">
            <w:pPr>
              <w:jc w:val="center"/>
              <w:rPr>
                <w:b/>
              </w:rPr>
            </w:pPr>
            <w:r>
              <w:rPr>
                <w:b/>
              </w:rPr>
              <w:t>Events for VIS</w:t>
            </w:r>
          </w:p>
          <w:p w:rsidR="00E81382" w:rsidRPr="00EF140F" w:rsidRDefault="00E81382" w:rsidP="00EF140F">
            <w:pPr>
              <w:jc w:val="center"/>
              <w:rPr>
                <w:b/>
              </w:rPr>
            </w:pPr>
          </w:p>
        </w:tc>
      </w:tr>
      <w:tr w:rsidR="00EF140F" w:rsidTr="005B52CD">
        <w:tc>
          <w:tcPr>
            <w:tcW w:w="3402" w:type="dxa"/>
            <w:shd w:val="clear" w:color="auto" w:fill="BFBFBF" w:themeFill="background1" w:themeFillShade="BF"/>
          </w:tcPr>
          <w:p w:rsidR="00EF140F" w:rsidRPr="00CE3590" w:rsidRDefault="00EF140F" w:rsidP="00CE3590">
            <w:pPr>
              <w:rPr>
                <w:b/>
              </w:rPr>
            </w:pPr>
            <w:r w:rsidRPr="00CE3590">
              <w:rPr>
                <w:b/>
              </w:rPr>
              <w:t>Event</w:t>
            </w:r>
          </w:p>
        </w:tc>
        <w:tc>
          <w:tcPr>
            <w:tcW w:w="6345" w:type="dxa"/>
            <w:shd w:val="clear" w:color="auto" w:fill="BFBFBF" w:themeFill="background1" w:themeFillShade="BF"/>
          </w:tcPr>
          <w:p w:rsidR="00EF140F" w:rsidRPr="00CE3590" w:rsidRDefault="00EF140F" w:rsidP="00CE3590">
            <w:pPr>
              <w:rPr>
                <w:b/>
              </w:rPr>
            </w:pPr>
            <w:r w:rsidRPr="00CE3590">
              <w:rPr>
                <w:b/>
              </w:rPr>
              <w:t>Log description</w:t>
            </w:r>
          </w:p>
        </w:tc>
      </w:tr>
      <w:tr w:rsidR="00EF140F" w:rsidTr="005B52CD">
        <w:tc>
          <w:tcPr>
            <w:tcW w:w="3402" w:type="dxa"/>
          </w:tcPr>
          <w:p w:rsidR="00EF140F" w:rsidRDefault="00EF140F" w:rsidP="00CE3590">
            <w:r>
              <w:t>getVoyagePlans</w:t>
            </w:r>
          </w:p>
        </w:tc>
        <w:tc>
          <w:tcPr>
            <w:tcW w:w="6345" w:type="dxa"/>
          </w:tcPr>
          <w:p w:rsidR="005B52CD" w:rsidRDefault="00336673" w:rsidP="00CE3590">
            <w:r>
              <w:t>Log event</w:t>
            </w:r>
          </w:p>
          <w:p w:rsidR="005B52CD" w:rsidRDefault="005B52CD" w:rsidP="00336673">
            <w:r>
              <w:t>Log returned data</w:t>
            </w:r>
          </w:p>
        </w:tc>
      </w:tr>
      <w:tr w:rsidR="00EF140F" w:rsidTr="005B52CD">
        <w:tc>
          <w:tcPr>
            <w:tcW w:w="3402" w:type="dxa"/>
          </w:tcPr>
          <w:p w:rsidR="00EF140F" w:rsidRDefault="00EF140F" w:rsidP="00CE3590">
            <w:r>
              <w:t>subscribeToVoyagePlan</w:t>
            </w:r>
          </w:p>
        </w:tc>
        <w:tc>
          <w:tcPr>
            <w:tcW w:w="6345" w:type="dxa"/>
          </w:tcPr>
          <w:p w:rsidR="00EF140F" w:rsidRDefault="00336673" w:rsidP="005B52CD">
            <w:r>
              <w:t>Log event</w:t>
            </w:r>
          </w:p>
        </w:tc>
      </w:tr>
      <w:tr w:rsidR="00EF140F" w:rsidTr="005B52CD">
        <w:tc>
          <w:tcPr>
            <w:tcW w:w="3402" w:type="dxa"/>
          </w:tcPr>
          <w:p w:rsidR="00EF140F" w:rsidRDefault="00EF140F" w:rsidP="00CE3590">
            <w:r>
              <w:t>uploadVoyagePlan</w:t>
            </w:r>
          </w:p>
        </w:tc>
        <w:tc>
          <w:tcPr>
            <w:tcW w:w="6345" w:type="dxa"/>
          </w:tcPr>
          <w:p w:rsidR="00EF140F" w:rsidRDefault="005B52CD" w:rsidP="00336673">
            <w:r>
              <w:t xml:space="preserve">Log event </w:t>
            </w:r>
            <w:r w:rsidR="00336673">
              <w:t>and</w:t>
            </w:r>
            <w:r>
              <w:t xml:space="preserve"> incoming data</w:t>
            </w:r>
          </w:p>
        </w:tc>
      </w:tr>
      <w:tr w:rsidR="00EF140F" w:rsidTr="005B52CD">
        <w:tc>
          <w:tcPr>
            <w:tcW w:w="3402" w:type="dxa"/>
          </w:tcPr>
          <w:p w:rsidR="00EF140F" w:rsidRDefault="00EF140F" w:rsidP="00CE3590">
            <w:r>
              <w:t>uploadTextMessage</w:t>
            </w:r>
          </w:p>
        </w:tc>
        <w:tc>
          <w:tcPr>
            <w:tcW w:w="6345" w:type="dxa"/>
          </w:tcPr>
          <w:p w:rsidR="00EF140F" w:rsidRDefault="005B52CD" w:rsidP="00336673">
            <w:r>
              <w:t xml:space="preserve">Log event </w:t>
            </w:r>
            <w:r w:rsidR="00336673">
              <w:t>and</w:t>
            </w:r>
            <w:r>
              <w:t xml:space="preserve"> incoming data</w:t>
            </w:r>
          </w:p>
        </w:tc>
      </w:tr>
      <w:tr w:rsidR="00EF140F" w:rsidTr="005B52CD">
        <w:tc>
          <w:tcPr>
            <w:tcW w:w="3402" w:type="dxa"/>
          </w:tcPr>
          <w:p w:rsidR="00EF140F" w:rsidRDefault="00EF140F" w:rsidP="00CE3590">
            <w:r>
              <w:t>uploadArea</w:t>
            </w:r>
          </w:p>
        </w:tc>
        <w:tc>
          <w:tcPr>
            <w:tcW w:w="6345" w:type="dxa"/>
          </w:tcPr>
          <w:p w:rsidR="00EF140F" w:rsidRDefault="005B52CD" w:rsidP="00336673">
            <w:r>
              <w:t xml:space="preserve">Log event </w:t>
            </w:r>
            <w:r w:rsidR="00336673">
              <w:t xml:space="preserve">and </w:t>
            </w:r>
            <w:r>
              <w:t>incoming data</w:t>
            </w:r>
          </w:p>
        </w:tc>
      </w:tr>
      <w:tr w:rsidR="00336673" w:rsidTr="005B52CD">
        <w:tc>
          <w:tcPr>
            <w:tcW w:w="3402" w:type="dxa"/>
          </w:tcPr>
          <w:p w:rsidR="00336673" w:rsidRDefault="00336673" w:rsidP="00CE3590">
            <w:r>
              <w:t>acknowledgement</w:t>
            </w:r>
          </w:p>
        </w:tc>
        <w:tc>
          <w:tcPr>
            <w:tcW w:w="6345" w:type="dxa"/>
          </w:tcPr>
          <w:p w:rsidR="00336673" w:rsidRDefault="00336673" w:rsidP="005B52CD">
            <w:r>
              <w:t>Log event</w:t>
            </w:r>
          </w:p>
        </w:tc>
      </w:tr>
      <w:tr w:rsidR="00336673" w:rsidTr="005B52CD">
        <w:tc>
          <w:tcPr>
            <w:tcW w:w="3402" w:type="dxa"/>
          </w:tcPr>
          <w:p w:rsidR="00336673" w:rsidRDefault="00336673" w:rsidP="00CE3590">
            <w:r>
              <w:t>&lt;outgoing service call&gt;</w:t>
            </w:r>
          </w:p>
          <w:p w:rsidR="00336673" w:rsidRDefault="00336673" w:rsidP="00CE3590">
            <w:r>
              <w:t xml:space="preserve">  -&gt;uploadVoyagePlan</w:t>
            </w:r>
          </w:p>
          <w:p w:rsidR="00336673" w:rsidRDefault="00336673" w:rsidP="00CE3590">
            <w:r>
              <w:t xml:space="preserve">  -&gt;uploadTextMessage</w:t>
            </w:r>
          </w:p>
          <w:p w:rsidR="00336673" w:rsidRDefault="00336673" w:rsidP="00CE3590">
            <w:r>
              <w:t xml:space="preserve">  -&gt;uploadArea</w:t>
            </w:r>
          </w:p>
          <w:p w:rsidR="00336673" w:rsidRDefault="00336673" w:rsidP="00CE3590">
            <w:r>
              <w:t xml:space="preserve">  -&gt;acknowledgement</w:t>
            </w:r>
          </w:p>
        </w:tc>
        <w:tc>
          <w:tcPr>
            <w:tcW w:w="6345" w:type="dxa"/>
          </w:tcPr>
          <w:p w:rsidR="00336673" w:rsidRDefault="00336673" w:rsidP="005B52CD">
            <w:r>
              <w:t>Log event and outgoing data</w:t>
            </w:r>
          </w:p>
        </w:tc>
      </w:tr>
      <w:tr w:rsidR="00336673" w:rsidTr="005B52CD">
        <w:tc>
          <w:tcPr>
            <w:tcW w:w="3402" w:type="dxa"/>
          </w:tcPr>
          <w:p w:rsidR="00336673" w:rsidRDefault="00336673" w:rsidP="00336673">
            <w:r>
              <w:t>&lt;outgoing service call&gt;</w:t>
            </w:r>
          </w:p>
          <w:p w:rsidR="00336673" w:rsidRDefault="00336673" w:rsidP="00336673">
            <w:r>
              <w:t xml:space="preserve">  -&gt;acknowledgement</w:t>
            </w:r>
          </w:p>
        </w:tc>
        <w:tc>
          <w:tcPr>
            <w:tcW w:w="6345" w:type="dxa"/>
          </w:tcPr>
          <w:p w:rsidR="00336673" w:rsidRDefault="00336673" w:rsidP="005B52CD">
            <w:r>
              <w:t>Log event</w:t>
            </w:r>
          </w:p>
        </w:tc>
      </w:tr>
      <w:tr w:rsidR="00C12BF0" w:rsidTr="005B52CD">
        <w:tc>
          <w:tcPr>
            <w:tcW w:w="3402" w:type="dxa"/>
          </w:tcPr>
          <w:p w:rsidR="00C12BF0" w:rsidRDefault="00C12BF0" w:rsidP="00336673"/>
        </w:tc>
        <w:tc>
          <w:tcPr>
            <w:tcW w:w="6345" w:type="dxa"/>
          </w:tcPr>
          <w:p w:rsidR="00C12BF0" w:rsidRDefault="00C12BF0" w:rsidP="005B52CD"/>
        </w:tc>
      </w:tr>
    </w:tbl>
    <w:p w:rsidR="0098790D" w:rsidRDefault="0098790D" w:rsidP="008A3C88"/>
    <w:p w:rsidR="00CE3590" w:rsidRDefault="00CE3590" w:rsidP="008A3C88"/>
    <w:p w:rsidR="00086EC0" w:rsidRDefault="00086EC0">
      <w:pPr>
        <w:rPr>
          <w:rFonts w:ascii="Calibri" w:eastAsia="Calibri" w:hAnsi="Calibri" w:cs="Calibri"/>
          <w:b/>
          <w:color w:val="365F91"/>
          <w:sz w:val="44"/>
          <w:szCs w:val="44"/>
        </w:rPr>
      </w:pPr>
      <w:bookmarkStart w:id="1" w:name="LOG"/>
      <w:bookmarkStart w:id="2" w:name="BKM_D301A12A_C7AD_49AB_B27F_FDD418B2D62B"/>
      <w:r>
        <w:br w:type="page"/>
      </w:r>
    </w:p>
    <w:p w:rsidR="004B211F" w:rsidRDefault="004B211F" w:rsidP="00A00FF8">
      <w:pPr>
        <w:pStyle w:val="Rubrik1"/>
      </w:pPr>
      <w:r w:rsidRPr="008A3C88">
        <w:lastRenderedPageBreak/>
        <w:t>Log</w:t>
      </w:r>
      <w:r w:rsidR="00A00FF8">
        <w:t xml:space="preserve"> as model</w:t>
      </w:r>
    </w:p>
    <w:p w:rsidR="00AB54A1" w:rsidRDefault="005B5A62" w:rsidP="00AB54A1">
      <w:pPr>
        <w:jc w:val="center"/>
        <w:rPr>
          <w:sz w:val="20"/>
          <w:szCs w:val="20"/>
        </w:rPr>
      </w:pPr>
      <w:bookmarkStart w:id="3" w:name="BKM_1B4AF112_6552_4AF8_AD39_3AD594D98EC5"/>
      <w:r w:rsidRPr="005B5A62">
        <w:rPr>
          <w:noProof/>
          <w:sz w:val="20"/>
          <w:szCs w:val="20"/>
          <w:lang w:val="sv-SE" w:eastAsia="sv-SE"/>
        </w:rPr>
        <w:drawing>
          <wp:inline distT="0" distB="0" distL="0" distR="0">
            <wp:extent cx="459105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A1" w:rsidRDefault="00AB54A1" w:rsidP="00AB54A1">
      <w:pPr>
        <w:rPr>
          <w:sz w:val="20"/>
          <w:szCs w:val="20"/>
        </w:rPr>
      </w:pPr>
    </w:p>
    <w:p w:rsidR="00AB54A1" w:rsidRDefault="00AB54A1" w:rsidP="00AB54A1">
      <w:pPr>
        <w:rPr>
          <w:color w:val="000000"/>
          <w:sz w:val="20"/>
          <w:szCs w:val="20"/>
        </w:rPr>
      </w:pPr>
    </w:p>
    <w:p w:rsidR="00AB54A1" w:rsidRDefault="00AB54A1" w:rsidP="00AB54A1">
      <w:r>
        <w:rPr>
          <w:color w:val="000000"/>
          <w:sz w:val="20"/>
          <w:szCs w:val="20"/>
        </w:rPr>
        <w:br w:type="page"/>
      </w:r>
    </w:p>
    <w:p w:rsidR="00AB54A1" w:rsidRDefault="00AB54A1" w:rsidP="00AB54A1">
      <w:pPr>
        <w:pStyle w:val="Rubrik3"/>
        <w:ind w:left="0" w:firstLine="0"/>
      </w:pPr>
      <w:bookmarkStart w:id="4" w:name="BKM_928DFDDC_2872_4A5F_9FCC_E34AE75C3F96"/>
      <w:r>
        <w:lastRenderedPageBreak/>
        <w:t>LogEvent</w:t>
      </w:r>
    </w:p>
    <w:p w:rsidR="00AB54A1" w:rsidRDefault="00AB54A1" w:rsidP="00AB54A1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Contains event log for evaluation of STM</w:t>
      </w:r>
    </w:p>
    <w:p w:rsidR="00AB54A1" w:rsidRDefault="00AB54A1" w:rsidP="00AB54A1">
      <w:pPr>
        <w:rPr>
          <w:color w:val="000000"/>
          <w:sz w:val="20"/>
          <w:szCs w:val="20"/>
        </w:rPr>
      </w:pPr>
    </w:p>
    <w:p w:rsidR="00AB54A1" w:rsidRDefault="00AB54A1" w:rsidP="00AB54A1">
      <w:pPr>
        <w:rPr>
          <w:color w:val="000000"/>
          <w:sz w:val="20"/>
          <w:szCs w:val="20"/>
        </w:rPr>
      </w:pPr>
    </w:p>
    <w:tbl>
      <w:tblPr>
        <w:tblW w:w="990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0"/>
        <w:gridCol w:w="8260"/>
      </w:tblGrid>
      <w:tr w:rsidR="00AB54A1" w:rsidTr="009F693D">
        <w:trPr>
          <w:trHeight w:val="276"/>
        </w:trPr>
        <w:tc>
          <w:tcPr>
            <w:tcW w:w="16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pct30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82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pct30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</w:tr>
      <w:tr w:rsidR="00AB54A1" w:rsidTr="009F693D">
        <w:tc>
          <w:tcPr>
            <w:tcW w:w="16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LogEvent</w:t>
            </w:r>
          </w:p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</w:p>
        </w:tc>
        <w:tc>
          <w:tcPr>
            <w:tcW w:w="82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pStyle w:val="Items"/>
              <w:rPr>
                <w:rStyle w:val="SSBookmark"/>
              </w:rPr>
            </w:pPr>
          </w:p>
          <w:tbl>
            <w:tblPr>
              <w:tblW w:w="8162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51"/>
              <w:gridCol w:w="1110"/>
              <w:gridCol w:w="60"/>
              <w:gridCol w:w="4832"/>
            </w:tblGrid>
            <w:tr w:rsidR="00AB54A1" w:rsidTr="009F693D">
              <w:tc>
                <w:tcPr>
                  <w:tcW w:w="2160" w:type="dxa"/>
                  <w:gridSpan w:val="2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170" w:type="dxa"/>
                  <w:gridSpan w:val="2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832" w:type="dxa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Unique internal id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dateTime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Timestamp of log, DateTime in UTC (e.g. 2017-03-29T11:33:00Z)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serviceInstanceId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ID of the service instance generating the log in MRN format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externalOrgId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Organisation ID for the external/opposite service instance (not my own ID)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externalEntityId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Entity ID of the external/opposite service instance (not my own ID)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eventNumber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Eventnumber according to list. 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eventType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Type of event according to list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eventParameters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Attached parameters to the event in pair key:value or text/xml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eventDataType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Type of event data stored according to list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eventData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Attached pay load data to the event according to eventDataType</w:t>
                  </w:r>
                </w:p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</w:p>
        </w:tc>
      </w:tr>
    </w:tbl>
    <w:p w:rsidR="00AB54A1" w:rsidRDefault="00AB54A1" w:rsidP="00AB54A1">
      <w:pPr>
        <w:rPr>
          <w:color w:val="000000"/>
          <w:sz w:val="20"/>
          <w:szCs w:val="20"/>
        </w:rPr>
      </w:pPr>
    </w:p>
    <w:p w:rsidR="00AB54A1" w:rsidRDefault="00AB54A1" w:rsidP="00AB54A1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Data definition in JSON</w:t>
      </w:r>
    </w:p>
    <w:p w:rsidR="00AB54A1" w:rsidRDefault="00AB54A1" w:rsidP="00AB54A1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bookmarkEnd w:id="4"/>
    </w:p>
    <w:p w:rsidR="00AB54A1" w:rsidRDefault="00AB54A1" w:rsidP="00AB54A1">
      <w:pPr>
        <w:rPr>
          <w:color w:val="000000"/>
          <w:sz w:val="20"/>
          <w:szCs w:val="20"/>
        </w:rPr>
      </w:pPr>
    </w:p>
    <w:p w:rsidR="00B67E31" w:rsidRDefault="00B67E31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bookmarkStart w:id="5" w:name="BKM_B44C4D6D_3BD3_44BB_814D_31205B7726DD"/>
      <w:r>
        <w:br w:type="page"/>
      </w:r>
    </w:p>
    <w:p w:rsidR="00AB54A1" w:rsidRDefault="00AB54A1" w:rsidP="00AB54A1">
      <w:pPr>
        <w:pStyle w:val="Rubrik3"/>
        <w:ind w:left="0" w:firstLine="0"/>
      </w:pPr>
      <w:r>
        <w:lastRenderedPageBreak/>
        <w:t>eventNumber</w:t>
      </w:r>
    </w:p>
    <w:p w:rsidR="00AB54A1" w:rsidRDefault="00AB54A1" w:rsidP="00AB54A1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table is intended to be common for the STM Project and the content can be found in the document.</w:t>
      </w:r>
    </w:p>
    <w:p w:rsidR="00AB54A1" w:rsidRDefault="00AB54A1" w:rsidP="00AB54A1">
      <w:pPr>
        <w:rPr>
          <w:color w:val="000000"/>
          <w:sz w:val="20"/>
          <w:szCs w:val="20"/>
        </w:rPr>
      </w:pPr>
    </w:p>
    <w:tbl>
      <w:tblPr>
        <w:tblW w:w="990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0"/>
        <w:gridCol w:w="8260"/>
      </w:tblGrid>
      <w:tr w:rsidR="00AB54A1" w:rsidTr="009F693D">
        <w:trPr>
          <w:trHeight w:val="276"/>
        </w:trPr>
        <w:tc>
          <w:tcPr>
            <w:tcW w:w="16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pct30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82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pct30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</w:tr>
      <w:tr w:rsidR="00AB54A1" w:rsidTr="009F693D">
        <w:tc>
          <w:tcPr>
            <w:tcW w:w="16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eventNumber</w:t>
            </w:r>
          </w:p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</w:p>
        </w:tc>
        <w:tc>
          <w:tcPr>
            <w:tcW w:w="82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pStyle w:val="Items"/>
              <w:rPr>
                <w:rStyle w:val="SSBookmark"/>
              </w:rPr>
            </w:pPr>
          </w:p>
          <w:tbl>
            <w:tblPr>
              <w:tblW w:w="8162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492"/>
              <w:gridCol w:w="778"/>
              <w:gridCol w:w="60"/>
              <w:gridCol w:w="4832"/>
            </w:tblGrid>
            <w:tr w:rsidR="00AB54A1" w:rsidTr="009F693D">
              <w:tc>
                <w:tcPr>
                  <w:tcW w:w="2492" w:type="dxa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838" w:type="dxa"/>
                  <w:gridSpan w:val="2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832" w:type="dxa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AB54A1" w:rsidTr="009F693D">
              <w:tc>
                <w:tcPr>
                  <w:tcW w:w="249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eventNumber</w:t>
                  </w:r>
                </w:p>
              </w:tc>
              <w:tc>
                <w:tcPr>
                  <w:tcW w:w="778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Number of event (enumeration)</w:t>
                  </w:r>
                </w:p>
              </w:tc>
            </w:tr>
            <w:tr w:rsidR="00AB54A1" w:rsidTr="009F693D">
              <w:tc>
                <w:tcPr>
                  <w:tcW w:w="249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eventNumberName</w:t>
                  </w:r>
                </w:p>
              </w:tc>
              <w:tc>
                <w:tcPr>
                  <w:tcW w:w="778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Name on event, in case of a service it should represent a method request and response.</w:t>
                  </w:r>
                </w:p>
              </w:tc>
            </w:tr>
            <w:tr w:rsidR="00AB54A1" w:rsidTr="009F693D">
              <w:tc>
                <w:tcPr>
                  <w:tcW w:w="249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eventNumberDescription</w:t>
                  </w:r>
                </w:p>
              </w:tc>
              <w:tc>
                <w:tcPr>
                  <w:tcW w:w="778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B67E3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Description of the event</w:t>
                  </w:r>
                </w:p>
              </w:tc>
            </w:tr>
          </w:tbl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</w:p>
        </w:tc>
      </w:tr>
    </w:tbl>
    <w:p w:rsidR="00AB54A1" w:rsidRDefault="00AB54A1" w:rsidP="00AB54A1">
      <w:pPr>
        <w:rPr>
          <w:color w:val="000000"/>
          <w:sz w:val="20"/>
          <w:szCs w:val="20"/>
        </w:rPr>
      </w:pPr>
    </w:p>
    <w:p w:rsidR="00B67E31" w:rsidRDefault="00B67E31" w:rsidP="00AB54A1">
      <w:pPr>
        <w:rPr>
          <w:color w:val="000000"/>
          <w:sz w:val="20"/>
          <w:szCs w:val="20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4752"/>
        <w:gridCol w:w="3686"/>
      </w:tblGrid>
      <w:tr w:rsidR="00B67E31" w:rsidRPr="00B67E31" w:rsidTr="00B67E31">
        <w:trPr>
          <w:trHeight w:val="300"/>
        </w:trPr>
        <w:tc>
          <w:tcPr>
            <w:tcW w:w="1485" w:type="dxa"/>
            <w:shd w:val="clear" w:color="000000" w:fill="9BC2E6"/>
            <w:noWrap/>
            <w:hideMark/>
          </w:tcPr>
          <w:p w:rsidR="00B67E31" w:rsidRPr="00B67E31" w:rsidRDefault="00B67E31" w:rsidP="00B67E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eventNumber</w:t>
            </w:r>
          </w:p>
        </w:tc>
        <w:tc>
          <w:tcPr>
            <w:tcW w:w="4752" w:type="dxa"/>
            <w:shd w:val="clear" w:color="000000" w:fill="9BC2E6"/>
            <w:noWrap/>
            <w:hideMark/>
          </w:tcPr>
          <w:p w:rsidR="00B67E31" w:rsidRPr="00B67E31" w:rsidRDefault="00B67E31" w:rsidP="00B67E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eventNumberName</w:t>
            </w:r>
          </w:p>
        </w:tc>
        <w:tc>
          <w:tcPr>
            <w:tcW w:w="3686" w:type="dxa"/>
            <w:shd w:val="clear" w:color="000000" w:fill="9BC2E6"/>
            <w:noWrap/>
            <w:hideMark/>
          </w:tcPr>
          <w:p w:rsidR="00B67E31" w:rsidRPr="00B67E31" w:rsidRDefault="00B67E31" w:rsidP="00B67E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eventNumberDescription</w:t>
            </w: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VIS_get Voyage Plan_request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VIS_get Voyage Plan_response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VIS_upload Voyage Plan_request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VIS_upload Voyage Plan_response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VIS_upload Text Message_request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VIS_upload Text Message_response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VIS_upload Area Message_request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VIS_upload Area Message_response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VIS_subscribe To Voyage Plan_request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VIS_subscribe To Voyage Plan_response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VIS_remove Subscribe To Voyage Plan_request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VIS_remove Subscribe To Voyage Plan_response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VIS_acknowledgement_request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VIS_acknowledgement_response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VIS_publish Message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VIS_send Acknowledgement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VIS_consume Service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SPIS_amss_request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SPIS_amss_response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SPIS_state Update_request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SPIS_state Update_response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SPIS_consume Service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SPIS_upload PCM_response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SPIS_upload PCM_request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VIS_check Subscribe To Voyage Plan_request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485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52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VIS_check Subscribe To Voyage Plan_response 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:rsidR="00B67E31" w:rsidRDefault="00B67E31" w:rsidP="00AB54A1">
      <w:pPr>
        <w:rPr>
          <w:color w:val="000000"/>
          <w:sz w:val="20"/>
          <w:szCs w:val="20"/>
        </w:rPr>
      </w:pPr>
    </w:p>
    <w:p w:rsidR="00B67E31" w:rsidRDefault="00B67E31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bookmarkStart w:id="6" w:name="BKM_D54CF5B2_2CC9_4319_9ED3_1A3D520E4C29"/>
      <w:bookmarkEnd w:id="5"/>
      <w:r>
        <w:br w:type="page"/>
      </w:r>
    </w:p>
    <w:p w:rsidR="00AB54A1" w:rsidRDefault="00AB54A1" w:rsidP="00AB54A1">
      <w:pPr>
        <w:pStyle w:val="Rubrik3"/>
        <w:ind w:left="0" w:firstLine="0"/>
      </w:pPr>
      <w:r>
        <w:lastRenderedPageBreak/>
        <w:t>eventType</w:t>
      </w:r>
    </w:p>
    <w:p w:rsidR="00AB54A1" w:rsidRDefault="00AB54A1" w:rsidP="00AB54A1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table is intended to be common for the STM Project and the content can be found in the document.</w:t>
      </w:r>
    </w:p>
    <w:p w:rsidR="00AB54A1" w:rsidRDefault="00AB54A1" w:rsidP="00AB54A1">
      <w:pPr>
        <w:rPr>
          <w:color w:val="000000"/>
          <w:sz w:val="20"/>
          <w:szCs w:val="20"/>
        </w:rPr>
      </w:pPr>
    </w:p>
    <w:p w:rsidR="00AB54A1" w:rsidRDefault="00AB54A1" w:rsidP="00AB54A1">
      <w:pPr>
        <w:rPr>
          <w:color w:val="000000"/>
          <w:sz w:val="20"/>
          <w:szCs w:val="20"/>
        </w:rPr>
      </w:pPr>
    </w:p>
    <w:tbl>
      <w:tblPr>
        <w:tblW w:w="990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0"/>
        <w:gridCol w:w="8260"/>
      </w:tblGrid>
      <w:tr w:rsidR="00AB54A1" w:rsidTr="009F693D">
        <w:trPr>
          <w:trHeight w:val="276"/>
        </w:trPr>
        <w:tc>
          <w:tcPr>
            <w:tcW w:w="16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pct30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82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pct30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</w:tr>
      <w:tr w:rsidR="00AB54A1" w:rsidTr="009F693D">
        <w:tc>
          <w:tcPr>
            <w:tcW w:w="16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eventType</w:t>
            </w:r>
          </w:p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</w:p>
        </w:tc>
        <w:tc>
          <w:tcPr>
            <w:tcW w:w="82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pStyle w:val="Items"/>
              <w:rPr>
                <w:rStyle w:val="SSBookmark"/>
              </w:rPr>
            </w:pPr>
          </w:p>
          <w:tbl>
            <w:tblPr>
              <w:tblW w:w="802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51"/>
              <w:gridCol w:w="1110"/>
              <w:gridCol w:w="60"/>
              <w:gridCol w:w="4690"/>
            </w:tblGrid>
            <w:tr w:rsidR="00AB54A1" w:rsidTr="009F693D">
              <w:tc>
                <w:tcPr>
                  <w:tcW w:w="2160" w:type="dxa"/>
                  <w:gridSpan w:val="2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170" w:type="dxa"/>
                  <w:gridSpan w:val="2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90" w:type="dxa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eventType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750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Type of event (enumeration)</w:t>
                  </w: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eventTypeName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750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Name on event type</w:t>
                  </w:r>
                </w:p>
              </w:tc>
            </w:tr>
            <w:tr w:rsidR="00AB54A1" w:rsidTr="009F693D">
              <w:tc>
                <w:tcPr>
                  <w:tcW w:w="2109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eventTypeDescription</w:t>
                  </w:r>
                </w:p>
              </w:tc>
              <w:tc>
                <w:tcPr>
                  <w:tcW w:w="1161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750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Description of the event type</w:t>
                  </w:r>
                </w:p>
              </w:tc>
            </w:tr>
          </w:tbl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</w:p>
        </w:tc>
      </w:tr>
    </w:tbl>
    <w:p w:rsidR="00AB54A1" w:rsidRDefault="00AB54A1" w:rsidP="00AB54A1">
      <w:pPr>
        <w:rPr>
          <w:color w:val="000000"/>
          <w:sz w:val="20"/>
          <w:szCs w:val="20"/>
        </w:rPr>
      </w:pPr>
    </w:p>
    <w:p w:rsidR="00B67E31" w:rsidRDefault="00B67E31" w:rsidP="00AB54A1">
      <w:pPr>
        <w:rPr>
          <w:color w:val="000000"/>
          <w:sz w:val="20"/>
          <w:szCs w:val="20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2650"/>
        <w:gridCol w:w="5530"/>
      </w:tblGrid>
      <w:tr w:rsidR="00B67E31" w:rsidRPr="00B67E31" w:rsidTr="00B67E31">
        <w:trPr>
          <w:trHeight w:val="300"/>
        </w:trPr>
        <w:tc>
          <w:tcPr>
            <w:tcW w:w="1178" w:type="dxa"/>
            <w:shd w:val="clear" w:color="000000" w:fill="9BC2E6"/>
            <w:noWrap/>
            <w:hideMark/>
          </w:tcPr>
          <w:bookmarkEnd w:id="6"/>
          <w:p w:rsidR="00B67E31" w:rsidRPr="00B67E31" w:rsidRDefault="00B67E31" w:rsidP="00B67E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eventType</w:t>
            </w:r>
          </w:p>
        </w:tc>
        <w:tc>
          <w:tcPr>
            <w:tcW w:w="2650" w:type="dxa"/>
            <w:shd w:val="clear" w:color="000000" w:fill="9BC2E6"/>
            <w:noWrap/>
            <w:hideMark/>
          </w:tcPr>
          <w:p w:rsidR="00B67E31" w:rsidRPr="00B67E31" w:rsidRDefault="00B67E31" w:rsidP="00B67E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eventTypeName</w:t>
            </w:r>
          </w:p>
        </w:tc>
        <w:tc>
          <w:tcPr>
            <w:tcW w:w="5530" w:type="dxa"/>
            <w:shd w:val="clear" w:color="000000" w:fill="9BC2E6"/>
            <w:noWrap/>
            <w:hideMark/>
          </w:tcPr>
          <w:p w:rsidR="00B67E31" w:rsidRPr="00B67E31" w:rsidRDefault="00B67E31" w:rsidP="00B67E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eventTypeNameDescription</w:t>
            </w:r>
          </w:p>
        </w:tc>
      </w:tr>
      <w:tr w:rsidR="00B67E31" w:rsidRPr="00B67E31" w:rsidTr="00B67E31">
        <w:trPr>
          <w:trHeight w:val="300"/>
        </w:trPr>
        <w:tc>
          <w:tcPr>
            <w:tcW w:w="1178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0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Successful </w:t>
            </w:r>
          </w:p>
        </w:tc>
        <w:tc>
          <w:tcPr>
            <w:tcW w:w="5530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178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0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Error_schema </w:t>
            </w:r>
          </w:p>
        </w:tc>
        <w:tc>
          <w:tcPr>
            <w:tcW w:w="5530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178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0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Error_parameters </w:t>
            </w:r>
          </w:p>
        </w:tc>
        <w:tc>
          <w:tcPr>
            <w:tcW w:w="5530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178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0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Error_communication </w:t>
            </w:r>
          </w:p>
        </w:tc>
        <w:tc>
          <w:tcPr>
            <w:tcW w:w="5530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178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0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Error_internal </w:t>
            </w:r>
          </w:p>
        </w:tc>
        <w:tc>
          <w:tcPr>
            <w:tcW w:w="5530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178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0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Error_authorization </w:t>
            </w:r>
          </w:p>
        </w:tc>
        <w:tc>
          <w:tcPr>
            <w:tcW w:w="5530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178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0" w:type="dxa"/>
            <w:shd w:val="clear" w:color="auto" w:fill="auto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Info </w:t>
            </w:r>
          </w:p>
        </w:tc>
        <w:tc>
          <w:tcPr>
            <w:tcW w:w="5530" w:type="dxa"/>
            <w:shd w:val="clear" w:color="auto" w:fill="auto"/>
            <w:noWrap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:rsidR="00B67E31" w:rsidRDefault="00B67E31" w:rsidP="00B67E31"/>
    <w:p w:rsidR="00B67E31" w:rsidRDefault="00B67E31" w:rsidP="00B67E31"/>
    <w:p w:rsidR="00AB54A1" w:rsidRDefault="00AB54A1" w:rsidP="00AB54A1">
      <w:pPr>
        <w:pStyle w:val="Rubrik3"/>
        <w:ind w:left="0" w:firstLine="0"/>
      </w:pPr>
      <w:r>
        <w:t>eventDataType</w:t>
      </w:r>
    </w:p>
    <w:p w:rsidR="00AB54A1" w:rsidRDefault="00AB54A1" w:rsidP="00AB54A1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table is intended to be common for the STM Project and the content can be found in the document.</w:t>
      </w:r>
    </w:p>
    <w:p w:rsidR="00AB54A1" w:rsidRDefault="00AB54A1" w:rsidP="00AB54A1">
      <w:pPr>
        <w:rPr>
          <w:color w:val="000000"/>
          <w:sz w:val="20"/>
          <w:szCs w:val="20"/>
        </w:rPr>
      </w:pPr>
    </w:p>
    <w:tbl>
      <w:tblPr>
        <w:tblW w:w="990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0"/>
        <w:gridCol w:w="8260"/>
      </w:tblGrid>
      <w:tr w:rsidR="00AB54A1" w:rsidTr="009F693D">
        <w:trPr>
          <w:trHeight w:val="276"/>
        </w:trPr>
        <w:tc>
          <w:tcPr>
            <w:tcW w:w="16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pct30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82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pct30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</w:tr>
      <w:tr w:rsidR="00AB54A1" w:rsidTr="009F693D">
        <w:tc>
          <w:tcPr>
            <w:tcW w:w="164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eventDataType</w:t>
            </w:r>
          </w:p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</w:p>
        </w:tc>
        <w:tc>
          <w:tcPr>
            <w:tcW w:w="82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B54A1" w:rsidRDefault="00AB54A1" w:rsidP="00FF5BC5">
            <w:pPr>
              <w:pStyle w:val="Items"/>
              <w:rPr>
                <w:rStyle w:val="SSBookmark"/>
              </w:rPr>
            </w:pPr>
          </w:p>
          <w:tbl>
            <w:tblPr>
              <w:tblW w:w="8162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492"/>
              <w:gridCol w:w="778"/>
              <w:gridCol w:w="60"/>
              <w:gridCol w:w="4832"/>
            </w:tblGrid>
            <w:tr w:rsidR="00AB54A1" w:rsidTr="009F693D">
              <w:tc>
                <w:tcPr>
                  <w:tcW w:w="2492" w:type="dxa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838" w:type="dxa"/>
                  <w:gridSpan w:val="2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832" w:type="dxa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AB54A1" w:rsidTr="009F693D">
              <w:tc>
                <w:tcPr>
                  <w:tcW w:w="249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eventDataType</w:t>
                  </w:r>
                </w:p>
              </w:tc>
              <w:tc>
                <w:tcPr>
                  <w:tcW w:w="778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Type of event data (enumeration)</w:t>
                  </w:r>
                </w:p>
              </w:tc>
            </w:tr>
            <w:tr w:rsidR="00AB54A1" w:rsidTr="009F693D">
              <w:tc>
                <w:tcPr>
                  <w:tcW w:w="249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eventDataTypeName</w:t>
                  </w:r>
                </w:p>
              </w:tc>
              <w:tc>
                <w:tcPr>
                  <w:tcW w:w="778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Name on event data type</w:t>
                  </w:r>
                </w:p>
              </w:tc>
            </w:tr>
            <w:tr w:rsidR="00AB54A1" w:rsidTr="009F693D">
              <w:tc>
                <w:tcPr>
                  <w:tcW w:w="249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eventDataTypeDescription</w:t>
                  </w:r>
                </w:p>
              </w:tc>
              <w:tc>
                <w:tcPr>
                  <w:tcW w:w="778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892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AB54A1" w:rsidRDefault="00AB54A1" w:rsidP="00FF5BC5">
                  <w:pPr>
                    <w:spacing w:before="40" w:after="4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Description of the event data type</w:t>
                  </w:r>
                </w:p>
              </w:tc>
            </w:tr>
          </w:tbl>
          <w:p w:rsidR="00AB54A1" w:rsidRDefault="00AB54A1" w:rsidP="00FF5BC5">
            <w:pPr>
              <w:spacing w:before="40" w:after="40"/>
              <w:rPr>
                <w:color w:val="000000"/>
                <w:sz w:val="20"/>
                <w:szCs w:val="20"/>
              </w:rPr>
            </w:pPr>
          </w:p>
        </w:tc>
      </w:tr>
    </w:tbl>
    <w:p w:rsidR="00AB54A1" w:rsidRDefault="00AB54A1" w:rsidP="00AB54A1">
      <w:pPr>
        <w:rPr>
          <w:color w:val="000000"/>
          <w:sz w:val="20"/>
          <w:szCs w:val="20"/>
        </w:rPr>
      </w:pPr>
    </w:p>
    <w:p w:rsidR="00B67E31" w:rsidRDefault="00B67E31" w:rsidP="00AB54A1">
      <w:pPr>
        <w:rPr>
          <w:color w:val="000000"/>
          <w:sz w:val="20"/>
          <w:szCs w:val="20"/>
        </w:rPr>
      </w:pP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2860"/>
        <w:gridCol w:w="3580"/>
      </w:tblGrid>
      <w:tr w:rsidR="00B67E31" w:rsidRPr="00B67E31" w:rsidTr="00B67E31">
        <w:trPr>
          <w:trHeight w:val="300"/>
        </w:trPr>
        <w:tc>
          <w:tcPr>
            <w:tcW w:w="1540" w:type="dxa"/>
            <w:shd w:val="clear" w:color="000000" w:fill="9BC2E6"/>
            <w:noWrap/>
            <w:hideMark/>
          </w:tcPr>
          <w:p w:rsidR="00B67E31" w:rsidRPr="00B67E31" w:rsidRDefault="00B67E31" w:rsidP="00B67E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eventDataType</w:t>
            </w:r>
          </w:p>
        </w:tc>
        <w:tc>
          <w:tcPr>
            <w:tcW w:w="2860" w:type="dxa"/>
            <w:shd w:val="clear" w:color="000000" w:fill="9BC2E6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eventDataTypeName</w:t>
            </w:r>
          </w:p>
        </w:tc>
        <w:tc>
          <w:tcPr>
            <w:tcW w:w="3580" w:type="dxa"/>
            <w:shd w:val="clear" w:color="000000" w:fill="9BC2E6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E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eventDataTypeDescription</w:t>
            </w:r>
          </w:p>
        </w:tc>
      </w:tr>
      <w:tr w:rsidR="00B67E31" w:rsidRPr="00B67E31" w:rsidTr="00B67E31">
        <w:trPr>
          <w:trHeight w:val="300"/>
        </w:trPr>
        <w:tc>
          <w:tcPr>
            <w:tcW w:w="1540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RTZ 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540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TXT 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540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PCM 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540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S124 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540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Error Message 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540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Other 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540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Unknown 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67E31" w:rsidRPr="00B67E31" w:rsidTr="00B67E31">
        <w:trPr>
          <w:trHeight w:val="300"/>
        </w:trPr>
        <w:tc>
          <w:tcPr>
            <w:tcW w:w="1540" w:type="dxa"/>
            <w:shd w:val="clear" w:color="auto" w:fill="auto"/>
            <w:hideMark/>
          </w:tcPr>
          <w:p w:rsidR="00B67E31" w:rsidRPr="00B67E31" w:rsidRDefault="00B67E31" w:rsidP="00B67E3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67E31">
              <w:rPr>
                <w:rFonts w:eastAsia="Times New Roman"/>
                <w:color w:val="000000"/>
                <w:sz w:val="20"/>
                <w:szCs w:val="20"/>
              </w:rPr>
              <w:t xml:space="preserve">None 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B67E31" w:rsidRPr="00B67E31" w:rsidRDefault="00B67E31" w:rsidP="00B67E3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:rsidR="00587B6B" w:rsidRDefault="00587B6B" w:rsidP="00587B6B">
      <w:pPr>
        <w:rPr>
          <w:sz w:val="20"/>
          <w:szCs w:val="20"/>
        </w:rPr>
      </w:pPr>
    </w:p>
    <w:p w:rsidR="00587B6B" w:rsidRDefault="00587B6B" w:rsidP="00587B6B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bookmarkStart w:id="7" w:name="BKM_3EE5049B_1254_4DDD_BFCC_F330BFF66271"/>
      <w:r>
        <w:br w:type="page"/>
      </w:r>
    </w:p>
    <w:bookmarkEnd w:id="7"/>
    <w:p w:rsidR="00587B6B" w:rsidRDefault="00587B6B" w:rsidP="00587B6B">
      <w:pPr>
        <w:rPr>
          <w:sz w:val="20"/>
          <w:szCs w:val="20"/>
        </w:rPr>
      </w:pPr>
    </w:p>
    <w:bookmarkEnd w:id="1"/>
    <w:bookmarkEnd w:id="2"/>
    <w:bookmarkEnd w:id="3"/>
    <w:p w:rsidR="004B211F" w:rsidRDefault="004B211F" w:rsidP="004B211F">
      <w:pPr>
        <w:pStyle w:val="Rubrik1"/>
      </w:pPr>
      <w:r>
        <w:t>Log as XSD</w:t>
      </w:r>
    </w:p>
    <w:p w:rsidR="00662213" w:rsidRDefault="00662213" w:rsidP="00662213">
      <w:r>
        <w:t>&lt;?xml version="1.0" encoding="utf-8"?&gt;</w:t>
      </w:r>
    </w:p>
    <w:p w:rsidR="00662213" w:rsidRDefault="00662213" w:rsidP="00662213">
      <w:r>
        <w:t>&lt;xs:schema xmlns:xs="http://www.w3.org/2001/XMLSchema"&gt;</w:t>
      </w:r>
    </w:p>
    <w:p w:rsidR="00662213" w:rsidRDefault="00662213" w:rsidP="00662213">
      <w:r>
        <w:tab/>
        <w:t>&lt;xs:element name="LogEvent" type="LogEvent"/&gt;</w:t>
      </w:r>
    </w:p>
    <w:p w:rsidR="00662213" w:rsidRDefault="00662213" w:rsidP="00662213">
      <w:r>
        <w:tab/>
        <w:t>&lt;xs:complexType name="LogEvent"&gt;</w:t>
      </w:r>
    </w:p>
    <w:p w:rsidR="00662213" w:rsidRDefault="00662213" w:rsidP="00662213"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  <w:t>&lt;xs:documentation&gt;Contains event log for evaluation of STM&lt;/xs:documentation&gt;</w:t>
      </w:r>
    </w:p>
    <w:p w:rsidR="00662213" w:rsidRDefault="00662213" w:rsidP="00662213"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  <w:t>&lt;xs:sequence&gt;</w:t>
      </w:r>
    </w:p>
    <w:p w:rsidR="00662213" w:rsidRDefault="00662213" w:rsidP="00662213">
      <w:r>
        <w:tab/>
      </w:r>
      <w:r>
        <w:tab/>
      </w:r>
      <w:r>
        <w:tab/>
        <w:t>&lt;xs:element name="UID" type="xs:long"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&lt;xs:documentation&gt;Unique internal id&lt;/xs:documentation&gt;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name="time" type="xs:dateTime"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&lt;xs:documentation&gt;Timestamp of log, DateTime in UTC (e.g. 2017-03-29T11:33:00Z)&lt;/xs:documentation&gt;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name="serviceInstanceId"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&lt;xs:documentation&gt;ID of the service instance generating the log in MRN format&lt;/xs:documentation&gt;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name="externalOrgId"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&lt;xs:documentation&gt;Organisation ID for the external/opposite service instance (not my own ID)&lt;/xs:documentation&gt;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name="externalEntityId"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&lt;xs:documentation&gt;Entity ID of the external/opposite service instance (not my own ID)&lt;/xs:documentation&gt;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name="eventNumber"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&lt;xs:documentation&gt;Eventnumber according to list. 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name="eventType" type="xs:int"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lastRenderedPageBreak/>
        <w:tab/>
      </w:r>
      <w:r>
        <w:tab/>
      </w:r>
      <w:r>
        <w:tab/>
      </w:r>
      <w:r>
        <w:tab/>
      </w:r>
      <w:r>
        <w:tab/>
        <w:t>&lt;xs:documentation&gt;Type of event according to list&lt;/xs:documentation&gt;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name="eventParameters"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&lt;xs:documentation&gt;Attached parameters to the event in pair key:value or text/xml&lt;/xs:documentation&gt;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name="eventDataType" type="xs:int"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&lt;xs:documentation&gt;Type of event data stored according to list&lt;/xs:documentation&gt;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name="eventData"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&lt;xs:documentation&gt;Attached pay load data to the event according to eventDataType&lt;/xs:documentation&gt;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name="eventNumber" type="eventNumber" minOccurs="1" maxOccurs="1"/&gt;</w:t>
      </w:r>
    </w:p>
    <w:p w:rsidR="00662213" w:rsidRDefault="00662213" w:rsidP="00662213">
      <w:r>
        <w:tab/>
      </w:r>
      <w:r>
        <w:tab/>
      </w:r>
      <w:r>
        <w:tab/>
        <w:t>&lt;xs:element name="eventType" type="eventType" minOccurs="1" maxOccurs="1"/&gt;</w:t>
      </w:r>
    </w:p>
    <w:p w:rsidR="00662213" w:rsidRDefault="00662213" w:rsidP="00662213">
      <w:r>
        <w:tab/>
      </w:r>
      <w:r>
        <w:tab/>
      </w:r>
      <w:r>
        <w:tab/>
        <w:t>&lt;xs:element name="eventDataType" type="eventDataType" minOccurs="1" maxOccurs="1"/&gt;</w:t>
      </w:r>
    </w:p>
    <w:p w:rsidR="00662213" w:rsidRDefault="00662213" w:rsidP="00662213">
      <w:r>
        <w:tab/>
      </w:r>
      <w:r>
        <w:tab/>
        <w:t>&lt;/xs:sequence&gt;</w:t>
      </w:r>
    </w:p>
    <w:p w:rsidR="00662213" w:rsidRDefault="00662213" w:rsidP="00662213">
      <w:r>
        <w:tab/>
        <w:t>&lt;/xs:complexType&gt;</w:t>
      </w:r>
    </w:p>
    <w:p w:rsidR="00662213" w:rsidRDefault="00662213" w:rsidP="00662213">
      <w:r>
        <w:tab/>
        <w:t>&lt;xs:element name="eventNumber" type="eventNumber"/&gt;</w:t>
      </w:r>
    </w:p>
    <w:p w:rsidR="00662213" w:rsidRDefault="00662213" w:rsidP="00662213">
      <w:r>
        <w:tab/>
        <w:t>&lt;xs:complexType name="eventNumber"&gt;</w:t>
      </w:r>
    </w:p>
    <w:p w:rsidR="00662213" w:rsidRDefault="00662213" w:rsidP="00662213"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  <w:t>&lt;xs:documentation&gt;This table is intended to be common for the STM Project and the content can be found in the document.&lt;/xs:documentation&gt;</w:t>
      </w:r>
    </w:p>
    <w:p w:rsidR="00662213" w:rsidRDefault="00662213" w:rsidP="00662213"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  <w:t>&lt;xs:sequence&gt;</w:t>
      </w:r>
    </w:p>
    <w:p w:rsidR="00662213" w:rsidRDefault="00662213" w:rsidP="00662213">
      <w:r>
        <w:tab/>
      </w:r>
      <w:r>
        <w:tab/>
      </w:r>
      <w:r>
        <w:tab/>
        <w:t>&lt;xs:element name="eventNumber" type="xs:int"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&lt;xs:documentation&gt;Number of event (enumeration)&lt;/xs:documentation&gt;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name="eventNumberName"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&lt;xs:documentation&gt;Name on event, in case of a service it should represent a method request and response.&lt;/xs:documentation&gt;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name="eventNumberDescription" type="xs:string" minOccurs="1" maxOccurs="1"&gt;</w:t>
      </w:r>
    </w:p>
    <w:p w:rsidR="00662213" w:rsidRDefault="00662213" w:rsidP="00662213">
      <w:r>
        <w:lastRenderedPageBreak/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&lt;xs:documentation&gt;Description of the event&lt;/xs:documentation&gt;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  <w:t>&lt;/xs:sequence&gt;</w:t>
      </w:r>
    </w:p>
    <w:p w:rsidR="00662213" w:rsidRDefault="00662213" w:rsidP="00662213">
      <w:r>
        <w:tab/>
        <w:t>&lt;/xs:complexType&gt;</w:t>
      </w:r>
    </w:p>
    <w:p w:rsidR="00662213" w:rsidRDefault="00662213" w:rsidP="00662213">
      <w:r>
        <w:tab/>
        <w:t>&lt;xs:element name="eventType" type="eventType"/&gt;</w:t>
      </w:r>
    </w:p>
    <w:p w:rsidR="00662213" w:rsidRDefault="00662213" w:rsidP="00662213">
      <w:r>
        <w:tab/>
        <w:t>&lt;xs:complexType name="eventType"&gt;</w:t>
      </w:r>
    </w:p>
    <w:p w:rsidR="00662213" w:rsidRDefault="00662213" w:rsidP="00662213"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  <w:t>&lt;xs:documentation&gt;This table is intended to be common for the STM Project and the content can be found in the document.&lt;/xs:documentation&gt;</w:t>
      </w:r>
    </w:p>
    <w:p w:rsidR="00662213" w:rsidRDefault="00662213" w:rsidP="00662213"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  <w:t>&lt;xs:sequence&gt;</w:t>
      </w:r>
    </w:p>
    <w:p w:rsidR="00662213" w:rsidRDefault="00662213" w:rsidP="00662213">
      <w:r>
        <w:tab/>
      </w:r>
      <w:r>
        <w:tab/>
      </w:r>
      <w:r>
        <w:tab/>
        <w:t>&lt;xs:element name="eventType" type="xs:int"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&lt;xs:documentation&gt;Type of event (enumeration)&lt;/xs:documentation&gt;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name="eventTypeName"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&lt;xs:documentation&gt;Name on event type&lt;/xs:documentation&gt;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name="eventTypeDescription"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&lt;xs:documentation&gt;Description of the event type&lt;/xs:documentation&gt;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  <w:t>&lt;/xs:sequence&gt;</w:t>
      </w:r>
    </w:p>
    <w:p w:rsidR="00662213" w:rsidRDefault="00662213" w:rsidP="00662213">
      <w:r>
        <w:tab/>
        <w:t>&lt;/xs:complexType&gt;</w:t>
      </w:r>
    </w:p>
    <w:p w:rsidR="00662213" w:rsidRDefault="00662213" w:rsidP="00662213">
      <w:r>
        <w:tab/>
        <w:t>&lt;xs:element name="eventDataType" type="eventDataType"/&gt;</w:t>
      </w:r>
    </w:p>
    <w:p w:rsidR="00662213" w:rsidRDefault="00662213" w:rsidP="00662213">
      <w:r>
        <w:tab/>
        <w:t>&lt;xs:complexType name="eventDataType"&gt;</w:t>
      </w:r>
    </w:p>
    <w:p w:rsidR="00662213" w:rsidRDefault="00662213" w:rsidP="00662213"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  <w:t>&lt;xs:documentation&gt;This table is intended to be common for the STM Project and the content can be found in the document.&lt;/xs:documentation&gt;</w:t>
      </w:r>
    </w:p>
    <w:p w:rsidR="00662213" w:rsidRDefault="00662213" w:rsidP="00662213"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  <w:t>&lt;xs:sequence&gt;</w:t>
      </w:r>
    </w:p>
    <w:p w:rsidR="00662213" w:rsidRDefault="00662213" w:rsidP="00662213">
      <w:r>
        <w:tab/>
      </w:r>
      <w:r>
        <w:tab/>
      </w:r>
      <w:r>
        <w:tab/>
        <w:t>&lt;xs:element name="eventDataType" type="xs:int"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&lt;xs:documentation&gt;Type of event data (enumeration)&lt;/xs:documentation&gt;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</w:r>
      <w:r>
        <w:tab/>
        <w:t>&lt;xs:element name="eventDataTypeName"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&lt;xs:documentation&gt;Name on event data type&lt;/xs:documentation&gt;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lastRenderedPageBreak/>
        <w:tab/>
      </w:r>
      <w:r>
        <w:tab/>
      </w:r>
      <w:r>
        <w:tab/>
        <w:t>&lt;xs:element name="eventDataTypeDescription" type="xs:string" minOccurs="1" maxOccurs="1"&gt;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&lt;xs:annotation&gt;</w:t>
      </w:r>
    </w:p>
    <w:p w:rsidR="00662213" w:rsidRDefault="00662213" w:rsidP="00662213">
      <w:r>
        <w:tab/>
      </w:r>
      <w:r>
        <w:tab/>
      </w:r>
      <w:r>
        <w:tab/>
      </w:r>
      <w:r>
        <w:tab/>
      </w:r>
      <w:r>
        <w:tab/>
        <w:t>&lt;xs:documentation&gt;Description of the event data type&lt;/xs:documentation&gt;</w:t>
      </w:r>
    </w:p>
    <w:p w:rsidR="00662213" w:rsidRDefault="00662213" w:rsidP="00662213">
      <w:r>
        <w:tab/>
      </w:r>
      <w:r>
        <w:tab/>
      </w:r>
      <w:r>
        <w:tab/>
      </w:r>
      <w:r>
        <w:tab/>
        <w:t>&lt;/xs:annotation&gt;</w:t>
      </w:r>
    </w:p>
    <w:p w:rsidR="00662213" w:rsidRDefault="00662213" w:rsidP="00662213">
      <w:r>
        <w:tab/>
      </w:r>
      <w:r>
        <w:tab/>
      </w:r>
      <w:r>
        <w:tab/>
        <w:t>&lt;/xs:element&gt;</w:t>
      </w:r>
    </w:p>
    <w:p w:rsidR="00662213" w:rsidRDefault="00662213" w:rsidP="00662213">
      <w:r>
        <w:tab/>
      </w:r>
      <w:r>
        <w:tab/>
        <w:t>&lt;/xs:sequence&gt;</w:t>
      </w:r>
    </w:p>
    <w:p w:rsidR="00662213" w:rsidRDefault="00662213" w:rsidP="00662213">
      <w:r>
        <w:tab/>
        <w:t>&lt;/xs:complexType&gt;</w:t>
      </w:r>
    </w:p>
    <w:p w:rsidR="000C1262" w:rsidRDefault="00662213" w:rsidP="00662213">
      <w:r>
        <w:t>&lt;/xs:schema&gt;</w:t>
      </w:r>
      <w:r w:rsidR="000C1262">
        <w:br w:type="page"/>
      </w:r>
    </w:p>
    <w:p w:rsidR="00A174BA" w:rsidRDefault="00A174BA" w:rsidP="00A174BA">
      <w:pPr>
        <w:pStyle w:val="Rubrik1"/>
      </w:pPr>
      <w:r>
        <w:lastRenderedPageBreak/>
        <w:t>Format for log exchange</w:t>
      </w:r>
    </w:p>
    <w:p w:rsidR="00A174BA" w:rsidRDefault="00A174BA" w:rsidP="00A174BA">
      <w:r w:rsidRPr="00362EE1">
        <w:rPr>
          <w:highlight w:val="yellow"/>
        </w:rPr>
        <w:t>TBD</w:t>
      </w:r>
    </w:p>
    <w:p w:rsidR="00A174BA" w:rsidRDefault="00A174BA" w:rsidP="00A174BA"/>
    <w:p w:rsidR="00A174BA" w:rsidRDefault="00A174BA" w:rsidP="00A174BA">
      <w:pPr>
        <w:rPr>
          <w:rFonts w:ascii="Calibri" w:eastAsia="Calibri" w:hAnsi="Calibri" w:cs="Calibri"/>
          <w:b/>
          <w:color w:val="365F91"/>
          <w:sz w:val="44"/>
          <w:szCs w:val="44"/>
        </w:rPr>
      </w:pPr>
    </w:p>
    <w:p w:rsidR="000C54E1" w:rsidRDefault="000C54E1" w:rsidP="000C1262">
      <w:pPr>
        <w:pStyle w:val="Rubrik1"/>
        <w:numPr>
          <w:ilvl w:val="0"/>
          <w:numId w:val="0"/>
        </w:numPr>
        <w:ind w:left="432" w:hanging="432"/>
        <w:sectPr w:rsidR="000C54E1">
          <w:headerReference w:type="default" r:id="rId13"/>
          <w:footerReference w:type="default" r:id="rId14"/>
          <w:pgSz w:w="11902" w:h="16835"/>
          <w:pgMar w:top="360" w:right="360" w:bottom="360" w:left="720" w:header="360" w:footer="720" w:gutter="0"/>
          <w:cols w:space="720"/>
        </w:sectPr>
      </w:pPr>
    </w:p>
    <w:p w:rsidR="004B211F" w:rsidRDefault="000C1262" w:rsidP="000C1262">
      <w:pPr>
        <w:pStyle w:val="Rubrik1"/>
        <w:numPr>
          <w:ilvl w:val="0"/>
          <w:numId w:val="0"/>
        </w:numPr>
        <w:ind w:left="432" w:hanging="432"/>
      </w:pPr>
      <w:r>
        <w:lastRenderedPageBreak/>
        <w:t>APPENDIX Example</w:t>
      </w:r>
    </w:p>
    <w:p w:rsidR="000C1262" w:rsidRDefault="00FE389C">
      <w:r>
        <w:t>This example is given as a table but could be exchanged to the format decided by the project.</w:t>
      </w:r>
    </w:p>
    <w:p w:rsidR="00FE389C" w:rsidRDefault="00FE389C"/>
    <w:p w:rsidR="000C1262" w:rsidRDefault="000C1262"/>
    <w:tbl>
      <w:tblPr>
        <w:tblStyle w:val="Tabellrutnt"/>
        <w:tblW w:w="18469" w:type="dxa"/>
        <w:tblLayout w:type="fixed"/>
        <w:tblLook w:val="04A0" w:firstRow="1" w:lastRow="0" w:firstColumn="1" w:lastColumn="0" w:noHBand="0" w:noVBand="1"/>
      </w:tblPr>
      <w:tblGrid>
        <w:gridCol w:w="534"/>
        <w:gridCol w:w="1942"/>
        <w:gridCol w:w="3402"/>
        <w:gridCol w:w="1266"/>
        <w:gridCol w:w="1053"/>
        <w:gridCol w:w="2226"/>
        <w:gridCol w:w="3826"/>
        <w:gridCol w:w="1524"/>
        <w:gridCol w:w="1204"/>
        <w:gridCol w:w="141"/>
        <w:gridCol w:w="1351"/>
      </w:tblGrid>
      <w:tr w:rsidR="00587B6B" w:rsidRPr="00D625A1" w:rsidTr="00890A0B">
        <w:tc>
          <w:tcPr>
            <w:tcW w:w="534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UID</w:t>
            </w:r>
          </w:p>
        </w:tc>
        <w:tc>
          <w:tcPr>
            <w:tcW w:w="1942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time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serviceInstanceId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eventNumber</w:t>
            </w:r>
          </w:p>
        </w:tc>
        <w:tc>
          <w:tcPr>
            <w:tcW w:w="1053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eventType</w:t>
            </w:r>
          </w:p>
        </w:tc>
        <w:tc>
          <w:tcPr>
            <w:tcW w:w="2226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externalOrgId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externalEntityId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eventParameters</w:t>
            </w:r>
          </w:p>
        </w:tc>
        <w:tc>
          <w:tcPr>
            <w:tcW w:w="1345" w:type="dxa"/>
            <w:gridSpan w:val="2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eventDataType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eventData</w:t>
            </w:r>
          </w:p>
        </w:tc>
      </w:tr>
      <w:tr w:rsidR="00587B6B" w:rsidRPr="00D625A1" w:rsidTr="00890A0B">
        <w:tc>
          <w:tcPr>
            <w:tcW w:w="534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42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17</w:t>
            </w:r>
            <w:r w:rsidRPr="00D625A1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02</w:t>
            </w:r>
            <w:r w:rsidRPr="00D625A1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03</w:t>
            </w:r>
            <w:r w:rsidRPr="00D625A1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08</w:t>
            </w:r>
            <w:r w:rsidRPr="00D625A1">
              <w:rPr>
                <w:sz w:val="16"/>
                <w:szCs w:val="16"/>
              </w:rPr>
              <w:t>:2</w:t>
            </w:r>
            <w:r>
              <w:rPr>
                <w:sz w:val="16"/>
                <w:szCs w:val="16"/>
              </w:rPr>
              <w:t>0</w:t>
            </w:r>
            <w:r w:rsidRPr="00D625A1">
              <w:rPr>
                <w:sz w:val="16"/>
                <w:szCs w:val="16"/>
              </w:rPr>
              <w:t>:00Z</w:t>
            </w:r>
          </w:p>
        </w:tc>
        <w:tc>
          <w:tcPr>
            <w:tcW w:w="3402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“urn:mrn:stm:service:instance:imo5138539”</w:t>
            </w:r>
          </w:p>
        </w:tc>
        <w:tc>
          <w:tcPr>
            <w:tcW w:w="1266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53" w:type="dxa"/>
          </w:tcPr>
          <w:p w:rsidR="00587B6B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26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“urn:mrn</w:t>
            </w:r>
            <w:r>
              <w:rPr>
                <w:sz w:val="16"/>
                <w:szCs w:val="16"/>
              </w:rPr>
              <w:t>:stm:org:vts_sound</w:t>
            </w:r>
            <w:r w:rsidRPr="00D625A1">
              <w:rPr>
                <w:sz w:val="16"/>
                <w:szCs w:val="16"/>
              </w:rPr>
              <w:t>”</w:t>
            </w:r>
          </w:p>
        </w:tc>
        <w:tc>
          <w:tcPr>
            <w:tcW w:w="3826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“urn:mrn:stm:service:instance:</w:t>
            </w:r>
            <w:r>
              <w:rPr>
                <w:sz w:val="16"/>
                <w:szCs w:val="16"/>
              </w:rPr>
              <w:t>vts_sound:vis-ems</w:t>
            </w:r>
            <w:r w:rsidRPr="00D625A1">
              <w:rPr>
                <w:sz w:val="16"/>
                <w:szCs w:val="16"/>
              </w:rPr>
              <w:t>”</w:t>
            </w:r>
          </w:p>
        </w:tc>
        <w:tc>
          <w:tcPr>
            <w:tcW w:w="1524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</w:p>
        </w:tc>
        <w:tc>
          <w:tcPr>
            <w:tcW w:w="1492" w:type="dxa"/>
            <w:gridSpan w:val="2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</w:p>
        </w:tc>
      </w:tr>
      <w:tr w:rsidR="00587B6B" w:rsidRPr="00D625A1" w:rsidTr="00890A0B">
        <w:tc>
          <w:tcPr>
            <w:tcW w:w="534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42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17</w:t>
            </w:r>
            <w:r w:rsidRPr="00D625A1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02</w:t>
            </w:r>
            <w:r w:rsidRPr="00D625A1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03</w:t>
            </w:r>
            <w:r w:rsidRPr="00D625A1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08</w:t>
            </w:r>
            <w:r w:rsidRPr="00D625A1">
              <w:rPr>
                <w:sz w:val="16"/>
                <w:szCs w:val="16"/>
              </w:rPr>
              <w:t>:2</w:t>
            </w:r>
            <w:r>
              <w:rPr>
                <w:sz w:val="16"/>
                <w:szCs w:val="16"/>
              </w:rPr>
              <w:t>0:01</w:t>
            </w:r>
            <w:r w:rsidRPr="00D625A1">
              <w:rPr>
                <w:sz w:val="16"/>
                <w:szCs w:val="16"/>
              </w:rPr>
              <w:t>Z</w:t>
            </w:r>
          </w:p>
        </w:tc>
        <w:tc>
          <w:tcPr>
            <w:tcW w:w="3402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“urn:mrn:stm:service:instance:imo5138539”</w:t>
            </w:r>
          </w:p>
        </w:tc>
        <w:tc>
          <w:tcPr>
            <w:tcW w:w="1266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53" w:type="dxa"/>
          </w:tcPr>
          <w:p w:rsidR="00587B6B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26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“urn:mrn</w:t>
            </w:r>
            <w:r>
              <w:rPr>
                <w:sz w:val="16"/>
                <w:szCs w:val="16"/>
              </w:rPr>
              <w:t>:stm:org:vts_sound</w:t>
            </w:r>
            <w:r w:rsidRPr="00D625A1">
              <w:rPr>
                <w:sz w:val="16"/>
                <w:szCs w:val="16"/>
              </w:rPr>
              <w:t>”</w:t>
            </w:r>
          </w:p>
        </w:tc>
        <w:tc>
          <w:tcPr>
            <w:tcW w:w="3826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  <w:r w:rsidRPr="00D625A1">
              <w:rPr>
                <w:sz w:val="16"/>
                <w:szCs w:val="16"/>
              </w:rPr>
              <w:t>“urn:mrn:stm:service:instance:</w:t>
            </w:r>
            <w:r>
              <w:rPr>
                <w:sz w:val="16"/>
                <w:szCs w:val="16"/>
              </w:rPr>
              <w:t>vts_sound:vis-ems</w:t>
            </w:r>
            <w:r w:rsidRPr="00D625A1">
              <w:rPr>
                <w:sz w:val="16"/>
                <w:szCs w:val="16"/>
              </w:rPr>
              <w:t>”</w:t>
            </w:r>
          </w:p>
        </w:tc>
        <w:tc>
          <w:tcPr>
            <w:tcW w:w="1524" w:type="dxa"/>
          </w:tcPr>
          <w:p w:rsidR="00587B6B" w:rsidRPr="00D625A1" w:rsidRDefault="00587B6B" w:rsidP="00587B6B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</w:tcPr>
          <w:p w:rsidR="00587B6B" w:rsidRPr="00D625A1" w:rsidRDefault="00890A0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92" w:type="dxa"/>
            <w:gridSpan w:val="2"/>
          </w:tcPr>
          <w:p w:rsidR="00587B6B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&lt;RTZ 1 xml&gt;</w:t>
            </w:r>
          </w:p>
          <w:p w:rsidR="00587B6B" w:rsidRPr="00D625A1" w:rsidRDefault="00587B6B" w:rsidP="00587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&lt;RTZ 2 xml&gt;</w:t>
            </w:r>
          </w:p>
        </w:tc>
      </w:tr>
    </w:tbl>
    <w:p w:rsidR="000C1262" w:rsidRDefault="000C1262"/>
    <w:p w:rsidR="00587B6B" w:rsidRDefault="00587B6B"/>
    <w:p w:rsidR="005C790E" w:rsidRDefault="005C790E"/>
    <w:p w:rsidR="005C790E" w:rsidRDefault="005C790E">
      <w:pPr>
        <w:rPr>
          <w:sz w:val="16"/>
          <w:szCs w:val="16"/>
        </w:rPr>
      </w:pPr>
      <w:r w:rsidRPr="00D625A1">
        <w:rPr>
          <w:sz w:val="16"/>
          <w:szCs w:val="16"/>
        </w:rPr>
        <w:t>20</w:t>
      </w:r>
      <w:r>
        <w:rPr>
          <w:sz w:val="16"/>
          <w:szCs w:val="16"/>
        </w:rPr>
        <w:t>17</w:t>
      </w:r>
      <w:r w:rsidRPr="00D625A1">
        <w:rPr>
          <w:sz w:val="16"/>
          <w:szCs w:val="16"/>
        </w:rPr>
        <w:t>-</w:t>
      </w:r>
      <w:r>
        <w:rPr>
          <w:sz w:val="16"/>
          <w:szCs w:val="16"/>
        </w:rPr>
        <w:t>02</w:t>
      </w:r>
      <w:r w:rsidRPr="00D625A1">
        <w:rPr>
          <w:sz w:val="16"/>
          <w:szCs w:val="16"/>
        </w:rPr>
        <w:t>-</w:t>
      </w:r>
      <w:r>
        <w:rPr>
          <w:sz w:val="16"/>
          <w:szCs w:val="16"/>
        </w:rPr>
        <w:t>03</w:t>
      </w:r>
      <w:r w:rsidRPr="00D625A1">
        <w:rPr>
          <w:sz w:val="16"/>
          <w:szCs w:val="16"/>
        </w:rPr>
        <w:t>T</w:t>
      </w:r>
      <w:r>
        <w:rPr>
          <w:sz w:val="16"/>
          <w:szCs w:val="16"/>
        </w:rPr>
        <w:t>08</w:t>
      </w:r>
      <w:r w:rsidRPr="00D625A1">
        <w:rPr>
          <w:sz w:val="16"/>
          <w:szCs w:val="16"/>
        </w:rPr>
        <w:t>:2</w:t>
      </w:r>
      <w:r>
        <w:rPr>
          <w:sz w:val="16"/>
          <w:szCs w:val="16"/>
        </w:rPr>
        <w:t>0</w:t>
      </w:r>
      <w:r w:rsidRPr="00D625A1">
        <w:rPr>
          <w:sz w:val="16"/>
          <w:szCs w:val="16"/>
        </w:rPr>
        <w:t>:00Z</w:t>
      </w:r>
      <w:r>
        <w:rPr>
          <w:sz w:val="16"/>
          <w:szCs w:val="16"/>
        </w:rPr>
        <w:t xml:space="preserve">; </w:t>
      </w:r>
      <w:r w:rsidRPr="00D625A1">
        <w:rPr>
          <w:sz w:val="16"/>
          <w:szCs w:val="16"/>
        </w:rPr>
        <w:t>“urn:mrn:stm:service:instance:imo5138539”</w:t>
      </w:r>
      <w:r>
        <w:rPr>
          <w:sz w:val="16"/>
          <w:szCs w:val="16"/>
        </w:rPr>
        <w:t xml:space="preserve">; 1; 1; </w:t>
      </w:r>
      <w:r w:rsidRPr="00D625A1">
        <w:rPr>
          <w:sz w:val="16"/>
          <w:szCs w:val="16"/>
        </w:rPr>
        <w:t>“urn:mrn</w:t>
      </w:r>
      <w:r>
        <w:rPr>
          <w:sz w:val="16"/>
          <w:szCs w:val="16"/>
        </w:rPr>
        <w:t>:stm:org:vts_sound</w:t>
      </w:r>
      <w:r w:rsidRPr="00D625A1">
        <w:rPr>
          <w:sz w:val="16"/>
          <w:szCs w:val="16"/>
        </w:rPr>
        <w:t>”</w:t>
      </w:r>
      <w:r>
        <w:rPr>
          <w:sz w:val="16"/>
          <w:szCs w:val="16"/>
        </w:rPr>
        <w:t xml:space="preserve">; </w:t>
      </w:r>
      <w:r w:rsidRPr="00D625A1">
        <w:rPr>
          <w:sz w:val="16"/>
          <w:szCs w:val="16"/>
        </w:rPr>
        <w:t>“urn:mrn:stm:service:instance:</w:t>
      </w:r>
      <w:r>
        <w:rPr>
          <w:sz w:val="16"/>
          <w:szCs w:val="16"/>
        </w:rPr>
        <w:t>vts_sound:vis-ems</w:t>
      </w:r>
      <w:r w:rsidRPr="00D625A1">
        <w:rPr>
          <w:sz w:val="16"/>
          <w:szCs w:val="16"/>
        </w:rPr>
        <w:t>”</w:t>
      </w:r>
      <w:r>
        <w:rPr>
          <w:sz w:val="16"/>
          <w:szCs w:val="16"/>
        </w:rPr>
        <w:t xml:space="preserve">; ; ; </w:t>
      </w:r>
    </w:p>
    <w:p w:rsidR="005C790E" w:rsidRDefault="005C790E">
      <w:r w:rsidRPr="00D625A1">
        <w:rPr>
          <w:sz w:val="16"/>
          <w:szCs w:val="16"/>
        </w:rPr>
        <w:t>20</w:t>
      </w:r>
      <w:r>
        <w:rPr>
          <w:sz w:val="16"/>
          <w:szCs w:val="16"/>
        </w:rPr>
        <w:t>17</w:t>
      </w:r>
      <w:r w:rsidRPr="00D625A1">
        <w:rPr>
          <w:sz w:val="16"/>
          <w:szCs w:val="16"/>
        </w:rPr>
        <w:t>-</w:t>
      </w:r>
      <w:r>
        <w:rPr>
          <w:sz w:val="16"/>
          <w:szCs w:val="16"/>
        </w:rPr>
        <w:t>02</w:t>
      </w:r>
      <w:r w:rsidRPr="00D625A1">
        <w:rPr>
          <w:sz w:val="16"/>
          <w:szCs w:val="16"/>
        </w:rPr>
        <w:t>-</w:t>
      </w:r>
      <w:r>
        <w:rPr>
          <w:sz w:val="16"/>
          <w:szCs w:val="16"/>
        </w:rPr>
        <w:t>03</w:t>
      </w:r>
      <w:r w:rsidRPr="00D625A1">
        <w:rPr>
          <w:sz w:val="16"/>
          <w:szCs w:val="16"/>
        </w:rPr>
        <w:t>T</w:t>
      </w:r>
      <w:r>
        <w:rPr>
          <w:sz w:val="16"/>
          <w:szCs w:val="16"/>
        </w:rPr>
        <w:t>08</w:t>
      </w:r>
      <w:r w:rsidRPr="00D625A1">
        <w:rPr>
          <w:sz w:val="16"/>
          <w:szCs w:val="16"/>
        </w:rPr>
        <w:t>:2</w:t>
      </w:r>
      <w:r>
        <w:rPr>
          <w:sz w:val="16"/>
          <w:szCs w:val="16"/>
        </w:rPr>
        <w:t>0:01</w:t>
      </w:r>
      <w:r w:rsidRPr="00D625A1">
        <w:rPr>
          <w:sz w:val="16"/>
          <w:szCs w:val="16"/>
        </w:rPr>
        <w:t>Z</w:t>
      </w:r>
      <w:r>
        <w:rPr>
          <w:sz w:val="16"/>
          <w:szCs w:val="16"/>
        </w:rPr>
        <w:t xml:space="preserve">; </w:t>
      </w:r>
      <w:r w:rsidRPr="00D625A1">
        <w:rPr>
          <w:sz w:val="16"/>
          <w:szCs w:val="16"/>
        </w:rPr>
        <w:t>“urn:mrn:stm:service:instance:imo5138539”</w:t>
      </w:r>
      <w:r>
        <w:rPr>
          <w:sz w:val="16"/>
          <w:szCs w:val="16"/>
        </w:rPr>
        <w:t xml:space="preserve">; 2; 1; </w:t>
      </w:r>
      <w:r w:rsidRPr="00D625A1">
        <w:rPr>
          <w:sz w:val="16"/>
          <w:szCs w:val="16"/>
        </w:rPr>
        <w:t>“urn:mrn</w:t>
      </w:r>
      <w:r>
        <w:rPr>
          <w:sz w:val="16"/>
          <w:szCs w:val="16"/>
        </w:rPr>
        <w:t>:stm:org:vts_sound</w:t>
      </w:r>
      <w:r w:rsidRPr="00D625A1">
        <w:rPr>
          <w:sz w:val="16"/>
          <w:szCs w:val="16"/>
        </w:rPr>
        <w:t>”</w:t>
      </w:r>
      <w:r>
        <w:rPr>
          <w:sz w:val="16"/>
          <w:szCs w:val="16"/>
        </w:rPr>
        <w:t xml:space="preserve">; </w:t>
      </w:r>
      <w:r w:rsidRPr="00D625A1">
        <w:rPr>
          <w:sz w:val="16"/>
          <w:szCs w:val="16"/>
        </w:rPr>
        <w:t>“urn:mrn:stm:service:instance:</w:t>
      </w:r>
      <w:r>
        <w:rPr>
          <w:sz w:val="16"/>
          <w:szCs w:val="16"/>
        </w:rPr>
        <w:t>vts_sound:vis-ems</w:t>
      </w:r>
      <w:r w:rsidRPr="00D625A1">
        <w:rPr>
          <w:sz w:val="16"/>
          <w:szCs w:val="16"/>
        </w:rPr>
        <w:t>”</w:t>
      </w:r>
      <w:r>
        <w:rPr>
          <w:sz w:val="16"/>
          <w:szCs w:val="16"/>
        </w:rPr>
        <w:t>; ;RTZ ;&lt;RTZ in XML&gt;&lt;RTZ in XML&gt;</w:t>
      </w:r>
    </w:p>
    <w:p w:rsidR="005C790E" w:rsidRDefault="005C790E"/>
    <w:p w:rsidR="005C790E" w:rsidRDefault="005C790E"/>
    <w:p w:rsidR="006126A6" w:rsidRDefault="006126A6" w:rsidP="006126A6">
      <w:pPr>
        <w:pStyle w:val="Rubrik1"/>
        <w:numPr>
          <w:ilvl w:val="0"/>
          <w:numId w:val="0"/>
        </w:numPr>
        <w:ind w:left="432" w:hanging="432"/>
      </w:pPr>
      <w:r>
        <w:t>APPENDIX Example from SMA-VIS</w:t>
      </w:r>
    </w:p>
    <w:p w:rsidR="001C4B10" w:rsidRDefault="001C4B10">
      <w:r>
        <w:fldChar w:fldCharType="begin"/>
      </w:r>
      <w:r>
        <w:instrText xml:space="preserve"> LINK Excel.SheetBinaryMacroEnabled.12 "C:\\Users\\m02amiol\\Downloads\\logs.csv" "logs!R1C1:R6C10" \a \f 4 \h </w:instrText>
      </w:r>
      <w:r>
        <w:fldChar w:fldCharType="separate"/>
      </w:r>
    </w:p>
    <w:p w:rsidR="003D1DC4" w:rsidRDefault="001C4B10">
      <w:r>
        <w:fldChar w:fldCharType="end"/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721"/>
        <w:gridCol w:w="1386"/>
        <w:gridCol w:w="1833"/>
        <w:gridCol w:w="1550"/>
        <w:gridCol w:w="1259"/>
        <w:gridCol w:w="2115"/>
        <w:gridCol w:w="4419"/>
        <w:gridCol w:w="1995"/>
        <w:gridCol w:w="1708"/>
        <w:gridCol w:w="14684"/>
      </w:tblGrid>
      <w:tr w:rsidR="004022FC" w:rsidRPr="003D1DC4" w:rsidTr="004022FC">
        <w:trPr>
          <w:trHeight w:val="30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ServiceInstanceId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EventNumber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EventType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ExternalOrgId</w:t>
            </w:r>
          </w:p>
        </w:tc>
        <w:tc>
          <w:tcPr>
            <w:tcW w:w="4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ExternalEntityId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EventParameters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EventDataType</w:t>
            </w:r>
          </w:p>
        </w:tc>
        <w:tc>
          <w:tcPr>
            <w:tcW w:w="14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EventData</w:t>
            </w:r>
          </w:p>
        </w:tc>
      </w:tr>
      <w:tr w:rsidR="004022FC" w:rsidRPr="003D1DC4" w:rsidTr="004022FC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3519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2017-03-31 08:23:16.000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Dev1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{   "body": "&lt;?xml version=\"1.0\" encoding=\"UTF-8\"?&gt;\r\n&lt;route xmlns:xsi=\"http://www.w3.org/2001/XMLSchema-instance\"\r\n         xmlns=\"http://www.cirm.org/RTZ/1/1\" version=\"1.1\"\r\n         xmlns:stm=\"http://www.cirm.org/STM/1/0/0\"&gt; \r\n    &lt;routeInfo routeStatus=\"1\" vesselVoyage=\"urn:mrn:stm:voyage:id:gothenborg:0062\" routeName=\"In 6  2  S.Trub via S.Ch to Frihamnen\"&gt;\r\n      &lt;extension xsi:type=\"stm:RouteInfoExtension\" manufacturer=\"STM\" name=\"routeInfoEx\" version=\"1.0.0\"\r\n            routeStatusEnum=\"1\" routeVersion=\"BCF8ABB2-4BE2-4082-8718-E3594734A506\"&gt;\r\n        &lt;stm:routeChanges&gt;\r\n          &lt;stm:historyItem dateTime=\"2016-10-20T11:14:41Z\" author=\"Simon Ross\"\r\n                    reason=\"initial creation\"/&gt;\r\n          &lt;stm:historyItem dateTime=\"2016-10-21T09:12:29Z\" author=\"William Brown\"\r\n                    reason=\"corrections for reference points using\"/&gt;\r\n        &lt;/stm:routeChanges&gt;\r\n      &lt;/extension&gt;\t\t\r\n\t&lt;/routeInfo&gt;\t\r\n    &lt;waypoints&gt;\r\n        &lt;defaultWaypoint radius=\"0.30\"&gt;\r\n            &lt;leg portsideXTD=\"0.10\" starboardXTD=\"0.10\" safetyContour=\"30.00\" safetyDepth=\"30.00\" geometryType=\"Loxodrome\"/&gt;\r\n        &lt;/defaultWaypoint&gt;\r\n        &lt;waypoint id=\"1\" name=\"Pilot Boarding #2\"&gt;\r\n            &lt;position lat=\"57.61666667\" lon=\"11.53166667\"/&gt;\r\n        &lt;/waypoint&gt;\r\n        &lt;waypoint id=\"2\" name=\"South Trubaduren\" radius=\"1.00\"&gt;\r\n            &lt;position lat=\"57.57860967\" lon=\"11.63289813\"/&gt;\r\n        &lt;/waypoint&gt;\r\n        &lt;waypoint id=\"3\" name=\"Uppgrund\" radius=\"1.00\"&gt;\r\n            &lt;position lat=\"57.63064897\" lon=\"11.69343197\"/&gt;\r\n        &lt;/waypoint&gt;\r\n        &lt;waypoint id=\"4\" name=\"Böttö Västra\" radius=\"0.75\"&gt;\r\n            &lt;position lat=\"57.64846208\" lon=\"11.70552323\"/&gt;\r\n            &lt;leg portsideXTD=\"0.05\" starboardXTD=\"0.05\"/&gt;\r\n        &lt;/waypoint&gt;\r\n        &lt;waypoint id=\"5\" name=\"Brandnäs\" radius=\"0.75\"&gt;\r\n            &lt;position lat=\"57.65411460\" lon=\"11.73797093\"/&gt;\r\n            &lt;leg portsideXTD=\"0.04\" starboardXTD=\"0.04\"/&gt;\r\n        &lt;/waypoint&gt;\r\n        &lt;waypoint id=\"6\" name=\"Gäveskär\" radius=\"0.75\"&gt;\r\n            &lt;position lat=\"57.65927118\" lon=\"11.77147660\"/&gt;\r\n            &lt;leg portsideXTD=\"0.04\" starboardXTD=\"0.04\"/&gt;\r\n        &lt;/waypoint&gt;\r\n        &lt;waypoint id=\"7\" name=\"Knippelholmen\" radius=\"0.75\"&gt;\r\n            &lt;position lat=\"57.67871892\" lon=\"11.81044767\"/&gt;\r\n            &lt;leg portsideXTD=\"0.05\" starboardXTD=\"0.05\"/&gt;\r\n        &lt;/waypoint&gt;\r\n        &lt;waypoint id=\"8\" name=\"Älvsborg\" radius=\"0.50\"&gt;\r\n            &lt;position lat=\"57.68231782\" lon=\"11.84212450\"/&gt;\r\n            &lt;leg portsideXTD=\"0.05\" starboardXTD=\"0.05\"/&gt;\r\n        &lt;/waypoint&gt;\r\n        &lt;waypoint id=\"9\" name=\"Tångudden\" radius=\"0.50\"&gt;\r\n            &lt;position lat=\"57.68578157\" lon=\"11.86466257\"/&gt;\r\n            &lt;leg portsideXTD=\"0.05\" starboardXTD=\"0.05\"/&gt;\r\n        &lt;/waypoint&gt;\r\n        &lt;waypoint id=\"10\" name=\"Rya Nabbe\" radius=\"0.50\"&gt;\r\n            &lt;position lat=\"57.68738535\" lon=\"11.88169400\"/&gt;\r\n            &lt;leg portsideXTD=\"0.03\" starboardXTD=\"0.03\"/&gt;\r\n        &lt;/waypoint&gt;\r\n        &lt;waypoint id=\"11\" name=\"Berth 551\" radius=\"0.50\"&gt;\r\n            &lt;position lat=\"57.68793653\" lon=\"11.88653580\"/&gt;\r\n            &lt;leg portsideXTD=\"0.03\" starboardXTD=\"0.03\"/&gt;\r\n        &lt;/waypoint&gt;\r\n        &lt;waypoint id=\"12\" name=\"Nya Varvet\" radius=\"0.50\"&gt;\r\n            &lt;position lat=\"57.68908717\" lon=\"11.89356342\"/&gt;\r\n            &lt;leg portsideXTD=\"0.03\" starboardXTD=\"0.03\"/&gt;\r\n        &lt;/waypoint&gt;\r\n        &lt;waypoint id=\"13\" name=\"Älvsborgsbron\" radius=\"0.50\"&gt;\r\n            &lt;position lat=\"57.69070557\" lon=\"11.90186660\"/&gt;\r\n            &lt;leg portsideXTD=\"0.03\" starboardXTD=\"0.03\"/&gt;\r\n        &lt;/waypoint&gt;\r\n        &lt;waypoint id=\"14\" name=\"Eriksberg\" radius=\"0.50\"&gt;\r\n            &lt;position lat=\"57.69843738\" lon=\"11.91682078\"/&gt;\r\n            &lt;leg portsideXTD=\"0.03\" starboardXTD=\"0.03\"/&gt;\r\n        &lt;/waypoint&gt;\r\n        &lt;waypoint id=\"15\" name=\"Fiskhamnskröken\" radius=\"0.50\"&gt;\r\n            &lt;position lat=\"57.70117828\" lon=\"11.92413192\"/&gt;\r\n            &lt;leg portsideXTD=\"0.02\" starboardXTD=\"0.02\"/&gt;\r\n        &lt;/waypoint&gt;\r\n        &lt;waypoint id=\"16\" name=\"Lindholmen\"&gt;\r\n            &lt;position lat=\"57.70204982\" lon=\"11.93571522\"/&gt;\r\n            &lt;leg portsideXTD=\"0.02\" starboardXTD=\"0.02\"/&gt;\r\n        &lt;/waypoint&gt;\r\n        &lt;waypoint id=\"17\" name=\"Floating Dock 190\"&gt;\r\n            &lt;position lat=\"57.70303502\" lon=\"11.94615192\"/&gt;\r\n            &lt;leg portsideXTD=\"0.02\" starboardXTD=\"0.02\"/&gt;\r\n        &lt;/waypoint&gt;\r\n        &lt;waypoint id=\"18\" name=\"P-Arken\"&gt;\r\n            &lt;position lat=\"57.70539105\" lon=\"11.95377472\"/&gt;\r\n            &lt;leg portsideXTD=\"0.02\" starboardXTD=\"0.02\"/&gt;\r\n        &lt;/waypoint&gt;\r\n        &lt;waypoint id=\"19\" name=\"Berth 195\" radius=\"0.20\"&gt;\r\n            &lt;position lat=\"57.70806748\" lon=\"11.95559452\"/&gt;\r\n            &lt;leg portsideXTD=\"0.02\" starboardXTD=\"0.02\"/&gt;\r\n        </w:t>
            </w: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&lt;/waypoint&gt;\r\n        &lt;waypoint id=\"20\" name=\"Frihamnen\" radius=\"0.20\"&gt;\r\n            &lt;position lat=\"57.71167705\" lon=\"11.95618450\"/&gt;\r\n            &lt;leg portsideXTD=\"0.02\" starboardXTD=\"0.02\"/&gt;\r\n        &lt;/waypoint&gt;\r\n    &lt;/waypoints&gt;\r\n    &lt;schedules&gt;\r\n        &lt;schedule id=\"0\" name=\"Base Calculation\"/&gt;\r\n    &lt;/schedules&gt;\r\n    &lt;extensions&gt;\r\n        &lt;extension name=\"ActivePath\" manufacturer=\"Transas\"&gt;\r\n            &lt;path&gt;\r\n                &lt;wp_ids&gt;\r\n                    &lt;wp_id value=\"1\"/&gt;\r\n                    &lt;wp_id value=\"2\"/&gt;\r\n                    &lt;wp_id value=\"3\"/&gt;\r\n                    &lt;wp_id value=\"4\"/&gt;\r\n                    &lt;wp_id value=\"5\"/&gt;\r\n                    &lt;wp_id value=\"6\"/&gt;\r\n                    &lt;wp_id value=\"7\"/&gt;\r\n                    &lt;wp_id value=\"8\"/&gt;\r\n                    &lt;wp_id value=\"9\"/&gt;\r\n                    &lt;wp_id value=\"10\"/&gt;\r\n                    &lt;wp_id value=\"11\"/&gt;\r\n                    &lt;wp_id value=\"12\"/&gt;\r\n                    &lt;wp_id value=\"13\"/&gt;\r\n                    &lt;wp_id value=\"14\"/&gt;\r\n                    &lt;wp_id value=\"15\"/&gt;\r\n                    &lt;wp_id value=\"16\"/&gt;\r\n                    &lt;wp_id value=\"17\"/&gt;\r\n                    &lt;wp_id value=\"18\"/&gt;\r\n                    &lt;wp_id value=\"19\"/&gt;\r\n                    &lt;wp_id value=\"20\"/&gt;\r\n                &lt;/wp_ids&gt;\r\n            &lt;/path&gt;\r\n        &lt;/extension&gt;\r\n    &lt;/extensions&gt;\r\n&lt;/route&gt;\r\n",   "endpointMethod": "https://stmvisdev.cloudapp.net/dev2/voyagePlans",   "headers": [     {       "key": "content-type",       "value": "text/xml; charset=UTF8"     }   ],   "requestType": "POST" }</w:t>
            </w:r>
          </w:p>
        </w:tc>
      </w:tr>
      <w:tr w:rsidR="004022FC" w:rsidRPr="003D1DC4" w:rsidTr="004022FC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3425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2017-03-30 10:32:02.580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Dev1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v-SE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v-SE"/>
              </w:rPr>
              <w:t>urn:mrn:stm:org:sma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urn:mrn:stm:service:instance:sma:imo7347627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uvid = , routeStatus = 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NULL</w:t>
            </w:r>
          </w:p>
        </w:tc>
      </w:tr>
      <w:tr w:rsidR="004022FC" w:rsidRPr="003D1DC4" w:rsidTr="004022FC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3368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2017-03-29 09:27:25.307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Dev1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v-SE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v-SE"/>
              </w:rPr>
              <w:t>urn:mrn:stm:org:sma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urn:mrn:stm:service:instance:sma:imo7347627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uvid = , routeStatus = 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DC4" w:rsidRPr="003D1DC4" w:rsidRDefault="003D1DC4" w:rsidP="003D1D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{   "lastInteractionTime": "2017-03-29T09:27:24.5181728Z",   "voyagePlans": [     {       "route": "&lt;?xml version=\"1.0\" encoding=\"utf-16\"?&gt;\r\n&lt;route version=\"1.1\" xmlns=\"http://www.cirm.org/RTZ/1/1\"&gt;\r\n  &lt;routeInfo routeName=\"AROUNDtheSKAGEN\" routeAuthor=\"Simon Ross\" routeStatus=\"7\" validityPeriodStart=\"2016-10-20T03:15:00Z\" validityPeriodStop=\"2016-10-22T10:15:00Z\" vesselName=\"Pegasus\" vesselMMSI=\"220348970\" vesselIMO=\"3798347\" vesselVoyage=\"urn:mrn:stm:voyage:id:acme:b6d7b492-ab3c-42f2-8afd-116c3d872f0c\" vesselDisplacement=\"157\" vesselCargo=\"14\" vesselGM=\"2.16\" vesselMaxRoll=\"17\" vesselMaxWave=\"9.4\" vesselMaxWind=\"55.3\" vesselSpeedMax=\"23.8\" vesselServiceMin=\"16.9\" vesselServiceMax=\"21.4\" routeChangesHistory=\"2016-10-20T11:14:41Z, Simon Ross, initial creation;&amp;#xD;&amp;#xA;            2016-10-21T09:12:29Z, William Brown,&amp;#xD;&amp;#xA;            corrections for reference points using\"&gt;\r\n    &lt;extensions&gt;\r\n      &lt;routeInfoExtensionSTM manufacturer=\"STM\" version=\"1.0.0\" name=\"routeInfoEx\" routeStatusEnum=\"7\" routeVersion=\"7D1DFAEC-3521-49D1-9EB1-E81805C43CFE\" personsOnBoard=\"28\" depPort=\"RULED\" arrPort=\"SEGOT\" depPortCallId=\"urn:mrn:stm:portcdm:port_call:RULED:C44928d8-0e93-46Be-baf9-b824e0fdbe90\" arrPortCallId=\"urn:mrn:stm:portcdm:port_call:SEGOT:D44928d8-0e93-46Be-baf9-b824e0fdbe80\" startSeaPassage=\"PILOT_BOARDING_AREA:WP3\" endSeaPassage=\"BERTH:WP209\"&gt;\r\n        &lt;routeChanges&gt;\r\n          &lt;historyItem dateTime=\"2016-10-20T11:14:41Z\" author=\"Simon Ross\" reason=\"initial creation\" /&gt;\r\n          &lt;historyItem dateTime=\"2016-10-21T09:12:29Z\" author=\"William Brown\" reason=\"corrections for reference points using\" /&gt;\r\n        &lt;/routeChanges&gt;\r\n      &lt;/routeInfoExtensionSTM&gt;\r\n    &lt;/extensions&gt;\r\n  &lt;/routeInfo&gt;\r\n  &lt;waypoints&gt;\r\n    &lt;defaultWaypoint radius=\"0.10\"&gt;\r\n      &lt;leg portsideXTD=\"0.10\" starboardXTD=\"0.10\" /&gt;\r\n    &lt;/defaultWaypoint&gt;\r\n    &lt;waypoint id=\"15\" revision=\"1\"&gt;\r\n      &lt;position lat=\"53.04923\" lon=\"8.87731\" /&gt;\r\n      &lt;leg portsideXTD=\"0.10\" starboardXTD=\"0.10\" safetyContour=\"11.2\" safetyDepth=\"22.2\" geometryType=\"Loxodrome\" /&gt;\r\n    &lt;/waypoint&gt;\r\n    &lt;waypoint id=\"52\" revision=\"3\"&gt;\r\n      &lt;position lat=\"53.051339\" lon=\"8.875092\" /&gt;\r\n      &lt;leg portsideXTD=\"0.30\" starboardXTD=\"0.30\" safetyContour=\"11.2\" safetyDepth=\"22.2\" geometryType=\"Orthodrome\" /&gt;\r\n    &lt;/waypoint&gt;\r\n    &lt;waypoint id=\"1\" revision=\"1\" name=\"To the pier\"&gt;\r\n      &lt;position lat=\"53.51234\" lon=\"8.11998\" /&gt;\r\n      &lt;leg portsideXTD=\"0.10\" starboardXTD=\"0.10\" /&gt;\r\n    &lt;/waypoint&gt;\r\n  &lt;/waypoints&gt;\r\n  &lt;schedules&gt;\r\n    &lt;schedule id=\"1\" name=\"Schedule1\"&gt;\r\n      &lt;manual&gt;\r\n        &lt;scheduleElement waypointId=\"15\" etd=\"2002-11-17T15:25:00Z\" /&gt;\r\n        &lt;scheduleElement waypointId=\"52\" eta=\"2002-11-17T15:25:00Z\" /&gt;\r\n      &lt;/manual&gt;\r\n      &lt;calculated /&gt;\r\n    &lt;/schedule&gt;\r\n    &lt;schedule id=\"2\" name=\"Schedule2\"&gt;\r\n      &lt;manual&gt;\r\n        &lt;scheduleElement waypointId=\"15\" etd=\"2002-11-17T15:25:00Z\" /&gt;\r\n        &lt;scheduleElement waypointId=\"52\" eta=\"2002-12-17T15:25:00Z\" /&gt;\r\n      &lt;/manual&gt;\r\n      &lt;calculated&gt;\r\n        &lt;scheduleElement waypointId=\"15\" etd=\"2002-11-17T15:25:00Z\" speed=\"11.3\"&gt;\r\n          &lt;extensions&gt;\r\n            &lt;scheduleElementExtensionSTM manufacturer=\"STM\" version=\"1.0.0\" name=\"ScheduleElementEx\" waveHeight=\"1.3\" waveDirection=\"53\" /&gt;\r\n          &lt;/extensions&gt;\r\n        &lt;/scheduleElement&gt;\r\n        &lt;scheduleElement waypointId=\"52\" eta=\"2002-12-17T15:25:00Z\" speed=\"12.7\"&gt;\r\n          &lt;extensions&gt;\r\n            &lt;scheduleElementExtensionSTM manufacturer=\"STM\" version=\"1.0.0\" name=\"ScheduleElementEx\" waveHeight=\"2.2\" waveDirection=\"334\" /&gt;\r\n          &lt;/extensions&gt;\r\n        &lt;/scheduleElement&gt;\r\n      &lt;/calculated&gt;\r\n      &lt;extensions /&gt;\r\n    &lt;/schedule&gt;\r\n  &lt;/schedules&gt;\r\n  &lt;extensions&gt;\r\n    &lt;extension manufacturer=\"Acme\" version=\"1.0\" name=\"Internal-C93B70B2-D733-4388-937C-639472E2C6CF\"&gt;\r\n      &lt;saypoint id=\"15\" rev=\"1\" link=\"//symbols.png\" /&gt;\r\n    &lt;/extension&gt;\r\n  &lt;/extensions&gt;\r\n&lt;/route&gt;"     },     {       "route": "&lt;?xml version=\"1.0\" encoding=\"utf-16\"?&gt;\r\n&lt;route version=\"1.0\" xmlns=\"http://www.cirm.org/RTZ/1/0\"&gt;\r\n  &lt;routeInfo routeName=\"Test-0001\" vesselName=\"TEST-1\" vesselMMSI=\"876983948\" vesselIMO=\"6938260\" vesselVoyage=\"urn:mrn:stm:voyage:id:wallenius:0001\" routeStatus=\"4\" routeAuthor=\"urn:mrn:stm:vessel:wallenius:test-1\" validityPeriodStart=\"2016-12-22T13:06:00Z\" validityPeriodStop=\"2016-12-22T13:06:00Z\"&gt;\r\n    &lt;extensions&gt;\r\n      &lt;extension manufacturer=\"STM\" version=\"1.0\" name=\"routeInfoEx\" depPort=\"RULED\" arrPort=\"SEGOT\" lastUpdateTime=\"2016-12-22T13:06:00Z\" /&gt;\r\n    &lt;/extensions&gt;\r\n  &lt;/routeInfo&gt;\r\n  &lt;waypoints&gt;\r\n    &lt;defaultWaypoint radius=\"0.1\"&gt;\r\n      &lt;leg portsideXTD=\"0.1\" starboardXTD=\"0.1\" /&gt;\r\n    &lt;/defaultWaypoint&gt;\r\n    &lt;waypoint id=\"15\" revision=\"1\"&gt;\r\n      &lt;position lat=\"53.0492\" lon=\"8.87731\" /&gt;\r\n      &lt;leg portsideXTD=\"0.1\" starboardXTD=\"0.1\" safetyContour=\"11.20000000\" safetyDepth=\"22.20000000\" geometryType=\"Loxodrome\" /&gt;\r\n    &lt;/waypoint&gt;\r\n    &lt;waypoint id=\"52\" revision=\"3\"&gt;\r\n      &lt;position lat=\"53.0513\" lon=\"8.87509\" /&gt;\r\n      &lt;leg portsideXTD=\"0.3\" starboardXTD=\"0.3\" safetyContour=\"11.20000000\" safetyDepth=\"22.20000000\" geometryType=\"Orthodrome\" /&gt;\r\n    &lt;/waypoint&gt;\r\n    &lt;waypoint id=\"1\" revision=\"1\" name=\"To the pier\"&gt;\r\n      &lt;position lat=\"53.5123\" lon=\"8.11998\" /&gt;\r\n      &lt;leg portsideXTD=\"0.1\" starboardXTD=\"0.1\" /&gt;\r\n    &lt;/waypoint&gt;\r\n  &lt;/waypoints&gt;\r\n  &lt;schedules&gt;\r\n    &lt;schedule id=\"1\" name=\"Schedule1\"&gt;\r\n      &lt;manual&gt;\r\n        &lt;sheduleElement waypointId=\"15\" etd=\"2002-11-17T15:25:00Z\" /&gt;\r\n        &lt;sheduleElement waypointId=\"1\" eta=\"2002-11-17T15:25:00Z\" /&gt;\r\n      &lt;/manual&gt;\r\n      &lt;calculated /&gt;\r\n    &lt;/schedule&gt;\r\n    &lt;schedule id=\"2\" name=\"Schedule2\"&gt;\r\n      &lt;manual&gt;\r\n        &lt;sheduleElement waypointId=\"15\" etd=\"2002-11-17T15:25:00Z\" /&gt;\r\n        </w:t>
            </w:r>
            <w:r w:rsidRPr="003D1D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&lt;sheduleElement waypointId=\"15\" eta=\"2002-12-17T15:25:00Z\" /&gt;\r\n      &lt;/manual&gt;\r\n      &lt;calculated&gt;\r\n        &lt;sheduleElement waypointId=\"15\" etd=\"2002-11-17T15:25:00Z\" speed=\"11.34520000\" /&gt;\r\n        &lt;sheduleElement waypointId=\"15\" eta=\"2002-12-17T15:25:00Z\" speed=\"12.66635112\"&gt;\r\n        &lt;/sheduleElement&gt;\r\n      &lt;/calculated&gt;\r\n      &lt;extensions /&gt;\r\n    &lt;/schedule&gt;\r\n  &lt;/schedules&gt;\r\n&lt;/route&gt;"     }   ] }</w:t>
            </w:r>
          </w:p>
        </w:tc>
      </w:tr>
    </w:tbl>
    <w:p w:rsidR="006126A6" w:rsidRDefault="006126A6"/>
    <w:sectPr w:rsidR="006126A6" w:rsidSect="00FA0AC2">
      <w:pgSz w:w="23814" w:h="16839" w:orient="landscape" w:code="8"/>
      <w:pgMar w:top="720" w:right="360" w:bottom="360" w:left="360" w:header="36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E70" w:rsidRDefault="006F6E70">
      <w:r>
        <w:separator/>
      </w:r>
    </w:p>
  </w:endnote>
  <w:endnote w:type="continuationSeparator" w:id="0">
    <w:p w:rsidR="006F6E70" w:rsidRDefault="006F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10" w:rsidRDefault="001C4B10">
    <w:pPr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 xml:space="preserve">PAGE 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sz w:val="20"/>
        <w:szCs w:val="20"/>
      </w:rPr>
      <w:t>2</w:t>
    </w:r>
    <w:r>
      <w:fldChar w:fldCharType="end"/>
    </w:r>
  </w:p>
  <w:p w:rsidR="001C4B10" w:rsidRDefault="001C4B10">
    <w:pPr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noProof/>
        <w:lang w:val="sv-SE" w:eastAsia="sv-SE"/>
      </w:rPr>
      <w:drawing>
        <wp:inline distT="0" distB="0" distL="0" distR="0">
          <wp:extent cx="6272530" cy="4572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7253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10" w:rsidRDefault="005215AA">
    <w:pPr>
      <w:pStyle w:val="Sidfot"/>
      <w:tabs>
        <w:tab w:val="center" w:pos="4986"/>
        <w:tab w:val="right" w:pos="9972"/>
      </w:tabs>
      <w:jc w:val="left"/>
      <w:rPr>
        <w:color w:val="08374B"/>
      </w:rPr>
    </w:pPr>
    <w:r>
      <w:rPr>
        <w:noProof/>
        <w:sz w:val="0"/>
        <w:szCs w:val="0"/>
        <w:lang w:val="sv-SE" w:eastAsia="sv-S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3912235</wp:posOffset>
          </wp:positionH>
          <wp:positionV relativeFrom="line">
            <wp:posOffset>27305</wp:posOffset>
          </wp:positionV>
          <wp:extent cx="2895600" cy="409575"/>
          <wp:effectExtent l="0" t="0" r="0" b="9525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0"/>
        <w:szCs w:val="0"/>
        <w:lang w:val="sv-SE" w:eastAsia="sv-S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line">
            <wp:posOffset>-635</wp:posOffset>
          </wp:positionV>
          <wp:extent cx="1096645" cy="586105"/>
          <wp:effectExtent l="0" t="0" r="8255" b="444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4B10">
      <w:rPr>
        <w:color w:val="08374B"/>
      </w:rPr>
      <w:tab/>
      <w:t xml:space="preserve">                </w:t>
    </w:r>
  </w:p>
  <w:p w:rsidR="001C4B10" w:rsidRDefault="001C4B10">
    <w:pPr>
      <w:pStyle w:val="Sidfot"/>
      <w:tabs>
        <w:tab w:val="center" w:pos="4410"/>
        <w:tab w:val="right" w:pos="9972"/>
      </w:tabs>
      <w:rPr>
        <w:color w:val="08374B"/>
      </w:rPr>
    </w:pPr>
    <w:r>
      <w:rPr>
        <w:color w:val="08374B"/>
      </w:rPr>
      <w:t xml:space="preserve">Page </w:t>
    </w:r>
    <w:r>
      <w:rPr>
        <w:b/>
        <w:color w:val="08374B"/>
      </w:rPr>
      <w:fldChar w:fldCharType="begin"/>
    </w:r>
    <w:r>
      <w:rPr>
        <w:b/>
        <w:color w:val="08374B"/>
      </w:rPr>
      <w:instrText xml:space="preserve">PAGE </w:instrText>
    </w:r>
    <w:r>
      <w:rPr>
        <w:b/>
        <w:color w:val="08374B"/>
      </w:rPr>
      <w:fldChar w:fldCharType="separate"/>
    </w:r>
    <w:r w:rsidR="00622819">
      <w:rPr>
        <w:b/>
        <w:noProof/>
        <w:color w:val="08374B"/>
      </w:rPr>
      <w:t>2</w:t>
    </w:r>
    <w:r>
      <w:fldChar w:fldCharType="end"/>
    </w:r>
    <w:r>
      <w:rPr>
        <w:color w:val="08374B"/>
      </w:rPr>
      <w:t xml:space="preserve"> of </w:t>
    </w:r>
    <w:r>
      <w:rPr>
        <w:b/>
        <w:color w:val="08374B"/>
      </w:rPr>
      <w:fldChar w:fldCharType="begin"/>
    </w:r>
    <w:r>
      <w:rPr>
        <w:b/>
        <w:color w:val="08374B"/>
      </w:rPr>
      <w:instrText xml:space="preserve">NUMPAGES </w:instrText>
    </w:r>
    <w:r>
      <w:rPr>
        <w:b/>
        <w:color w:val="08374B"/>
      </w:rPr>
      <w:fldChar w:fldCharType="separate"/>
    </w:r>
    <w:r w:rsidR="00622819">
      <w:rPr>
        <w:b/>
        <w:noProof/>
        <w:color w:val="08374B"/>
      </w:rPr>
      <w:t>15</w:t>
    </w:r>
    <w:r>
      <w:fldChar w:fldCharType="end"/>
    </w:r>
  </w:p>
  <w:p w:rsidR="001C4B10" w:rsidRDefault="001C4B10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E70" w:rsidRDefault="006F6E70">
      <w:r>
        <w:separator/>
      </w:r>
    </w:p>
  </w:footnote>
  <w:footnote w:type="continuationSeparator" w:id="0">
    <w:p w:rsidR="006F6E70" w:rsidRDefault="006F6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10" w:rsidRDefault="001C4B10">
    <w:pPr>
      <w:rPr>
        <w:rFonts w:ascii="Times New Roman" w:eastAsia="Times New Roman" w:hAnsi="Times New Roman" w:cs="Times New Roman"/>
        <w:sz w:val="20"/>
        <w:szCs w:val="20"/>
      </w:rPr>
    </w:pPr>
    <w:r>
      <w:rPr>
        <w:noProof/>
        <w:lang w:val="sv-SE" w:eastAsia="sv-SE"/>
      </w:rPr>
      <w:drawing>
        <wp:inline distT="0" distB="0" distL="0" distR="0">
          <wp:extent cx="1066800" cy="571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10" w:rsidRDefault="001C4B10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10" w:rsidRDefault="001C4B10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89460C2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ABCDEF3"/>
    <w:multiLevelType w:val="singleLevel"/>
    <w:tmpl w:val="00DA07EC"/>
    <w:name w:val="TerOld3"/>
    <w:lvl w:ilvl="0">
      <w:numFmt w:val="decimal"/>
      <w:lvlText w:val="%1"/>
      <w:lvlJc w:val="left"/>
    </w:lvl>
  </w:abstractNum>
  <w:abstractNum w:abstractNumId="2" w15:restartNumberingAfterBreak="0">
    <w:nsid w:val="14FD6DEC"/>
    <w:multiLevelType w:val="hybridMultilevel"/>
    <w:tmpl w:val="6C709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7EAD"/>
    <w:multiLevelType w:val="hybridMultilevel"/>
    <w:tmpl w:val="1AA0B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01075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115D8B"/>
    <w:multiLevelType w:val="hybridMultilevel"/>
    <w:tmpl w:val="BA168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97FF7"/>
    <w:multiLevelType w:val="hybridMultilevel"/>
    <w:tmpl w:val="DAB60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23903"/>
    <w:multiLevelType w:val="hybridMultilevel"/>
    <w:tmpl w:val="C14C2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948A9"/>
    <w:multiLevelType w:val="hybridMultilevel"/>
    <w:tmpl w:val="FE5EFF50"/>
    <w:lvl w:ilvl="0" w:tplc="7F4C044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13037"/>
    <w:multiLevelType w:val="hybridMultilevel"/>
    <w:tmpl w:val="BFD26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A5C67"/>
    <w:multiLevelType w:val="hybridMultilevel"/>
    <w:tmpl w:val="40C8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C3278"/>
    <w:multiLevelType w:val="hybridMultilevel"/>
    <w:tmpl w:val="D0D62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2">
    <w:abstractNumId w:val="6"/>
  </w:num>
  <w:num w:numId="3">
    <w:abstractNumId w:val="9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7"/>
  </w:num>
  <w:num w:numId="12">
    <w:abstractNumId w:val="10"/>
  </w:num>
  <w:num w:numId="13">
    <w:abstractNumId w:val="3"/>
  </w:num>
  <w:num w:numId="14">
    <w:abstractNumId w:val="5"/>
  </w:num>
  <w:num w:numId="15">
    <w:abstractNumId w:val="1"/>
  </w:num>
  <w:num w:numId="16">
    <w:abstractNumId w:val="2"/>
  </w:num>
  <w:num w:numId="17">
    <w:abstractNumId w:val="11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EA"/>
    <w:rsid w:val="00012B7C"/>
    <w:rsid w:val="00086EC0"/>
    <w:rsid w:val="000C1262"/>
    <w:rsid w:val="000C54E1"/>
    <w:rsid w:val="000E4EF8"/>
    <w:rsid w:val="00101D38"/>
    <w:rsid w:val="00174D50"/>
    <w:rsid w:val="001C4B10"/>
    <w:rsid w:val="0028433E"/>
    <w:rsid w:val="002958E9"/>
    <w:rsid w:val="002B153C"/>
    <w:rsid w:val="002B288F"/>
    <w:rsid w:val="002C13E2"/>
    <w:rsid w:val="003062DA"/>
    <w:rsid w:val="003245EA"/>
    <w:rsid w:val="00336673"/>
    <w:rsid w:val="00357AB7"/>
    <w:rsid w:val="00362EE1"/>
    <w:rsid w:val="003C322C"/>
    <w:rsid w:val="003C53DF"/>
    <w:rsid w:val="003D1DC4"/>
    <w:rsid w:val="003E4E17"/>
    <w:rsid w:val="003F4BAF"/>
    <w:rsid w:val="004022FC"/>
    <w:rsid w:val="004417A3"/>
    <w:rsid w:val="004B211F"/>
    <w:rsid w:val="004C5F8D"/>
    <w:rsid w:val="005105C6"/>
    <w:rsid w:val="005215AA"/>
    <w:rsid w:val="0055766B"/>
    <w:rsid w:val="00587B6B"/>
    <w:rsid w:val="005B52CD"/>
    <w:rsid w:val="005B5A62"/>
    <w:rsid w:val="005C790E"/>
    <w:rsid w:val="005D3E95"/>
    <w:rsid w:val="00602565"/>
    <w:rsid w:val="006126A6"/>
    <w:rsid w:val="0061509D"/>
    <w:rsid w:val="00622819"/>
    <w:rsid w:val="00662213"/>
    <w:rsid w:val="006A2AA4"/>
    <w:rsid w:val="006E0AC3"/>
    <w:rsid w:val="006E0C6A"/>
    <w:rsid w:val="006E30F5"/>
    <w:rsid w:val="006E326C"/>
    <w:rsid w:val="006E3DF2"/>
    <w:rsid w:val="006F6E70"/>
    <w:rsid w:val="00731B25"/>
    <w:rsid w:val="007F6E2B"/>
    <w:rsid w:val="00866A50"/>
    <w:rsid w:val="00890A0B"/>
    <w:rsid w:val="008A3C88"/>
    <w:rsid w:val="008B219E"/>
    <w:rsid w:val="008B2DF5"/>
    <w:rsid w:val="0096024C"/>
    <w:rsid w:val="0098790D"/>
    <w:rsid w:val="00994D03"/>
    <w:rsid w:val="009E7341"/>
    <w:rsid w:val="009F693D"/>
    <w:rsid w:val="00A00FF8"/>
    <w:rsid w:val="00A174BA"/>
    <w:rsid w:val="00A45350"/>
    <w:rsid w:val="00A87844"/>
    <w:rsid w:val="00AB39B4"/>
    <w:rsid w:val="00AB54A1"/>
    <w:rsid w:val="00AE4EC8"/>
    <w:rsid w:val="00AE7158"/>
    <w:rsid w:val="00AF7610"/>
    <w:rsid w:val="00B40B85"/>
    <w:rsid w:val="00B60932"/>
    <w:rsid w:val="00B6642C"/>
    <w:rsid w:val="00B67E31"/>
    <w:rsid w:val="00B83F40"/>
    <w:rsid w:val="00B93C28"/>
    <w:rsid w:val="00BF2FF3"/>
    <w:rsid w:val="00C10D5E"/>
    <w:rsid w:val="00C12BF0"/>
    <w:rsid w:val="00CC35A5"/>
    <w:rsid w:val="00CE3590"/>
    <w:rsid w:val="00D625A1"/>
    <w:rsid w:val="00D95F3D"/>
    <w:rsid w:val="00DA0A78"/>
    <w:rsid w:val="00DE3BD1"/>
    <w:rsid w:val="00E81382"/>
    <w:rsid w:val="00EC5CEE"/>
    <w:rsid w:val="00EF140F"/>
    <w:rsid w:val="00F15181"/>
    <w:rsid w:val="00F357F6"/>
    <w:rsid w:val="00F865A4"/>
    <w:rsid w:val="00F956D1"/>
    <w:rsid w:val="00FA0AC2"/>
    <w:rsid w:val="00FA1441"/>
    <w:rsid w:val="00FB7CC9"/>
    <w:rsid w:val="00FE389C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CED39A-229B-4BF0-BB32-FCA9A74F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numPr>
        <w:numId w:val="4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Rubrik2">
    <w:name w:val="heading 2"/>
    <w:basedOn w:val="Normal"/>
    <w:next w:val="Normal"/>
    <w:pPr>
      <w:numPr>
        <w:ilvl w:val="1"/>
        <w:numId w:val="4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Rubrik3">
    <w:name w:val="heading 3"/>
    <w:basedOn w:val="Normal"/>
    <w:next w:val="Normal"/>
    <w:pPr>
      <w:numPr>
        <w:ilvl w:val="2"/>
        <w:numId w:val="4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Rubrik4">
    <w:name w:val="heading 4"/>
    <w:basedOn w:val="Normal"/>
    <w:next w:val="Normal"/>
    <w:pPr>
      <w:numPr>
        <w:ilvl w:val="3"/>
        <w:numId w:val="4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Rubrik5">
    <w:name w:val="heading 5"/>
    <w:basedOn w:val="Normal"/>
    <w:next w:val="Normal"/>
    <w:pPr>
      <w:numPr>
        <w:ilvl w:val="4"/>
        <w:numId w:val="4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Rubrik6">
    <w:name w:val="heading 6"/>
    <w:basedOn w:val="Normal"/>
    <w:next w:val="Normal"/>
    <w:pPr>
      <w:numPr>
        <w:ilvl w:val="5"/>
        <w:numId w:val="4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Rubrik7">
    <w:name w:val="heading 7"/>
    <w:basedOn w:val="Normal"/>
    <w:next w:val="Normal"/>
    <w:pPr>
      <w:numPr>
        <w:ilvl w:val="6"/>
        <w:numId w:val="4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Rubrik8">
    <w:name w:val="heading 8"/>
    <w:basedOn w:val="Normal"/>
    <w:next w:val="Normal"/>
    <w:pPr>
      <w:numPr>
        <w:ilvl w:val="7"/>
        <w:numId w:val="4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Rubrik9">
    <w:name w:val="heading 9"/>
    <w:basedOn w:val="Normal"/>
    <w:next w:val="Normal"/>
    <w:pPr>
      <w:numPr>
        <w:ilvl w:val="8"/>
        <w:numId w:val="4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Innehllsfrteckningsrubrik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idhuvud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Sidfot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styleId="Innehll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Innehll2">
    <w:name w:val="toc 2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Innehll3">
    <w:name w:val="toc 3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Innehll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Innehll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Innehll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Innehll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Innehll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Innehll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rPr>
      <w:rFonts w:ascii="Arial" w:eastAsia="Arial" w:hAnsi="Arial" w:cs="Arial"/>
      <w:sz w:val="14"/>
      <w:szCs w:val="14"/>
    </w:rPr>
  </w:style>
  <w:style w:type="character" w:customStyle="1" w:styleId="Heading1Char">
    <w:name w:val="Heading 1 Char"/>
    <w:rPr>
      <w:rFonts w:ascii="Arial" w:eastAsia="Arial" w:hAnsi="Arial" w:cs="Arial"/>
      <w:b/>
      <w:sz w:val="20"/>
      <w:szCs w:val="20"/>
    </w:rPr>
  </w:style>
  <w:style w:type="character" w:customStyle="1" w:styleId="Heading2Char">
    <w:name w:val="Heading 2 Char"/>
    <w:rPr>
      <w:rFonts w:ascii="Arial" w:eastAsia="Arial" w:hAnsi="Arial" w:cs="Arial"/>
      <w:b/>
      <w:color w:val="000000"/>
      <w:sz w:val="26"/>
      <w:szCs w:val="26"/>
    </w:rPr>
  </w:style>
  <w:style w:type="character" w:customStyle="1" w:styleId="Heading3Char">
    <w:name w:val="Heading 3 Char"/>
    <w:rPr>
      <w:rFonts w:ascii="Arial" w:eastAsia="Arial" w:hAnsi="Arial" w:cs="Arial"/>
      <w:b/>
      <w:color w:val="000000"/>
      <w:sz w:val="24"/>
      <w:szCs w:val="24"/>
    </w:rPr>
  </w:style>
  <w:style w:type="character" w:customStyle="1" w:styleId="Heading4Char">
    <w:name w:val="Heading 4 Char"/>
    <w:rPr>
      <w:rFonts w:ascii="Arial" w:eastAsia="Arial" w:hAnsi="Arial" w:cs="Arial"/>
      <w:b/>
      <w:i/>
      <w:color w:val="000000"/>
    </w:rPr>
  </w:style>
  <w:style w:type="character" w:customStyle="1" w:styleId="Heading5Char">
    <w:name w:val="Heading 5 Char"/>
    <w:rPr>
      <w:rFonts w:ascii="Arial" w:eastAsia="Arial" w:hAnsi="Arial" w:cs="Arial"/>
      <w:i/>
      <w:color w:val="000000"/>
    </w:rPr>
  </w:style>
  <w:style w:type="character" w:customStyle="1" w:styleId="Heading6Char">
    <w:name w:val="Heading 6 Char"/>
    <w:rPr>
      <w:rFonts w:ascii="Arial" w:eastAsia="Arial" w:hAnsi="Arial" w:cs="Arial"/>
      <w:i/>
      <w:color w:val="000000"/>
    </w:rPr>
  </w:style>
  <w:style w:type="character" w:customStyle="1" w:styleId="Heading7Char">
    <w:name w:val="Heading 7 Char"/>
    <w:rPr>
      <w:rFonts w:ascii="Arial" w:eastAsia="Arial" w:hAnsi="Arial" w:cs="Arial"/>
      <w:i/>
      <w:color w:val="000000"/>
    </w:rPr>
  </w:style>
  <w:style w:type="character" w:customStyle="1" w:styleId="Heading8Char">
    <w:name w:val="Heading 8 Char"/>
    <w:rPr>
      <w:rFonts w:ascii="Arial" w:eastAsia="Arial" w:hAnsi="Arial" w:cs="Arial"/>
      <w:color w:val="000000"/>
      <w:sz w:val="20"/>
      <w:szCs w:val="20"/>
    </w:rPr>
  </w:style>
  <w:style w:type="character" w:customStyle="1" w:styleId="Heading9Char">
    <w:name w:val="Heading 9 Char"/>
    <w:rPr>
      <w:rFonts w:ascii="Arial" w:eastAsia="Arial" w:hAnsi="Arial" w:cs="Arial"/>
      <w:i/>
      <w:color w:val="000000"/>
      <w:sz w:val="20"/>
      <w:szCs w:val="20"/>
    </w:rPr>
  </w:style>
  <w:style w:type="paragraph" w:styleId="Ballongtext">
    <w:name w:val="Balloon Text"/>
    <w:basedOn w:val="Normal"/>
    <w:pPr>
      <w:spacing w:before="60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paragraph" w:styleId="Liststycke">
    <w:name w:val="List Paragraph"/>
    <w:basedOn w:val="Normal"/>
    <w:pPr>
      <w:spacing w:before="40" w:after="40"/>
      <w:ind w:left="720"/>
      <w:contextualSpacing/>
    </w:pPr>
    <w:rPr>
      <w:sz w:val="22"/>
      <w:szCs w:val="22"/>
    </w:rPr>
  </w:style>
  <w:style w:type="character" w:styleId="Hyperlnk">
    <w:name w:val="Hyperlink"/>
    <w:rPr>
      <w:color w:val="0000FF"/>
      <w:u w:val="single" w:color="000000"/>
    </w:rPr>
  </w:style>
  <w:style w:type="character" w:customStyle="1" w:styleId="hps">
    <w:name w:val="hps"/>
    <w:rPr>
      <w:rFonts w:ascii="Times New Roman" w:eastAsia="Times New Roman" w:hAnsi="Times New Roman" w:cs="Times New Roman"/>
    </w:rPr>
  </w:style>
  <w:style w:type="character" w:customStyle="1" w:styleId="atn">
    <w:name w:val="atn"/>
    <w:rPr>
      <w:rFonts w:ascii="Times New Roman" w:eastAsia="Times New Roman" w:hAnsi="Times New Roman" w:cs="Times New Roman"/>
    </w:rPr>
  </w:style>
  <w:style w:type="character" w:customStyle="1" w:styleId="FooterChar">
    <w:name w:val="Footer Char"/>
    <w:rPr>
      <w:rFonts w:ascii="Arial" w:eastAsia="Arial" w:hAnsi="Arial" w:cs="Arial"/>
    </w:rPr>
  </w:style>
  <w:style w:type="paragraph" w:customStyle="1" w:styleId="NormalWeb">
    <w:name w:val="Normal Web"/>
    <w:basedOn w:val="Normal"/>
    <w:pPr>
      <w:spacing w:before="60"/>
    </w:pPr>
    <w:rPr>
      <w:rFonts w:ascii="Times New Roman" w:eastAsia="Times New Roman" w:hAnsi="Times New Roman" w:cs="Times New Roman"/>
    </w:rPr>
  </w:style>
  <w:style w:type="paragraph" w:customStyle="1" w:styleId="Guideline">
    <w:name w:val="Guideline"/>
    <w:basedOn w:val="Normal"/>
    <w:pPr>
      <w:spacing w:before="60" w:after="80" w:line="276" w:lineRule="auto"/>
      <w:ind w:left="431" w:hanging="431"/>
      <w:jc w:val="both"/>
    </w:pPr>
    <w:rPr>
      <w:sz w:val="20"/>
      <w:szCs w:val="20"/>
    </w:rPr>
  </w:style>
  <w:style w:type="paragraph" w:styleId="Brdtext">
    <w:name w:val="Body Text"/>
    <w:basedOn w:val="Normal"/>
    <w:pPr>
      <w:spacing w:before="60" w:after="120"/>
    </w:pPr>
    <w:rPr>
      <w:sz w:val="22"/>
      <w:szCs w:val="22"/>
    </w:rPr>
  </w:style>
  <w:style w:type="character" w:customStyle="1" w:styleId="BodyTextChar">
    <w:name w:val="Body Text Char"/>
    <w:rPr>
      <w:rFonts w:ascii="Arial" w:eastAsia="Arial" w:hAnsi="Arial" w:cs="Arial"/>
    </w:rPr>
  </w:style>
  <w:style w:type="paragraph" w:customStyle="1" w:styleId="captionCaptionE2">
    <w:name w:val="captionCaption E2"/>
    <w:basedOn w:val="Normal"/>
    <w:next w:val="Normal"/>
    <w:pPr>
      <w:spacing w:before="200" w:after="200"/>
      <w:jc w:val="center"/>
    </w:pPr>
    <w:rPr>
      <w:b/>
      <w:color w:val="000000"/>
      <w:sz w:val="20"/>
      <w:szCs w:val="20"/>
    </w:rPr>
  </w:style>
  <w:style w:type="paragraph" w:styleId="Figurfrteckning">
    <w:name w:val="table of figures"/>
    <w:basedOn w:val="Normal"/>
    <w:next w:val="Normal"/>
    <w:pPr>
      <w:spacing w:before="60" w:after="60"/>
      <w:ind w:left="440" w:hanging="440"/>
    </w:pPr>
    <w:rPr>
      <w:sz w:val="22"/>
      <w:szCs w:val="22"/>
    </w:rPr>
  </w:style>
  <w:style w:type="paragraph" w:customStyle="1" w:styleId="TableTitle">
    <w:name w:val="TableTitle"/>
    <w:basedOn w:val="Normal"/>
    <w:pPr>
      <w:spacing w:before="60" w:after="60"/>
      <w:jc w:val="center"/>
    </w:pPr>
    <w:rPr>
      <w:b/>
      <w:color w:val="000000"/>
      <w:sz w:val="20"/>
      <w:szCs w:val="20"/>
    </w:rPr>
  </w:style>
  <w:style w:type="character" w:customStyle="1" w:styleId="TableTitleCar">
    <w:name w:val="TableTitle Car"/>
    <w:rPr>
      <w:rFonts w:ascii="Arial" w:eastAsia="Arial" w:hAnsi="Arial" w:cs="Arial"/>
      <w:b/>
      <w:color w:val="000000"/>
      <w:sz w:val="20"/>
      <w:szCs w:val="20"/>
    </w:rPr>
  </w:style>
  <w:style w:type="paragraph" w:customStyle="1" w:styleId="Tablecell">
    <w:name w:val="Tablecell"/>
    <w:basedOn w:val="Normal"/>
    <w:pPr>
      <w:spacing w:before="60" w:after="60"/>
    </w:pPr>
    <w:rPr>
      <w:color w:val="000000"/>
      <w:sz w:val="18"/>
      <w:szCs w:val="18"/>
    </w:rPr>
  </w:style>
  <w:style w:type="character" w:customStyle="1" w:styleId="TablecellCar">
    <w:name w:val="Tablecell Car"/>
    <w:rPr>
      <w:rFonts w:ascii="Arial" w:eastAsia="Arial" w:hAnsi="Arial" w:cs="Arial"/>
      <w:color w:val="000000"/>
      <w:sz w:val="20"/>
      <w:szCs w:val="20"/>
    </w:rPr>
  </w:style>
  <w:style w:type="paragraph" w:customStyle="1" w:styleId="Mainlist">
    <w:name w:val="Main list"/>
    <w:basedOn w:val="Normal"/>
    <w:pPr>
      <w:spacing w:before="60" w:after="60"/>
      <w:ind w:left="851" w:hanging="284"/>
      <w:jc w:val="both"/>
    </w:pPr>
    <w:rPr>
      <w:color w:val="000000"/>
      <w:sz w:val="20"/>
      <w:szCs w:val="20"/>
    </w:rPr>
  </w:style>
  <w:style w:type="paragraph" w:customStyle="1" w:styleId="Guidance">
    <w:name w:val="Guidance"/>
    <w:basedOn w:val="Normal"/>
    <w:pPr>
      <w:spacing w:before="60" w:after="60"/>
      <w:jc w:val="both"/>
    </w:pPr>
    <w:rPr>
      <w:i/>
      <w:color w:val="333399"/>
      <w:sz w:val="18"/>
      <w:szCs w:val="18"/>
    </w:rPr>
  </w:style>
  <w:style w:type="character" w:customStyle="1" w:styleId="GuidanceCar">
    <w:name w:val="Guidance Car"/>
    <w:rPr>
      <w:rFonts w:ascii="Arial" w:eastAsia="Arial" w:hAnsi="Arial" w:cs="Arial"/>
      <w:i/>
      <w:color w:val="333399"/>
      <w:sz w:val="20"/>
      <w:szCs w:val="20"/>
    </w:rPr>
  </w:style>
  <w:style w:type="paragraph" w:customStyle="1" w:styleId="NotetoAuthor">
    <w:name w:val="Note to Author"/>
    <w:basedOn w:val="Normal"/>
    <w:pPr>
      <w:spacing w:before="120" w:after="120"/>
      <w:jc w:val="center"/>
    </w:pPr>
    <w:rPr>
      <w:b/>
      <w:color w:val="FFFFFF"/>
      <w:sz w:val="52"/>
      <w:szCs w:val="52"/>
    </w:rPr>
  </w:style>
  <w:style w:type="paragraph" w:customStyle="1" w:styleId="Directive">
    <w:name w:val="Directive"/>
    <w:basedOn w:val="Normal"/>
    <w:pPr>
      <w:spacing w:before="120" w:after="120"/>
      <w:jc w:val="center"/>
    </w:pPr>
    <w:rPr>
      <w:b/>
      <w:color w:val="800000"/>
      <w:sz w:val="22"/>
      <w:szCs w:val="22"/>
    </w:rPr>
  </w:style>
  <w:style w:type="paragraph" w:customStyle="1" w:styleId="TableTitleLeft">
    <w:name w:val="Table Title Left"/>
    <w:basedOn w:val="Normal"/>
    <w:pPr>
      <w:spacing w:before="120" w:after="120"/>
    </w:pPr>
    <w:rPr>
      <w:b/>
      <w:sz w:val="20"/>
      <w:szCs w:val="20"/>
    </w:rPr>
  </w:style>
  <w:style w:type="character" w:customStyle="1" w:styleId="TableTitleLeftCarCar">
    <w:name w:val="Table Title Left Car Car"/>
    <w:rPr>
      <w:rFonts w:ascii="Arial" w:eastAsia="Arial" w:hAnsi="Arial" w:cs="Arial"/>
      <w:b/>
      <w:sz w:val="20"/>
      <w:szCs w:val="20"/>
    </w:rPr>
  </w:style>
  <w:style w:type="character" w:styleId="AnvndHyperlnk">
    <w:name w:val="FollowedHyperlink"/>
    <w:rPr>
      <w:rFonts w:ascii="Times New Roman" w:eastAsia="Times New Roman" w:hAnsi="Times New Roman" w:cs="Times New Roman"/>
      <w:color w:val="800080"/>
      <w:u w:val="single" w:color="000000"/>
    </w:rPr>
  </w:style>
  <w:style w:type="character" w:styleId="Kommentarsreferens">
    <w:name w:val="annotation reference"/>
    <w:rPr>
      <w:rFonts w:ascii="Times New Roman" w:eastAsia="Times New Roman" w:hAnsi="Times New Roman" w:cs="Times New Roman"/>
      <w:sz w:val="16"/>
      <w:szCs w:val="16"/>
    </w:rPr>
  </w:style>
  <w:style w:type="paragraph" w:styleId="Kommentarer">
    <w:name w:val="annotation text"/>
    <w:basedOn w:val="Normal"/>
    <w:pPr>
      <w:spacing w:before="60" w:after="60"/>
    </w:pPr>
    <w:rPr>
      <w:sz w:val="20"/>
      <w:szCs w:val="20"/>
    </w:rPr>
  </w:style>
  <w:style w:type="character" w:customStyle="1" w:styleId="CommentTextChar">
    <w:name w:val="Comment Text Char"/>
    <w:rPr>
      <w:rFonts w:ascii="Arial" w:eastAsia="Arial" w:hAnsi="Arial" w:cs="Arial"/>
      <w:sz w:val="20"/>
      <w:szCs w:val="20"/>
    </w:rPr>
  </w:style>
  <w:style w:type="paragraph" w:styleId="Kommentarsmne">
    <w:name w:val="annotation subject"/>
    <w:basedOn w:val="Normal"/>
    <w:next w:val="Kommentarer"/>
    <w:pPr>
      <w:spacing w:before="60" w:after="60"/>
    </w:pPr>
    <w:rPr>
      <w:b/>
      <w:sz w:val="20"/>
      <w:szCs w:val="20"/>
    </w:rPr>
  </w:style>
  <w:style w:type="character" w:customStyle="1" w:styleId="CommentSubjectChar">
    <w:name w:val="Comment Subject Char"/>
    <w:rPr>
      <w:rFonts w:ascii="Arial" w:eastAsia="Arial" w:hAnsi="Arial" w:cs="Arial"/>
      <w:b/>
      <w:sz w:val="20"/>
      <w:szCs w:val="20"/>
    </w:rPr>
  </w:style>
  <w:style w:type="paragraph" w:styleId="Revision">
    <w:name w:val="Revision"/>
    <w:basedOn w:val="Normal"/>
    <w:rPr>
      <w:sz w:val="22"/>
      <w:szCs w:val="22"/>
    </w:rPr>
  </w:style>
  <w:style w:type="character" w:styleId="Diskretbetoning">
    <w:name w:val="Subtle Emphasis"/>
    <w:rPr>
      <w:rFonts w:ascii="Times New Roman" w:eastAsia="Times New Roman" w:hAnsi="Times New Roman" w:cs="Times New Roman"/>
      <w:i/>
      <w:color w:val="404040"/>
    </w:rPr>
  </w:style>
  <w:style w:type="paragraph" w:customStyle="1" w:styleId="Default">
    <w:name w:val="Default"/>
    <w:basedOn w:val="Normal"/>
    <w:rPr>
      <w:rFonts w:ascii="Calibri" w:eastAsia="Calibri" w:hAnsi="Calibri" w:cs="Calibri"/>
      <w:color w:val="000000"/>
    </w:rPr>
  </w:style>
  <w:style w:type="paragraph" w:styleId="Rubrik">
    <w:name w:val="Title"/>
    <w:basedOn w:val="Normal"/>
    <w:next w:val="Normal"/>
    <w:pPr>
      <w:keepNext/>
      <w:keepLines/>
      <w:spacing w:before="480" w:after="120"/>
      <w:contextualSpacing/>
    </w:pPr>
    <w:rPr>
      <w:b/>
      <w:color w:val="000000"/>
      <w:sz w:val="72"/>
      <w:szCs w:val="72"/>
    </w:rPr>
  </w:style>
  <w:style w:type="character" w:customStyle="1" w:styleId="TitleChar">
    <w:name w:val="Title Char"/>
    <w:rPr>
      <w:rFonts w:ascii="Arial" w:eastAsia="Arial" w:hAnsi="Arial" w:cs="Arial"/>
      <w:b/>
      <w:color w:val="000000"/>
      <w:sz w:val="72"/>
      <w:szCs w:val="72"/>
    </w:rPr>
  </w:style>
  <w:style w:type="paragraph" w:styleId="Underrubrik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rdtext2">
    <w:name w:val="Body Text 2"/>
    <w:basedOn w:val="Normal"/>
    <w:next w:val="Normal"/>
    <w:pPr>
      <w:spacing w:after="120" w:line="48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Brdtext3">
    <w:name w:val="Body Text 3"/>
    <w:basedOn w:val="Normal"/>
    <w:next w:val="Normal"/>
    <w:pPr>
      <w:spacing w:after="120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color w:val="000000"/>
      <w:sz w:val="16"/>
      <w:szCs w:val="16"/>
    </w:rPr>
  </w:style>
  <w:style w:type="paragraph" w:styleId="Anteckningsrubrik">
    <w:name w:val="Note Heading"/>
    <w:basedOn w:val="Normal"/>
    <w:next w:val="Normal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NoteHeadingChar">
    <w:name w:val="Note Heading Char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Oformateradtext">
    <w:name w:val="Plain Text"/>
    <w:basedOn w:val="Normal"/>
    <w:next w:val="Normal"/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PlainTextChar">
    <w:name w:val="Plain Text Char"/>
    <w:rPr>
      <w:rFonts w:ascii="Courier New" w:eastAsia="Courier New" w:hAnsi="Courier New" w:cs="Courier New"/>
      <w:color w:val="000000"/>
      <w:sz w:val="20"/>
      <w:szCs w:val="20"/>
    </w:rPr>
  </w:style>
  <w:style w:type="character" w:styleId="Stark">
    <w:name w:val="Strong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styleId="Betoning">
    <w:name w:val="Emphasis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customStyle="1" w:styleId="Code0">
    <w:name w:val="Code"/>
    <w:basedOn w:val="Normal"/>
    <w:next w:val="Normal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TableHeading0">
    <w:name w:val="Table Heading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customStyle="1" w:styleId="Objecttype">
    <w:name w:val="Object type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rFonts w:ascii="Times New Roman" w:eastAsia="Times New Roman" w:hAnsi="Times New Roman" w:cs="Times New Roman"/>
      <w:b/>
      <w:i/>
      <w:color w:val="0000A0"/>
      <w:sz w:val="20"/>
      <w:szCs w:val="20"/>
    </w:rPr>
  </w:style>
  <w:style w:type="character" w:styleId="Starkreferens">
    <w:name w:val="Intense Reference"/>
    <w:rPr>
      <w:rFonts w:ascii="Times New Roman" w:eastAsia="Times New Roman" w:hAnsi="Times New Roman" w:cs="Times New Roman"/>
      <w:b/>
      <w:smallCaps/>
      <w:color w:val="4F81BD"/>
      <w:spacing w:val="5"/>
    </w:rPr>
  </w:style>
  <w:style w:type="character" w:styleId="Starkbetoning">
    <w:name w:val="Intense Emphasis"/>
    <w:rPr>
      <w:rFonts w:ascii="Times New Roman" w:eastAsia="Times New Roman" w:hAnsi="Times New Roman" w:cs="Times New Roman"/>
      <w:i/>
      <w:color w:val="4F81BD"/>
    </w:rPr>
  </w:style>
  <w:style w:type="character" w:styleId="Bokenstitel">
    <w:name w:val="Book Title"/>
    <w:rPr>
      <w:rFonts w:ascii="Times New Roman" w:eastAsia="Times New Roman" w:hAnsi="Times New Roman" w:cs="Times New Roman"/>
      <w:b/>
      <w:i/>
      <w:spacing w:val="5"/>
    </w:rPr>
  </w:style>
  <w:style w:type="paragraph" w:customStyle="1" w:styleId="NoSpacingE2condensed">
    <w:name w:val="No SpacingE2 condensed"/>
    <w:basedOn w:val="Normal"/>
    <w:rPr>
      <w:color w:val="000000"/>
      <w:sz w:val="22"/>
      <w:szCs w:val="22"/>
    </w:rPr>
  </w:style>
  <w:style w:type="paragraph" w:styleId="Citat">
    <w:name w:val="Quote"/>
    <w:basedOn w:val="Normal"/>
    <w:next w:val="Normal"/>
    <w:pPr>
      <w:spacing w:after="200" w:line="276" w:lineRule="auto"/>
    </w:pPr>
    <w:rPr>
      <w:rFonts w:ascii="Calibri" w:eastAsia="Calibri" w:hAnsi="Calibri" w:cs="Calibri"/>
      <w:i/>
      <w:color w:val="000000"/>
    </w:rPr>
  </w:style>
  <w:style w:type="character" w:customStyle="1" w:styleId="QuoteChar">
    <w:name w:val="Quote Char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DocumentStatus">
    <w:name w:val="DocumentStatus"/>
    <w:basedOn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Graphic">
    <w:name w:val="Graphic"/>
    <w:basedOn w:val="Normal"/>
    <w:next w:val="Normal"/>
    <w:pPr>
      <w:spacing w:after="200" w:line="276" w:lineRule="auto"/>
      <w:jc w:val="center"/>
    </w:pPr>
    <w:rPr>
      <w:rFonts w:ascii="Calibri" w:eastAsia="Calibri" w:hAnsi="Calibri" w:cs="Calibri"/>
      <w:color w:val="000000"/>
    </w:rPr>
  </w:style>
  <w:style w:type="paragraph" w:customStyle="1" w:styleId="Note">
    <w:name w:val="Note"/>
    <w:basedOn w:val="Normal"/>
    <w:next w:val="Normal"/>
    <w:pPr>
      <w:spacing w:before="200" w:after="200" w:line="276" w:lineRule="auto"/>
      <w:ind w:left="907" w:hanging="510"/>
    </w:pPr>
    <w:rPr>
      <w:rFonts w:ascii="Calibri" w:eastAsia="Calibri" w:hAnsi="Calibri" w:cs="Calibri"/>
      <w:i/>
      <w:color w:val="000000"/>
    </w:rPr>
  </w:style>
  <w:style w:type="paragraph" w:customStyle="1" w:styleId="BulletList1">
    <w:name w:val="BulletList1"/>
    <w:basedOn w:val="Normal"/>
    <w:pPr>
      <w:spacing w:line="276" w:lineRule="auto"/>
      <w:ind w:left="714" w:hanging="357"/>
      <w:contextualSpacing/>
    </w:pPr>
    <w:rPr>
      <w:rFonts w:ascii="Calibri" w:eastAsia="Calibri" w:hAnsi="Calibri" w:cs="Calibri"/>
      <w:color w:val="000000"/>
    </w:rPr>
  </w:style>
  <w:style w:type="paragraph" w:customStyle="1" w:styleId="NumberedList1">
    <w:name w:val="NumberedList1"/>
    <w:basedOn w:val="Normal"/>
    <w:pPr>
      <w:spacing w:line="276" w:lineRule="auto"/>
      <w:ind w:left="714" w:hanging="357"/>
      <w:contextualSpacing/>
    </w:pPr>
    <w:rPr>
      <w:rFonts w:ascii="Calibri" w:eastAsia="Calibri" w:hAnsi="Calibri" w:cs="Calibri"/>
      <w:color w:val="000000"/>
    </w:rPr>
  </w:style>
  <w:style w:type="paragraph" w:customStyle="1" w:styleId="Table">
    <w:name w:val="Table"/>
    <w:basedOn w:val="Normal"/>
    <w:pPr>
      <w:ind w:left="108" w:right="108"/>
    </w:pPr>
    <w:rPr>
      <w:rFonts w:ascii="Vrinda" w:eastAsia="Vrinda" w:hAnsi="Vrinda" w:cs="Vrinda"/>
      <w:color w:val="000000"/>
      <w:sz w:val="22"/>
      <w:szCs w:val="22"/>
    </w:rPr>
  </w:style>
  <w:style w:type="paragraph" w:customStyle="1" w:styleId="Tablecomment">
    <w:name w:val="Tablecomment"/>
    <w:basedOn w:val="Normal"/>
    <w:pPr>
      <w:ind w:left="108" w:right="108"/>
    </w:pPr>
    <w:rPr>
      <w:rFonts w:ascii="Calibri" w:eastAsia="Calibri" w:hAnsi="Calibri" w:cs="Calibri"/>
      <w:i/>
      <w:color w:val="191919"/>
      <w:sz w:val="20"/>
      <w:szCs w:val="20"/>
    </w:rPr>
  </w:style>
  <w:style w:type="paragraph" w:customStyle="1" w:styleId="TableHeader">
    <w:name w:val="TableHeader"/>
    <w:basedOn w:val="Normal"/>
    <w:next w:val="Table"/>
    <w:pPr>
      <w:ind w:left="108" w:right="108"/>
    </w:pPr>
    <w:rPr>
      <w:rFonts w:ascii="Calibri" w:eastAsia="Calibri" w:hAnsi="Calibri" w:cs="Calibri"/>
      <w:b/>
      <w:color w:val="000000"/>
    </w:rPr>
  </w:style>
  <w:style w:type="paragraph" w:customStyle="1" w:styleId="Content">
    <w:name w:val="Content"/>
    <w:basedOn w:val="Normal"/>
    <w:next w:val="Normal"/>
    <w:pPr>
      <w:spacing w:after="200" w:line="276" w:lineRule="auto"/>
    </w:pPr>
    <w:rPr>
      <w:rFonts w:ascii="Cambria" w:eastAsia="Cambria" w:hAnsi="Cambria" w:cs="Cambria"/>
      <w:color w:val="365F91"/>
      <w:sz w:val="28"/>
      <w:szCs w:val="28"/>
    </w:rPr>
  </w:style>
  <w:style w:type="character" w:customStyle="1" w:styleId="EndnoteTextChar">
    <w:name w:val="Endnote Text Char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Slutkommentar">
    <w:name w:val="endnote text"/>
    <w:basedOn w:val="Normal"/>
    <w:rPr>
      <w:rFonts w:ascii="Calibri" w:eastAsia="Calibri" w:hAnsi="Calibri" w:cs="Calibri"/>
      <w:color w:val="000000"/>
      <w:sz w:val="20"/>
      <w:szCs w:val="20"/>
    </w:rPr>
  </w:style>
  <w:style w:type="character" w:customStyle="1" w:styleId="EndnoteTextChar1">
    <w:name w:val="Endnote Text Char1"/>
    <w:rPr>
      <w:rFonts w:ascii="Arial" w:eastAsia="Arial" w:hAnsi="Arial" w:cs="Arial"/>
      <w:sz w:val="20"/>
      <w:szCs w:val="20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tnotstext">
    <w:name w:val="footnote text"/>
    <w:basedOn w:val="Normal"/>
    <w:rPr>
      <w:rFonts w:ascii="Calibri" w:eastAsia="Calibri" w:hAnsi="Calibri" w:cs="Calibri"/>
      <w:color w:val="000000"/>
      <w:sz w:val="20"/>
      <w:szCs w:val="20"/>
    </w:rPr>
  </w:style>
  <w:style w:type="character" w:customStyle="1" w:styleId="FootnoteTextChar1">
    <w:name w:val="Footnote Text Char1"/>
    <w:rPr>
      <w:rFonts w:ascii="Arial" w:eastAsia="Arial" w:hAnsi="Arial" w:cs="Arial"/>
      <w:sz w:val="20"/>
      <w:szCs w:val="20"/>
    </w:rPr>
  </w:style>
  <w:style w:type="paragraph" w:customStyle="1" w:styleId="Appendix1">
    <w:name w:val="Appendix 1"/>
    <w:basedOn w:val="Normal"/>
    <w:next w:val="Normal"/>
    <w:pPr>
      <w:keepNext/>
      <w:keepLines/>
      <w:pageBreakBefore/>
      <w:spacing w:before="480" w:line="276" w:lineRule="auto"/>
      <w:ind w:left="720" w:hanging="360"/>
    </w:pPr>
    <w:rPr>
      <w:rFonts w:ascii="Vrinda" w:eastAsia="Vrinda" w:hAnsi="Vrinda" w:cs="Vrinda"/>
      <w:b/>
      <w:color w:val="1F497D"/>
      <w:sz w:val="36"/>
      <w:szCs w:val="36"/>
    </w:rPr>
  </w:style>
  <w:style w:type="paragraph" w:customStyle="1" w:styleId="Style2">
    <w:name w:val="Style2"/>
    <w:basedOn w:val="Normal"/>
    <w:pPr>
      <w:keepNext/>
      <w:keepLines/>
      <w:spacing w:before="200" w:after="120"/>
      <w:ind w:left="576" w:hanging="576"/>
    </w:pPr>
    <w:rPr>
      <w:b/>
      <w:color w:val="365F91"/>
      <w:sz w:val="28"/>
      <w:szCs w:val="28"/>
    </w:rPr>
  </w:style>
  <w:style w:type="character" w:customStyle="1" w:styleId="Style2Char">
    <w:name w:val="Style2 Char"/>
    <w:rPr>
      <w:rFonts w:ascii="Arial" w:eastAsia="Arial" w:hAnsi="Arial" w:cs="Arial"/>
      <w:b/>
      <w:color w:val="365F91"/>
      <w:sz w:val="28"/>
      <w:szCs w:val="28"/>
    </w:rPr>
  </w:style>
  <w:style w:type="paragraph" w:customStyle="1" w:styleId="NormalE2Normal">
    <w:name w:val="NormalE2 Normal"/>
    <w:basedOn w:val="Normal"/>
    <w:next w:val="Normal"/>
    <w:pPr>
      <w:spacing w:after="200" w:line="276" w:lineRule="auto"/>
    </w:pPr>
    <w:rPr>
      <w:rFonts w:ascii="Helvetica" w:eastAsia="Helvetica" w:hAnsi="Helvetica" w:cs="Helvetica"/>
      <w:color w:val="08374B"/>
    </w:rPr>
  </w:style>
  <w:style w:type="table" w:styleId="Tabellrutnt">
    <w:name w:val="Table Grid"/>
    <w:basedOn w:val="Normaltabell"/>
    <w:uiPriority w:val="39"/>
    <w:rsid w:val="00CE3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4291</Words>
  <Characters>22743</Characters>
  <Application>Microsoft Office Word</Application>
  <DocSecurity>0</DocSecurity>
  <Lines>189</Lines>
  <Paragraphs>53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Olofsson Mikael</dc:creator>
  <cp:keywords/>
  <dc:description/>
  <cp:lastModifiedBy>Jersler Fransson, Cajsa</cp:lastModifiedBy>
  <cp:revision>2</cp:revision>
  <dcterms:created xsi:type="dcterms:W3CDTF">2017-04-06T13:09:00Z</dcterms:created>
  <dcterms:modified xsi:type="dcterms:W3CDTF">2017-04-06T13:09:00Z</dcterms:modified>
</cp:coreProperties>
</file>