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F2" w:rsidRDefault="00C309A6">
      <w:pPr>
        <w:jc w:val="center"/>
        <w:rPr>
          <w:rFonts w:ascii="宋体" w:eastAsia="宋体" w:hAnsi="宋体" w:cs="宋体"/>
          <w:b/>
          <w:bCs/>
          <w:sz w:val="24"/>
        </w:rPr>
      </w:pPr>
      <w:bookmarkStart w:id="0" w:name="_GoBack"/>
      <w:bookmarkEnd w:id="0"/>
      <w:r>
        <w:rPr>
          <w:rFonts w:ascii="宋体" w:eastAsia="宋体" w:hAnsi="宋体" w:cs="宋体"/>
          <w:b/>
          <w:bCs/>
          <w:sz w:val="24"/>
        </w:rPr>
        <w:t>理学院</w:t>
      </w:r>
      <w:r>
        <w:rPr>
          <w:rFonts w:ascii="宋体" w:eastAsia="宋体" w:hAnsi="宋体" w:cs="宋体"/>
          <w:b/>
          <w:bCs/>
          <w:sz w:val="24"/>
        </w:rPr>
        <w:t>2019</w:t>
      </w:r>
      <w:r>
        <w:rPr>
          <w:rFonts w:ascii="宋体" w:eastAsia="宋体" w:hAnsi="宋体" w:cs="宋体"/>
          <w:b/>
          <w:bCs/>
          <w:sz w:val="24"/>
        </w:rPr>
        <w:t>年硕士研究生招生专业目录</w:t>
      </w:r>
    </w:p>
    <w:tbl>
      <w:tblPr>
        <w:tblW w:w="9637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1"/>
        <w:gridCol w:w="4186"/>
      </w:tblGrid>
      <w:tr w:rsidR="004671F2">
        <w:trPr>
          <w:jc w:val="center"/>
        </w:trPr>
        <w:tc>
          <w:tcPr>
            <w:tcW w:w="5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  <w:jc w:val="center"/>
            </w:pPr>
            <w:r>
              <w:rPr>
                <w:rFonts w:ascii="黑体" w:eastAsia="黑体" w:hAnsi="宋体" w:cs="黑体"/>
                <w:color w:val="000000"/>
                <w:spacing w:val="15"/>
                <w:sz w:val="21"/>
                <w:szCs w:val="21"/>
              </w:rPr>
              <w:t>专业代码、名称及研究方向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  <w:jc w:val="center"/>
            </w:pPr>
            <w:r>
              <w:rPr>
                <w:rFonts w:ascii="黑体" w:eastAsia="黑体" w:hAnsi="宋体" w:cs="黑体" w:hint="eastAsia"/>
                <w:color w:val="000000"/>
                <w:spacing w:val="15"/>
                <w:sz w:val="21"/>
                <w:szCs w:val="21"/>
              </w:rPr>
              <w:t>考试科目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/>
                <w:b/>
                <w:color w:val="000000"/>
                <w:spacing w:val="15"/>
                <w:sz w:val="21"/>
                <w:szCs w:val="21"/>
              </w:rPr>
              <w:t xml:space="preserve">002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理学院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(02483687647)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025200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应用统计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工业统计应用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金融统计应用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数据分析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人工智能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204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英语二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303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数学三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432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统计学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070100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数学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基础数学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计算数学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概率论与数理统计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应用数学和人工智能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05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运筹学与控制论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06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大数据分析与人工智能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240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二外德语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618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数学分析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814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高等代数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070200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物理学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引力与宇宙学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凝聚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态理论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和计算物理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磁学和超导电性及应用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纳米能源与自驱动系统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05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光学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06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无线电物理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619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量子力学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816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普通物理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070300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无机化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分析化学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有机化学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物理化学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05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高分子化学与物理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620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分析化学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817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物理化学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080100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力学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一般力学与力学基础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固体力学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俄语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日语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240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二外德语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301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数学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821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材料力学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081704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应用化学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环境工程化学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绿色化学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复合材料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冶金化工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05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磁化学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俄语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日语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302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数学二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823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无机化学</w:t>
            </w:r>
          </w:p>
        </w:tc>
      </w:tr>
      <w:tr w:rsidR="004671F2">
        <w:trPr>
          <w:jc w:val="center"/>
        </w:trPr>
        <w:tc>
          <w:tcPr>
            <w:tcW w:w="54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 xml:space="preserve">085216 </w:t>
            </w:r>
            <w:r>
              <w:rPr>
                <w:rFonts w:ascii="仿宋" w:eastAsia="仿宋" w:hAnsi="仿宋" w:cs="仿宋" w:hint="eastAsia"/>
                <w:b/>
                <w:color w:val="000000"/>
                <w:spacing w:val="15"/>
                <w:sz w:val="21"/>
                <w:szCs w:val="21"/>
              </w:rPr>
              <w:t>化学工程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01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现代分析化学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02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功能高分子材料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03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材料化学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04 (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全日制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精细化工</w:t>
            </w:r>
          </w:p>
        </w:tc>
        <w:tc>
          <w:tcPr>
            <w:tcW w:w="4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4671F2" w:rsidRDefault="00C309A6">
            <w:pPr>
              <w:pStyle w:val="a3"/>
              <w:widowControl/>
            </w:pP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①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101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思想政治理论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②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202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俄语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日语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或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 204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英语二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③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302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数学二</w:t>
            </w:r>
            <w:r>
              <w:rPr>
                <w:rFonts w:ascii="仿宋" w:eastAsia="仿宋" w:hAnsi="仿宋" w:cs="仿宋" w:hint="eastAsia"/>
                <w:color w:val="666666"/>
                <w:spacing w:val="15"/>
                <w:sz w:val="32"/>
                <w:szCs w:val="32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④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 xml:space="preserve">823 </w:t>
            </w:r>
            <w:r>
              <w:rPr>
                <w:rFonts w:ascii="仿宋" w:eastAsia="仿宋" w:hAnsi="仿宋" w:cs="仿宋" w:hint="eastAsia"/>
                <w:color w:val="000000"/>
                <w:spacing w:val="15"/>
                <w:sz w:val="21"/>
                <w:szCs w:val="21"/>
              </w:rPr>
              <w:t>无机化学</w:t>
            </w:r>
          </w:p>
        </w:tc>
      </w:tr>
    </w:tbl>
    <w:p w:rsidR="004671F2" w:rsidRDefault="00C309A6">
      <w:pPr>
        <w:pStyle w:val="a3"/>
        <w:widowControl/>
      </w:pPr>
      <w:r>
        <w:rPr>
          <w:rFonts w:ascii="黑体" w:eastAsia="黑体" w:hAnsi="宋体" w:cs="黑体" w:hint="eastAsia"/>
          <w:color w:val="000000"/>
          <w:sz w:val="21"/>
          <w:szCs w:val="21"/>
        </w:rPr>
        <w:lastRenderedPageBreak/>
        <w:t>注：最终以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2018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年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9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月研究生院网站公布的硕士研究生招生专业目录为准</w:t>
      </w:r>
    </w:p>
    <w:p w:rsidR="004671F2" w:rsidRDefault="00C309A6">
      <w:pPr>
        <w:pStyle w:val="a3"/>
        <w:widowControl/>
      </w:pPr>
      <w:r>
        <w:rPr>
          <w:rFonts w:ascii="黑体" w:eastAsia="黑体" w:hAnsi="宋体" w:cs="黑体" w:hint="eastAsia"/>
          <w:color w:val="000000"/>
          <w:sz w:val="21"/>
          <w:szCs w:val="21"/>
        </w:rPr>
        <w:t>附件：理学院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2019</w:t>
      </w:r>
      <w:r>
        <w:rPr>
          <w:rFonts w:ascii="黑体" w:eastAsia="黑体" w:hAnsi="宋体" w:cs="黑体" w:hint="eastAsia"/>
          <w:color w:val="000000"/>
          <w:sz w:val="21"/>
          <w:szCs w:val="21"/>
        </w:rPr>
        <w:t>年</w:t>
      </w:r>
      <w:proofErr w:type="gramStart"/>
      <w:r>
        <w:rPr>
          <w:rFonts w:ascii="黑体" w:eastAsia="黑体" w:hAnsi="宋体" w:cs="黑体" w:hint="eastAsia"/>
          <w:color w:val="000000"/>
          <w:sz w:val="21"/>
          <w:szCs w:val="21"/>
        </w:rPr>
        <w:t>初试自</w:t>
      </w:r>
      <w:proofErr w:type="gramEnd"/>
      <w:r>
        <w:rPr>
          <w:rFonts w:ascii="黑体" w:eastAsia="黑体" w:hAnsi="宋体" w:cs="黑体" w:hint="eastAsia"/>
          <w:color w:val="000000"/>
          <w:sz w:val="21"/>
          <w:szCs w:val="21"/>
        </w:rPr>
        <w:t>命题科目大纲</w:t>
      </w:r>
      <w:hyperlink r:id="rId7" w:tgtFrame="http://cos.neu.edu.cn/_blank" w:history="1">
        <w:r>
          <w:rPr>
            <w:rStyle w:val="a5"/>
            <w:rFonts w:ascii="黑体" w:eastAsia="黑体" w:hAnsi="宋体" w:cs="黑体" w:hint="eastAsia"/>
            <w:sz w:val="21"/>
            <w:szCs w:val="21"/>
          </w:rPr>
          <w:t>2019</w:t>
        </w:r>
        <w:r>
          <w:rPr>
            <w:rStyle w:val="a5"/>
            <w:rFonts w:ascii="黑体" w:eastAsia="黑体" w:hAnsi="宋体" w:cs="黑体" w:hint="eastAsia"/>
            <w:sz w:val="21"/>
            <w:szCs w:val="21"/>
          </w:rPr>
          <w:t>招生理学院</w:t>
        </w:r>
        <w:proofErr w:type="gramStart"/>
        <w:r>
          <w:rPr>
            <w:rStyle w:val="a5"/>
            <w:rFonts w:ascii="黑体" w:eastAsia="黑体" w:hAnsi="宋体" w:cs="黑体" w:hint="eastAsia"/>
            <w:sz w:val="21"/>
            <w:szCs w:val="21"/>
          </w:rPr>
          <w:t>初试自</w:t>
        </w:r>
        <w:proofErr w:type="gramEnd"/>
        <w:r>
          <w:rPr>
            <w:rStyle w:val="a5"/>
            <w:rFonts w:ascii="黑体" w:eastAsia="黑体" w:hAnsi="宋体" w:cs="黑体" w:hint="eastAsia"/>
            <w:sz w:val="21"/>
            <w:szCs w:val="21"/>
          </w:rPr>
          <w:t>命题大纲</w:t>
        </w:r>
        <w:r>
          <w:rPr>
            <w:rStyle w:val="a5"/>
            <w:rFonts w:ascii="黑体" w:eastAsia="黑体" w:hAnsi="宋体" w:cs="黑体" w:hint="eastAsia"/>
            <w:sz w:val="21"/>
            <w:szCs w:val="21"/>
          </w:rPr>
          <w:t>.rar</w:t>
        </w:r>
      </w:hyperlink>
    </w:p>
    <w:p w:rsidR="004671F2" w:rsidRDefault="004671F2">
      <w:pPr>
        <w:rPr>
          <w:rFonts w:ascii="宋体" w:eastAsia="宋体" w:hAnsi="宋体" w:cs="宋体"/>
          <w:sz w:val="24"/>
        </w:rPr>
      </w:pPr>
    </w:p>
    <w:p w:rsidR="004671F2" w:rsidRDefault="004671F2">
      <w:pPr>
        <w:rPr>
          <w:rFonts w:ascii="宋体" w:eastAsia="宋体" w:hAnsi="宋体" w:cs="宋体"/>
          <w:sz w:val="24"/>
        </w:rPr>
      </w:pPr>
    </w:p>
    <w:sectPr w:rsidR="004671F2">
      <w:pgSz w:w="11906" w:h="16838"/>
      <w:pgMar w:top="850" w:right="1134" w:bottom="850" w:left="1134" w:header="851" w:footer="992" w:gutter="0"/>
      <w:cols w:space="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9A6" w:rsidRDefault="00C309A6" w:rsidP="00CE09FF">
      <w:r>
        <w:separator/>
      </w:r>
    </w:p>
  </w:endnote>
  <w:endnote w:type="continuationSeparator" w:id="0">
    <w:p w:rsidR="00C309A6" w:rsidRDefault="00C309A6" w:rsidP="00CE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9A6" w:rsidRDefault="00C309A6" w:rsidP="00CE09FF">
      <w:r>
        <w:separator/>
      </w:r>
    </w:p>
  </w:footnote>
  <w:footnote w:type="continuationSeparator" w:id="0">
    <w:p w:rsidR="00C309A6" w:rsidRDefault="00C309A6" w:rsidP="00CE0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defaultTabStop w:val="420"/>
  <w:drawingGridVerticalSpacing w:val="158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DD3E72"/>
    <w:rsid w:val="004671F2"/>
    <w:rsid w:val="00C309A6"/>
    <w:rsid w:val="00CE09FF"/>
    <w:rsid w:val="4ADD3E7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425D67-1EA5-496F-80C3-4AE522DC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none"/>
    </w:rPr>
  </w:style>
  <w:style w:type="character" w:styleId="a5">
    <w:name w:val="Hyperlink"/>
    <w:basedOn w:val="a0"/>
    <w:rPr>
      <w:color w:val="0000FF"/>
      <w:u w:val="none"/>
    </w:rPr>
  </w:style>
  <w:style w:type="paragraph" w:styleId="a6">
    <w:name w:val="header"/>
    <w:basedOn w:val="a"/>
    <w:link w:val="a7"/>
    <w:rsid w:val="00CE0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09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E0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E09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s.neu.edu.cn/js/kindeditor-4.1.10/attached/file/20180724/20180724105840_0048.r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燕子</dc:creator>
  <cp:lastModifiedBy>dell</cp:lastModifiedBy>
  <cp:revision>2</cp:revision>
  <dcterms:created xsi:type="dcterms:W3CDTF">2019-12-26T03:15:00Z</dcterms:created>
  <dcterms:modified xsi:type="dcterms:W3CDTF">2019-12-26T03:15:00Z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