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5AB7" w:rsidRDefault="007B4069">
      <w:pPr>
        <w:pStyle w:val="normal"/>
      </w:pPr>
      <w:r>
        <w:t xml:space="preserve">В ходе проектирования дизайнов были использованы </w:t>
      </w:r>
      <w:proofErr w:type="spellStart"/>
      <w:r>
        <w:t>guideline</w:t>
      </w:r>
      <w:proofErr w:type="spellEnd"/>
      <w:r>
        <w:t xml:space="preserve"> по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. </w:t>
      </w:r>
    </w:p>
    <w:p w:rsidR="001A5AB7" w:rsidRDefault="007B4069">
      <w:pPr>
        <w:pStyle w:val="normal"/>
      </w:pPr>
      <w:r>
        <w:t xml:space="preserve">Например, отступы в приложении кратны 8dp. </w:t>
      </w:r>
    </w:p>
    <w:p w:rsidR="001A5AB7" w:rsidRDefault="007B4069">
      <w:pPr>
        <w:pStyle w:val="normal"/>
      </w:pPr>
      <w:r>
        <w:t xml:space="preserve">Также были использованы </w:t>
      </w:r>
      <w:proofErr w:type="spellStart"/>
      <w:r>
        <w:t>гайды</w:t>
      </w:r>
      <w:proofErr w:type="spellEnd"/>
      <w:r>
        <w:t xml:space="preserve"> по цветовой схеме. Например</w:t>
      </w:r>
      <w:r w:rsidRPr="007B4069">
        <w:rPr>
          <w:lang w:val="en-US"/>
        </w:rPr>
        <w:t xml:space="preserve">, </w:t>
      </w:r>
      <w:r>
        <w:t>использованы</w:t>
      </w:r>
      <w:r w:rsidRPr="007B4069">
        <w:rPr>
          <w:lang w:val="en-US"/>
        </w:rPr>
        <w:t xml:space="preserve"> accent color, primary color. </w:t>
      </w:r>
      <w:r>
        <w:t xml:space="preserve">В проекте в </w:t>
      </w:r>
      <w:proofErr w:type="spellStart"/>
      <w:r>
        <w:t>figma</w:t>
      </w:r>
      <w:proofErr w:type="spellEnd"/>
      <w:r>
        <w:t xml:space="preserve"> можно найти стили, которые прикреплены к элементу на интерфейсе. Стиль представляет собой какой-то цвет. </w:t>
      </w:r>
    </w:p>
    <w:p w:rsidR="001A5AB7" w:rsidRDefault="007B4069">
      <w:pPr>
        <w:pStyle w:val="normal"/>
      </w:pPr>
      <w:r>
        <w:t xml:space="preserve">Так же были использованы </w:t>
      </w:r>
      <w:proofErr w:type="spellStart"/>
      <w:r>
        <w:t>виджет</w:t>
      </w:r>
      <w:r>
        <w:t>ы</w:t>
      </w:r>
      <w:proofErr w:type="spellEnd"/>
      <w:r>
        <w:t xml:space="preserve"> из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. </w:t>
      </w:r>
    </w:p>
    <w:p w:rsidR="001A5AB7" w:rsidRDefault="001A5AB7">
      <w:pPr>
        <w:pStyle w:val="normal"/>
      </w:pPr>
    </w:p>
    <w:p w:rsidR="001A5AB7" w:rsidRDefault="007B4069">
      <w:pPr>
        <w:pStyle w:val="normal"/>
      </w:pPr>
      <w:r>
        <w:t xml:space="preserve">Использовался цветовой круг </w:t>
      </w:r>
      <w:proofErr w:type="spellStart"/>
      <w:r>
        <w:t>Иттена</w:t>
      </w:r>
      <w:proofErr w:type="spellEnd"/>
      <w:r>
        <w:t xml:space="preserve"> для определения </w:t>
      </w:r>
      <w:proofErr w:type="spellStart"/>
      <w:r>
        <w:t>primary</w:t>
      </w:r>
      <w:proofErr w:type="spellEnd"/>
      <w:r>
        <w:t xml:space="preserve"> и </w:t>
      </w:r>
      <w:proofErr w:type="spellStart"/>
      <w:r>
        <w:t>secondary</w:t>
      </w:r>
      <w:proofErr w:type="spellEnd"/>
      <w:r>
        <w:t xml:space="preserve"> </w:t>
      </w:r>
      <w:proofErr w:type="spellStart"/>
      <w:r>
        <w:t>colors</w:t>
      </w:r>
      <w:proofErr w:type="spellEnd"/>
      <w:r>
        <w:t>.</w:t>
      </w:r>
    </w:p>
    <w:p w:rsidR="001A5AB7" w:rsidRDefault="001A5AB7">
      <w:pPr>
        <w:pStyle w:val="normal"/>
      </w:pPr>
    </w:p>
    <w:p w:rsidR="001A5AB7" w:rsidRDefault="007B4069">
      <w:pPr>
        <w:pStyle w:val="normal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405188" cy="3405188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3405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7B4069">
      <w:pPr>
        <w:pStyle w:val="normal"/>
      </w:pPr>
      <w:r>
        <w:t>Согласно нему, сочетающиеся цвета находятся друг напротив друга. Например, фиолетовый сочетается с желтым, синий с оранжевым.</w:t>
      </w:r>
    </w:p>
    <w:p w:rsidR="001A5AB7" w:rsidRPr="007B4069" w:rsidRDefault="007B4069">
      <w:pPr>
        <w:pStyle w:val="normal"/>
        <w:rPr>
          <w:lang w:val="en-US"/>
        </w:rPr>
      </w:pPr>
      <w:r>
        <w:t>Эти сочетающиеся цвета и</w:t>
      </w:r>
      <w:r>
        <w:t xml:space="preserve"> использовали для цветовой схем</w:t>
      </w:r>
      <w:proofErr w:type="gramStart"/>
      <w:r>
        <w:t>ы(</w:t>
      </w:r>
      <w:proofErr w:type="gramEnd"/>
      <w:r>
        <w:t>т.е.  для</w:t>
      </w:r>
      <w:r w:rsidRPr="007B4069">
        <w:rPr>
          <w:lang w:val="en-US"/>
        </w:rPr>
        <w:t xml:space="preserve"> primary </w:t>
      </w:r>
      <w:r>
        <w:t>и</w:t>
      </w:r>
      <w:r w:rsidRPr="007B4069">
        <w:rPr>
          <w:lang w:val="en-US"/>
        </w:rPr>
        <w:t xml:space="preserve"> secondary colors </w:t>
      </w:r>
      <w:r>
        <w:t>в</w:t>
      </w:r>
      <w:r w:rsidRPr="007B4069">
        <w:rPr>
          <w:lang w:val="en-US"/>
        </w:rPr>
        <w:t xml:space="preserve"> Material design).</w:t>
      </w:r>
    </w:p>
    <w:p w:rsidR="001A5AB7" w:rsidRDefault="007B4069">
      <w:pPr>
        <w:pStyle w:val="normal"/>
        <w:rPr>
          <w:lang w:val="ru-RU"/>
        </w:rPr>
      </w:pPr>
      <w:r>
        <w:t xml:space="preserve">Для формирования цветовых палитр использовали </w:t>
      </w:r>
      <w:hyperlink r:id="rId6" w:anchor="!/?view.left=0&amp;view.right=0&amp;primary.color=ECEFF1">
        <w:r>
          <w:rPr>
            <w:b/>
            <w:color w:val="1155CC"/>
            <w:u w:val="single"/>
          </w:rPr>
          <w:t>https://mate</w:t>
        </w:r>
        <w:r>
          <w:rPr>
            <w:b/>
            <w:color w:val="1155CC"/>
            <w:u w:val="single"/>
          </w:rPr>
          <w:t>rial.io/resources/color/#!/?view.left=0&amp;view.right=0&amp;primary.color=ECEFF1</w:t>
        </w:r>
      </w:hyperlink>
    </w:p>
    <w:p w:rsidR="007B4069" w:rsidRPr="007B4069" w:rsidRDefault="007B4069" w:rsidP="007B4069">
      <w:pPr>
        <w:rPr>
          <w:lang w:val="ru-RU"/>
        </w:rPr>
      </w:pPr>
      <w:r>
        <w:rPr>
          <w:lang w:val="ru-RU"/>
        </w:rPr>
        <w:br w:type="page"/>
      </w:r>
    </w:p>
    <w:p w:rsidR="001A5AB7" w:rsidRDefault="007B4069">
      <w:pPr>
        <w:pStyle w:val="normal"/>
      </w:pPr>
      <w:r>
        <w:lastRenderedPageBreak/>
        <w:t>Результаты:</w:t>
      </w:r>
    </w:p>
    <w:p w:rsidR="001A5AB7" w:rsidRDefault="001A5AB7">
      <w:pPr>
        <w:pStyle w:val="normal"/>
        <w:jc w:val="center"/>
      </w:pPr>
    </w:p>
    <w:p w:rsidR="001A5AB7" w:rsidRDefault="001A5AB7">
      <w:pPr>
        <w:pStyle w:val="normal"/>
      </w:pPr>
    </w:p>
    <w:p w:rsidR="001A5AB7" w:rsidRDefault="001A5AB7">
      <w:pPr>
        <w:pStyle w:val="normal"/>
        <w:jc w:val="center"/>
      </w:pPr>
    </w:p>
    <w:p w:rsidR="001A5AB7" w:rsidRDefault="007B4069">
      <w:pPr>
        <w:pStyle w:val="normal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486400" cy="351472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7B4069">
      <w:pPr>
        <w:pStyle w:val="normal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495925" cy="344805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4069" w:rsidRPr="007B4069" w:rsidRDefault="007B4069">
      <w:pPr>
        <w:pStyle w:val="normal"/>
        <w:rPr>
          <w:lang w:val="ru-RU"/>
        </w:rPr>
      </w:pPr>
    </w:p>
    <w:p w:rsidR="007B4069" w:rsidRDefault="007B4069">
      <w:pPr>
        <w:pStyle w:val="normal"/>
      </w:pPr>
      <w:r>
        <w:t xml:space="preserve">Цвета нужно брать из цветовых палитр выше. </w:t>
      </w:r>
    </w:p>
    <w:p w:rsidR="007B4069" w:rsidRDefault="007B4069">
      <w:r>
        <w:br w:type="page"/>
      </w:r>
    </w:p>
    <w:p w:rsidR="001A5AB7" w:rsidRDefault="001A5AB7">
      <w:pPr>
        <w:pStyle w:val="normal"/>
      </w:pPr>
    </w:p>
    <w:p w:rsidR="001A5AB7" w:rsidRPr="007B4069" w:rsidRDefault="007B4069">
      <w:pPr>
        <w:pStyle w:val="normal"/>
      </w:pPr>
      <w:r>
        <w:t xml:space="preserve">Полученные цветовые расцветки: </w:t>
      </w:r>
      <w:r>
        <w:rPr>
          <w:b/>
          <w:noProof/>
          <w:lang w:val="ru-RU"/>
        </w:rPr>
        <w:drawing>
          <wp:inline distT="114300" distB="114300" distL="114300" distR="114300">
            <wp:extent cx="5038725" cy="44767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7B4069">
      <w:pPr>
        <w:pStyle w:val="normal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TextColorPrimary</w:t>
      </w:r>
      <w:proofErr w:type="spellEnd"/>
    </w:p>
    <w:p w:rsidR="001A5AB7" w:rsidRDefault="007B4069">
      <w:pPr>
        <w:pStyle w:val="normal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ColorSecondaryDart</w:t>
      </w:r>
      <w:proofErr w:type="spellEnd"/>
    </w:p>
    <w:p w:rsidR="001A5AB7" w:rsidRDefault="007B4069">
      <w:pPr>
        <w:pStyle w:val="normal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ColorPrimaryDart</w:t>
      </w:r>
      <w:proofErr w:type="spellEnd"/>
    </w:p>
    <w:p w:rsidR="001A5AB7" w:rsidRDefault="007B4069">
      <w:pPr>
        <w:pStyle w:val="normal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ColorPrimaryLight</w:t>
      </w:r>
      <w:proofErr w:type="spellEnd"/>
    </w:p>
    <w:p w:rsidR="001A5AB7" w:rsidRDefault="007B4069">
      <w:pPr>
        <w:pStyle w:val="normal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ColorSecondaryLight</w:t>
      </w:r>
      <w:proofErr w:type="spellEnd"/>
    </w:p>
    <w:p w:rsidR="001A5AB7" w:rsidRDefault="007B4069">
      <w:pPr>
        <w:pStyle w:val="normal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ColorSecondary</w:t>
      </w:r>
      <w:proofErr w:type="spellEnd"/>
    </w:p>
    <w:p w:rsidR="001A5AB7" w:rsidRDefault="007B4069">
      <w:pPr>
        <w:pStyle w:val="normal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TextColorSecondary</w:t>
      </w:r>
      <w:proofErr w:type="spellEnd"/>
    </w:p>
    <w:p w:rsidR="001A5AB7" w:rsidRDefault="007B4069">
      <w:pPr>
        <w:pStyle w:val="normal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ColorPrimary</w:t>
      </w:r>
      <w:proofErr w:type="spellEnd"/>
    </w:p>
    <w:p w:rsidR="001A5AB7" w:rsidRDefault="001A5AB7">
      <w:pPr>
        <w:pStyle w:val="normal"/>
        <w:ind w:left="720"/>
        <w:rPr>
          <w:b/>
        </w:rPr>
      </w:pP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053013" cy="419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7B4069">
      <w:pPr>
        <w:pStyle w:val="normal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ColorPrimaryLight</w:t>
      </w:r>
      <w:proofErr w:type="spellEnd"/>
    </w:p>
    <w:p w:rsidR="001A5AB7" w:rsidRDefault="007B4069">
      <w:pPr>
        <w:pStyle w:val="normal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ColorSecondaryDart</w:t>
      </w:r>
      <w:proofErr w:type="spellEnd"/>
    </w:p>
    <w:p w:rsidR="001A5AB7" w:rsidRDefault="007B4069">
      <w:pPr>
        <w:pStyle w:val="normal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ColorSecondary</w:t>
      </w:r>
      <w:proofErr w:type="spellEnd"/>
    </w:p>
    <w:p w:rsidR="001A5AB7" w:rsidRDefault="007B4069">
      <w:pPr>
        <w:pStyle w:val="normal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TextColorSecondary</w:t>
      </w:r>
      <w:proofErr w:type="spellEnd"/>
    </w:p>
    <w:p w:rsidR="001A5AB7" w:rsidRDefault="007B4069">
      <w:pPr>
        <w:pStyle w:val="normal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ColorPrimaryDart</w:t>
      </w:r>
      <w:proofErr w:type="spellEnd"/>
    </w:p>
    <w:p w:rsidR="001A5AB7" w:rsidRDefault="007B4069">
      <w:pPr>
        <w:pStyle w:val="normal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ColorPrimary</w:t>
      </w:r>
      <w:proofErr w:type="spellEnd"/>
    </w:p>
    <w:p w:rsidR="001A5AB7" w:rsidRDefault="007B4069">
      <w:pPr>
        <w:pStyle w:val="normal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ColorSecondaryLight</w:t>
      </w:r>
      <w:proofErr w:type="spellEnd"/>
    </w:p>
    <w:p w:rsidR="001A5AB7" w:rsidRDefault="007B4069">
      <w:pPr>
        <w:pStyle w:val="normal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TextColorPrimary</w:t>
      </w:r>
      <w:proofErr w:type="spellEnd"/>
    </w:p>
    <w:p w:rsidR="001A5AB7" w:rsidRDefault="001A5AB7">
      <w:pPr>
        <w:pStyle w:val="normal"/>
        <w:ind w:left="720"/>
        <w:rPr>
          <w:b/>
        </w:rPr>
      </w:pPr>
    </w:p>
    <w:p w:rsidR="007B4069" w:rsidRDefault="007B4069">
      <w:r>
        <w:br w:type="page"/>
      </w:r>
      <w:r>
        <w:lastRenderedPageBreak/>
        <w:br w:type="page"/>
      </w:r>
    </w:p>
    <w:p w:rsidR="001A5AB7" w:rsidRPr="007B4069" w:rsidRDefault="007B4069">
      <w:pPr>
        <w:pStyle w:val="normal"/>
        <w:rPr>
          <w:b/>
          <w:lang w:val="ru-RU"/>
        </w:rPr>
      </w:pPr>
      <w:r>
        <w:rPr>
          <w:b/>
          <w:lang w:val="ru-RU"/>
        </w:rPr>
        <w:lastRenderedPageBreak/>
        <w:t>Вариант 1</w:t>
      </w:r>
    </w:p>
    <w:p w:rsidR="001A5AB7" w:rsidRDefault="007B4069">
      <w:pPr>
        <w:pStyle w:val="normal"/>
      </w:pPr>
      <w:r>
        <w:rPr>
          <w:b/>
          <w:noProof/>
          <w:lang w:val="ru-RU"/>
        </w:rPr>
        <w:drawing>
          <wp:inline distT="114300" distB="114300" distL="114300" distR="114300">
            <wp:extent cx="5038725" cy="44767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1200" cy="2870200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3114675" cy="4857750"/>
            <wp:effectExtent l="0" t="0" r="0" b="0"/>
            <wp:docPr id="1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85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1200" cy="2959100"/>
            <wp:effectExtent l="0" t="0" r="0" b="0"/>
            <wp:docPr id="1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1200" cy="2781300"/>
            <wp:effectExtent l="0" t="0" r="0" b="0"/>
            <wp:docPr id="2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1A5AB7">
      <w:pPr>
        <w:pStyle w:val="normal"/>
        <w:rPr>
          <w:b/>
        </w:rPr>
      </w:pPr>
    </w:p>
    <w:p w:rsidR="007B4069" w:rsidRDefault="007B4069">
      <w:pPr>
        <w:pStyle w:val="normal"/>
      </w:pPr>
      <w:r>
        <w:rPr>
          <w:b/>
          <w:noProof/>
          <w:lang w:val="ru-RU"/>
        </w:rPr>
        <w:lastRenderedPageBreak/>
        <w:drawing>
          <wp:inline distT="114300" distB="114300" distL="114300" distR="114300">
            <wp:extent cx="5731200" cy="37338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Pr="007B4069" w:rsidRDefault="007B4069" w:rsidP="007B4069">
      <w:r>
        <w:br w:type="page"/>
      </w:r>
    </w:p>
    <w:p w:rsidR="007B4069" w:rsidRDefault="007B4069">
      <w:pPr>
        <w:pStyle w:val="normal"/>
        <w:rPr>
          <w:b/>
          <w:lang w:val="ru-RU"/>
        </w:rPr>
      </w:pPr>
      <w:r>
        <w:rPr>
          <w:b/>
          <w:lang w:val="ru-RU"/>
        </w:rPr>
        <w:lastRenderedPageBreak/>
        <w:t>Вариант 2</w:t>
      </w: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4995863" cy="419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1200" cy="2870200"/>
            <wp:effectExtent l="0" t="0" r="0" b="0"/>
            <wp:docPr id="1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3114675" cy="4857750"/>
            <wp:effectExtent l="0" t="0" r="0" b="0"/>
            <wp:docPr id="1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85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>
            <wp:extent cx="5731200" cy="3060700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1200" cy="27686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>
            <wp:extent cx="5731200" cy="36957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  <w:rPr>
          <w:b/>
        </w:rPr>
      </w:pPr>
      <w:r>
        <w:br w:type="page"/>
      </w:r>
    </w:p>
    <w:p w:rsidR="001A5AB7" w:rsidRPr="007B4069" w:rsidRDefault="007B4069">
      <w:pPr>
        <w:pStyle w:val="normal"/>
        <w:rPr>
          <w:b/>
        </w:rPr>
      </w:pPr>
      <w:r w:rsidRPr="007B4069">
        <w:rPr>
          <w:b/>
        </w:rPr>
        <w:lastRenderedPageBreak/>
        <w:t>Проектирование интерактивного прототипа пользовательского интерфейса:</w:t>
      </w: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1200" cy="28956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7B4069">
      <w:pPr>
        <w:pStyle w:val="normal"/>
        <w:rPr>
          <w:b/>
        </w:rPr>
      </w:pPr>
      <w:r>
        <w:br w:type="page"/>
      </w:r>
    </w:p>
    <w:p w:rsidR="001A5AB7" w:rsidRDefault="007B4069">
      <w:pPr>
        <w:pStyle w:val="normal"/>
        <w:rPr>
          <w:b/>
        </w:rPr>
      </w:pPr>
      <w:proofErr w:type="spellStart"/>
      <w:r>
        <w:rPr>
          <w:b/>
        </w:rPr>
        <w:lastRenderedPageBreak/>
        <w:t>Опросник</w:t>
      </w:r>
      <w:proofErr w:type="spellEnd"/>
      <w:r>
        <w:rPr>
          <w:b/>
        </w:rPr>
        <w:t>:</w:t>
      </w:r>
    </w:p>
    <w:p w:rsidR="001A5AB7" w:rsidRDefault="007B4069">
      <w:pPr>
        <w:pStyle w:val="normal"/>
        <w:rPr>
          <w:b/>
        </w:rPr>
      </w:pPr>
      <w:r>
        <w:rPr>
          <w:b/>
        </w:rPr>
        <w:t>Вариант 1:</w:t>
      </w: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4781550" cy="787717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87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>
            <wp:extent cx="4772025" cy="585787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5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  <w:rPr>
          <w:b/>
        </w:rPr>
      </w:pPr>
      <w:r>
        <w:rPr>
          <w:b/>
        </w:rPr>
        <w:t>Вариант 2:</w:t>
      </w: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>
            <wp:extent cx="4829175" cy="7924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>
            <wp:extent cx="4791075" cy="399097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9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5AB7" w:rsidRDefault="001A5AB7">
      <w:pPr>
        <w:pStyle w:val="normal"/>
        <w:rPr>
          <w:b/>
        </w:rPr>
      </w:pPr>
    </w:p>
    <w:p w:rsidR="001A5AB7" w:rsidRDefault="007B4069">
      <w:pPr>
        <w:pStyle w:val="normal"/>
      </w:pPr>
      <w:r>
        <w:t xml:space="preserve">После анализа опроса, было выявлено: </w:t>
      </w:r>
    </w:p>
    <w:p w:rsidR="001A5AB7" w:rsidRDefault="007B4069">
      <w:pPr>
        <w:pStyle w:val="normal"/>
        <w:numPr>
          <w:ilvl w:val="0"/>
          <w:numId w:val="1"/>
        </w:numPr>
      </w:pPr>
      <w:r>
        <w:t xml:space="preserve">Для первой цветовой схемы </w:t>
      </w:r>
      <w:proofErr w:type="spellStart"/>
      <w:r>
        <w:t>бОльшая</w:t>
      </w:r>
      <w:proofErr w:type="spellEnd"/>
      <w:r>
        <w:t xml:space="preserve"> (примерно 77%) часть оценили ее как добрую, классическую и радостную. Также примерно 84% </w:t>
      </w:r>
      <w:proofErr w:type="gramStart"/>
      <w:r>
        <w:t>опрошенных</w:t>
      </w:r>
      <w:proofErr w:type="gramEnd"/>
      <w:r>
        <w:t xml:space="preserve"> ответили, что она красивая и безопасная.</w:t>
      </w:r>
    </w:p>
    <w:p w:rsidR="001A5AB7" w:rsidRDefault="007B4069">
      <w:pPr>
        <w:pStyle w:val="normal"/>
        <w:numPr>
          <w:ilvl w:val="0"/>
          <w:numId w:val="1"/>
        </w:numPr>
      </w:pPr>
      <w:r>
        <w:t>Для второй цветовой схемы только около 15% ответили, что она добрая и современная</w:t>
      </w:r>
      <w:r>
        <w:t xml:space="preserve">, а вот 93% решила, что она грустная. Однако больше половины ответила, что схема красивая и интересная, но опасная. </w:t>
      </w:r>
    </w:p>
    <w:p w:rsidR="001A5AB7" w:rsidRDefault="007B4069">
      <w:pPr>
        <w:pStyle w:val="normal"/>
        <w:rPr>
          <w:b/>
        </w:rPr>
      </w:pPr>
      <w:r>
        <w:t xml:space="preserve">В ходе анализа ответов пользователей на каждую цветовую схему, было </w:t>
      </w:r>
      <w:proofErr w:type="gramStart"/>
      <w:r>
        <w:t>решено</w:t>
      </w:r>
      <w:proofErr w:type="gramEnd"/>
      <w:r>
        <w:t xml:space="preserve"> что будет использована </w:t>
      </w:r>
      <w:r>
        <w:rPr>
          <w:b/>
        </w:rPr>
        <w:t>1</w:t>
      </w:r>
      <w:r>
        <w:t>, на основании опроса и критериям, котор</w:t>
      </w:r>
      <w:r>
        <w:t>ые подходят к нашей идее.</w:t>
      </w:r>
    </w:p>
    <w:sectPr w:rsidR="001A5AB7" w:rsidSect="001A5A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B409B"/>
    <w:multiLevelType w:val="multilevel"/>
    <w:tmpl w:val="85B03E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D9A4950"/>
    <w:multiLevelType w:val="multilevel"/>
    <w:tmpl w:val="322E6E5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EC84470"/>
    <w:multiLevelType w:val="multilevel"/>
    <w:tmpl w:val="8E4471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A5AB7"/>
    <w:rsid w:val="001A5AB7"/>
    <w:rsid w:val="007B40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1A5AB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1A5AB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1A5AB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1A5AB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1A5AB7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1A5AB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1A5AB7"/>
  </w:style>
  <w:style w:type="table" w:customStyle="1" w:styleId="TableNormal">
    <w:name w:val="Table Normal"/>
    <w:rsid w:val="001A5AB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1A5AB7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1A5AB7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7B40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B40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material.io/resources/color/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314</Words>
  <Characters>1791</Characters>
  <Application>Microsoft Office Word</Application>
  <DocSecurity>0</DocSecurity>
  <Lines>14</Lines>
  <Paragraphs>4</Paragraphs>
  <ScaleCrop>false</ScaleCrop>
  <Company/>
  <LinksUpToDate>false</LinksUpToDate>
  <CharactersWithSpaces>2101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2020-12-26T12:32:00Z</dcterms:created>
  <dcterms:modified xsi:type="dcterms:W3CDTF">2020-12-26T12:34:00Z</dcterms:modified>
</cp:coreProperties>
</file>