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x4016mx8us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Шаблон Финального отчета по практике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opinldlvzb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Структура документа: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ТИТУЛЬНЫЙ ЛИСТ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Ссылка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ВВЕДЕНИЕ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разработки утилиты / микросервиса.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и задачи финального этапа практики.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ТЕХНИЧЕСКОЕ ОПИСАНИЕ РАЗРАБОТАННОЙ СИСТЕМЫ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утилиты (описание архитектурных слоев).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UML-диаграммы (Use Case и Sequence), спроектированные на 1-й контрольной точке.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стек технологий (язык, фреймворки, СУБД, ключевые библиотеки).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РАЗДЕЛ «РАЗРАБОТКА И ПРОМЫШЛЕННЫЕ СТАНДАРТЫ КОДА»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Аудит и чистота кода: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Описание настроек линтера, скриншот успешного отчета проверки кода.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Безопасность и секреты: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Описание механизма изоляции конфигураций, листинг структуры файла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.env.example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Документирование: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Скриншот интерактивной документации API (если применимо) или скриншот главной страницы репозитория с техническим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РАЗДЕЛ «СОПРОВОЖДЕНИЕ И ОБСЛУЖИВАНИЕ (ЛОГИРОВАНИЕ И DOCKER)»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Конфигурация логирования: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Текст конфигурационного файла или инициализации логгера из кода.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логов (Штатный режим):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Пример текстовых логов из файла при успешной работе сервиса.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логов (Режим инцидента):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Пример текстовых логов уровня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CRITICAL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искусственно вызванной ошибке (например, при указании неверного API-токена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отключении внешней сети).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Контейнеризация: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Листинг файлов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Скриншот успешно запущенных контейнеров через команду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docker 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ПЕРСОНАЛЬНЫЙ ВКЛАД УЧАСТНИКОВ (Только для команд)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распределения задач. Каждому студенту прописывается конкретный реализованный им функционал (например: «Петров П.П. - настроил модуль сквозного логирования, ротацию файлов, обработку глобальных исключений Middleware и написал Dockerfile»).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ЗАКЛЮЧЕНИЕ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Краткий самоанализ: чего удалось достичь, с какими трудностями столкнулись при интеграции стандартов из первой части практики, какие навыки были закреплены.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ИСТОЧНИКИ И ССЫЛКИ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публичный GitHub-репозиторий проекта.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использованных официальных документаций и инструментов.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ealal07/RPO3_2026_FINALPRACTIC_PART2/blob/main/%D0%A8%D0%90%D0%91%D0%9B%D0%9E%D0%9D%D0%AB%20%D0%9E%D0%A2%D0%A7%D0%95%D0%A2%D0%9E%D0%92/%D0%A2%D0%B8%D1%82%D1%83%D0%BB%D1%8C%D0%BD%D1%8B%D0%B9%20%D0%BB%D0%B8%D1%81%D1%82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