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72AA" w:rsidRDefault="00C326BD" w:rsidP="009D4AD6">
      <w:pPr>
        <w:pStyle w:val="Heading1"/>
        <w:spacing w:before="100" w:beforeAutospacing="1" w:line="240" w:lineRule="auto"/>
        <w:rPr>
          <w:rFonts w:ascii="Roboto" w:hAnsi="Roboto"/>
          <w:sz w:val="48"/>
          <w:szCs w:val="48"/>
        </w:rPr>
      </w:pPr>
      <w:r>
        <w:rPr>
          <w:rFonts w:ascii="Roboto" w:hAnsi="Roboto"/>
          <w:sz w:val="48"/>
          <w:szCs w:val="48"/>
        </w:rPr>
        <w:t>Пользовательское соглашение</w:t>
      </w:r>
    </w:p>
    <w:p w:rsidR="009D4AD6" w:rsidRPr="009D4AD6" w:rsidRDefault="009D4AD6" w:rsidP="009D4AD6">
      <w:pPr>
        <w:rPr>
          <w:lang w:val="ru-RU" w:eastAsia="en-GB"/>
        </w:rPr>
      </w:pPr>
    </w:p>
    <w:p w:rsidR="009D4AD6" w:rsidRPr="00C326BD" w:rsidRDefault="009D4AD6" w:rsidP="009D4AD6">
      <w:pPr>
        <w:spacing w:before="100" w:beforeAutospacing="1" w:after="100" w:afterAutospacing="1" w:line="240" w:lineRule="auto"/>
        <w:rPr>
          <w:rFonts w:eastAsia="Times New Roman" w:cs="Times New Roman"/>
          <w:b/>
          <w:bCs/>
          <w:sz w:val="24"/>
          <w:szCs w:val="24"/>
          <w:lang w:val="ru-RU" w:eastAsia="en-GB"/>
        </w:rPr>
      </w:pPr>
      <w:r w:rsidRPr="00C326BD">
        <w:rPr>
          <w:rFonts w:eastAsia="Times New Roman" w:cs="Times New Roman"/>
          <w:b/>
          <w:bCs/>
          <w:sz w:val="24"/>
          <w:szCs w:val="24"/>
          <w:lang w:val="ru-RU" w:eastAsia="en-GB"/>
        </w:rPr>
        <w:t>1. Общие положения</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1.1. В настоящем Соглашении применяются следующие термины и определения:</w:t>
      </w:r>
    </w:p>
    <w:p w:rsidR="00C326BD" w:rsidRPr="00C326BD" w:rsidRDefault="00C326BD" w:rsidP="00C326BD">
      <w:pPr>
        <w:numPr>
          <w:ilvl w:val="0"/>
          <w:numId w:val="5"/>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«Соглашение» — настоящее Пользовательское соглашение.</w:t>
      </w:r>
    </w:p>
    <w:p w:rsidR="00C326BD" w:rsidRPr="00C326BD" w:rsidRDefault="00C326BD" w:rsidP="00C326BD">
      <w:pPr>
        <w:numPr>
          <w:ilvl w:val="0"/>
          <w:numId w:val="5"/>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«Пользователь» — физическое лицо, присоединившееся к настоящему Соглашению, в собственном интересе, либо выступающее от имени и в интересах представляемого им юридического лица.</w:t>
      </w:r>
    </w:p>
    <w:p w:rsidR="00C326BD" w:rsidRPr="00C326BD" w:rsidRDefault="00C326BD" w:rsidP="00C326BD">
      <w:pPr>
        <w:numPr>
          <w:ilvl w:val="0"/>
          <w:numId w:val="5"/>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 xml:space="preserve">«Сайт» — совокупность автоматизированных информационных систем Администрации, доступных в сети Интернет по сетевым адресам в следующих доменах (включая поддомены): </w:t>
      </w:r>
      <w:hyperlink r:id="rId5" w:history="1">
        <w:r w:rsidRPr="00C326BD">
          <w:rPr>
            <w:rFonts w:eastAsia="Times New Roman" w:cs="Times New Roman"/>
            <w:color w:val="0000FF"/>
            <w:sz w:val="24"/>
            <w:szCs w:val="24"/>
            <w:u w:val="single"/>
            <w:lang w:val="en-RU" w:eastAsia="en-GB"/>
          </w:rPr>
          <w:t>https://typing.school</w:t>
        </w:r>
      </w:hyperlink>
      <w:r w:rsidRPr="00C326BD">
        <w:rPr>
          <w:rFonts w:eastAsia="Times New Roman" w:cs="Times New Roman"/>
          <w:sz w:val="24"/>
          <w:szCs w:val="24"/>
          <w:lang w:val="en-RU" w:eastAsia="en-GB"/>
        </w:rPr>
        <w:t>.</w:t>
      </w:r>
    </w:p>
    <w:p w:rsidR="00C326BD" w:rsidRPr="00C326BD" w:rsidRDefault="00C326BD" w:rsidP="00C326BD">
      <w:pPr>
        <w:numPr>
          <w:ilvl w:val="0"/>
          <w:numId w:val="5"/>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«Сервис» — результаты деятельности Администрации, предоставляемые Пользователю на условиях гражданско-правовых договоров в рамках коммерциализации Администрацией результатов своей исследовательской деятельности.</w:t>
      </w:r>
    </w:p>
    <w:p w:rsidR="00C326BD" w:rsidRPr="00C326BD" w:rsidRDefault="00C326BD" w:rsidP="00C326BD">
      <w:pPr>
        <w:numPr>
          <w:ilvl w:val="0"/>
          <w:numId w:val="5"/>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«Личный кабинет» — совокупность защищённых техническими средствами страниц Сайта, представляющих собой персональный раздел Пользователя на Сайте, к которому Пользователь получает доступ после прохождения регистрации и/или авторизации на Сайте. Личный кабинет предназначен для заключения, исполнения, прекращения, гражданско-правовых сделок с Администрацией, использования дополнительных функциональных возможностей Сайта, просмотра и управления доступными функциональными возможностями Сайта, получения скидок на сервис, направления в адрес Администрации сообщений, уведомлений, а также осуществления иных действий, предусмотренных явными функциями Личного кабинета.</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1.2. В настоящем Соглашении могут быть использованы иные термины и определения, не указанные в п. 1.1. Соглашения. В этом случае толкование такого термина производится в соответствии с текстом Соглашения. В случае отсутствия однозначного толкования термина или определения в тексте Соглашения и иных документов, образующих договор на условиях Соглашения, следует руководствоваться его толкованием, определённым, в первую очередь, — законодательством Российской Федерации, и в последующем — сложившимся в сети Интернет обычным толкованием такого термина.</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1.3. Использование Пользователем Сайта в пределах его функциональных возможносте</w:t>
      </w:r>
      <w:r w:rsidRPr="00C326BD">
        <w:rPr>
          <w:rFonts w:eastAsia="Times New Roman" w:cs="Times New Roman"/>
          <w:sz w:val="24"/>
          <w:szCs w:val="24"/>
          <w:lang w:val="ru-RU" w:eastAsia="en-GB"/>
        </w:rPr>
        <w:t>й включает</w:t>
      </w:r>
      <w:r w:rsidRPr="00C326BD">
        <w:rPr>
          <w:rFonts w:eastAsia="Times New Roman" w:cs="Times New Roman"/>
          <w:sz w:val="24"/>
          <w:szCs w:val="24"/>
          <w:lang w:val="en-RU" w:eastAsia="en-GB"/>
        </w:rPr>
        <w:t>:</w:t>
      </w:r>
    </w:p>
    <w:p w:rsidR="00C326BD" w:rsidRPr="00C326BD" w:rsidRDefault="00C326BD" w:rsidP="00C326BD">
      <w:pPr>
        <w:numPr>
          <w:ilvl w:val="0"/>
          <w:numId w:val="6"/>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Просмотр информации, размещённой на Сайте;</w:t>
      </w:r>
    </w:p>
    <w:p w:rsidR="00C326BD" w:rsidRPr="00C326BD" w:rsidRDefault="00C326BD" w:rsidP="00C326BD">
      <w:pPr>
        <w:numPr>
          <w:ilvl w:val="0"/>
          <w:numId w:val="6"/>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Регистрация и/или авторизация на Сайте;</w:t>
      </w:r>
    </w:p>
    <w:p w:rsidR="00C326BD" w:rsidRPr="00C326BD" w:rsidRDefault="00C326BD" w:rsidP="00C326BD">
      <w:pPr>
        <w:numPr>
          <w:ilvl w:val="0"/>
          <w:numId w:val="6"/>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Направление с использованием Сайта уведомление и сообщений в адрес Администрации;</w:t>
      </w:r>
    </w:p>
    <w:p w:rsidR="00C326BD" w:rsidRPr="00C326BD" w:rsidRDefault="00C326BD" w:rsidP="00C326BD">
      <w:pPr>
        <w:numPr>
          <w:ilvl w:val="0"/>
          <w:numId w:val="6"/>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Совершение сделок с Администрацией, исполнение и прекращение договоров с Администрацией;</w:t>
      </w:r>
    </w:p>
    <w:p w:rsidR="00C326BD" w:rsidRPr="00C326BD" w:rsidRDefault="00C326BD" w:rsidP="00C326BD">
      <w:pPr>
        <w:numPr>
          <w:ilvl w:val="0"/>
          <w:numId w:val="6"/>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 xml:space="preserve">Использование Сайта иным образом, является акцептом Пользователем условий, изложенных в настоящем Соглашении и создаёт договор в </w:t>
      </w:r>
      <w:r w:rsidRPr="00C326BD">
        <w:rPr>
          <w:rFonts w:eastAsia="Times New Roman" w:cs="Times New Roman"/>
          <w:sz w:val="24"/>
          <w:szCs w:val="24"/>
          <w:lang w:val="en-RU" w:eastAsia="en-GB"/>
        </w:rPr>
        <w:lastRenderedPageBreak/>
        <w:t>соответствии с положениями ст. 437 и 438 Гражданского кодекса Российской Федерации.</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1.4. Используя Сайт, Пользователь тем самым подтверждает, что он:</w:t>
      </w:r>
    </w:p>
    <w:p w:rsidR="00C326BD" w:rsidRPr="00C326BD" w:rsidRDefault="00C326BD" w:rsidP="00C326BD">
      <w:pPr>
        <w:pStyle w:val="ListParagraph"/>
        <w:numPr>
          <w:ilvl w:val="0"/>
          <w:numId w:val="9"/>
        </w:numPr>
        <w:spacing w:before="100" w:beforeAutospacing="1" w:after="240" w:line="240" w:lineRule="auto"/>
        <w:ind w:left="714" w:hanging="357"/>
        <w:rPr>
          <w:rFonts w:eastAsia="Times New Roman" w:cs="Times New Roman"/>
          <w:sz w:val="24"/>
          <w:szCs w:val="24"/>
          <w:lang w:val="en-RU" w:eastAsia="en-GB"/>
        </w:rPr>
      </w:pPr>
      <w:r w:rsidRPr="00C326BD">
        <w:rPr>
          <w:rFonts w:eastAsia="Times New Roman" w:cs="Times New Roman"/>
          <w:sz w:val="24"/>
          <w:szCs w:val="24"/>
          <w:lang w:val="en-RU" w:eastAsia="en-GB"/>
        </w:rPr>
        <w:t>Ознакомился с условиями настоящего Соглашения в полном объёме;</w:t>
      </w:r>
    </w:p>
    <w:p w:rsidR="00C326BD" w:rsidRPr="00C326BD" w:rsidRDefault="00C326BD" w:rsidP="00C326BD">
      <w:pPr>
        <w:pStyle w:val="ListParagraph"/>
        <w:numPr>
          <w:ilvl w:val="0"/>
          <w:numId w:val="9"/>
        </w:numPr>
        <w:spacing w:before="100" w:beforeAutospacing="1" w:after="240" w:line="240" w:lineRule="auto"/>
        <w:ind w:left="714" w:hanging="357"/>
        <w:rPr>
          <w:rFonts w:eastAsia="Times New Roman" w:cs="Times New Roman"/>
          <w:sz w:val="24"/>
          <w:szCs w:val="24"/>
          <w:lang w:val="en-RU" w:eastAsia="en-GB"/>
        </w:rPr>
      </w:pPr>
      <w:r w:rsidRPr="00C326BD">
        <w:rPr>
          <w:rFonts w:eastAsia="Times New Roman" w:cs="Times New Roman"/>
          <w:sz w:val="24"/>
          <w:szCs w:val="24"/>
          <w:lang w:val="en-RU" w:eastAsia="en-GB"/>
        </w:rPr>
        <w:t>Принимает все условия настоящего Соглашения полностью и безоговорочно, обязуетесь их соблюдать или прекратить использование Сайта, если Пользователь не согласен с условиями Соглашения.</w:t>
      </w:r>
    </w:p>
    <w:p w:rsidR="00C326BD" w:rsidRDefault="00C326BD" w:rsidP="00C326BD">
      <w:pPr>
        <w:pStyle w:val="ListParagraph"/>
        <w:numPr>
          <w:ilvl w:val="0"/>
          <w:numId w:val="9"/>
        </w:numPr>
        <w:spacing w:before="100" w:beforeAutospacing="1" w:after="240" w:line="240" w:lineRule="auto"/>
        <w:ind w:left="714" w:hanging="357"/>
        <w:rPr>
          <w:rFonts w:eastAsia="Times New Roman" w:cs="Times New Roman"/>
          <w:sz w:val="24"/>
          <w:szCs w:val="24"/>
          <w:lang w:val="en-RU" w:eastAsia="en-GB"/>
        </w:rPr>
      </w:pPr>
      <w:r w:rsidRPr="00C326BD">
        <w:rPr>
          <w:rFonts w:eastAsia="Times New Roman" w:cs="Times New Roman"/>
          <w:sz w:val="24"/>
          <w:szCs w:val="24"/>
          <w:lang w:val="en-RU" w:eastAsia="en-GB"/>
        </w:rPr>
        <w:t>Соглашение (в том числе любая из его частей) может быть изменено Администрацией без какого-либо специального уведомления Пользователя. Новая редакция Соглашения и/или указанных в нём обязательных документов вступает в силу с момента размещения на Сайте либо доведения до сведения Пользователя в иной удобной форме, если иное не предусмотрено новой редакцией Соглашения.</w:t>
      </w:r>
    </w:p>
    <w:p w:rsidR="00C326BD" w:rsidRPr="00C326BD" w:rsidRDefault="00C326BD" w:rsidP="00C326BD">
      <w:pPr>
        <w:spacing w:before="100" w:beforeAutospacing="1" w:after="240" w:line="240" w:lineRule="auto"/>
        <w:rPr>
          <w:rFonts w:eastAsia="Times New Roman" w:cs="Times New Roman"/>
          <w:sz w:val="24"/>
          <w:szCs w:val="24"/>
          <w:lang w:val="en-RU" w:eastAsia="en-GB"/>
        </w:rPr>
      </w:pPr>
    </w:p>
    <w:p w:rsidR="00C326BD" w:rsidRPr="00C326BD" w:rsidRDefault="00C326BD" w:rsidP="00C326BD">
      <w:pPr>
        <w:spacing w:before="100" w:beforeAutospacing="1" w:after="100" w:afterAutospacing="1" w:line="240" w:lineRule="auto"/>
        <w:outlineLvl w:val="2"/>
        <w:rPr>
          <w:rFonts w:eastAsia="Times New Roman" w:cs="Times New Roman"/>
          <w:b/>
          <w:bCs/>
          <w:sz w:val="24"/>
          <w:szCs w:val="24"/>
          <w:lang w:val="en-RU" w:eastAsia="en-GB"/>
        </w:rPr>
      </w:pPr>
      <w:r w:rsidRPr="00C326BD">
        <w:rPr>
          <w:rFonts w:eastAsia="Times New Roman" w:cs="Times New Roman"/>
          <w:b/>
          <w:bCs/>
          <w:sz w:val="24"/>
          <w:szCs w:val="24"/>
          <w:lang w:val="en-RU" w:eastAsia="en-GB"/>
        </w:rPr>
        <w:t>2. Порядок регистрации Пользователя и использование Сайта</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2.1. Использование полных функциональных возможностей Сайта, включая</w:t>
      </w:r>
      <w:r w:rsidRPr="00C326BD">
        <w:rPr>
          <w:rFonts w:eastAsia="Times New Roman" w:cs="Times New Roman"/>
          <w:sz w:val="24"/>
          <w:szCs w:val="24"/>
          <w:lang w:val="ru-RU" w:eastAsia="en-GB"/>
        </w:rPr>
        <w:t xml:space="preserve"> </w:t>
      </w:r>
      <w:r w:rsidRPr="00C326BD">
        <w:rPr>
          <w:rFonts w:eastAsia="Times New Roman" w:cs="Times New Roman"/>
          <w:sz w:val="24"/>
          <w:szCs w:val="24"/>
          <w:lang w:val="en-RU" w:eastAsia="en-GB"/>
        </w:rPr>
        <w:t>использование Сервисов, допускается только после прохождения Пользователем регистрации и авторизации на Сайте в соответствии с установленной Администрацией процедурой.</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2.2. Перечень функциональных возможностей Сайта, использование которых требует предварительной регистрации и/или авторизации, а также принятия в необходимых случаях дополнительных документов на использование Сервисов, определяется по единоличному усмотрению Администрации и может время от времени изменяться.</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2.3. По завершении процедуры регистрации создаётся уникальная учётная запись, связанная с Личным кабинетом Пользователя на Сайте, которая необходима для использования большинства функциональных возможностей Сайта и основанных на них Сервисов.</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2.4. Для регистрации Пользователь обязуется предоставить достоверную и полную информацию по вопросам, предлагаемым в форме регистрации, и поддерживать эту информацию в актуальном состоянии. Если Пользователь предоставляет неверную информацию или у Администрации есть основания полагать, что предоставленная Пользователем информация неполна или недостоверна, Администрация имеет право по своему усмотрению заблокировать либо удалить учётную запись Пользователя, а также отказать Пользователю в использовании Сайта и связанных с ними Сервисов полностью или в определённой части.</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2.5. Любые действия, совершённые из-под учётной записи Пользователя, считаются совершёнными соответствующим Пользователем. В случае несанкционированного доступа к учётной записи Пользователя, или распространения доступа, Пользователь обязан незамедлительно сообщить об этом Администрации.</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lastRenderedPageBreak/>
        <w:t>2.6. Администрация оставляет за собой право в любой момент потребовать от Пользователя подтверждения данных, указанных при регистрации, и запросить в связи с этим подтверждающие документы (в частности — документы, удостоверяющие личность), непредоставление которых, по усмотрению Администрации, может быть приравнено к предоставлению недостоверной информации и повлечь последствия, предусмотренные п.</w:t>
      </w:r>
    </w:p>
    <w:p w:rsid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2.7. Соглашения. В случае если данные Пользователя,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пользователя, Администрация вправе применить меры, указанные в п. 2.4. Соглашения. 2.8. Информация о Пользователе, содержащаяся в учётной записи и Личном кабинете Пользователя, хранится и обрабатывается Администрацией в соответствии с Политикой конфиденциальности.</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p>
    <w:p w:rsidR="00C326BD" w:rsidRPr="00C326BD" w:rsidRDefault="00C326BD" w:rsidP="00C326BD">
      <w:pPr>
        <w:spacing w:before="100" w:beforeAutospacing="1" w:after="100" w:afterAutospacing="1" w:line="240" w:lineRule="auto"/>
        <w:outlineLvl w:val="2"/>
        <w:rPr>
          <w:rFonts w:eastAsia="Times New Roman" w:cs="Times New Roman"/>
          <w:b/>
          <w:bCs/>
          <w:sz w:val="24"/>
          <w:szCs w:val="24"/>
          <w:lang w:val="en-RU" w:eastAsia="en-GB"/>
        </w:rPr>
      </w:pPr>
      <w:r w:rsidRPr="00C326BD">
        <w:rPr>
          <w:rFonts w:eastAsia="Times New Roman" w:cs="Times New Roman"/>
          <w:b/>
          <w:bCs/>
          <w:sz w:val="24"/>
          <w:szCs w:val="24"/>
          <w:lang w:val="en-RU" w:eastAsia="en-GB"/>
        </w:rPr>
        <w:t>3. Условия размещения материалов Пользователем на Сайте</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3.1. Пользователь обязуется использовать Сайт только в законных целях. Пользователь обязуется при использовании Сайта:</w:t>
      </w:r>
    </w:p>
    <w:p w:rsidR="00C326BD" w:rsidRPr="00C326BD" w:rsidRDefault="00C326BD" w:rsidP="00C326BD">
      <w:pPr>
        <w:numPr>
          <w:ilvl w:val="0"/>
          <w:numId w:val="7"/>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Не нарушать действующее законодательство, права и интересы любых третьих лиц;</w:t>
      </w:r>
    </w:p>
    <w:p w:rsidR="00C326BD" w:rsidRPr="00C326BD" w:rsidRDefault="00C326BD" w:rsidP="00C326BD">
      <w:pPr>
        <w:numPr>
          <w:ilvl w:val="0"/>
          <w:numId w:val="7"/>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ru-RU" w:eastAsia="en-GB"/>
        </w:rPr>
        <w:t>Не с</w:t>
      </w:r>
      <w:r w:rsidRPr="00C326BD">
        <w:rPr>
          <w:rFonts w:eastAsia="Times New Roman" w:cs="Times New Roman"/>
          <w:sz w:val="24"/>
          <w:szCs w:val="24"/>
          <w:lang w:val="en-RU" w:eastAsia="en-GB"/>
        </w:rPr>
        <w:t>овершать деяния, в результате которых кому-либо может быть причинён моральный и (или) физический вред;</w:t>
      </w:r>
    </w:p>
    <w:p w:rsidR="00C326BD" w:rsidRPr="00C326BD" w:rsidRDefault="00C326BD" w:rsidP="00C326BD">
      <w:pPr>
        <w:numPr>
          <w:ilvl w:val="0"/>
          <w:numId w:val="7"/>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ru-RU" w:eastAsia="en-GB"/>
        </w:rPr>
        <w:t>Не с</w:t>
      </w:r>
      <w:r w:rsidRPr="00C326BD">
        <w:rPr>
          <w:rFonts w:eastAsia="Times New Roman" w:cs="Times New Roman"/>
          <w:sz w:val="24"/>
          <w:szCs w:val="24"/>
          <w:lang w:val="en-RU" w:eastAsia="en-GB"/>
        </w:rPr>
        <w:t>овершать деяния, в результате которых кому-либо будет причинён вред деловой репутации;</w:t>
      </w:r>
    </w:p>
    <w:p w:rsidR="00C326BD" w:rsidRPr="00C326BD" w:rsidRDefault="00C326BD" w:rsidP="00C326BD">
      <w:pPr>
        <w:numPr>
          <w:ilvl w:val="0"/>
          <w:numId w:val="7"/>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ru-RU" w:eastAsia="en-GB"/>
        </w:rPr>
        <w:t>Не с</w:t>
      </w:r>
      <w:r w:rsidRPr="00C326BD">
        <w:rPr>
          <w:rFonts w:eastAsia="Times New Roman" w:cs="Times New Roman"/>
          <w:sz w:val="24"/>
          <w:szCs w:val="24"/>
          <w:lang w:val="en-RU" w:eastAsia="en-GB"/>
        </w:rPr>
        <w:t>овершать деяния, которые могут причинить вред чести, достоинству любого лица;</w:t>
      </w:r>
    </w:p>
    <w:p w:rsidR="00C326BD" w:rsidRPr="00C326BD" w:rsidRDefault="00C326BD" w:rsidP="00C326BD">
      <w:pPr>
        <w:numPr>
          <w:ilvl w:val="0"/>
          <w:numId w:val="7"/>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ru-RU" w:eastAsia="en-GB"/>
        </w:rPr>
        <w:t>Не н</w:t>
      </w:r>
      <w:r w:rsidRPr="00C326BD">
        <w:rPr>
          <w:rFonts w:eastAsia="Times New Roman" w:cs="Times New Roman"/>
          <w:sz w:val="24"/>
          <w:szCs w:val="24"/>
          <w:lang w:val="en-RU" w:eastAsia="en-GB"/>
        </w:rPr>
        <w:t>аправлять с использованием Сайта информацию, оборот которой ограничен действующим законодательством (персональные данные, коммерческая тайна, государственная тайна);</w:t>
      </w:r>
    </w:p>
    <w:p w:rsidR="00C326BD" w:rsidRPr="00C326BD" w:rsidRDefault="00C326BD" w:rsidP="00C326BD">
      <w:pPr>
        <w:numPr>
          <w:ilvl w:val="0"/>
          <w:numId w:val="7"/>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ru-RU" w:eastAsia="en-GB"/>
        </w:rPr>
        <w:t>Не с</w:t>
      </w:r>
      <w:r w:rsidRPr="00C326BD">
        <w:rPr>
          <w:rFonts w:eastAsia="Times New Roman" w:cs="Times New Roman"/>
          <w:sz w:val="24"/>
          <w:szCs w:val="24"/>
          <w:lang w:val="en-RU" w:eastAsia="en-GB"/>
        </w:rPr>
        <w:t>ообщать Администрации персональные данных третьих лиц в отсутствие полученного надлежащим образом согласия таких третьих лиц;</w:t>
      </w:r>
    </w:p>
    <w:p w:rsidR="00C326BD" w:rsidRPr="00C326BD" w:rsidRDefault="00C326BD" w:rsidP="00C326BD">
      <w:pPr>
        <w:numPr>
          <w:ilvl w:val="0"/>
          <w:numId w:val="7"/>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ru-RU" w:eastAsia="en-GB"/>
        </w:rPr>
        <w:t>Не н</w:t>
      </w:r>
      <w:r w:rsidRPr="00C326BD">
        <w:rPr>
          <w:rFonts w:eastAsia="Times New Roman" w:cs="Times New Roman"/>
          <w:sz w:val="24"/>
          <w:szCs w:val="24"/>
          <w:lang w:val="en-RU" w:eastAsia="en-GB"/>
        </w:rPr>
        <w:t>арушать чьи-либо авторские, смежные права, исключительное право на результаты интеллектуальной деятельности и (или) средства индивидуализации товаров, работ, услуг, юридических лиц;</w:t>
      </w:r>
    </w:p>
    <w:p w:rsidR="00C326BD" w:rsidRPr="00C326BD" w:rsidRDefault="00C326BD" w:rsidP="00C326BD">
      <w:pPr>
        <w:numPr>
          <w:ilvl w:val="0"/>
          <w:numId w:val="7"/>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Не допускать дискриминацию любых лиц по какому-либо причине,</w:t>
      </w:r>
      <w:r w:rsidRPr="00C326BD">
        <w:rPr>
          <w:rFonts w:eastAsia="Times New Roman" w:cs="Times New Roman"/>
          <w:sz w:val="24"/>
          <w:szCs w:val="24"/>
          <w:lang w:val="ru-RU" w:eastAsia="en-GB"/>
        </w:rPr>
        <w:t xml:space="preserve"> </w:t>
      </w:r>
      <w:r w:rsidRPr="00C326BD">
        <w:rPr>
          <w:rFonts w:eastAsia="Times New Roman" w:cs="Times New Roman"/>
          <w:sz w:val="24"/>
          <w:szCs w:val="24"/>
          <w:lang w:val="en-RU" w:eastAsia="en-GB"/>
        </w:rPr>
        <w:t>использовать Сайт в целях разжигания религиозной, расовой или</w:t>
      </w:r>
      <w:r w:rsidRPr="00C326BD">
        <w:rPr>
          <w:rFonts w:eastAsia="Times New Roman" w:cs="Times New Roman"/>
          <w:sz w:val="24"/>
          <w:szCs w:val="24"/>
          <w:lang w:val="ru-RU" w:eastAsia="en-GB"/>
        </w:rPr>
        <w:t xml:space="preserve"> </w:t>
      </w:r>
      <w:r w:rsidRPr="00C326BD">
        <w:rPr>
          <w:rFonts w:eastAsia="Times New Roman" w:cs="Times New Roman"/>
          <w:sz w:val="24"/>
          <w:szCs w:val="24"/>
          <w:lang w:val="en-RU" w:eastAsia="en-GB"/>
        </w:rPr>
        <w:t>межнациональной розни, призыва к насилию;</w:t>
      </w:r>
    </w:p>
    <w:p w:rsidR="00C326BD" w:rsidRPr="00C326BD" w:rsidRDefault="00C326BD" w:rsidP="00C326BD">
      <w:pPr>
        <w:numPr>
          <w:ilvl w:val="0"/>
          <w:numId w:val="7"/>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ru-RU" w:eastAsia="en-GB"/>
        </w:rPr>
        <w:t>Не и</w:t>
      </w:r>
      <w:r w:rsidRPr="00C326BD">
        <w:rPr>
          <w:rFonts w:eastAsia="Times New Roman" w:cs="Times New Roman"/>
          <w:sz w:val="24"/>
          <w:szCs w:val="24"/>
          <w:lang w:val="en-RU" w:eastAsia="en-GB"/>
        </w:rPr>
        <w:t>спользовать сайт для рассылки спама, вирусных материалов, несанкционированной рекламы.</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3.2. Пользователь несёт единоличную полную ответственность в случае нарушения условий использования Сайта, в том числе указанных в п. 3.1. Соглашения. В случае, если Администрация понесёт убытки в результате нарушения Пользователем Соглашения, Пользователь обязуется компенсировать Администрации убытки в полном объёме.</w:t>
      </w:r>
    </w:p>
    <w:p w:rsid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lastRenderedPageBreak/>
        <w:t>3.3. При размещении каких-либо материалов на Сайте Пользователь тем самым безвозмездно автоматически передаёт Администрации (или подтверждает, что владелец таких материалов предоставил Администрации) бессрочное, безотзывное право на использование, воспроизведение, изменение, редактирование, копирование, опубликование, перевод и распространение таких материалов на территории всех стран мира и/или включение таких материалов в другие произведения в любой форме посредством использования любых технологий, которые известны в настоящее время или могут быть изобретены в будущем, на весь срок охраны авторского права, предусмотренный применимым правом, в отношении таких материалов.</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p>
    <w:p w:rsidR="00C326BD" w:rsidRPr="00C326BD" w:rsidRDefault="00C326BD" w:rsidP="00C326BD">
      <w:pPr>
        <w:spacing w:before="100" w:beforeAutospacing="1" w:after="100" w:afterAutospacing="1" w:line="240" w:lineRule="auto"/>
        <w:outlineLvl w:val="2"/>
        <w:rPr>
          <w:rFonts w:eastAsia="Times New Roman" w:cs="Times New Roman"/>
          <w:b/>
          <w:bCs/>
          <w:sz w:val="24"/>
          <w:szCs w:val="24"/>
          <w:lang w:val="en-RU" w:eastAsia="en-GB"/>
        </w:rPr>
      </w:pPr>
      <w:r w:rsidRPr="00C326BD">
        <w:rPr>
          <w:rFonts w:eastAsia="Times New Roman" w:cs="Times New Roman"/>
          <w:b/>
          <w:bCs/>
          <w:sz w:val="24"/>
          <w:szCs w:val="24"/>
          <w:lang w:val="en-RU" w:eastAsia="en-GB"/>
        </w:rPr>
        <w:t>4. Ограничения по использованию Сайта</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4.1. Администрация вправе устанавливать лимиты по объёму и составу размещаемых Пользователем информационных материалов, а также вводить иные технические ограничения использования Сайта, которые время от времени будут доводиться до сведения Пользователей в форме и способом по выбору Администрации.</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4.2. Администрация оставляет за собой право блокировать, исключать, удалять материалы с Сайта без согласия Пользователя, либо временно ограничить доступ к ним, если они не отвечают требованиям действующего законодательства и/или настоящего Соглашения.</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4.3. В случае многократного или грубого нарушения условий настоящего Соглашения и/или требований законодательства, Администрация оставляет за собой право заблокировать учётную запись Пользователя целиком, удалить его либо иным образом ограничить (прекратить) предоставление Сервиса.</w:t>
      </w:r>
    </w:p>
    <w:p w:rsid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4.4. В случае привлечения Администрации к ответственности или наложения на неё взыскания в связи с допущенными Пользователем нарушениями прав и/или интересов третьих лиц, а равно установленных законодательством запретов или ограничений, Пользователь обязан в полном объёме возместить убытки Администрации.</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p>
    <w:p w:rsidR="00C326BD" w:rsidRPr="00C326BD" w:rsidRDefault="00C326BD" w:rsidP="00C326BD">
      <w:pPr>
        <w:spacing w:before="100" w:beforeAutospacing="1" w:after="100" w:afterAutospacing="1" w:line="240" w:lineRule="auto"/>
        <w:outlineLvl w:val="2"/>
        <w:rPr>
          <w:rFonts w:eastAsia="Times New Roman" w:cs="Times New Roman"/>
          <w:b/>
          <w:bCs/>
          <w:sz w:val="24"/>
          <w:szCs w:val="24"/>
          <w:lang w:val="en-RU" w:eastAsia="en-GB"/>
        </w:rPr>
      </w:pPr>
      <w:r w:rsidRPr="00C326BD">
        <w:rPr>
          <w:rFonts w:eastAsia="Times New Roman" w:cs="Times New Roman"/>
          <w:b/>
          <w:bCs/>
          <w:sz w:val="24"/>
          <w:szCs w:val="24"/>
          <w:lang w:val="en-RU" w:eastAsia="en-GB"/>
        </w:rPr>
        <w:t>5. Ответственность и гарантии</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5.1. Администрация не несёт ответственности за нарушение условий настоящего Соглашения, если такое нарушение вызвано действием обстоятельств непреодолимой силы (форс-мажор), включая: действия и акты органов государственной власти, в том числе судебные акты, запретительные акты органов исполнительной власти, пожар, наводнение, землетрясение, другие стихийные действия, отсутствие электроэнергии и/или сбои работы компьютерной сети (нарушение работы линий связи, неисправность оборудования и т. п.), забастовки, гражданские волнения, беспорядки, любые иные обстоятельства, не ограничиваясь перечисленным, которые могут повлиять на выполнение Администрацией условий настоящего Соглашения.</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lastRenderedPageBreak/>
        <w:t>5.2. Администрация также не несёт ответственности за неисполнение или ненадлежащее исполнение обязательств по Соглашению, а также возможные убытки, возникшие в том числе, но не ограничиваясь, в результате:</w:t>
      </w:r>
    </w:p>
    <w:p w:rsidR="00C326BD" w:rsidRPr="00C326BD" w:rsidRDefault="00C326BD" w:rsidP="00C326BD">
      <w:pPr>
        <w:numPr>
          <w:ilvl w:val="0"/>
          <w:numId w:val="8"/>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Неправомерных действий третьих лиц, направленных на нарушения информационной безопасности или нормального функционирования Сайта;</w:t>
      </w:r>
    </w:p>
    <w:p w:rsidR="00C326BD" w:rsidRPr="00C326BD" w:rsidRDefault="00C326BD" w:rsidP="00C326BD">
      <w:pPr>
        <w:numPr>
          <w:ilvl w:val="0"/>
          <w:numId w:val="8"/>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Сбоев в работе Сайта, вызванных ошибками в коде, компьютерными вирусами и иными посторонними фрагментами кода в программном обеспечении Сайта;</w:t>
      </w:r>
    </w:p>
    <w:p w:rsidR="00C326BD" w:rsidRPr="00C326BD" w:rsidRDefault="00C326BD" w:rsidP="00C326BD">
      <w:pPr>
        <w:numPr>
          <w:ilvl w:val="0"/>
          <w:numId w:val="8"/>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Отсутствия (невозможности установления, прекращения и пр.) интернетсоединений между сервером Пользователя и сервером Сайта;</w:t>
      </w:r>
    </w:p>
    <w:p w:rsidR="00C326BD" w:rsidRPr="00C326BD" w:rsidRDefault="00C326BD" w:rsidP="00C326BD">
      <w:pPr>
        <w:numPr>
          <w:ilvl w:val="0"/>
          <w:numId w:val="8"/>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Проведения государственными и муниципальными органами, а также организациями мероприятий в рамках оперативно-розыскных мероприятий;</w:t>
      </w:r>
    </w:p>
    <w:p w:rsidR="00C326BD" w:rsidRPr="00C326BD" w:rsidRDefault="00C326BD" w:rsidP="00C326BD">
      <w:pPr>
        <w:numPr>
          <w:ilvl w:val="0"/>
          <w:numId w:val="8"/>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Установления государственного регулирования (или регулирования иными организациями) хозяйственной деятельности коммерческих организаций в сети Интернет и/или установления указанными субъектами разовых ограничений, затрудняющих или делающих невозможным исполнение Соглашения или его части;</w:t>
      </w:r>
    </w:p>
    <w:p w:rsidR="00C326BD" w:rsidRPr="00C326BD" w:rsidRDefault="00C326BD" w:rsidP="00C326BD">
      <w:pPr>
        <w:numPr>
          <w:ilvl w:val="0"/>
          <w:numId w:val="8"/>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Других случаев, связанных с действиями/бездействием третьих лиц, направленными на ухудшение общей ситуации с использованием сети Интернет и/или компьютерного оборудования, существовавшей на момент заключения Соглашения;</w:t>
      </w:r>
    </w:p>
    <w:p w:rsidR="00C326BD" w:rsidRPr="00C326BD" w:rsidRDefault="00C326BD" w:rsidP="00C326BD">
      <w:pPr>
        <w:numPr>
          <w:ilvl w:val="0"/>
          <w:numId w:val="8"/>
        </w:num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Выполнения Администрацией профилактических работ на Сайте.</w:t>
      </w:r>
    </w:p>
    <w:p w:rsid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5.3. Все споры, вытекающие из правоотношений по настоящему Соглашению, разрешаются путём переговоров. В случае, если Стороны не придут к решению возникших между ними споров в ходе переговоров, такие споры должны быть переданы на рассмотрение в соответствующий суд Российской Федерации по месту нахождения Администрации с обязательным соблюдением претензионного порядка. Срок ответа на претензию составляет 2 (два) месяца с даты получения претензии. Претензия должна направляться в адрес Администрации по адресу, указанному в Едином государственном реестре юридических лиц.</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p>
    <w:p w:rsidR="00C326BD" w:rsidRPr="00C326BD" w:rsidRDefault="00C326BD" w:rsidP="00C326BD">
      <w:pPr>
        <w:spacing w:before="100" w:beforeAutospacing="1" w:after="100" w:afterAutospacing="1" w:line="240" w:lineRule="auto"/>
        <w:outlineLvl w:val="2"/>
        <w:rPr>
          <w:rFonts w:eastAsia="Times New Roman" w:cs="Times New Roman"/>
          <w:b/>
          <w:bCs/>
          <w:sz w:val="24"/>
          <w:szCs w:val="24"/>
          <w:lang w:val="en-RU" w:eastAsia="en-GB"/>
        </w:rPr>
      </w:pPr>
      <w:r w:rsidRPr="00C326BD">
        <w:rPr>
          <w:rFonts w:eastAsia="Times New Roman" w:cs="Times New Roman"/>
          <w:b/>
          <w:bCs/>
          <w:sz w:val="24"/>
          <w:szCs w:val="24"/>
          <w:lang w:val="en-RU" w:eastAsia="en-GB"/>
        </w:rPr>
        <w:t>6. Интеллектуальная собственность</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6.1. Администрация имеет исключительное право на результаты интеллектуальной деятельности и (или) средства индивидуализации, размещённые на Сайте, либо право пользования предоставлено Администрации третьими лицами.</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6.2. Администрация предоставляет Пользователю право на использование результатов интеллектуальной и (или) средств индивидуализации, размещённых на сайте исключительно лично и в некоммерческих целях. Публикация на ресурсах любых третьих лиц, информации, размещённой на Сайте, допускается исключительно при наличии письменного согласия Администрации и только при условии активной ссылки на Сайт.</w:t>
      </w:r>
    </w:p>
    <w:p w:rsid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 xml:space="preserve">6.3. Любое использование объектов интеллектуальной собственности Администрации, указанных в п. 6.1. в коммерческих целях недопустимо, и влечёт за собой </w:t>
      </w:r>
      <w:r w:rsidRPr="00C326BD">
        <w:rPr>
          <w:rFonts w:eastAsia="Times New Roman" w:cs="Times New Roman"/>
          <w:sz w:val="24"/>
          <w:szCs w:val="24"/>
          <w:lang w:val="en-RU" w:eastAsia="en-GB"/>
        </w:rPr>
        <w:lastRenderedPageBreak/>
        <w:t>гражданскоправовую, административную, а также уголовную ответственность, предусмотренную законодательством Российской Федерации.</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p>
    <w:p w:rsidR="00C326BD" w:rsidRPr="00C326BD" w:rsidRDefault="00C326BD" w:rsidP="00C326BD">
      <w:pPr>
        <w:spacing w:before="100" w:beforeAutospacing="1" w:after="100" w:afterAutospacing="1" w:line="240" w:lineRule="auto"/>
        <w:outlineLvl w:val="2"/>
        <w:rPr>
          <w:rFonts w:eastAsia="Times New Roman" w:cs="Times New Roman"/>
          <w:b/>
          <w:bCs/>
          <w:sz w:val="24"/>
          <w:szCs w:val="24"/>
          <w:lang w:val="en-RU" w:eastAsia="en-GB"/>
        </w:rPr>
      </w:pPr>
      <w:r w:rsidRPr="00C326BD">
        <w:rPr>
          <w:rFonts w:eastAsia="Times New Roman" w:cs="Times New Roman"/>
          <w:b/>
          <w:bCs/>
          <w:sz w:val="24"/>
          <w:szCs w:val="24"/>
          <w:lang w:val="en-RU" w:eastAsia="en-GB"/>
        </w:rPr>
        <w:t>7. Заключительные положения</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7.1. Настоящее Соглашение регулируется и толкуется в соответствии с законодательством Российской Федерации. Вопросы, не урегулированные настоящим Соглашением, подлежат разрешению в соответствии с законодательством Российской Федерации. Все возможные споры, вытекающие из отношений, регулируемых настоящим Соглашением, разрешаются в порядке, установленном действующим законодательством Российской Федерации, по нормам российского права. Везде по тексту настоящего Соглашения, если явно не указано иное, под термином «законодательство» понимается законодательство Российской Федерации.</w:t>
      </w:r>
    </w:p>
    <w:p w:rsidR="00C326BD" w:rsidRPr="00C326BD" w:rsidRDefault="00C326BD" w:rsidP="00C326BD">
      <w:pPr>
        <w:spacing w:before="100" w:beforeAutospacing="1" w:after="100" w:afterAutospacing="1" w:line="240" w:lineRule="auto"/>
        <w:rPr>
          <w:rFonts w:eastAsia="Times New Roman" w:cs="Times New Roman"/>
          <w:sz w:val="24"/>
          <w:szCs w:val="24"/>
          <w:lang w:val="en-RU" w:eastAsia="en-GB"/>
        </w:rPr>
      </w:pPr>
      <w:r w:rsidRPr="00C326BD">
        <w:rPr>
          <w:rFonts w:eastAsia="Times New Roman" w:cs="Times New Roman"/>
          <w:sz w:val="24"/>
          <w:szCs w:val="24"/>
          <w:lang w:val="en-RU" w:eastAsia="en-GB"/>
        </w:rPr>
        <w:t>7.2. Если по тем или иным причинам одно или несколько положений настоящего Соглашения будут признаны недействительными или не имеющими юридической силы, это не оказывает влияния на действительность или применимость остальных положений Соглашения.</w:t>
      </w:r>
    </w:p>
    <w:p w:rsidR="00CB47A1" w:rsidRPr="00C326BD" w:rsidRDefault="00C326BD" w:rsidP="00C326BD">
      <w:pPr>
        <w:spacing w:before="100" w:beforeAutospacing="1" w:after="100" w:afterAutospacing="1" w:line="240" w:lineRule="auto"/>
        <w:rPr>
          <w:rFonts w:eastAsia="Times New Roman" w:cs="Times New Roman"/>
          <w:sz w:val="24"/>
          <w:szCs w:val="24"/>
          <w:lang w:val="ru-RU" w:eastAsia="en-GB"/>
        </w:rPr>
      </w:pPr>
      <w:r w:rsidRPr="00C326BD">
        <w:rPr>
          <w:rFonts w:eastAsia="Times New Roman" w:cs="Times New Roman"/>
          <w:sz w:val="24"/>
          <w:szCs w:val="24"/>
          <w:lang w:val="en-RU" w:eastAsia="en-GB"/>
        </w:rPr>
        <w:t>7.3. Бездействие со стороны Администрации в случае нарушения Пользователем либо иными Пользователями положений Соглашений не лишает Администрации права предпринять соответствующие действия в защиту своих интересов позднее, а также не означает отказ Администрации от своих прав в случае совершения в последующем подобных либо сходных нарушений</w:t>
      </w:r>
      <w:r w:rsidRPr="00C326BD">
        <w:rPr>
          <w:rFonts w:eastAsia="Times New Roman" w:cs="Times New Roman"/>
          <w:sz w:val="24"/>
          <w:szCs w:val="24"/>
          <w:lang w:val="ru-RU" w:eastAsia="en-GB"/>
        </w:rPr>
        <w:t>.</w:t>
      </w:r>
    </w:p>
    <w:sectPr w:rsidR="00CB47A1" w:rsidRPr="00C326BD" w:rsidSect="00EE74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510A5"/>
    <w:multiLevelType w:val="hybridMultilevel"/>
    <w:tmpl w:val="C7CA4624"/>
    <w:lvl w:ilvl="0" w:tplc="C106AE6A">
      <w:start w:val="1"/>
      <w:numFmt w:val="russianLow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7320D"/>
    <w:multiLevelType w:val="multilevel"/>
    <w:tmpl w:val="B844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9061F"/>
    <w:multiLevelType w:val="multilevel"/>
    <w:tmpl w:val="24C2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44A2F"/>
    <w:multiLevelType w:val="multilevel"/>
    <w:tmpl w:val="7196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54B5B"/>
    <w:multiLevelType w:val="multilevel"/>
    <w:tmpl w:val="D1DC79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004104B"/>
    <w:multiLevelType w:val="multilevel"/>
    <w:tmpl w:val="79B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F0A85"/>
    <w:multiLevelType w:val="multilevel"/>
    <w:tmpl w:val="64F0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44F38"/>
    <w:multiLevelType w:val="multilevel"/>
    <w:tmpl w:val="D91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E37D0"/>
    <w:multiLevelType w:val="multilevel"/>
    <w:tmpl w:val="E0E4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A587D"/>
    <w:multiLevelType w:val="multilevel"/>
    <w:tmpl w:val="E86A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3"/>
  </w:num>
  <w:num w:numId="5">
    <w:abstractNumId w:val="7"/>
  </w:num>
  <w:num w:numId="6">
    <w:abstractNumId w:val="2"/>
  </w:num>
  <w:num w:numId="7">
    <w:abstractNumId w:val="1"/>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AA"/>
    <w:rsid w:val="001C235D"/>
    <w:rsid w:val="001F1673"/>
    <w:rsid w:val="00596194"/>
    <w:rsid w:val="009D4AD6"/>
    <w:rsid w:val="00C326BD"/>
    <w:rsid w:val="00CB47A1"/>
    <w:rsid w:val="00E22774"/>
    <w:rsid w:val="00EE7408"/>
    <w:rsid w:val="00FA72A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0CF5CB07"/>
  <w15:chartTrackingRefBased/>
  <w15:docId w15:val="{BBB4819A-49F1-E34A-BF9D-8C2320CE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08"/>
    <w:pPr>
      <w:spacing w:line="276" w:lineRule="auto"/>
    </w:pPr>
    <w:rPr>
      <w:rFonts w:ascii="Times New Roman" w:hAnsi="Times New Roman"/>
      <w:sz w:val="28"/>
      <w:szCs w:val="28"/>
      <w:lang w:val="en-US"/>
    </w:rPr>
  </w:style>
  <w:style w:type="paragraph" w:styleId="Heading1">
    <w:name w:val="heading 1"/>
    <w:basedOn w:val="Normal"/>
    <w:next w:val="Normal"/>
    <w:link w:val="Heading1Char"/>
    <w:uiPriority w:val="9"/>
    <w:qFormat/>
    <w:rsid w:val="00EE7408"/>
    <w:pPr>
      <w:keepNext/>
      <w:keepLines/>
      <w:spacing w:before="400" w:line="360" w:lineRule="auto"/>
      <w:outlineLvl w:val="0"/>
    </w:pPr>
    <w:rPr>
      <w:rFonts w:eastAsia="Times New Roman" w:cs="Times New Roman"/>
      <w:b/>
      <w:bCs/>
      <w:color w:val="000000" w:themeColor="text1"/>
      <w:sz w:val="40"/>
      <w:szCs w:val="40"/>
      <w:lang w:val="ru-RU" w:eastAsia="en-GB"/>
    </w:rPr>
  </w:style>
  <w:style w:type="paragraph" w:styleId="Heading3">
    <w:name w:val="heading 3"/>
    <w:basedOn w:val="Normal"/>
    <w:link w:val="Heading3Char"/>
    <w:uiPriority w:val="9"/>
    <w:qFormat/>
    <w:rsid w:val="00FA72AA"/>
    <w:pPr>
      <w:spacing w:before="100" w:beforeAutospacing="1" w:after="100" w:afterAutospacing="1" w:line="240" w:lineRule="auto"/>
      <w:outlineLvl w:val="2"/>
    </w:pPr>
    <w:rPr>
      <w:rFonts w:eastAsia="Times New Roman" w:cs="Times New Roman"/>
      <w:b/>
      <w:bCs/>
      <w:sz w:val="27"/>
      <w:szCs w:val="27"/>
      <w:lang w:val="en-R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408"/>
    <w:rPr>
      <w:rFonts w:ascii="Times New Roman" w:eastAsia="Times New Roman" w:hAnsi="Times New Roman" w:cs="Times New Roman"/>
      <w:b/>
      <w:bCs/>
      <w:color w:val="000000" w:themeColor="text1"/>
      <w:sz w:val="40"/>
      <w:szCs w:val="40"/>
      <w:lang w:val="ru-RU" w:eastAsia="en-GB"/>
    </w:rPr>
  </w:style>
  <w:style w:type="character" w:customStyle="1" w:styleId="Heading3Char">
    <w:name w:val="Heading 3 Char"/>
    <w:basedOn w:val="DefaultParagraphFont"/>
    <w:link w:val="Heading3"/>
    <w:uiPriority w:val="9"/>
    <w:rsid w:val="00FA72A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A72AA"/>
    <w:pPr>
      <w:spacing w:before="100" w:beforeAutospacing="1" w:after="100" w:afterAutospacing="1" w:line="240" w:lineRule="auto"/>
    </w:pPr>
    <w:rPr>
      <w:rFonts w:eastAsia="Times New Roman" w:cs="Times New Roman"/>
      <w:sz w:val="24"/>
      <w:szCs w:val="24"/>
      <w:lang w:val="en-RU" w:eastAsia="en-GB"/>
    </w:rPr>
  </w:style>
  <w:style w:type="character" w:styleId="Hyperlink">
    <w:name w:val="Hyperlink"/>
    <w:basedOn w:val="DefaultParagraphFont"/>
    <w:uiPriority w:val="99"/>
    <w:unhideWhenUsed/>
    <w:rsid w:val="00FA72AA"/>
    <w:rPr>
      <w:color w:val="0000FF"/>
      <w:u w:val="single"/>
    </w:rPr>
  </w:style>
  <w:style w:type="paragraph" w:styleId="ListParagraph">
    <w:name w:val="List Paragraph"/>
    <w:basedOn w:val="Normal"/>
    <w:uiPriority w:val="34"/>
    <w:qFormat/>
    <w:rsid w:val="00FA72AA"/>
    <w:pPr>
      <w:ind w:left="720"/>
      <w:contextualSpacing/>
    </w:pPr>
  </w:style>
  <w:style w:type="character" w:styleId="UnresolvedMention">
    <w:name w:val="Unresolved Mention"/>
    <w:basedOn w:val="DefaultParagraphFont"/>
    <w:uiPriority w:val="99"/>
    <w:semiHidden/>
    <w:unhideWhenUsed/>
    <w:rsid w:val="009D4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83456">
      <w:bodyDiv w:val="1"/>
      <w:marLeft w:val="0"/>
      <w:marRight w:val="0"/>
      <w:marTop w:val="0"/>
      <w:marBottom w:val="0"/>
      <w:divBdr>
        <w:top w:val="none" w:sz="0" w:space="0" w:color="auto"/>
        <w:left w:val="none" w:sz="0" w:space="0" w:color="auto"/>
        <w:bottom w:val="none" w:sz="0" w:space="0" w:color="auto"/>
        <w:right w:val="none" w:sz="0" w:space="0" w:color="auto"/>
      </w:divBdr>
    </w:div>
    <w:div w:id="156475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yping.sch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Пузырев Дмитрий Андреевич</dc:creator>
  <cp:keywords/>
  <dc:description/>
  <cp:lastModifiedBy>Пузырев Дмитрий Андреевич</cp:lastModifiedBy>
  <cp:revision>3</cp:revision>
  <dcterms:created xsi:type="dcterms:W3CDTF">2020-09-01T14:19:00Z</dcterms:created>
  <dcterms:modified xsi:type="dcterms:W3CDTF">2020-09-01T14:20:00Z</dcterms:modified>
</cp:coreProperties>
</file>