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B8BB" w14:textId="77777777" w:rsidR="00B94EAB" w:rsidRDefault="00B94EAB"/>
    <w:p w14:paraId="63A7A93C" w14:textId="77777777" w:rsidR="00B94EAB" w:rsidRDefault="00B94EAB"/>
    <w:p w14:paraId="321451B1" w14:textId="77777777" w:rsidR="00B94EAB" w:rsidRDefault="00B94EAB"/>
    <w:p w14:paraId="508EC68C" w14:textId="77777777" w:rsidR="00B94EAB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1F2937"/>
          <w:sz w:val="44"/>
          <w:lang w:eastAsia="zh-CN"/>
        </w:rPr>
        <w:t>《人工智能</w:t>
      </w:r>
      <w:r>
        <w:rPr>
          <w:rFonts w:ascii="Arial" w:eastAsia="黑体" w:hAnsi="Arial"/>
          <w:b/>
          <w:color w:val="1F2937"/>
          <w:sz w:val="44"/>
          <w:lang w:eastAsia="zh-CN"/>
        </w:rPr>
        <w:t>——</w:t>
      </w:r>
      <w:r>
        <w:rPr>
          <w:rFonts w:ascii="Arial" w:eastAsia="黑体" w:hAnsi="Arial"/>
          <w:b/>
          <w:color w:val="1F2937"/>
          <w:sz w:val="44"/>
          <w:lang w:eastAsia="zh-CN"/>
        </w:rPr>
        <w:t>深度学习大模型智能体》</w:t>
      </w:r>
    </w:p>
    <w:p w14:paraId="1063BB22" w14:textId="77777777" w:rsidR="00B94EAB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4B5563"/>
          <w:sz w:val="36"/>
          <w:lang w:eastAsia="zh-CN"/>
        </w:rPr>
        <w:t>实验报告</w:t>
      </w:r>
    </w:p>
    <w:p w14:paraId="5D0ECBC2" w14:textId="77777777" w:rsidR="00B94EAB" w:rsidRDefault="00B94EAB">
      <w:pPr>
        <w:rPr>
          <w:lang w:eastAsia="zh-CN"/>
        </w:rPr>
      </w:pPr>
    </w:p>
    <w:p w14:paraId="1BABCB76" w14:textId="77777777" w:rsidR="00B94EAB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0E8A5F"/>
          <w:sz w:val="32"/>
          <w:lang w:eastAsia="zh-CN"/>
        </w:rPr>
        <w:t>实验作业一</w:t>
      </w:r>
    </w:p>
    <w:p w14:paraId="28A93C9E" w14:textId="77777777" w:rsidR="00B94EAB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1F2937"/>
          <w:sz w:val="40"/>
          <w:lang w:eastAsia="zh-CN"/>
        </w:rPr>
        <w:t>使用</w:t>
      </w:r>
      <w:r>
        <w:rPr>
          <w:rFonts w:ascii="Arial" w:eastAsia="黑体" w:hAnsi="Arial"/>
          <w:b/>
          <w:color w:val="1F2937"/>
          <w:sz w:val="40"/>
          <w:lang w:eastAsia="zh-CN"/>
        </w:rPr>
        <w:t xml:space="preserve"> TRAE IDE </w:t>
      </w:r>
      <w:r>
        <w:rPr>
          <w:rFonts w:ascii="Arial" w:eastAsia="黑体" w:hAnsi="Arial"/>
          <w:b/>
          <w:color w:val="1F2937"/>
          <w:sz w:val="40"/>
          <w:lang w:eastAsia="zh-CN"/>
        </w:rPr>
        <w:t>设计更好的神经网络</w:t>
      </w:r>
    </w:p>
    <w:p w14:paraId="7F874F90" w14:textId="77777777" w:rsidR="00B94EAB" w:rsidRDefault="00B94EAB">
      <w:pPr>
        <w:rPr>
          <w:lang w:eastAsia="zh-CN"/>
        </w:rPr>
      </w:pPr>
    </w:p>
    <w:p w14:paraId="0504432C" w14:textId="77777777" w:rsidR="00B94EAB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Times New Roman" w:eastAsia="楷体" w:hAnsi="Times New Roman"/>
          <w:color w:val="4B5563"/>
          <w:sz w:val="24"/>
          <w:lang w:eastAsia="zh-CN"/>
        </w:rPr>
        <w:t>（对应教材第</w:t>
      </w:r>
      <w:r>
        <w:rPr>
          <w:rFonts w:ascii="Times New Roman" w:eastAsia="楷体" w:hAnsi="Times New Roman"/>
          <w:color w:val="4B5563"/>
          <w:sz w:val="24"/>
          <w:lang w:eastAsia="zh-CN"/>
        </w:rPr>
        <w:t xml:space="preserve"> 2 </w:t>
      </w:r>
      <w:r>
        <w:rPr>
          <w:rFonts w:ascii="Times New Roman" w:eastAsia="楷体" w:hAnsi="Times New Roman"/>
          <w:color w:val="4B5563"/>
          <w:sz w:val="24"/>
          <w:lang w:eastAsia="zh-CN"/>
        </w:rPr>
        <w:t>章《神经元与神经网络》）</w:t>
      </w:r>
    </w:p>
    <w:p w14:paraId="0F91AC34" w14:textId="77777777" w:rsidR="00B94EAB" w:rsidRDefault="00B94EAB">
      <w:pPr>
        <w:rPr>
          <w:lang w:eastAsia="zh-CN"/>
        </w:rPr>
      </w:pPr>
    </w:p>
    <w:p w14:paraId="628809BA" w14:textId="77777777" w:rsidR="00B94EAB" w:rsidRDefault="00B94EAB">
      <w:pPr>
        <w:rPr>
          <w:lang w:eastAsia="zh-CN"/>
        </w:rPr>
      </w:pPr>
    </w:p>
    <w:p w14:paraId="17E9FF50" w14:textId="77777777" w:rsidR="00B94EAB" w:rsidRDefault="00B94EAB">
      <w:pPr>
        <w:rPr>
          <w:lang w:eastAsia="zh-CN"/>
        </w:rPr>
      </w:pPr>
    </w:p>
    <w:p w14:paraId="06F45245" w14:textId="77777777" w:rsidR="00B94EAB" w:rsidRDefault="00B94EAB">
      <w:pPr>
        <w:rPr>
          <w:lang w:eastAsia="zh-CN"/>
        </w:rPr>
      </w:pPr>
    </w:p>
    <w:p w14:paraId="6604C900" w14:textId="25522C6A" w:rsidR="00B94EAB" w:rsidRDefault="00000000">
      <w:pPr>
        <w:spacing w:after="280" w:line="312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姓　　名：＿＿＿</w:t>
      </w:r>
      <w:r w:rsidR="000D7386" w:rsidRPr="000D7386">
        <w:rPr>
          <w:rFonts w:ascii="Times New Roman" w:eastAsia="宋体" w:hAnsi="Times New Roman" w:hint="eastAsia"/>
          <w:color w:val="000000"/>
          <w:u w:val="single"/>
          <w:lang w:eastAsia="zh-CN"/>
        </w:rPr>
        <w:t>利海鹏</w:t>
      </w:r>
      <w:r>
        <w:rPr>
          <w:rFonts w:ascii="Times New Roman" w:eastAsia="宋体" w:hAnsi="Times New Roman"/>
          <w:color w:val="000000"/>
          <w:lang w:eastAsia="zh-CN"/>
        </w:rPr>
        <w:t>＿＿</w:t>
      </w:r>
    </w:p>
    <w:p w14:paraId="609FFE15" w14:textId="579B8B4E" w:rsidR="00B94EAB" w:rsidRDefault="00000000">
      <w:pPr>
        <w:spacing w:after="280" w:line="312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学　　号：＿</w:t>
      </w:r>
      <w:r w:rsidR="000D7386" w:rsidRPr="000D7386">
        <w:rPr>
          <w:rFonts w:ascii="Times New Roman" w:eastAsia="宋体" w:hAnsi="Times New Roman" w:hint="eastAsia"/>
          <w:color w:val="000000"/>
          <w:u w:val="single"/>
          <w:lang w:eastAsia="zh-CN"/>
        </w:rPr>
        <w:t>2025310417</w:t>
      </w:r>
      <w:r>
        <w:rPr>
          <w:rFonts w:ascii="Times New Roman" w:eastAsia="宋体" w:hAnsi="Times New Roman"/>
          <w:color w:val="000000"/>
          <w:lang w:eastAsia="zh-CN"/>
        </w:rPr>
        <w:t>＿＿</w:t>
      </w:r>
    </w:p>
    <w:p w14:paraId="74E359D8" w14:textId="5D8607A2" w:rsidR="00B94EAB" w:rsidRDefault="00000000">
      <w:pPr>
        <w:spacing w:after="280" w:line="312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完成日期：＿＿</w:t>
      </w:r>
      <w:r w:rsidR="000D7386" w:rsidRPr="000D7386">
        <w:rPr>
          <w:rFonts w:ascii="Times New Roman" w:eastAsia="宋体" w:hAnsi="Times New Roman" w:hint="eastAsia"/>
          <w:color w:val="000000"/>
          <w:u w:val="single"/>
          <w:lang w:eastAsia="zh-CN"/>
        </w:rPr>
        <w:t>2026.9.8</w:t>
      </w:r>
      <w:r>
        <w:rPr>
          <w:rFonts w:ascii="Times New Roman" w:eastAsia="宋体" w:hAnsi="Times New Roman"/>
          <w:color w:val="000000"/>
          <w:lang w:eastAsia="zh-CN"/>
        </w:rPr>
        <w:t>＿＿＿</w:t>
      </w:r>
    </w:p>
    <w:p w14:paraId="50FABB17" w14:textId="77777777" w:rsidR="00B94E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DE83281" w14:textId="77777777" w:rsidR="00B94EAB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lastRenderedPageBreak/>
        <w:t xml:space="preserve">1  </w:t>
      </w:r>
      <w:r>
        <w:rPr>
          <w:rFonts w:ascii="Arial" w:eastAsia="黑体" w:hAnsi="Arial"/>
          <w:b/>
          <w:color w:val="1F2937"/>
          <w:sz w:val="30"/>
          <w:lang w:eastAsia="zh-CN"/>
        </w:rPr>
        <w:t>实验概述</w:t>
      </w:r>
    </w:p>
    <w:p w14:paraId="0FE64DD7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1.1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实验目的</w:t>
      </w:r>
    </w:p>
    <w:p w14:paraId="1144F5D1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本实验旨在通过亲手构建并训练多层感知器（</w:t>
      </w:r>
      <w:r>
        <w:rPr>
          <w:rFonts w:ascii="Times New Roman" w:eastAsia="宋体" w:hAnsi="Times New Roman"/>
          <w:color w:val="000000"/>
          <w:lang w:eastAsia="zh-CN"/>
        </w:rPr>
        <w:t>MLP</w:t>
      </w:r>
      <w:r>
        <w:rPr>
          <w:rFonts w:ascii="Times New Roman" w:eastAsia="宋体" w:hAnsi="Times New Roman"/>
          <w:color w:val="000000"/>
          <w:lang w:eastAsia="zh-CN"/>
        </w:rPr>
        <w:t>）模型，掌握人工神经元的基本结构，深入理解加权和、偏置与激活函数在模型中的作用；同时完整掌握神经网络的训练流程，即前向传播、损失计算、反向传播与参数更新四个核心步骤。</w:t>
      </w:r>
    </w:p>
    <w:p w14:paraId="1D971C0F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本实验还要求通过控制变量的对比实验，系统理解激活函数、优化器、学习率、正则化（</w:t>
      </w:r>
      <w:r>
        <w:rPr>
          <w:rFonts w:ascii="Times New Roman" w:eastAsia="宋体" w:hAnsi="Times New Roman"/>
          <w:color w:val="000000"/>
          <w:lang w:eastAsia="zh-CN"/>
        </w:rPr>
        <w:t>L2</w:t>
      </w:r>
      <w:r>
        <w:rPr>
          <w:rFonts w:ascii="Times New Roman" w:eastAsia="宋体" w:hAnsi="Times New Roman"/>
          <w:color w:val="000000"/>
          <w:lang w:eastAsia="zh-CN"/>
        </w:rPr>
        <w:t>、</w:t>
      </w:r>
      <w:r>
        <w:rPr>
          <w:rFonts w:ascii="Times New Roman" w:eastAsia="宋体" w:hAnsi="Times New Roman"/>
          <w:color w:val="000000"/>
          <w:lang w:eastAsia="zh-CN"/>
        </w:rPr>
        <w:t>Dropout</w:t>
      </w:r>
      <w:r>
        <w:rPr>
          <w:rFonts w:ascii="Times New Roman" w:eastAsia="宋体" w:hAnsi="Times New Roman"/>
          <w:color w:val="000000"/>
          <w:lang w:eastAsia="zh-CN"/>
        </w:rPr>
        <w:t>）与</w:t>
      </w:r>
      <w:r>
        <w:rPr>
          <w:rFonts w:ascii="Times New Roman" w:eastAsia="宋体" w:hAnsi="Times New Roman"/>
          <w:color w:val="000000"/>
          <w:lang w:eastAsia="zh-CN"/>
        </w:rPr>
        <w:t xml:space="preserve"> BatchNorm </w:t>
      </w:r>
      <w:r>
        <w:rPr>
          <w:rFonts w:ascii="Times New Roman" w:eastAsia="宋体" w:hAnsi="Times New Roman"/>
          <w:color w:val="000000"/>
          <w:lang w:eastAsia="zh-CN"/>
        </w:rPr>
        <w:t>等设计维度对模型性能的影响，并学会使用</w:t>
      </w:r>
      <w:r>
        <w:rPr>
          <w:rFonts w:ascii="Times New Roman" w:eastAsia="宋体" w:hAnsi="Times New Roman"/>
          <w:color w:val="000000"/>
          <w:lang w:eastAsia="zh-CN"/>
        </w:rPr>
        <w:t xml:space="preserve"> TRAE IDE </w:t>
      </w:r>
      <w:r>
        <w:rPr>
          <w:rFonts w:ascii="Times New Roman" w:eastAsia="宋体" w:hAnsi="Times New Roman"/>
          <w:color w:val="000000"/>
          <w:lang w:eastAsia="zh-CN"/>
        </w:rPr>
        <w:t>的</w:t>
      </w:r>
      <w:r>
        <w:rPr>
          <w:rFonts w:ascii="Times New Roman" w:eastAsia="宋体" w:hAnsi="Times New Roman"/>
          <w:color w:val="000000"/>
          <w:lang w:eastAsia="zh-CN"/>
        </w:rPr>
        <w:t xml:space="preserve"> AI </w:t>
      </w:r>
      <w:r>
        <w:rPr>
          <w:rFonts w:ascii="Times New Roman" w:eastAsia="宋体" w:hAnsi="Times New Roman"/>
          <w:color w:val="000000"/>
          <w:lang w:eastAsia="zh-CN"/>
        </w:rPr>
        <w:t>能力（</w:t>
      </w:r>
      <w:r>
        <w:rPr>
          <w:rFonts w:ascii="Times New Roman" w:eastAsia="宋体" w:hAnsi="Times New Roman"/>
          <w:color w:val="000000"/>
          <w:lang w:eastAsia="zh-CN"/>
        </w:rPr>
        <w:t>Chat</w:t>
      </w:r>
      <w:r>
        <w:rPr>
          <w:rFonts w:ascii="Times New Roman" w:eastAsia="宋体" w:hAnsi="Times New Roman"/>
          <w:color w:val="000000"/>
          <w:lang w:eastAsia="zh-CN"/>
        </w:rPr>
        <w:t>、</w:t>
      </w:r>
      <w:r>
        <w:rPr>
          <w:rFonts w:ascii="Times New Roman" w:eastAsia="宋体" w:hAnsi="Times New Roman"/>
          <w:color w:val="000000"/>
          <w:lang w:eastAsia="zh-CN"/>
        </w:rPr>
        <w:t>Builder</w:t>
      </w:r>
      <w:r>
        <w:rPr>
          <w:rFonts w:ascii="Times New Roman" w:eastAsia="宋体" w:hAnsi="Times New Roman"/>
          <w:color w:val="000000"/>
          <w:lang w:eastAsia="zh-CN"/>
        </w:rPr>
        <w:t>、内联补全）辅助代码编写、调试与实验分析，体会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人机协作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的深度学习实验范式。</w:t>
      </w:r>
    </w:p>
    <w:p w14:paraId="491C29B7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最终目标是培养严谨的实验记录习惯与基于数据的模型改进思维：从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能学但学不好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的朴素基线出发，通过逐项改进与最优组合，得到一个显著优于基线的神经网络，并对每一步改动给出可解释的实验结论。</w:t>
      </w:r>
    </w:p>
    <w:p w14:paraId="58792925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1.2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实验环境</w:t>
      </w:r>
    </w:p>
    <w:p w14:paraId="3B2C5E36" w14:textId="77777777" w:rsidR="00B94EAB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1  </w:t>
      </w:r>
      <w:r>
        <w:rPr>
          <w:rFonts w:ascii="Arial" w:eastAsia="黑体" w:hAnsi="Arial"/>
          <w:b/>
          <w:sz w:val="21"/>
          <w:lang w:eastAsia="zh-CN"/>
        </w:rPr>
        <w:t>实验环境清单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00"/>
        <w:gridCol w:w="3127"/>
        <w:gridCol w:w="3021"/>
      </w:tblGrid>
      <w:tr w:rsidR="00B94EAB" w14:paraId="517FB3A2" w14:textId="77777777">
        <w:trPr>
          <w:jc w:val="center"/>
        </w:trPr>
        <w:tc>
          <w:tcPr>
            <w:tcW w:w="2835" w:type="dxa"/>
            <w:shd w:val="clear" w:color="auto" w:fill="ECFDF5"/>
          </w:tcPr>
          <w:p w14:paraId="30271B6E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类别</w:t>
            </w:r>
          </w:p>
        </w:tc>
        <w:tc>
          <w:tcPr>
            <w:tcW w:w="3175" w:type="dxa"/>
            <w:shd w:val="clear" w:color="auto" w:fill="ECFDF5"/>
          </w:tcPr>
          <w:p w14:paraId="67540E5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名称</w:t>
            </w:r>
            <w:r>
              <w:rPr>
                <w:rFonts w:ascii="Arial" w:eastAsia="黑体" w:hAnsi="Arial"/>
                <w:b/>
                <w:sz w:val="21"/>
              </w:rPr>
              <w:t xml:space="preserve"> / </w:t>
            </w:r>
            <w:r>
              <w:rPr>
                <w:rFonts w:ascii="Arial" w:eastAsia="黑体" w:hAnsi="Arial"/>
                <w:b/>
                <w:sz w:val="21"/>
              </w:rPr>
              <w:t>版本</w:t>
            </w:r>
          </w:p>
        </w:tc>
        <w:tc>
          <w:tcPr>
            <w:tcW w:w="3061" w:type="dxa"/>
            <w:shd w:val="clear" w:color="auto" w:fill="ECFDF5"/>
          </w:tcPr>
          <w:p w14:paraId="1EB644F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备注</w:t>
            </w:r>
          </w:p>
        </w:tc>
      </w:tr>
      <w:tr w:rsidR="00B94EAB" w14:paraId="5F2101ED" w14:textId="77777777">
        <w:trPr>
          <w:jc w:val="center"/>
        </w:trPr>
        <w:tc>
          <w:tcPr>
            <w:tcW w:w="2835" w:type="dxa"/>
            <w:vAlign w:val="center"/>
          </w:tcPr>
          <w:p w14:paraId="2B1B1EC7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操作系统</w:t>
            </w:r>
          </w:p>
        </w:tc>
        <w:tc>
          <w:tcPr>
            <w:tcW w:w="3175" w:type="dxa"/>
            <w:vAlign w:val="center"/>
          </w:tcPr>
          <w:p w14:paraId="4A78725D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＿＿＿＿＿＿（请按实际填写）</w:t>
            </w:r>
          </w:p>
        </w:tc>
        <w:tc>
          <w:tcPr>
            <w:tcW w:w="3061" w:type="dxa"/>
          </w:tcPr>
          <w:p w14:paraId="09C82ADC" w14:textId="77777777" w:rsidR="00B94EAB" w:rsidRDefault="00B94EAB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  <w:tr w:rsidR="00B94EAB" w14:paraId="11A0AC3B" w14:textId="77777777">
        <w:trPr>
          <w:jc w:val="center"/>
        </w:trPr>
        <w:tc>
          <w:tcPr>
            <w:tcW w:w="2835" w:type="dxa"/>
            <w:vAlign w:val="center"/>
          </w:tcPr>
          <w:p w14:paraId="1053D04B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Python</w:t>
            </w:r>
          </w:p>
        </w:tc>
        <w:tc>
          <w:tcPr>
            <w:tcW w:w="3175" w:type="dxa"/>
            <w:vAlign w:val="center"/>
          </w:tcPr>
          <w:p w14:paraId="7A6A9600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3.12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≥ 3.10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3061" w:type="dxa"/>
          </w:tcPr>
          <w:p w14:paraId="66096626" w14:textId="77777777" w:rsidR="00B94EAB" w:rsidRDefault="00B94EAB">
            <w:pPr>
              <w:spacing w:after="0" w:line="240" w:lineRule="auto"/>
              <w:jc w:val="center"/>
            </w:pPr>
          </w:p>
        </w:tc>
      </w:tr>
      <w:tr w:rsidR="00B94EAB" w14:paraId="0D33C4EB" w14:textId="77777777">
        <w:trPr>
          <w:jc w:val="center"/>
        </w:trPr>
        <w:tc>
          <w:tcPr>
            <w:tcW w:w="2835" w:type="dxa"/>
            <w:vAlign w:val="center"/>
          </w:tcPr>
          <w:p w14:paraId="5BFC008A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PyTorch</w:t>
            </w:r>
          </w:p>
        </w:tc>
        <w:tc>
          <w:tcPr>
            <w:tcW w:w="3175" w:type="dxa"/>
            <w:vAlign w:val="center"/>
          </w:tcPr>
          <w:p w14:paraId="6DAD954E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2.14.0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≥ 2.0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3061" w:type="dxa"/>
            <w:vAlign w:val="center"/>
          </w:tcPr>
          <w:p w14:paraId="3745D61C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CUDA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可用：否（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CPU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即可完成本实验）</w:t>
            </w:r>
          </w:p>
        </w:tc>
      </w:tr>
      <w:tr w:rsidR="00B94EAB" w14:paraId="050A3B0F" w14:textId="77777777">
        <w:trPr>
          <w:jc w:val="center"/>
        </w:trPr>
        <w:tc>
          <w:tcPr>
            <w:tcW w:w="2835" w:type="dxa"/>
            <w:vAlign w:val="center"/>
          </w:tcPr>
          <w:p w14:paraId="16162F8F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scikit-learn / NumPy / Matplotlib</w:t>
            </w:r>
          </w:p>
        </w:tc>
        <w:tc>
          <w:tcPr>
            <w:tcW w:w="3175" w:type="dxa"/>
            <w:vAlign w:val="center"/>
          </w:tcPr>
          <w:p w14:paraId="6C2B3FA9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1.4.0 / 1.26.4 / 3.11.0</w:t>
            </w:r>
          </w:p>
        </w:tc>
        <w:tc>
          <w:tcPr>
            <w:tcW w:w="3061" w:type="dxa"/>
            <w:vAlign w:val="center"/>
          </w:tcPr>
          <w:p w14:paraId="523637DF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均为最新稳定版</w:t>
            </w:r>
          </w:p>
        </w:tc>
      </w:tr>
      <w:tr w:rsidR="00B94EAB" w14:paraId="0D702DEF" w14:textId="77777777">
        <w:trPr>
          <w:jc w:val="center"/>
        </w:trPr>
        <w:tc>
          <w:tcPr>
            <w:tcW w:w="2835" w:type="dxa"/>
            <w:vAlign w:val="center"/>
          </w:tcPr>
          <w:p w14:paraId="7488682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TRAE IDE</w:t>
            </w:r>
          </w:p>
        </w:tc>
        <w:tc>
          <w:tcPr>
            <w:tcW w:w="3175" w:type="dxa"/>
            <w:vAlign w:val="center"/>
          </w:tcPr>
          <w:p w14:paraId="30102809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最新版（国内版）</w:t>
            </w:r>
          </w:p>
        </w:tc>
        <w:tc>
          <w:tcPr>
            <w:tcW w:w="3061" w:type="dxa"/>
            <w:vAlign w:val="center"/>
          </w:tcPr>
          <w:p w14:paraId="76DCBDF4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使用的核心功能：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Chat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Builder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、内联补全</w:t>
            </w:r>
          </w:p>
        </w:tc>
      </w:tr>
    </w:tbl>
    <w:p w14:paraId="239ED9B5" w14:textId="77777777" w:rsidR="00B94EAB" w:rsidRDefault="00000000">
      <w:pPr>
        <w:spacing w:before="280" w:after="160"/>
      </w:pPr>
      <w:r>
        <w:rPr>
          <w:rFonts w:ascii="Arial" w:eastAsia="黑体" w:hAnsi="Arial"/>
          <w:b/>
          <w:color w:val="1F2937"/>
          <w:sz w:val="30"/>
        </w:rPr>
        <w:t xml:space="preserve">2  </w:t>
      </w:r>
      <w:r>
        <w:rPr>
          <w:rFonts w:ascii="Arial" w:eastAsia="黑体" w:hAnsi="Arial"/>
          <w:b/>
          <w:color w:val="1F2937"/>
          <w:sz w:val="30"/>
        </w:rPr>
        <w:t>基线（</w:t>
      </w:r>
      <w:r>
        <w:rPr>
          <w:rFonts w:ascii="Arial" w:eastAsia="黑体" w:hAnsi="Arial"/>
          <w:b/>
          <w:color w:val="1F2937"/>
          <w:sz w:val="30"/>
        </w:rPr>
        <w:t>Baseline</w:t>
      </w:r>
      <w:r>
        <w:rPr>
          <w:rFonts w:ascii="Arial" w:eastAsia="黑体" w:hAnsi="Arial"/>
          <w:b/>
          <w:color w:val="1F2937"/>
          <w:sz w:val="30"/>
        </w:rPr>
        <w:t>）实验</w:t>
      </w:r>
    </w:p>
    <w:p w14:paraId="2012AADB" w14:textId="77777777" w:rsidR="00B94EAB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2.1  </w:t>
      </w:r>
      <w:r>
        <w:rPr>
          <w:rFonts w:ascii="Arial" w:eastAsia="黑体" w:hAnsi="Arial"/>
          <w:b/>
          <w:color w:val="1F2937"/>
          <w:sz w:val="26"/>
        </w:rPr>
        <w:t>基线设置</w:t>
      </w:r>
    </w:p>
    <w:p w14:paraId="07314C95" w14:textId="77777777" w:rsidR="00B94EAB" w:rsidRDefault="00000000">
      <w:pPr>
        <w:spacing w:before="160" w:after="80"/>
        <w:jc w:val="center"/>
      </w:pPr>
      <w:r>
        <w:rPr>
          <w:rFonts w:ascii="Arial" w:eastAsia="黑体" w:hAnsi="Arial"/>
          <w:b/>
          <w:sz w:val="21"/>
        </w:rPr>
        <w:t>表</w:t>
      </w:r>
      <w:r>
        <w:rPr>
          <w:rFonts w:ascii="Arial" w:eastAsia="黑体" w:hAnsi="Arial"/>
          <w:b/>
          <w:sz w:val="21"/>
        </w:rPr>
        <w:t xml:space="preserve"> 2  </w:t>
      </w:r>
      <w:r>
        <w:rPr>
          <w:rFonts w:ascii="Arial" w:eastAsia="黑体" w:hAnsi="Arial"/>
          <w:b/>
          <w:sz w:val="21"/>
        </w:rPr>
        <w:t>基线模型配置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6378"/>
      </w:tblGrid>
      <w:tr w:rsidR="00B94EAB" w14:paraId="661CD5C7" w14:textId="77777777">
        <w:trPr>
          <w:jc w:val="center"/>
        </w:trPr>
        <w:tc>
          <w:tcPr>
            <w:tcW w:w="2608" w:type="dxa"/>
            <w:shd w:val="clear" w:color="auto" w:fill="ECFDF5"/>
          </w:tcPr>
          <w:p w14:paraId="0953AC60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项目</w:t>
            </w:r>
          </w:p>
        </w:tc>
        <w:tc>
          <w:tcPr>
            <w:tcW w:w="6463" w:type="dxa"/>
            <w:shd w:val="clear" w:color="auto" w:fill="ECFDF5"/>
          </w:tcPr>
          <w:p w14:paraId="6A0893D9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配置</w:t>
            </w:r>
          </w:p>
        </w:tc>
      </w:tr>
      <w:tr w:rsidR="00B94EAB" w14:paraId="1106D38F" w14:textId="77777777">
        <w:trPr>
          <w:jc w:val="center"/>
        </w:trPr>
        <w:tc>
          <w:tcPr>
            <w:tcW w:w="2608" w:type="dxa"/>
          </w:tcPr>
          <w:p w14:paraId="7B422D59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数据划分</w:t>
            </w:r>
          </w:p>
        </w:tc>
        <w:tc>
          <w:tcPr>
            <w:tcW w:w="6463" w:type="dxa"/>
          </w:tcPr>
          <w:p w14:paraId="34D2AB6A" w14:textId="77777777" w:rsidR="00B94EA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load_digits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，训练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80%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测试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20%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，分层抽样，随机种子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42</w:t>
            </w:r>
          </w:p>
        </w:tc>
      </w:tr>
      <w:tr w:rsidR="00B94EAB" w14:paraId="26077741" w14:textId="77777777">
        <w:trPr>
          <w:jc w:val="center"/>
        </w:trPr>
        <w:tc>
          <w:tcPr>
            <w:tcW w:w="2608" w:type="dxa"/>
          </w:tcPr>
          <w:p w14:paraId="4DEEC47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网络结构</w:t>
            </w:r>
          </w:p>
        </w:tc>
        <w:tc>
          <w:tcPr>
            <w:tcW w:w="6463" w:type="dxa"/>
            <w:vAlign w:val="center"/>
          </w:tcPr>
          <w:p w14:paraId="5BF3761F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64 →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隐藏层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1×32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Sigmoid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激活）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→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输出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10</w:t>
            </w:r>
          </w:p>
        </w:tc>
      </w:tr>
      <w:tr w:rsidR="00B94EAB" w14:paraId="4885B3E0" w14:textId="77777777">
        <w:trPr>
          <w:jc w:val="center"/>
        </w:trPr>
        <w:tc>
          <w:tcPr>
            <w:tcW w:w="2608" w:type="dxa"/>
          </w:tcPr>
          <w:p w14:paraId="0776B2FC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优化器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学习率</w:t>
            </w:r>
          </w:p>
        </w:tc>
        <w:tc>
          <w:tcPr>
            <w:tcW w:w="6463" w:type="dxa"/>
            <w:vAlign w:val="center"/>
          </w:tcPr>
          <w:p w14:paraId="6FBD3420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SGD / 0.1</w:t>
            </w:r>
          </w:p>
        </w:tc>
      </w:tr>
      <w:tr w:rsidR="00B94EAB" w14:paraId="2E429F95" w14:textId="77777777">
        <w:trPr>
          <w:jc w:val="center"/>
        </w:trPr>
        <w:tc>
          <w:tcPr>
            <w:tcW w:w="2608" w:type="dxa"/>
          </w:tcPr>
          <w:p w14:paraId="4C5262C7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训练轮数</w:t>
            </w:r>
          </w:p>
        </w:tc>
        <w:tc>
          <w:tcPr>
            <w:tcW w:w="6463" w:type="dxa"/>
          </w:tcPr>
          <w:p w14:paraId="0FA4544C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30 epoch</w:t>
            </w:r>
            <w:r>
              <w:rPr>
                <w:rFonts w:ascii="Times New Roman" w:eastAsia="宋体" w:hAnsi="Times New Roman"/>
                <w:sz w:val="21"/>
              </w:rPr>
              <w:t>（全批量）</w:t>
            </w:r>
          </w:p>
        </w:tc>
      </w:tr>
      <w:tr w:rsidR="00B94EAB" w14:paraId="67A83F32" w14:textId="77777777">
        <w:trPr>
          <w:jc w:val="center"/>
        </w:trPr>
        <w:tc>
          <w:tcPr>
            <w:tcW w:w="2608" w:type="dxa"/>
          </w:tcPr>
          <w:p w14:paraId="4CF0E4E7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正则化</w:t>
            </w:r>
          </w:p>
        </w:tc>
        <w:tc>
          <w:tcPr>
            <w:tcW w:w="6463" w:type="dxa"/>
          </w:tcPr>
          <w:p w14:paraId="508A6096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无（</w:t>
            </w:r>
            <w:r>
              <w:rPr>
                <w:rFonts w:ascii="Times New Roman" w:eastAsia="宋体" w:hAnsi="Times New Roman"/>
                <w:sz w:val="21"/>
              </w:rPr>
              <w:t>weight_decay = 0</w:t>
            </w:r>
            <w:r>
              <w:rPr>
                <w:rFonts w:ascii="Times New Roman" w:eastAsia="宋体" w:hAnsi="Times New Roman"/>
                <w:sz w:val="21"/>
              </w:rPr>
              <w:t>，无</w:t>
            </w:r>
            <w:r>
              <w:rPr>
                <w:rFonts w:ascii="Times New Roman" w:eastAsia="宋体" w:hAnsi="Times New Roman"/>
                <w:sz w:val="21"/>
              </w:rPr>
              <w:t xml:space="preserve"> Dropout / BatchNorm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</w:tr>
    </w:tbl>
    <w:p w14:paraId="3C8D3FCD" w14:textId="77777777" w:rsidR="00B94EAB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2.2  </w:t>
      </w:r>
      <w:r>
        <w:rPr>
          <w:rFonts w:ascii="Arial" w:eastAsia="黑体" w:hAnsi="Arial"/>
          <w:b/>
          <w:color w:val="1F2937"/>
          <w:sz w:val="26"/>
        </w:rPr>
        <w:t>基线结果</w:t>
      </w:r>
    </w:p>
    <w:p w14:paraId="11D55EC3" w14:textId="77777777" w:rsidR="00B94EAB" w:rsidRDefault="00000000">
      <w:pPr>
        <w:spacing w:after="16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>最终测试准确率：</w:t>
      </w:r>
      <w:r>
        <w:rPr>
          <w:rFonts w:ascii="Times New Roman" w:eastAsia="宋体" w:hAnsi="Times New Roman"/>
          <w:color w:val="000000"/>
          <w:lang w:eastAsia="zh-CN"/>
        </w:rPr>
        <w:t>22.22 %</w:t>
      </w:r>
      <w:r>
        <w:rPr>
          <w:rFonts w:ascii="Times New Roman" w:eastAsia="宋体" w:hAnsi="Times New Roman"/>
          <w:color w:val="000000"/>
          <w:lang w:eastAsia="zh-CN"/>
        </w:rPr>
        <w:t xml:space="preserve">　　　训练耗时：</w:t>
      </w:r>
      <w:r>
        <w:rPr>
          <w:rFonts w:ascii="Times New Roman" w:eastAsia="宋体" w:hAnsi="Times New Roman"/>
          <w:color w:val="000000"/>
          <w:lang w:eastAsia="zh-CN"/>
        </w:rPr>
        <w:t>0.04 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5BEF3798" w14:textId="77777777">
        <w:trPr>
          <w:jc w:val="center"/>
        </w:trPr>
        <w:tc>
          <w:tcPr>
            <w:tcW w:w="8958" w:type="dxa"/>
          </w:tcPr>
          <w:p w14:paraId="41A116A9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4A7E383" wp14:editId="27CFE28C">
                  <wp:extent cx="5220000" cy="1827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baselin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4B922" w14:textId="77777777" w:rsidR="00B94EA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1  </w:t>
      </w:r>
      <w:r>
        <w:rPr>
          <w:rFonts w:ascii="Arial" w:eastAsia="黑体" w:hAnsi="Arial"/>
          <w:b/>
          <w:sz w:val="21"/>
          <w:lang w:eastAsia="zh-CN"/>
        </w:rPr>
        <w:t>基线模型训练损失与测试准确率曲线（</w:t>
      </w:r>
      <w:r>
        <w:rPr>
          <w:rFonts w:ascii="Arial" w:eastAsia="黑体" w:hAnsi="Arial"/>
          <w:b/>
          <w:sz w:val="21"/>
          <w:lang w:eastAsia="zh-CN"/>
        </w:rPr>
        <w:t>result_baseline.png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18AF0AF2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2.3  </w:t>
      </w:r>
      <w:r>
        <w:rPr>
          <w:rFonts w:ascii="Arial" w:eastAsia="黑体" w:hAnsi="Arial"/>
          <w:b/>
          <w:color w:val="1F2937"/>
          <w:sz w:val="26"/>
          <w:lang w:eastAsia="zh-CN"/>
        </w:rPr>
        <w:t>基线现象观察</w:t>
      </w:r>
    </w:p>
    <w:p w14:paraId="0E43A53C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从损失曲线看，基线模型在</w:t>
      </w:r>
      <w:r>
        <w:rPr>
          <w:rFonts w:ascii="Times New Roman" w:eastAsia="宋体" w:hAnsi="Times New Roman"/>
          <w:color w:val="000000"/>
          <w:lang w:eastAsia="zh-CN"/>
        </w:rPr>
        <w:t xml:space="preserve"> 30 </w:t>
      </w:r>
      <w:r>
        <w:rPr>
          <w:rFonts w:ascii="Times New Roman" w:eastAsia="宋体" w:hAnsi="Times New Roman"/>
          <w:color w:val="000000"/>
          <w:lang w:eastAsia="zh-CN"/>
        </w:rPr>
        <w:t>个</w:t>
      </w:r>
      <w:r>
        <w:rPr>
          <w:rFonts w:ascii="Times New Roman" w:eastAsia="宋体" w:hAnsi="Times New Roman"/>
          <w:color w:val="000000"/>
          <w:lang w:eastAsia="zh-CN"/>
        </w:rPr>
        <w:t xml:space="preserve"> epoch </w:t>
      </w:r>
      <w:r>
        <w:rPr>
          <w:rFonts w:ascii="Times New Roman" w:eastAsia="宋体" w:hAnsi="Times New Roman"/>
          <w:color w:val="000000"/>
          <w:lang w:eastAsia="zh-CN"/>
        </w:rPr>
        <w:t>内训练损失仅从约</w:t>
      </w:r>
      <w:r>
        <w:rPr>
          <w:rFonts w:ascii="Times New Roman" w:eastAsia="宋体" w:hAnsi="Times New Roman"/>
          <w:color w:val="000000"/>
          <w:lang w:eastAsia="zh-CN"/>
        </w:rPr>
        <w:t xml:space="preserve"> 2.36 </w:t>
      </w:r>
      <w:r>
        <w:rPr>
          <w:rFonts w:ascii="Times New Roman" w:eastAsia="宋体" w:hAnsi="Times New Roman"/>
          <w:color w:val="000000"/>
          <w:lang w:eastAsia="zh-CN"/>
        </w:rPr>
        <w:t>缓慢下降到约</w:t>
      </w:r>
      <w:r>
        <w:rPr>
          <w:rFonts w:ascii="Times New Roman" w:eastAsia="宋体" w:hAnsi="Times New Roman"/>
          <w:color w:val="000000"/>
          <w:lang w:eastAsia="zh-CN"/>
        </w:rPr>
        <w:t xml:space="preserve"> 2.29</w:t>
      </w:r>
      <w:r>
        <w:rPr>
          <w:rFonts w:ascii="Times New Roman" w:eastAsia="宋体" w:hAnsi="Times New Roman"/>
          <w:color w:val="000000"/>
          <w:lang w:eastAsia="zh-CN"/>
        </w:rPr>
        <w:t>，下降幅度非常有限；测试准确率始终停留在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左右，仅略高于随机猜测的水平，呈现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能学但学不好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的典型状态。</w:t>
      </w:r>
    </w:p>
    <w:p w14:paraId="5426A592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损失几乎不下降的根本原因在于激活函数与优化器的组合：</w:t>
      </w:r>
      <w:r>
        <w:rPr>
          <w:rFonts w:ascii="Times New Roman" w:eastAsia="宋体" w:hAnsi="Times New Roman"/>
          <w:color w:val="000000"/>
          <w:lang w:eastAsia="zh-CN"/>
        </w:rPr>
        <w:t xml:space="preserve">Sigmoid </w:t>
      </w:r>
      <w:r>
        <w:rPr>
          <w:rFonts w:ascii="Times New Roman" w:eastAsia="宋体" w:hAnsi="Times New Roman"/>
          <w:color w:val="000000"/>
          <w:lang w:eastAsia="zh-CN"/>
        </w:rPr>
        <w:t>的导数最大仅为</w:t>
      </w:r>
      <w:r>
        <w:rPr>
          <w:rFonts w:ascii="Times New Roman" w:eastAsia="宋体" w:hAnsi="Times New Roman"/>
          <w:color w:val="000000"/>
          <w:lang w:eastAsia="zh-CN"/>
        </w:rPr>
        <w:t xml:space="preserve"> 0.25</w:t>
      </w:r>
      <w:r>
        <w:rPr>
          <w:rFonts w:ascii="Times New Roman" w:eastAsia="宋体" w:hAnsi="Times New Roman"/>
          <w:color w:val="000000"/>
          <w:lang w:eastAsia="zh-CN"/>
        </w:rPr>
        <w:t>，反向传播时梯度被逐层压缩，靠近输入层的参数几乎得不到有效梯度，导致梯度消失；</w:t>
      </w:r>
      <w:r>
        <w:rPr>
          <w:rFonts w:ascii="Times New Roman" w:eastAsia="宋体" w:hAnsi="Times New Roman"/>
          <w:color w:val="000000"/>
          <w:lang w:eastAsia="zh-CN"/>
        </w:rPr>
        <w:t xml:space="preserve">SGD </w:t>
      </w:r>
      <w:r>
        <w:rPr>
          <w:rFonts w:ascii="Times New Roman" w:eastAsia="宋体" w:hAnsi="Times New Roman"/>
          <w:color w:val="000000"/>
          <w:lang w:eastAsia="zh-CN"/>
        </w:rPr>
        <w:t>又对所有参数使用统一的固定学习率</w:t>
      </w:r>
      <w:r>
        <w:rPr>
          <w:rFonts w:ascii="Times New Roman" w:eastAsia="宋体" w:hAnsi="Times New Roman"/>
          <w:color w:val="000000"/>
          <w:lang w:eastAsia="zh-CN"/>
        </w:rPr>
        <w:t xml:space="preserve"> 0.1</w:t>
      </w:r>
      <w:r>
        <w:rPr>
          <w:rFonts w:ascii="Times New Roman" w:eastAsia="宋体" w:hAnsi="Times New Roman"/>
          <w:color w:val="000000"/>
          <w:lang w:eastAsia="zh-CN"/>
        </w:rPr>
        <w:t>，且本实验为全批量更新，</w:t>
      </w:r>
      <w:r>
        <w:rPr>
          <w:rFonts w:ascii="Times New Roman" w:eastAsia="宋体" w:hAnsi="Times New Roman"/>
          <w:color w:val="000000"/>
          <w:lang w:eastAsia="zh-CN"/>
        </w:rPr>
        <w:t xml:space="preserve">30 </w:t>
      </w:r>
      <w:r>
        <w:rPr>
          <w:rFonts w:ascii="Times New Roman" w:eastAsia="宋体" w:hAnsi="Times New Roman"/>
          <w:color w:val="000000"/>
          <w:lang w:eastAsia="zh-CN"/>
        </w:rPr>
        <w:t>轮仅更新</w:t>
      </w:r>
      <w:r>
        <w:rPr>
          <w:rFonts w:ascii="Times New Roman" w:eastAsia="宋体" w:hAnsi="Times New Roman"/>
          <w:color w:val="000000"/>
          <w:lang w:eastAsia="zh-CN"/>
        </w:rPr>
        <w:t xml:space="preserve"> 30 </w:t>
      </w:r>
      <w:r>
        <w:rPr>
          <w:rFonts w:ascii="Times New Roman" w:eastAsia="宋体" w:hAnsi="Times New Roman"/>
          <w:color w:val="000000"/>
          <w:lang w:eastAsia="zh-CN"/>
        </w:rPr>
        <w:t>次，收敛速度极慢。</w:t>
      </w:r>
    </w:p>
    <w:p w14:paraId="69AAA369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此外，单一</w:t>
      </w:r>
      <w:r>
        <w:rPr>
          <w:rFonts w:ascii="Times New Roman" w:eastAsia="宋体" w:hAnsi="Times New Roman"/>
          <w:color w:val="000000"/>
          <w:lang w:eastAsia="zh-CN"/>
        </w:rPr>
        <w:t xml:space="preserve"> 32 </w:t>
      </w:r>
      <w:r>
        <w:rPr>
          <w:rFonts w:ascii="Times New Roman" w:eastAsia="宋体" w:hAnsi="Times New Roman"/>
          <w:color w:val="000000"/>
          <w:lang w:eastAsia="zh-CN"/>
        </w:rPr>
        <w:t>神经元的隐藏层容量有限，难以表达手写数字</w:t>
      </w:r>
      <w:r>
        <w:rPr>
          <w:rFonts w:ascii="Times New Roman" w:eastAsia="宋体" w:hAnsi="Times New Roman"/>
          <w:color w:val="000000"/>
          <w:lang w:eastAsia="zh-CN"/>
        </w:rPr>
        <w:t xml:space="preserve"> 10 </w:t>
      </w:r>
      <w:r>
        <w:rPr>
          <w:rFonts w:ascii="Times New Roman" w:eastAsia="宋体" w:hAnsi="Times New Roman"/>
          <w:color w:val="000000"/>
          <w:lang w:eastAsia="zh-CN"/>
        </w:rPr>
        <w:t>分类所需的复杂决策边界。基线验证了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朴素结构</w:t>
      </w:r>
      <w:r>
        <w:rPr>
          <w:rFonts w:ascii="Times New Roman" w:eastAsia="宋体" w:hAnsi="Times New Roman"/>
          <w:color w:val="000000"/>
          <w:lang w:eastAsia="zh-CN"/>
        </w:rPr>
        <w:t xml:space="preserve"> + </w:t>
      </w:r>
      <w:r>
        <w:rPr>
          <w:rFonts w:ascii="Times New Roman" w:eastAsia="宋体" w:hAnsi="Times New Roman"/>
          <w:color w:val="000000"/>
          <w:lang w:eastAsia="zh-CN"/>
        </w:rPr>
        <w:t>朴素训练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的局限性，也为后续各改进组提供了明确的对比基准。</w:t>
      </w:r>
    </w:p>
    <w:p w14:paraId="524BD706" w14:textId="77777777" w:rsidR="00B94EAB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3  </w:t>
      </w:r>
      <w:r>
        <w:rPr>
          <w:rFonts w:ascii="Arial" w:eastAsia="黑体" w:hAnsi="Arial"/>
          <w:b/>
          <w:color w:val="1F2937"/>
          <w:sz w:val="30"/>
          <w:lang w:eastAsia="zh-CN"/>
        </w:rPr>
        <w:t>改进实验（控制变量）</w:t>
      </w:r>
    </w:p>
    <w:p w14:paraId="4284DFE4" w14:textId="77777777" w:rsidR="00B94EAB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3  </w:t>
      </w:r>
      <w:r>
        <w:rPr>
          <w:rFonts w:ascii="Arial" w:eastAsia="黑体" w:hAnsi="Arial"/>
          <w:b/>
          <w:sz w:val="21"/>
          <w:lang w:eastAsia="zh-CN"/>
        </w:rPr>
        <w:t>对照实验设计与结果记录表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29"/>
        <w:gridCol w:w="1327"/>
        <w:gridCol w:w="3041"/>
        <w:gridCol w:w="1240"/>
        <w:gridCol w:w="1046"/>
        <w:gridCol w:w="1665"/>
      </w:tblGrid>
      <w:tr w:rsidR="00B94EAB" w14:paraId="3A2C266D" w14:textId="77777777">
        <w:trPr>
          <w:jc w:val="center"/>
        </w:trPr>
        <w:tc>
          <w:tcPr>
            <w:tcW w:w="680" w:type="dxa"/>
            <w:shd w:val="clear" w:color="auto" w:fill="ECFDF5"/>
          </w:tcPr>
          <w:p w14:paraId="7E8DF81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277317B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实验名称</w:t>
            </w:r>
          </w:p>
        </w:tc>
        <w:tc>
          <w:tcPr>
            <w:tcW w:w="2608" w:type="dxa"/>
            <w:shd w:val="clear" w:color="auto" w:fill="ECFDF5"/>
          </w:tcPr>
          <w:p w14:paraId="0560C808" w14:textId="77777777" w:rsidR="00B94EA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19"/>
                <w:lang w:eastAsia="zh-CN"/>
              </w:rPr>
              <w:t>改动内容（相对基线）</w:t>
            </w:r>
          </w:p>
        </w:tc>
        <w:tc>
          <w:tcPr>
            <w:tcW w:w="1361" w:type="dxa"/>
            <w:shd w:val="clear" w:color="auto" w:fill="ECFDF5"/>
          </w:tcPr>
          <w:p w14:paraId="6CE68F81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测试准确率（</w:t>
            </w:r>
            <w:r>
              <w:rPr>
                <w:rFonts w:ascii="Arial" w:eastAsia="黑体" w:hAnsi="Arial"/>
                <w:b/>
                <w:sz w:val="19"/>
              </w:rPr>
              <w:t>%</w:t>
            </w:r>
            <w:r>
              <w:rPr>
                <w:rFonts w:ascii="Arial" w:eastAsia="黑体" w:hAnsi="Arial"/>
                <w:b/>
                <w:sz w:val="19"/>
              </w:rPr>
              <w:t>）</w:t>
            </w:r>
          </w:p>
        </w:tc>
        <w:tc>
          <w:tcPr>
            <w:tcW w:w="1134" w:type="dxa"/>
            <w:shd w:val="clear" w:color="auto" w:fill="ECFDF5"/>
          </w:tcPr>
          <w:p w14:paraId="641C3555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训练耗时（</w:t>
            </w:r>
            <w:r>
              <w:rPr>
                <w:rFonts w:ascii="Arial" w:eastAsia="黑体" w:hAnsi="Arial"/>
                <w:b/>
                <w:sz w:val="19"/>
              </w:rPr>
              <w:t>s</w:t>
            </w:r>
            <w:r>
              <w:rPr>
                <w:rFonts w:ascii="Arial" w:eastAsia="黑体" w:hAnsi="Arial"/>
                <w:b/>
                <w:sz w:val="19"/>
              </w:rPr>
              <w:t>）</w:t>
            </w:r>
          </w:p>
        </w:tc>
        <w:tc>
          <w:tcPr>
            <w:tcW w:w="1928" w:type="dxa"/>
            <w:shd w:val="clear" w:color="auto" w:fill="ECFDF5"/>
          </w:tcPr>
          <w:p w14:paraId="2936E641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观察结论</w:t>
            </w:r>
          </w:p>
        </w:tc>
      </w:tr>
      <w:tr w:rsidR="00B94EAB" w14:paraId="5CE9E24E" w14:textId="77777777">
        <w:trPr>
          <w:jc w:val="center"/>
        </w:trPr>
        <w:tc>
          <w:tcPr>
            <w:tcW w:w="680" w:type="dxa"/>
            <w:vAlign w:val="center"/>
          </w:tcPr>
          <w:p w14:paraId="4ACB032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1361" w:type="dxa"/>
            <w:vAlign w:val="center"/>
          </w:tcPr>
          <w:p w14:paraId="6943F987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基线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Baseline</w:t>
            </w:r>
          </w:p>
        </w:tc>
        <w:tc>
          <w:tcPr>
            <w:tcW w:w="2608" w:type="dxa"/>
            <w:vAlign w:val="center"/>
          </w:tcPr>
          <w:p w14:paraId="6FC8A980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1×32 Sigmoid + SGD(0.1)</w:t>
            </w:r>
          </w:p>
        </w:tc>
        <w:tc>
          <w:tcPr>
            <w:tcW w:w="1361" w:type="dxa"/>
            <w:vAlign w:val="center"/>
          </w:tcPr>
          <w:p w14:paraId="001B7E3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22.22</w:t>
            </w:r>
          </w:p>
        </w:tc>
        <w:tc>
          <w:tcPr>
            <w:tcW w:w="1134" w:type="dxa"/>
            <w:vAlign w:val="center"/>
          </w:tcPr>
          <w:p w14:paraId="39C5372E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0.04</w:t>
            </w:r>
          </w:p>
        </w:tc>
        <w:tc>
          <w:tcPr>
            <w:tcW w:w="1928" w:type="dxa"/>
            <w:vAlign w:val="center"/>
          </w:tcPr>
          <w:p w14:paraId="5DE2B295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能学但学不好，损失下降极慢</w:t>
            </w:r>
          </w:p>
        </w:tc>
      </w:tr>
      <w:tr w:rsidR="00B94EAB" w14:paraId="4D37A423" w14:textId="77777777">
        <w:trPr>
          <w:jc w:val="center"/>
        </w:trPr>
        <w:tc>
          <w:tcPr>
            <w:tcW w:w="680" w:type="dxa"/>
            <w:vAlign w:val="center"/>
          </w:tcPr>
          <w:p w14:paraId="139BC4EC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</w:t>
            </w:r>
          </w:p>
        </w:tc>
        <w:tc>
          <w:tcPr>
            <w:tcW w:w="1361" w:type="dxa"/>
            <w:vAlign w:val="center"/>
          </w:tcPr>
          <w:p w14:paraId="59DE4B81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换激活函数</w:t>
            </w:r>
          </w:p>
        </w:tc>
        <w:tc>
          <w:tcPr>
            <w:tcW w:w="2608" w:type="dxa"/>
            <w:vAlign w:val="center"/>
          </w:tcPr>
          <w:p w14:paraId="40036F6D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Sigmoid → ReLU</w:t>
            </w:r>
          </w:p>
        </w:tc>
        <w:tc>
          <w:tcPr>
            <w:tcW w:w="1361" w:type="dxa"/>
            <w:vAlign w:val="center"/>
          </w:tcPr>
          <w:p w14:paraId="5ED68116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47.50</w:t>
            </w:r>
          </w:p>
        </w:tc>
        <w:tc>
          <w:tcPr>
            <w:tcW w:w="1134" w:type="dxa"/>
            <w:vAlign w:val="center"/>
          </w:tcPr>
          <w:p w14:paraId="662316AF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0.06</w:t>
            </w:r>
          </w:p>
        </w:tc>
        <w:tc>
          <w:tcPr>
            <w:tcW w:w="1928" w:type="dxa"/>
            <w:vAlign w:val="center"/>
          </w:tcPr>
          <w:p w14:paraId="6B2A34C7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收敛明显加快，准确率翻倍以上</w:t>
            </w:r>
          </w:p>
        </w:tc>
      </w:tr>
      <w:tr w:rsidR="00B94EAB" w14:paraId="177C58FA" w14:textId="77777777">
        <w:trPr>
          <w:jc w:val="center"/>
        </w:trPr>
        <w:tc>
          <w:tcPr>
            <w:tcW w:w="680" w:type="dxa"/>
            <w:vAlign w:val="center"/>
          </w:tcPr>
          <w:p w14:paraId="6AA0B7A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2</w:t>
            </w:r>
          </w:p>
        </w:tc>
        <w:tc>
          <w:tcPr>
            <w:tcW w:w="1361" w:type="dxa"/>
            <w:vAlign w:val="center"/>
          </w:tcPr>
          <w:p w14:paraId="32B2021E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加深网络</w:t>
            </w:r>
          </w:p>
        </w:tc>
        <w:tc>
          <w:tcPr>
            <w:tcW w:w="2608" w:type="dxa"/>
            <w:vAlign w:val="center"/>
          </w:tcPr>
          <w:p w14:paraId="7208162E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→ 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× 128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神经元</w:t>
            </w:r>
          </w:p>
        </w:tc>
        <w:tc>
          <w:tcPr>
            <w:tcW w:w="1361" w:type="dxa"/>
            <w:vAlign w:val="center"/>
          </w:tcPr>
          <w:p w14:paraId="3B47E86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7.22</w:t>
            </w:r>
          </w:p>
        </w:tc>
        <w:tc>
          <w:tcPr>
            <w:tcW w:w="1134" w:type="dxa"/>
            <w:vAlign w:val="center"/>
          </w:tcPr>
          <w:p w14:paraId="50AAD33D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0.11</w:t>
            </w:r>
          </w:p>
        </w:tc>
        <w:tc>
          <w:tcPr>
            <w:tcW w:w="1928" w:type="dxa"/>
            <w:vAlign w:val="center"/>
          </w:tcPr>
          <w:p w14:paraId="4476AA9E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梯度消失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+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容量过大，不升反降</w:t>
            </w:r>
          </w:p>
        </w:tc>
      </w:tr>
      <w:tr w:rsidR="00B94EAB" w14:paraId="1817DC44" w14:textId="77777777">
        <w:trPr>
          <w:jc w:val="center"/>
        </w:trPr>
        <w:tc>
          <w:tcPr>
            <w:tcW w:w="680" w:type="dxa"/>
            <w:vAlign w:val="center"/>
          </w:tcPr>
          <w:p w14:paraId="186E1FAD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1361" w:type="dxa"/>
            <w:vAlign w:val="center"/>
          </w:tcPr>
          <w:p w14:paraId="53C1F3CF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换优化器</w:t>
            </w:r>
          </w:p>
        </w:tc>
        <w:tc>
          <w:tcPr>
            <w:tcW w:w="2608" w:type="dxa"/>
            <w:vAlign w:val="center"/>
          </w:tcPr>
          <w:p w14:paraId="52B31C5F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SGD → Adam(0.01)</w:t>
            </w:r>
          </w:p>
        </w:tc>
        <w:tc>
          <w:tcPr>
            <w:tcW w:w="1361" w:type="dxa"/>
            <w:vAlign w:val="center"/>
          </w:tcPr>
          <w:p w14:paraId="3C544FFD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82.22</w:t>
            </w:r>
          </w:p>
        </w:tc>
        <w:tc>
          <w:tcPr>
            <w:tcW w:w="1134" w:type="dxa"/>
            <w:vAlign w:val="center"/>
          </w:tcPr>
          <w:p w14:paraId="098D70D5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0.04</w:t>
            </w:r>
          </w:p>
        </w:tc>
        <w:tc>
          <w:tcPr>
            <w:tcW w:w="1928" w:type="dxa"/>
            <w:vAlign w:val="center"/>
          </w:tcPr>
          <w:p w14:paraId="122E5FA4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自适应学习率显著加速收敛</w:t>
            </w:r>
          </w:p>
        </w:tc>
      </w:tr>
      <w:tr w:rsidR="00B94EAB" w14:paraId="301F36DF" w14:textId="77777777">
        <w:trPr>
          <w:jc w:val="center"/>
        </w:trPr>
        <w:tc>
          <w:tcPr>
            <w:tcW w:w="680" w:type="dxa"/>
            <w:vAlign w:val="center"/>
          </w:tcPr>
          <w:p w14:paraId="6669CD5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</w:t>
            </w:r>
          </w:p>
        </w:tc>
        <w:tc>
          <w:tcPr>
            <w:tcW w:w="1361" w:type="dxa"/>
            <w:vAlign w:val="center"/>
          </w:tcPr>
          <w:p w14:paraId="03F70B4D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调学习率</w:t>
            </w:r>
          </w:p>
        </w:tc>
        <w:tc>
          <w:tcPr>
            <w:tcW w:w="2608" w:type="dxa"/>
            <w:vAlign w:val="center"/>
          </w:tcPr>
          <w:p w14:paraId="37793F26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 → 0.01</w:t>
            </w:r>
          </w:p>
        </w:tc>
        <w:tc>
          <w:tcPr>
            <w:tcW w:w="1361" w:type="dxa"/>
            <w:vAlign w:val="center"/>
          </w:tcPr>
          <w:p w14:paraId="417854CB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10.00</w:t>
            </w:r>
          </w:p>
        </w:tc>
        <w:tc>
          <w:tcPr>
            <w:tcW w:w="1134" w:type="dxa"/>
            <w:vAlign w:val="center"/>
          </w:tcPr>
          <w:p w14:paraId="4059CE3B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0.03</w:t>
            </w:r>
          </w:p>
        </w:tc>
        <w:tc>
          <w:tcPr>
            <w:tcW w:w="1928" w:type="dxa"/>
            <w:vAlign w:val="center"/>
          </w:tcPr>
          <w:p w14:paraId="50498925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步长过小，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30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轮几乎不收敛</w:t>
            </w:r>
          </w:p>
        </w:tc>
      </w:tr>
      <w:tr w:rsidR="00B94EAB" w14:paraId="5C49B08F" w14:textId="77777777">
        <w:trPr>
          <w:jc w:val="center"/>
        </w:trPr>
        <w:tc>
          <w:tcPr>
            <w:tcW w:w="680" w:type="dxa"/>
            <w:vAlign w:val="center"/>
          </w:tcPr>
          <w:p w14:paraId="3888C81A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5</w:t>
            </w:r>
          </w:p>
        </w:tc>
        <w:tc>
          <w:tcPr>
            <w:tcW w:w="1361" w:type="dxa"/>
            <w:vAlign w:val="center"/>
          </w:tcPr>
          <w:p w14:paraId="72716509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L2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正则</w:t>
            </w:r>
          </w:p>
        </w:tc>
        <w:tc>
          <w:tcPr>
            <w:tcW w:w="2608" w:type="dxa"/>
            <w:vAlign w:val="center"/>
          </w:tcPr>
          <w:p w14:paraId="033DF113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weight_decay = 1e-4</w:t>
            </w:r>
          </w:p>
        </w:tc>
        <w:tc>
          <w:tcPr>
            <w:tcW w:w="1361" w:type="dxa"/>
            <w:vAlign w:val="center"/>
          </w:tcPr>
          <w:p w14:paraId="7A562178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22.22</w:t>
            </w:r>
          </w:p>
        </w:tc>
        <w:tc>
          <w:tcPr>
            <w:tcW w:w="1134" w:type="dxa"/>
            <w:vAlign w:val="center"/>
          </w:tcPr>
          <w:p w14:paraId="554EE1F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0.03</w:t>
            </w:r>
          </w:p>
        </w:tc>
        <w:tc>
          <w:tcPr>
            <w:tcW w:w="1928" w:type="dxa"/>
            <w:vAlign w:val="center"/>
          </w:tcPr>
          <w:p w14:paraId="4E3EDA4E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与基线持平，欠拟合时收益有限</w:t>
            </w:r>
          </w:p>
        </w:tc>
      </w:tr>
      <w:tr w:rsidR="00B94EAB" w14:paraId="0613ACF7" w14:textId="77777777">
        <w:trPr>
          <w:jc w:val="center"/>
        </w:trPr>
        <w:tc>
          <w:tcPr>
            <w:tcW w:w="680" w:type="dxa"/>
            <w:vAlign w:val="center"/>
          </w:tcPr>
          <w:p w14:paraId="12075011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6</w:t>
            </w:r>
          </w:p>
        </w:tc>
        <w:tc>
          <w:tcPr>
            <w:tcW w:w="1361" w:type="dxa"/>
            <w:vAlign w:val="center"/>
          </w:tcPr>
          <w:p w14:paraId="3D976827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Dropout</w:t>
            </w:r>
          </w:p>
        </w:tc>
        <w:tc>
          <w:tcPr>
            <w:tcW w:w="2608" w:type="dxa"/>
            <w:vAlign w:val="center"/>
          </w:tcPr>
          <w:p w14:paraId="7483810C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 = 0.2</w:t>
            </w:r>
          </w:p>
        </w:tc>
        <w:tc>
          <w:tcPr>
            <w:tcW w:w="1361" w:type="dxa"/>
            <w:vAlign w:val="center"/>
          </w:tcPr>
          <w:p w14:paraId="73FAA43D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21.39</w:t>
            </w:r>
          </w:p>
        </w:tc>
        <w:tc>
          <w:tcPr>
            <w:tcW w:w="1134" w:type="dxa"/>
            <w:vAlign w:val="center"/>
          </w:tcPr>
          <w:p w14:paraId="717BB42A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0.05</w:t>
            </w:r>
          </w:p>
        </w:tc>
        <w:tc>
          <w:tcPr>
            <w:tcW w:w="1928" w:type="dxa"/>
            <w:vAlign w:val="center"/>
          </w:tcPr>
          <w:p w14:paraId="31BBA0C6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略降，无过拟合时减少容量</w:t>
            </w:r>
          </w:p>
        </w:tc>
      </w:tr>
      <w:tr w:rsidR="00B94EAB" w14:paraId="7F156A2E" w14:textId="77777777">
        <w:trPr>
          <w:jc w:val="center"/>
        </w:trPr>
        <w:tc>
          <w:tcPr>
            <w:tcW w:w="680" w:type="dxa"/>
            <w:vAlign w:val="center"/>
          </w:tcPr>
          <w:p w14:paraId="3BDF3BD3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</w:t>
            </w:r>
          </w:p>
        </w:tc>
        <w:tc>
          <w:tcPr>
            <w:tcW w:w="1361" w:type="dxa"/>
            <w:vAlign w:val="center"/>
          </w:tcPr>
          <w:p w14:paraId="7E06DB0D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BatchNorm</w:t>
            </w:r>
          </w:p>
        </w:tc>
        <w:tc>
          <w:tcPr>
            <w:tcW w:w="2608" w:type="dxa"/>
            <w:vAlign w:val="center"/>
          </w:tcPr>
          <w:p w14:paraId="680E73E9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隐藏层后插入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BatchNorm1d</w:t>
            </w:r>
          </w:p>
        </w:tc>
        <w:tc>
          <w:tcPr>
            <w:tcW w:w="1361" w:type="dxa"/>
            <w:vAlign w:val="center"/>
          </w:tcPr>
          <w:p w14:paraId="0D81AAF5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79.17</w:t>
            </w:r>
          </w:p>
        </w:tc>
        <w:tc>
          <w:tcPr>
            <w:tcW w:w="1134" w:type="dxa"/>
            <w:vAlign w:val="center"/>
          </w:tcPr>
          <w:p w14:paraId="42882F67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0.03</w:t>
            </w:r>
          </w:p>
        </w:tc>
        <w:tc>
          <w:tcPr>
            <w:tcW w:w="1928" w:type="dxa"/>
            <w:vAlign w:val="center"/>
          </w:tcPr>
          <w:p w14:paraId="7D8F574F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大幅提升，缓解内部协变量偏移</w:t>
            </w:r>
          </w:p>
        </w:tc>
      </w:tr>
      <w:tr w:rsidR="00B94EAB" w14:paraId="4F9E2955" w14:textId="77777777">
        <w:trPr>
          <w:jc w:val="center"/>
        </w:trPr>
        <w:tc>
          <w:tcPr>
            <w:tcW w:w="680" w:type="dxa"/>
            <w:vAlign w:val="center"/>
          </w:tcPr>
          <w:p w14:paraId="739769E8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8</w:t>
            </w:r>
          </w:p>
        </w:tc>
        <w:tc>
          <w:tcPr>
            <w:tcW w:w="1361" w:type="dxa"/>
            <w:vAlign w:val="center"/>
          </w:tcPr>
          <w:p w14:paraId="12C6EB96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最优组合</w:t>
            </w:r>
          </w:p>
        </w:tc>
        <w:tc>
          <w:tcPr>
            <w:tcW w:w="2608" w:type="dxa"/>
            <w:vAlign w:val="center"/>
          </w:tcPr>
          <w:p w14:paraId="7448882B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ReLU+2×128+BN+Adam(0.001)</w:t>
            </w:r>
          </w:p>
        </w:tc>
        <w:tc>
          <w:tcPr>
            <w:tcW w:w="1361" w:type="dxa"/>
            <w:vAlign w:val="center"/>
          </w:tcPr>
          <w:p w14:paraId="1D9CE00B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97.22</w:t>
            </w:r>
          </w:p>
        </w:tc>
        <w:tc>
          <w:tcPr>
            <w:tcW w:w="1134" w:type="dxa"/>
            <w:vAlign w:val="center"/>
          </w:tcPr>
          <w:p w14:paraId="264BDABE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0.12</w:t>
            </w:r>
          </w:p>
        </w:tc>
        <w:tc>
          <w:tcPr>
            <w:tcW w:w="1928" w:type="dxa"/>
            <w:vAlign w:val="center"/>
          </w:tcPr>
          <w:p w14:paraId="47136F35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综合有效改进，远超所有单项</w:t>
            </w:r>
          </w:p>
        </w:tc>
      </w:tr>
      <w:tr w:rsidR="00B94EAB" w14:paraId="7DC6ABE8" w14:textId="77777777">
        <w:trPr>
          <w:jc w:val="center"/>
        </w:trPr>
        <w:tc>
          <w:tcPr>
            <w:tcW w:w="680" w:type="dxa"/>
            <w:vAlign w:val="center"/>
          </w:tcPr>
          <w:p w14:paraId="01A47CFF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—</w:t>
            </w:r>
          </w:p>
        </w:tc>
        <w:tc>
          <w:tcPr>
            <w:tcW w:w="1361" w:type="dxa"/>
            <w:vAlign w:val="center"/>
          </w:tcPr>
          <w:p w14:paraId="1E5BF15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失败实验</w:t>
            </w:r>
          </w:p>
        </w:tc>
        <w:tc>
          <w:tcPr>
            <w:tcW w:w="2608" w:type="dxa"/>
            <w:vAlign w:val="center"/>
          </w:tcPr>
          <w:p w14:paraId="4845907C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学习率过大（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lr = 10.0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1361" w:type="dxa"/>
            <w:vAlign w:val="center"/>
          </w:tcPr>
          <w:p w14:paraId="2FC4C525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36.94</w:t>
            </w:r>
          </w:p>
        </w:tc>
        <w:tc>
          <w:tcPr>
            <w:tcW w:w="1134" w:type="dxa"/>
            <w:vAlign w:val="center"/>
          </w:tcPr>
          <w:p w14:paraId="2ACBE161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0.03</w:t>
            </w:r>
          </w:p>
        </w:tc>
        <w:tc>
          <w:tcPr>
            <w:tcW w:w="1928" w:type="dxa"/>
            <w:vAlign w:val="center"/>
          </w:tcPr>
          <w:p w14:paraId="6A91FDE8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损失剧烈震荡，无法收敛</w:t>
            </w:r>
          </w:p>
        </w:tc>
      </w:tr>
    </w:tbl>
    <w:p w14:paraId="49BDE26F" w14:textId="77777777" w:rsidR="00B94EAB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3.1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1</w:t>
      </w:r>
      <w:r>
        <w:rPr>
          <w:rFonts w:ascii="Arial" w:eastAsia="黑体" w:hAnsi="Arial"/>
          <w:b/>
          <w:color w:val="1F2937"/>
          <w:sz w:val="26"/>
        </w:rPr>
        <w:t>：换激活函数（</w:t>
      </w:r>
      <w:r>
        <w:rPr>
          <w:rFonts w:ascii="Arial" w:eastAsia="黑体" w:hAnsi="Arial"/>
          <w:b/>
          <w:color w:val="1F2937"/>
          <w:sz w:val="26"/>
        </w:rPr>
        <w:t>Sigmoid → ReLU</w:t>
      </w:r>
      <w:r>
        <w:rPr>
          <w:rFonts w:ascii="Arial" w:eastAsia="黑体" w:hAnsi="Arial"/>
          <w:b/>
          <w:color w:val="1F2937"/>
          <w:sz w:val="26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0A8BCAA3" w14:textId="77777777">
        <w:trPr>
          <w:jc w:val="center"/>
        </w:trPr>
        <w:tc>
          <w:tcPr>
            <w:tcW w:w="8958" w:type="dxa"/>
          </w:tcPr>
          <w:p w14:paraId="14A49F9B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D32D30C" wp14:editId="51D76A6B">
                  <wp:extent cx="5220000" cy="1827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99413" w14:textId="77777777" w:rsidR="00B94EA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2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1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result_exp1.png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2EE273F8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改动动机：</w:t>
      </w:r>
      <w:r>
        <w:rPr>
          <w:rFonts w:ascii="Times New Roman" w:eastAsia="宋体" w:hAnsi="Times New Roman"/>
          <w:color w:val="000000"/>
          <w:lang w:eastAsia="zh-CN"/>
        </w:rPr>
        <w:t xml:space="preserve">Sigmoid </w:t>
      </w:r>
      <w:r>
        <w:rPr>
          <w:rFonts w:ascii="Times New Roman" w:eastAsia="宋体" w:hAnsi="Times New Roman"/>
          <w:color w:val="000000"/>
          <w:lang w:eastAsia="zh-CN"/>
        </w:rPr>
        <w:t>的导数最大仅为</w:t>
      </w:r>
      <w:r>
        <w:rPr>
          <w:rFonts w:ascii="Times New Roman" w:eastAsia="宋体" w:hAnsi="Times New Roman"/>
          <w:color w:val="000000"/>
          <w:lang w:eastAsia="zh-CN"/>
        </w:rPr>
        <w:t xml:space="preserve"> 0.25</w:t>
      </w:r>
      <w:r>
        <w:rPr>
          <w:rFonts w:ascii="Times New Roman" w:eastAsia="宋体" w:hAnsi="Times New Roman"/>
          <w:color w:val="000000"/>
          <w:lang w:eastAsia="zh-CN"/>
        </w:rPr>
        <w:t>，深层网络梯度按</w:t>
      </w:r>
      <w:r>
        <w:rPr>
          <w:rFonts w:ascii="Times New Roman" w:eastAsia="宋体" w:hAnsi="Times New Roman"/>
          <w:color w:val="000000"/>
          <w:lang w:eastAsia="zh-CN"/>
        </w:rPr>
        <w:t xml:space="preserve"> 0.25 </w:t>
      </w:r>
      <w:r>
        <w:rPr>
          <w:rFonts w:ascii="Times New Roman" w:eastAsia="宋体" w:hAnsi="Times New Roman"/>
          <w:color w:val="000000"/>
          <w:lang w:eastAsia="zh-CN"/>
        </w:rPr>
        <w:t>的幂次衰减，容易梯度消失；</w:t>
      </w:r>
      <w:r>
        <w:rPr>
          <w:rFonts w:ascii="Times New Roman" w:eastAsia="宋体" w:hAnsi="Times New Roman"/>
          <w:color w:val="000000"/>
          <w:lang w:eastAsia="zh-CN"/>
        </w:rPr>
        <w:t xml:space="preserve">ReLU </w:t>
      </w:r>
      <w:r>
        <w:rPr>
          <w:rFonts w:ascii="Times New Roman" w:eastAsia="宋体" w:hAnsi="Times New Roman"/>
          <w:color w:val="000000"/>
          <w:lang w:eastAsia="zh-CN"/>
        </w:rPr>
        <w:t>在正区间导数恒为</w:t>
      </w:r>
      <w:r>
        <w:rPr>
          <w:rFonts w:ascii="Times New Roman" w:eastAsia="宋体" w:hAnsi="Times New Roman"/>
          <w:color w:val="000000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lang w:eastAsia="zh-CN"/>
        </w:rPr>
        <w:t>，梯度可无损传播。实验结果：将激活函数改为</w:t>
      </w:r>
      <w:r>
        <w:rPr>
          <w:rFonts w:ascii="Times New Roman" w:eastAsia="宋体" w:hAnsi="Times New Roman"/>
          <w:color w:val="000000"/>
          <w:lang w:eastAsia="zh-CN"/>
        </w:rPr>
        <w:t xml:space="preserve"> ReLU </w:t>
      </w:r>
      <w:r>
        <w:rPr>
          <w:rFonts w:ascii="Times New Roman" w:eastAsia="宋体" w:hAnsi="Times New Roman"/>
          <w:color w:val="000000"/>
          <w:lang w:eastAsia="zh-CN"/>
        </w:rPr>
        <w:t>后，测试准确率从基线的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提升到</w:t>
      </w:r>
      <w:r>
        <w:rPr>
          <w:rFonts w:ascii="Times New Roman" w:eastAsia="宋体" w:hAnsi="Times New Roman"/>
          <w:color w:val="000000"/>
          <w:lang w:eastAsia="zh-CN"/>
        </w:rPr>
        <w:t xml:space="preserve"> 47.50%</w:t>
      </w:r>
      <w:r>
        <w:rPr>
          <w:rFonts w:ascii="Times New Roman" w:eastAsia="宋体" w:hAnsi="Times New Roman"/>
          <w:color w:val="000000"/>
          <w:lang w:eastAsia="zh-CN"/>
        </w:rPr>
        <w:t>，提升约</w:t>
      </w:r>
      <w:r>
        <w:rPr>
          <w:rFonts w:ascii="Times New Roman" w:eastAsia="宋体" w:hAnsi="Times New Roman"/>
          <w:color w:val="000000"/>
          <w:lang w:eastAsia="zh-CN"/>
        </w:rPr>
        <w:t xml:space="preserve"> 25 </w:t>
      </w:r>
      <w:r>
        <w:rPr>
          <w:rFonts w:ascii="Times New Roman" w:eastAsia="宋体" w:hAnsi="Times New Roman"/>
          <w:color w:val="000000"/>
          <w:lang w:eastAsia="zh-CN"/>
        </w:rPr>
        <w:t>个百分点，且损失下降速度明显加快。</w:t>
      </w:r>
    </w:p>
    <w:p w14:paraId="4087CD7B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原因分析：</w:t>
      </w:r>
      <w:r>
        <w:rPr>
          <w:rFonts w:ascii="Times New Roman" w:eastAsia="宋体" w:hAnsi="Times New Roman"/>
          <w:color w:val="000000"/>
          <w:lang w:eastAsia="zh-CN"/>
        </w:rPr>
        <w:t xml:space="preserve">ReLU </w:t>
      </w:r>
      <w:r>
        <w:rPr>
          <w:rFonts w:ascii="Times New Roman" w:eastAsia="宋体" w:hAnsi="Times New Roman"/>
          <w:color w:val="000000"/>
          <w:lang w:eastAsia="zh-CN"/>
        </w:rPr>
        <w:t>解决了梯度消失问题，使反向传播的梯度可以稳定到达各层；同时</w:t>
      </w:r>
      <w:r>
        <w:rPr>
          <w:rFonts w:ascii="Times New Roman" w:eastAsia="宋体" w:hAnsi="Times New Roman"/>
          <w:color w:val="000000"/>
          <w:lang w:eastAsia="zh-CN"/>
        </w:rPr>
        <w:t xml:space="preserve"> ReLU </w:t>
      </w:r>
      <w:r>
        <w:rPr>
          <w:rFonts w:ascii="Times New Roman" w:eastAsia="宋体" w:hAnsi="Times New Roman"/>
          <w:color w:val="000000"/>
          <w:lang w:eastAsia="zh-CN"/>
        </w:rPr>
        <w:t>对负输入直接置零，产生稀疏激活，网络能更有效地筛选有用特征。这说明激活函数的选择直接决定模型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学不学得动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。</w:t>
      </w:r>
    </w:p>
    <w:p w14:paraId="34E2C01A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lastRenderedPageBreak/>
        <w:t xml:space="preserve">3.2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2</w:t>
      </w:r>
      <w:r>
        <w:rPr>
          <w:rFonts w:ascii="Arial" w:eastAsia="黑体" w:hAnsi="Arial"/>
          <w:b/>
          <w:color w:val="1F2937"/>
          <w:sz w:val="26"/>
          <w:lang w:eastAsia="zh-CN"/>
        </w:rPr>
        <w:t>：加深网络（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2 </w:t>
      </w:r>
      <w:r>
        <w:rPr>
          <w:rFonts w:ascii="Arial" w:eastAsia="黑体" w:hAnsi="Arial"/>
          <w:b/>
          <w:color w:val="1F2937"/>
          <w:sz w:val="26"/>
          <w:lang w:eastAsia="zh-CN"/>
        </w:rPr>
        <w:t>层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× 128</w:t>
      </w:r>
      <w:r>
        <w:rPr>
          <w:rFonts w:ascii="Arial" w:eastAsia="黑体" w:hAnsi="Arial"/>
          <w:b/>
          <w:color w:val="1F2937"/>
          <w:sz w:val="26"/>
          <w:lang w:eastAsia="zh-CN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167E912A" w14:textId="77777777">
        <w:trPr>
          <w:jc w:val="center"/>
        </w:trPr>
        <w:tc>
          <w:tcPr>
            <w:tcW w:w="8958" w:type="dxa"/>
          </w:tcPr>
          <w:p w14:paraId="79F065CE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01A7CD6" wp14:editId="23340226">
                  <wp:extent cx="5220000" cy="1827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3BF85" w14:textId="77777777" w:rsidR="00B94EA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3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2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result_exp2.png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0F26FAD4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实验结果：把网络从</w:t>
      </w:r>
      <w:r>
        <w:rPr>
          <w:rFonts w:ascii="Times New Roman" w:eastAsia="宋体" w:hAnsi="Times New Roman"/>
          <w:color w:val="000000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lang w:eastAsia="zh-CN"/>
        </w:rPr>
        <w:t>层</w:t>
      </w:r>
      <w:r>
        <w:rPr>
          <w:rFonts w:ascii="Times New Roman" w:eastAsia="宋体" w:hAnsi="Times New Roman"/>
          <w:color w:val="000000"/>
          <w:lang w:eastAsia="zh-CN"/>
        </w:rPr>
        <w:t xml:space="preserve"> × 32 </w:t>
      </w:r>
      <w:r>
        <w:rPr>
          <w:rFonts w:ascii="Times New Roman" w:eastAsia="宋体" w:hAnsi="Times New Roman"/>
          <w:color w:val="000000"/>
          <w:lang w:eastAsia="zh-CN"/>
        </w:rPr>
        <w:t>加深到</w:t>
      </w:r>
      <w:r>
        <w:rPr>
          <w:rFonts w:ascii="Times New Roman" w:eastAsia="宋体" w:hAnsi="Times New Roman"/>
          <w:color w:val="000000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lang w:eastAsia="zh-CN"/>
        </w:rPr>
        <w:t>层</w:t>
      </w:r>
      <w:r>
        <w:rPr>
          <w:rFonts w:ascii="Times New Roman" w:eastAsia="宋体" w:hAnsi="Times New Roman"/>
          <w:color w:val="000000"/>
          <w:lang w:eastAsia="zh-CN"/>
        </w:rPr>
        <w:t xml:space="preserve"> × 128</w:t>
      </w:r>
      <w:r>
        <w:rPr>
          <w:rFonts w:ascii="Times New Roman" w:eastAsia="宋体" w:hAnsi="Times New Roman"/>
          <w:color w:val="000000"/>
          <w:lang w:eastAsia="zh-CN"/>
        </w:rPr>
        <w:t>（仍用</w:t>
      </w:r>
      <w:r>
        <w:rPr>
          <w:rFonts w:ascii="Times New Roman" w:eastAsia="宋体" w:hAnsi="Times New Roman"/>
          <w:color w:val="000000"/>
          <w:lang w:eastAsia="zh-CN"/>
        </w:rPr>
        <w:t xml:space="preserve"> Sigmoid + SGD(0.1)</w:t>
      </w:r>
      <w:r>
        <w:rPr>
          <w:rFonts w:ascii="Times New Roman" w:eastAsia="宋体" w:hAnsi="Times New Roman"/>
          <w:color w:val="000000"/>
          <w:lang w:eastAsia="zh-CN"/>
        </w:rPr>
        <w:t>）后，测试准确率不升反降，从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崩到</w:t>
      </w:r>
      <w:r>
        <w:rPr>
          <w:rFonts w:ascii="Times New Roman" w:eastAsia="宋体" w:hAnsi="Times New Roman"/>
          <w:color w:val="000000"/>
          <w:lang w:eastAsia="zh-CN"/>
        </w:rPr>
        <w:t xml:space="preserve"> 7.22%</w:t>
      </w:r>
      <w:r>
        <w:rPr>
          <w:rFonts w:ascii="Times New Roman" w:eastAsia="宋体" w:hAnsi="Times New Roman"/>
          <w:color w:val="000000"/>
          <w:lang w:eastAsia="zh-CN"/>
        </w:rPr>
        <w:t>，甚至低于随机猜测的</w:t>
      </w:r>
      <w:r>
        <w:rPr>
          <w:rFonts w:ascii="Times New Roman" w:eastAsia="宋体" w:hAnsi="Times New Roman"/>
          <w:color w:val="000000"/>
          <w:lang w:eastAsia="zh-CN"/>
        </w:rPr>
        <w:t xml:space="preserve"> 10%</w:t>
      </w:r>
      <w:r>
        <w:rPr>
          <w:rFonts w:ascii="Times New Roman" w:eastAsia="宋体" w:hAnsi="Times New Roman"/>
          <w:color w:val="000000"/>
          <w:lang w:eastAsia="zh-CN"/>
        </w:rPr>
        <w:t>。</w:t>
      </w:r>
    </w:p>
    <w:p w14:paraId="6571629E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原因分析：其一，两层</w:t>
      </w:r>
      <w:r>
        <w:rPr>
          <w:rFonts w:ascii="Times New Roman" w:eastAsia="宋体" w:hAnsi="Times New Roman"/>
          <w:color w:val="000000"/>
          <w:lang w:eastAsia="zh-CN"/>
        </w:rPr>
        <w:t xml:space="preserve"> Sigmoid </w:t>
      </w:r>
      <w:r>
        <w:rPr>
          <w:rFonts w:ascii="Times New Roman" w:eastAsia="宋体" w:hAnsi="Times New Roman"/>
          <w:color w:val="000000"/>
          <w:lang w:eastAsia="zh-CN"/>
        </w:rPr>
        <w:t>使梯度消失更加严重，反向传播到首层时梯度已近乎为零，模型几乎无法学习；其二，参数量从约</w:t>
      </w:r>
      <w:r>
        <w:rPr>
          <w:rFonts w:ascii="Times New Roman" w:eastAsia="宋体" w:hAnsi="Times New Roman"/>
          <w:color w:val="000000"/>
          <w:lang w:eastAsia="zh-CN"/>
        </w:rPr>
        <w:t xml:space="preserve"> 2.4k </w:t>
      </w:r>
      <w:r>
        <w:rPr>
          <w:rFonts w:ascii="Times New Roman" w:eastAsia="宋体" w:hAnsi="Times New Roman"/>
          <w:color w:val="000000"/>
          <w:lang w:eastAsia="zh-CN"/>
        </w:rPr>
        <w:t>增至约</w:t>
      </w:r>
      <w:r>
        <w:rPr>
          <w:rFonts w:ascii="Times New Roman" w:eastAsia="宋体" w:hAnsi="Times New Roman"/>
          <w:color w:val="000000"/>
          <w:lang w:eastAsia="zh-CN"/>
        </w:rPr>
        <w:t xml:space="preserve"> 1.9 </w:t>
      </w:r>
      <w:r>
        <w:rPr>
          <w:rFonts w:ascii="Times New Roman" w:eastAsia="宋体" w:hAnsi="Times New Roman"/>
          <w:color w:val="000000"/>
          <w:lang w:eastAsia="zh-CN"/>
        </w:rPr>
        <w:t>万，而训练样本仅</w:t>
      </w:r>
      <w:r>
        <w:rPr>
          <w:rFonts w:ascii="Times New Roman" w:eastAsia="宋体" w:hAnsi="Times New Roman"/>
          <w:color w:val="000000"/>
          <w:lang w:eastAsia="zh-CN"/>
        </w:rPr>
        <w:t xml:space="preserve"> 1437 </w:t>
      </w:r>
      <w:r>
        <w:rPr>
          <w:rFonts w:ascii="Times New Roman" w:eastAsia="宋体" w:hAnsi="Times New Roman"/>
          <w:color w:val="000000"/>
          <w:lang w:eastAsia="zh-CN"/>
        </w:rPr>
        <w:t>个，模型容量远超数据能承载的信息量，在小数据集上表现为严重的欠拟合。结论：深度与容量必须建立在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能学得动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的基础上，盲目加深不可取。</w:t>
      </w:r>
    </w:p>
    <w:p w14:paraId="49E12BCD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3.3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3</w:t>
      </w:r>
      <w:r>
        <w:rPr>
          <w:rFonts w:ascii="Arial" w:eastAsia="黑体" w:hAnsi="Arial"/>
          <w:b/>
          <w:color w:val="1F2937"/>
          <w:sz w:val="26"/>
          <w:lang w:eastAsia="zh-CN"/>
        </w:rPr>
        <w:t>：换优化器（</w:t>
      </w:r>
      <w:r>
        <w:rPr>
          <w:rFonts w:ascii="Arial" w:eastAsia="黑体" w:hAnsi="Arial"/>
          <w:b/>
          <w:color w:val="1F2937"/>
          <w:sz w:val="26"/>
          <w:lang w:eastAsia="zh-CN"/>
        </w:rPr>
        <w:t>SGD → Adam</w:t>
      </w:r>
      <w:r>
        <w:rPr>
          <w:rFonts w:ascii="Arial" w:eastAsia="黑体" w:hAnsi="Arial"/>
          <w:b/>
          <w:color w:val="1F2937"/>
          <w:sz w:val="26"/>
          <w:lang w:eastAsia="zh-CN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476D015A" w14:textId="77777777">
        <w:trPr>
          <w:jc w:val="center"/>
        </w:trPr>
        <w:tc>
          <w:tcPr>
            <w:tcW w:w="8958" w:type="dxa"/>
          </w:tcPr>
          <w:p w14:paraId="5E5A4098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D432E91" wp14:editId="355E4472">
                  <wp:extent cx="5220000" cy="1827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D9B662" w14:textId="77777777" w:rsidR="00B94EA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4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3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result_exp3.png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2A369B87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实验结果：把优化器从</w:t>
      </w:r>
      <w:r>
        <w:rPr>
          <w:rFonts w:ascii="Times New Roman" w:eastAsia="宋体" w:hAnsi="Times New Roman"/>
          <w:color w:val="000000"/>
          <w:lang w:eastAsia="zh-CN"/>
        </w:rPr>
        <w:t xml:space="preserve"> SGD </w:t>
      </w:r>
      <w:r>
        <w:rPr>
          <w:rFonts w:ascii="Times New Roman" w:eastAsia="宋体" w:hAnsi="Times New Roman"/>
          <w:color w:val="000000"/>
          <w:lang w:eastAsia="zh-CN"/>
        </w:rPr>
        <w:t>换成</w:t>
      </w:r>
      <w:r>
        <w:rPr>
          <w:rFonts w:ascii="Times New Roman" w:eastAsia="宋体" w:hAnsi="Times New Roman"/>
          <w:color w:val="000000"/>
          <w:lang w:eastAsia="zh-CN"/>
        </w:rPr>
        <w:t xml:space="preserve"> Adam</w:t>
      </w:r>
      <w:r>
        <w:rPr>
          <w:rFonts w:ascii="Times New Roman" w:eastAsia="宋体" w:hAnsi="Times New Roman"/>
          <w:color w:val="000000"/>
          <w:lang w:eastAsia="zh-CN"/>
        </w:rPr>
        <w:t>（学习率</w:t>
      </w:r>
      <w:r>
        <w:rPr>
          <w:rFonts w:ascii="Times New Roman" w:eastAsia="宋体" w:hAnsi="Times New Roman"/>
          <w:color w:val="000000"/>
          <w:lang w:eastAsia="zh-CN"/>
        </w:rPr>
        <w:t xml:space="preserve"> 0.01</w:t>
      </w:r>
      <w:r>
        <w:rPr>
          <w:rFonts w:ascii="Times New Roman" w:eastAsia="宋体" w:hAnsi="Times New Roman"/>
          <w:color w:val="000000"/>
          <w:lang w:eastAsia="zh-CN"/>
        </w:rPr>
        <w:t>）后，测试准确率从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大幅提升到</w:t>
      </w:r>
      <w:r>
        <w:rPr>
          <w:rFonts w:ascii="Times New Roman" w:eastAsia="宋体" w:hAnsi="Times New Roman"/>
          <w:color w:val="000000"/>
          <w:lang w:eastAsia="zh-CN"/>
        </w:rPr>
        <w:t xml:space="preserve"> 82.22%</w:t>
      </w:r>
      <w:r>
        <w:rPr>
          <w:rFonts w:ascii="Times New Roman" w:eastAsia="宋体" w:hAnsi="Times New Roman"/>
          <w:color w:val="000000"/>
          <w:lang w:eastAsia="zh-CN"/>
        </w:rPr>
        <w:t>，是提升最显著的单项改进之一。</w:t>
      </w:r>
    </w:p>
    <w:p w14:paraId="0BF9604A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>原因分析：</w:t>
      </w:r>
      <w:r>
        <w:rPr>
          <w:rFonts w:ascii="Times New Roman" w:eastAsia="宋体" w:hAnsi="Times New Roman"/>
          <w:color w:val="000000"/>
          <w:lang w:eastAsia="zh-CN"/>
        </w:rPr>
        <w:t xml:space="preserve">Adam </w:t>
      </w:r>
      <w:r>
        <w:rPr>
          <w:rFonts w:ascii="Times New Roman" w:eastAsia="宋体" w:hAnsi="Times New Roman"/>
          <w:color w:val="000000"/>
          <w:lang w:eastAsia="zh-CN"/>
        </w:rPr>
        <w:t>为每个参数分别维护一阶矩（动量）与二阶矩（梯度平方）的指数移动平均，据此对每个参数自适应地调整有效学习率：梯度大而稀疏的参数获得相对保守的步长，梯度小而稳定的参数获得较大的步长。相比之下</w:t>
      </w:r>
      <w:r>
        <w:rPr>
          <w:rFonts w:ascii="Times New Roman" w:eastAsia="宋体" w:hAnsi="Times New Roman"/>
          <w:color w:val="000000"/>
          <w:lang w:eastAsia="zh-CN"/>
        </w:rPr>
        <w:t xml:space="preserve"> SGD </w:t>
      </w:r>
      <w:r>
        <w:rPr>
          <w:rFonts w:ascii="Times New Roman" w:eastAsia="宋体" w:hAnsi="Times New Roman"/>
          <w:color w:val="000000"/>
          <w:lang w:eastAsia="zh-CN"/>
        </w:rPr>
        <w:t>对所有参数使用同一固定步长，收敛缓慢。</w:t>
      </w:r>
      <w:r>
        <w:rPr>
          <w:rFonts w:ascii="Times New Roman" w:eastAsia="宋体" w:hAnsi="Times New Roman"/>
          <w:color w:val="000000"/>
          <w:lang w:eastAsia="zh-CN"/>
        </w:rPr>
        <w:t xml:space="preserve">Adam </w:t>
      </w:r>
      <w:r>
        <w:rPr>
          <w:rFonts w:ascii="Times New Roman" w:eastAsia="宋体" w:hAnsi="Times New Roman"/>
          <w:color w:val="000000"/>
          <w:lang w:eastAsia="zh-CN"/>
        </w:rPr>
        <w:t>的自适应机制使其在相同的</w:t>
      </w:r>
      <w:r>
        <w:rPr>
          <w:rFonts w:ascii="Times New Roman" w:eastAsia="宋体" w:hAnsi="Times New Roman"/>
          <w:color w:val="000000"/>
          <w:lang w:eastAsia="zh-CN"/>
        </w:rPr>
        <w:t xml:space="preserve"> 30 </w:t>
      </w:r>
      <w:r>
        <w:rPr>
          <w:rFonts w:ascii="Times New Roman" w:eastAsia="宋体" w:hAnsi="Times New Roman"/>
          <w:color w:val="000000"/>
          <w:lang w:eastAsia="zh-CN"/>
        </w:rPr>
        <w:t>轮内能走得更远、更稳。</w:t>
      </w:r>
    </w:p>
    <w:p w14:paraId="78EFACFA" w14:textId="77777777" w:rsidR="00B94EAB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3.4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4</w:t>
      </w:r>
      <w:r>
        <w:rPr>
          <w:rFonts w:ascii="Arial" w:eastAsia="黑体" w:hAnsi="Arial"/>
          <w:b/>
          <w:color w:val="1F2937"/>
          <w:sz w:val="26"/>
        </w:rPr>
        <w:t>：调学习率（</w:t>
      </w:r>
      <w:r>
        <w:rPr>
          <w:rFonts w:ascii="Arial" w:eastAsia="黑体" w:hAnsi="Arial"/>
          <w:b/>
          <w:color w:val="1F2937"/>
          <w:sz w:val="26"/>
        </w:rPr>
        <w:t>0.1 → 0.01</w:t>
      </w:r>
      <w:r>
        <w:rPr>
          <w:rFonts w:ascii="Arial" w:eastAsia="黑体" w:hAnsi="Arial"/>
          <w:b/>
          <w:color w:val="1F2937"/>
          <w:sz w:val="26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350BB55B" w14:textId="77777777">
        <w:trPr>
          <w:jc w:val="center"/>
        </w:trPr>
        <w:tc>
          <w:tcPr>
            <w:tcW w:w="8958" w:type="dxa"/>
          </w:tcPr>
          <w:p w14:paraId="1DCBF892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C74A619" wp14:editId="2215015F">
                  <wp:extent cx="5220000" cy="1827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9465E" w14:textId="77777777" w:rsidR="00B94EA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5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4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result_exp4.png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394D439D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实验结果：把学习率从</w:t>
      </w:r>
      <w:r>
        <w:rPr>
          <w:rFonts w:ascii="Times New Roman" w:eastAsia="宋体" w:hAnsi="Times New Roman"/>
          <w:color w:val="000000"/>
          <w:lang w:eastAsia="zh-CN"/>
        </w:rPr>
        <w:t xml:space="preserve"> 0.1 </w:t>
      </w:r>
      <w:r>
        <w:rPr>
          <w:rFonts w:ascii="Times New Roman" w:eastAsia="宋体" w:hAnsi="Times New Roman"/>
          <w:color w:val="000000"/>
          <w:lang w:eastAsia="zh-CN"/>
        </w:rPr>
        <w:t>降到</w:t>
      </w:r>
      <w:r>
        <w:rPr>
          <w:rFonts w:ascii="Times New Roman" w:eastAsia="宋体" w:hAnsi="Times New Roman"/>
          <w:color w:val="000000"/>
          <w:lang w:eastAsia="zh-CN"/>
        </w:rPr>
        <w:t xml:space="preserve"> 0.01</w:t>
      </w:r>
      <w:r>
        <w:rPr>
          <w:rFonts w:ascii="Times New Roman" w:eastAsia="宋体" w:hAnsi="Times New Roman"/>
          <w:color w:val="000000"/>
          <w:lang w:eastAsia="zh-CN"/>
        </w:rPr>
        <w:t>（其余与基线一致）后，测试准确率反而从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降到</w:t>
      </w:r>
      <w:r>
        <w:rPr>
          <w:rFonts w:ascii="Times New Roman" w:eastAsia="宋体" w:hAnsi="Times New Roman"/>
          <w:color w:val="000000"/>
          <w:lang w:eastAsia="zh-CN"/>
        </w:rPr>
        <w:t xml:space="preserve"> 10.00%</w:t>
      </w:r>
      <w:r>
        <w:rPr>
          <w:rFonts w:ascii="Times New Roman" w:eastAsia="宋体" w:hAnsi="Times New Roman"/>
          <w:color w:val="000000"/>
          <w:lang w:eastAsia="zh-CN"/>
        </w:rPr>
        <w:t>，模型几乎停止学习。</w:t>
      </w:r>
    </w:p>
    <w:p w14:paraId="6427B21A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原因分析：本实验为全批量训练，</w:t>
      </w:r>
      <w:r>
        <w:rPr>
          <w:rFonts w:ascii="Times New Roman" w:eastAsia="宋体" w:hAnsi="Times New Roman"/>
          <w:color w:val="000000"/>
          <w:lang w:eastAsia="zh-CN"/>
        </w:rPr>
        <w:t xml:space="preserve">30 </w:t>
      </w:r>
      <w:r>
        <w:rPr>
          <w:rFonts w:ascii="Times New Roman" w:eastAsia="宋体" w:hAnsi="Times New Roman"/>
          <w:color w:val="000000"/>
          <w:lang w:eastAsia="zh-CN"/>
        </w:rPr>
        <w:t>个</w:t>
      </w:r>
      <w:r>
        <w:rPr>
          <w:rFonts w:ascii="Times New Roman" w:eastAsia="宋体" w:hAnsi="Times New Roman"/>
          <w:color w:val="000000"/>
          <w:lang w:eastAsia="zh-CN"/>
        </w:rPr>
        <w:t xml:space="preserve"> epoch </w:t>
      </w:r>
      <w:r>
        <w:rPr>
          <w:rFonts w:ascii="Times New Roman" w:eastAsia="宋体" w:hAnsi="Times New Roman"/>
          <w:color w:val="000000"/>
          <w:lang w:eastAsia="zh-CN"/>
        </w:rPr>
        <w:t>只有</w:t>
      </w:r>
      <w:r>
        <w:rPr>
          <w:rFonts w:ascii="Times New Roman" w:eastAsia="宋体" w:hAnsi="Times New Roman"/>
          <w:color w:val="000000"/>
          <w:lang w:eastAsia="zh-CN"/>
        </w:rPr>
        <w:t xml:space="preserve"> 30 </w:t>
      </w:r>
      <w:r>
        <w:rPr>
          <w:rFonts w:ascii="Times New Roman" w:eastAsia="宋体" w:hAnsi="Times New Roman"/>
          <w:color w:val="000000"/>
          <w:lang w:eastAsia="zh-CN"/>
        </w:rPr>
        <w:t>次参数更新；学习率</w:t>
      </w:r>
      <w:r>
        <w:rPr>
          <w:rFonts w:ascii="Times New Roman" w:eastAsia="宋体" w:hAnsi="Times New Roman"/>
          <w:color w:val="000000"/>
          <w:lang w:eastAsia="zh-CN"/>
        </w:rPr>
        <w:t xml:space="preserve"> 0.01 </w:t>
      </w:r>
      <w:r>
        <w:rPr>
          <w:rFonts w:ascii="Times New Roman" w:eastAsia="宋体" w:hAnsi="Times New Roman"/>
          <w:color w:val="000000"/>
          <w:lang w:eastAsia="zh-CN"/>
        </w:rPr>
        <w:t>时每次更新的步长过小，</w:t>
      </w:r>
      <w:r>
        <w:rPr>
          <w:rFonts w:ascii="Times New Roman" w:eastAsia="宋体" w:hAnsi="Times New Roman"/>
          <w:color w:val="000000"/>
          <w:lang w:eastAsia="zh-CN"/>
        </w:rPr>
        <w:t xml:space="preserve">30 </w:t>
      </w:r>
      <w:r>
        <w:rPr>
          <w:rFonts w:ascii="Times New Roman" w:eastAsia="宋体" w:hAnsi="Times New Roman"/>
          <w:color w:val="000000"/>
          <w:lang w:eastAsia="zh-CN"/>
        </w:rPr>
        <w:t>步内参数几乎原地踏步。这说明学习率必须与训练轮数、批量大小相匹配</w:t>
      </w:r>
      <w:r>
        <w:rPr>
          <w:rFonts w:ascii="Times New Roman" w:eastAsia="宋体" w:hAnsi="Times New Roman"/>
          <w:color w:val="000000"/>
          <w:lang w:eastAsia="zh-CN"/>
        </w:rPr>
        <w:t>——</w:t>
      </w:r>
      <w:r>
        <w:rPr>
          <w:rFonts w:ascii="Times New Roman" w:eastAsia="宋体" w:hAnsi="Times New Roman"/>
          <w:color w:val="000000"/>
          <w:lang w:eastAsia="zh-CN"/>
        </w:rPr>
        <w:t>在更新次数很少的情况下，过小的学习率会导致严重欠收敛。基线的</w:t>
      </w:r>
      <w:r>
        <w:rPr>
          <w:rFonts w:ascii="Times New Roman" w:eastAsia="宋体" w:hAnsi="Times New Roman"/>
          <w:color w:val="000000"/>
          <w:lang w:eastAsia="zh-CN"/>
        </w:rPr>
        <w:t xml:space="preserve"> 0.1 </w:t>
      </w:r>
      <w:r>
        <w:rPr>
          <w:rFonts w:ascii="Times New Roman" w:eastAsia="宋体" w:hAnsi="Times New Roman"/>
          <w:color w:val="000000"/>
          <w:lang w:eastAsia="zh-CN"/>
        </w:rPr>
        <w:t>虽然也慢，但至少在学习。</w:t>
      </w:r>
    </w:p>
    <w:p w14:paraId="61E88801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3.5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5</w:t>
      </w:r>
      <w:r>
        <w:rPr>
          <w:rFonts w:ascii="Arial" w:eastAsia="黑体" w:hAnsi="Arial"/>
          <w:b/>
          <w:color w:val="1F2937"/>
          <w:sz w:val="26"/>
          <w:lang w:eastAsia="zh-CN"/>
        </w:rPr>
        <w:t>：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L2 </w:t>
      </w:r>
      <w:r>
        <w:rPr>
          <w:rFonts w:ascii="Arial" w:eastAsia="黑体" w:hAnsi="Arial"/>
          <w:b/>
          <w:color w:val="1F2937"/>
          <w:sz w:val="26"/>
          <w:lang w:eastAsia="zh-CN"/>
        </w:rPr>
        <w:t>正则化（</w:t>
      </w:r>
      <w:r>
        <w:rPr>
          <w:rFonts w:ascii="Arial" w:eastAsia="黑体" w:hAnsi="Arial"/>
          <w:b/>
          <w:color w:val="1F2937"/>
          <w:sz w:val="26"/>
          <w:lang w:eastAsia="zh-CN"/>
        </w:rPr>
        <w:t>wd = 1e-4</w:t>
      </w:r>
      <w:r>
        <w:rPr>
          <w:rFonts w:ascii="Arial" w:eastAsia="黑体" w:hAnsi="Arial"/>
          <w:b/>
          <w:color w:val="1F2937"/>
          <w:sz w:val="26"/>
          <w:lang w:eastAsia="zh-CN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6246B35C" w14:textId="77777777">
        <w:trPr>
          <w:jc w:val="center"/>
        </w:trPr>
        <w:tc>
          <w:tcPr>
            <w:tcW w:w="8958" w:type="dxa"/>
          </w:tcPr>
          <w:p w14:paraId="30B6722B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E26FC2" wp14:editId="7BE61B92">
                  <wp:extent cx="5220000" cy="1827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5BC529" w14:textId="77777777" w:rsidR="00B94EAB" w:rsidRDefault="00000000">
      <w:pPr>
        <w:jc w:val="center"/>
      </w:pPr>
      <w:r>
        <w:rPr>
          <w:rFonts w:ascii="Arial" w:eastAsia="黑体" w:hAnsi="Arial"/>
          <w:b/>
          <w:sz w:val="21"/>
        </w:rPr>
        <w:t>图</w:t>
      </w:r>
      <w:r>
        <w:rPr>
          <w:rFonts w:ascii="Arial" w:eastAsia="黑体" w:hAnsi="Arial"/>
          <w:b/>
          <w:sz w:val="21"/>
        </w:rPr>
        <w:t xml:space="preserve"> 6  </w:t>
      </w:r>
      <w:r>
        <w:rPr>
          <w:rFonts w:ascii="Arial" w:eastAsia="黑体" w:hAnsi="Arial"/>
          <w:b/>
          <w:sz w:val="21"/>
        </w:rPr>
        <w:t>实验</w:t>
      </w:r>
      <w:r>
        <w:rPr>
          <w:rFonts w:ascii="Arial" w:eastAsia="黑体" w:hAnsi="Arial"/>
          <w:b/>
          <w:sz w:val="21"/>
        </w:rPr>
        <w:t xml:space="preserve"> 5 </w:t>
      </w:r>
      <w:r>
        <w:rPr>
          <w:rFonts w:ascii="Arial" w:eastAsia="黑体" w:hAnsi="Arial"/>
          <w:b/>
          <w:sz w:val="21"/>
        </w:rPr>
        <w:t>曲线（</w:t>
      </w:r>
      <w:r>
        <w:rPr>
          <w:rFonts w:ascii="Arial" w:eastAsia="黑体" w:hAnsi="Arial"/>
          <w:b/>
          <w:sz w:val="21"/>
        </w:rPr>
        <w:t>result_exp5.png</w:t>
      </w:r>
      <w:r>
        <w:rPr>
          <w:rFonts w:ascii="Arial" w:eastAsia="黑体" w:hAnsi="Arial"/>
          <w:b/>
          <w:sz w:val="21"/>
        </w:rPr>
        <w:t>）</w:t>
      </w:r>
    </w:p>
    <w:p w14:paraId="54A78F95" w14:textId="77777777" w:rsidR="00B94EAB" w:rsidRDefault="00000000">
      <w:pPr>
        <w:spacing w:line="360" w:lineRule="auto"/>
      </w:pPr>
      <w:r>
        <w:rPr>
          <w:rFonts w:ascii="Times New Roman" w:eastAsia="宋体" w:hAnsi="Times New Roman"/>
          <w:color w:val="000000"/>
        </w:rPr>
        <w:t>实验结果：在基线上加入</w:t>
      </w:r>
      <w:r>
        <w:rPr>
          <w:rFonts w:ascii="Times New Roman" w:eastAsia="宋体" w:hAnsi="Times New Roman"/>
          <w:color w:val="000000"/>
        </w:rPr>
        <w:t xml:space="preserve"> L2 </w:t>
      </w:r>
      <w:r>
        <w:rPr>
          <w:rFonts w:ascii="Times New Roman" w:eastAsia="宋体" w:hAnsi="Times New Roman"/>
          <w:color w:val="000000"/>
        </w:rPr>
        <w:t>正则化（</w:t>
      </w:r>
      <w:r>
        <w:rPr>
          <w:rFonts w:ascii="Times New Roman" w:eastAsia="宋体" w:hAnsi="Times New Roman"/>
          <w:color w:val="000000"/>
        </w:rPr>
        <w:t>weight_decay = 1e-4</w:t>
      </w:r>
      <w:r>
        <w:rPr>
          <w:rFonts w:ascii="Times New Roman" w:eastAsia="宋体" w:hAnsi="Times New Roman"/>
          <w:color w:val="000000"/>
        </w:rPr>
        <w:t>）后，测试准确率保持</w:t>
      </w:r>
      <w:r>
        <w:rPr>
          <w:rFonts w:ascii="Times New Roman" w:eastAsia="宋体" w:hAnsi="Times New Roman"/>
          <w:color w:val="000000"/>
        </w:rPr>
        <w:t xml:space="preserve"> 22.22%</w:t>
      </w:r>
      <w:r>
        <w:rPr>
          <w:rFonts w:ascii="Times New Roman" w:eastAsia="宋体" w:hAnsi="Times New Roman"/>
          <w:color w:val="000000"/>
        </w:rPr>
        <w:t>，与基线完全一致，没有任何提升。</w:t>
      </w:r>
    </w:p>
    <w:p w14:paraId="3B3C313A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原因分析：</w:t>
      </w:r>
      <w:r>
        <w:rPr>
          <w:rFonts w:ascii="Times New Roman" w:eastAsia="宋体" w:hAnsi="Times New Roman"/>
          <w:color w:val="000000"/>
          <w:lang w:eastAsia="zh-CN"/>
        </w:rPr>
        <w:t xml:space="preserve">L2 </w:t>
      </w:r>
      <w:r>
        <w:rPr>
          <w:rFonts w:ascii="Times New Roman" w:eastAsia="宋体" w:hAnsi="Times New Roman"/>
          <w:color w:val="000000"/>
          <w:lang w:eastAsia="zh-CN"/>
        </w:rPr>
        <w:t>正则化通过在损失中增加权重平方和惩罚，抑制权重过大，主要用于缩小训练与测试之间的差距、缓解过拟合。但基线本身处于严重欠拟合状态（训练损失还很高、准确率很低），模型连训练集都没有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记住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，正则化只会进一步限制模型容量，因此收益无从体现。正则化只在模型具备过拟合能力时才有效。</w:t>
      </w:r>
    </w:p>
    <w:p w14:paraId="0F395FB5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3.6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6</w:t>
      </w:r>
      <w:r>
        <w:rPr>
          <w:rFonts w:ascii="Arial" w:eastAsia="黑体" w:hAnsi="Arial"/>
          <w:b/>
          <w:color w:val="1F2937"/>
          <w:sz w:val="26"/>
          <w:lang w:eastAsia="zh-CN"/>
        </w:rPr>
        <w:t>：</w:t>
      </w:r>
      <w:r>
        <w:rPr>
          <w:rFonts w:ascii="Arial" w:eastAsia="黑体" w:hAnsi="Arial"/>
          <w:b/>
          <w:color w:val="1F2937"/>
          <w:sz w:val="26"/>
          <w:lang w:eastAsia="zh-CN"/>
        </w:rPr>
        <w:t>Dropout</w:t>
      </w:r>
      <w:r>
        <w:rPr>
          <w:rFonts w:ascii="Arial" w:eastAsia="黑体" w:hAnsi="Arial"/>
          <w:b/>
          <w:color w:val="1F2937"/>
          <w:sz w:val="26"/>
          <w:lang w:eastAsia="zh-CN"/>
        </w:rPr>
        <w:t>（</w:t>
      </w:r>
      <w:r>
        <w:rPr>
          <w:rFonts w:ascii="Arial" w:eastAsia="黑体" w:hAnsi="Arial"/>
          <w:b/>
          <w:color w:val="1F2937"/>
          <w:sz w:val="26"/>
          <w:lang w:eastAsia="zh-CN"/>
        </w:rPr>
        <w:t>p = 0.2</w:t>
      </w:r>
      <w:r>
        <w:rPr>
          <w:rFonts w:ascii="Arial" w:eastAsia="黑体" w:hAnsi="Arial"/>
          <w:b/>
          <w:color w:val="1F2937"/>
          <w:sz w:val="26"/>
          <w:lang w:eastAsia="zh-CN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10339C73" w14:textId="77777777">
        <w:trPr>
          <w:jc w:val="center"/>
        </w:trPr>
        <w:tc>
          <w:tcPr>
            <w:tcW w:w="8958" w:type="dxa"/>
          </w:tcPr>
          <w:p w14:paraId="271949DE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BCB5C9" wp14:editId="7396C2B3">
                  <wp:extent cx="5220000" cy="1827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5903E" w14:textId="77777777" w:rsidR="00B94EA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7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6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result_exp6.png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1B7B514C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实验结果：在基线上加入</w:t>
      </w:r>
      <w:r>
        <w:rPr>
          <w:rFonts w:ascii="Times New Roman" w:eastAsia="宋体" w:hAnsi="Times New Roman"/>
          <w:color w:val="000000"/>
          <w:lang w:eastAsia="zh-CN"/>
        </w:rPr>
        <w:t xml:space="preserve"> Dropout</w:t>
      </w:r>
      <w:r>
        <w:rPr>
          <w:rFonts w:ascii="Times New Roman" w:eastAsia="宋体" w:hAnsi="Times New Roman"/>
          <w:color w:val="000000"/>
          <w:lang w:eastAsia="zh-CN"/>
        </w:rPr>
        <w:t>（</w:t>
      </w:r>
      <w:r>
        <w:rPr>
          <w:rFonts w:ascii="Times New Roman" w:eastAsia="宋体" w:hAnsi="Times New Roman"/>
          <w:color w:val="000000"/>
          <w:lang w:eastAsia="zh-CN"/>
        </w:rPr>
        <w:t>p = 0.2</w:t>
      </w:r>
      <w:r>
        <w:rPr>
          <w:rFonts w:ascii="Times New Roman" w:eastAsia="宋体" w:hAnsi="Times New Roman"/>
          <w:color w:val="000000"/>
          <w:lang w:eastAsia="zh-CN"/>
        </w:rPr>
        <w:t>）后，测试准确率为</w:t>
      </w:r>
      <w:r>
        <w:rPr>
          <w:rFonts w:ascii="Times New Roman" w:eastAsia="宋体" w:hAnsi="Times New Roman"/>
          <w:color w:val="000000"/>
          <w:lang w:eastAsia="zh-CN"/>
        </w:rPr>
        <w:t xml:space="preserve"> 21.39%</w:t>
      </w:r>
      <w:r>
        <w:rPr>
          <w:rFonts w:ascii="Times New Roman" w:eastAsia="宋体" w:hAnsi="Times New Roman"/>
          <w:color w:val="000000"/>
          <w:lang w:eastAsia="zh-CN"/>
        </w:rPr>
        <w:t>，相比基线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略有下降。</w:t>
      </w:r>
    </w:p>
    <w:p w14:paraId="64EAA1FB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>原因分析：</w:t>
      </w:r>
      <w:r>
        <w:rPr>
          <w:rFonts w:ascii="Times New Roman" w:eastAsia="宋体" w:hAnsi="Times New Roman"/>
          <w:color w:val="000000"/>
          <w:lang w:eastAsia="zh-CN"/>
        </w:rPr>
        <w:t xml:space="preserve">Dropout </w:t>
      </w:r>
      <w:r>
        <w:rPr>
          <w:rFonts w:ascii="Times New Roman" w:eastAsia="宋体" w:hAnsi="Times New Roman"/>
          <w:color w:val="000000"/>
          <w:lang w:eastAsia="zh-CN"/>
        </w:rPr>
        <w:t>在训练时以概率</w:t>
      </w:r>
      <w:r>
        <w:rPr>
          <w:rFonts w:ascii="Times New Roman" w:eastAsia="宋体" w:hAnsi="Times New Roman"/>
          <w:color w:val="000000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lang w:eastAsia="zh-CN"/>
        </w:rPr>
        <w:t>随机丢弃神经元，等效于训练多个子网络的集成，能增强泛化能力；但它同时减少了模型的有效容量。本实验数据集很小且基线本身欠拟合，模型并不存在过拟合问题，</w:t>
      </w:r>
      <w:r>
        <w:rPr>
          <w:rFonts w:ascii="Times New Roman" w:eastAsia="宋体" w:hAnsi="Times New Roman"/>
          <w:color w:val="000000"/>
          <w:lang w:eastAsia="zh-CN"/>
        </w:rPr>
        <w:t xml:space="preserve">Dropout </w:t>
      </w:r>
      <w:r>
        <w:rPr>
          <w:rFonts w:ascii="Times New Roman" w:eastAsia="宋体" w:hAnsi="Times New Roman"/>
          <w:color w:val="000000"/>
          <w:lang w:eastAsia="zh-CN"/>
        </w:rPr>
        <w:t>反而进一步削弱了本就不足的拟合能力，导致准确率微降。该结果说明正则化手段需按需使用。</w:t>
      </w:r>
    </w:p>
    <w:p w14:paraId="1854FE11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3.7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7</w:t>
      </w:r>
      <w:r>
        <w:rPr>
          <w:rFonts w:ascii="Arial" w:eastAsia="黑体" w:hAnsi="Arial"/>
          <w:b/>
          <w:color w:val="1F2937"/>
          <w:sz w:val="26"/>
          <w:lang w:eastAsia="zh-CN"/>
        </w:rPr>
        <w:t>：</w:t>
      </w:r>
      <w:r>
        <w:rPr>
          <w:rFonts w:ascii="Arial" w:eastAsia="黑体" w:hAnsi="Arial"/>
          <w:b/>
          <w:color w:val="1F2937"/>
          <w:sz w:val="26"/>
          <w:lang w:eastAsia="zh-CN"/>
        </w:rPr>
        <w:t>BatchNorm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100600F0" w14:textId="77777777">
        <w:trPr>
          <w:jc w:val="center"/>
        </w:trPr>
        <w:tc>
          <w:tcPr>
            <w:tcW w:w="8958" w:type="dxa"/>
          </w:tcPr>
          <w:p w14:paraId="0FA38A86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9B82F54" wp14:editId="29FCB5B5">
                  <wp:extent cx="5220000" cy="1827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EAAE3" w14:textId="77777777" w:rsidR="00B94EA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8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7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result_exp7.png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37CEAD0B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实验结果：在每个隐藏层后插入</w:t>
      </w:r>
      <w:r>
        <w:rPr>
          <w:rFonts w:ascii="Times New Roman" w:eastAsia="宋体" w:hAnsi="Times New Roman"/>
          <w:color w:val="000000"/>
          <w:lang w:eastAsia="zh-CN"/>
        </w:rPr>
        <w:t xml:space="preserve"> BatchNorm1d </w:t>
      </w:r>
      <w:r>
        <w:rPr>
          <w:rFonts w:ascii="Times New Roman" w:eastAsia="宋体" w:hAnsi="Times New Roman"/>
          <w:color w:val="000000"/>
          <w:lang w:eastAsia="zh-CN"/>
        </w:rPr>
        <w:t>后，测试准确率从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大幅提升到</w:t>
      </w:r>
      <w:r>
        <w:rPr>
          <w:rFonts w:ascii="Times New Roman" w:eastAsia="宋体" w:hAnsi="Times New Roman"/>
          <w:color w:val="000000"/>
          <w:lang w:eastAsia="zh-CN"/>
        </w:rPr>
        <w:t xml:space="preserve"> 79.17%</w:t>
      </w:r>
      <w:r>
        <w:rPr>
          <w:rFonts w:ascii="Times New Roman" w:eastAsia="宋体" w:hAnsi="Times New Roman"/>
          <w:color w:val="000000"/>
          <w:lang w:eastAsia="zh-CN"/>
        </w:rPr>
        <w:t>，是提升最显著的单项改进之一。</w:t>
      </w:r>
    </w:p>
    <w:p w14:paraId="0ED14C07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原因分析：神经网络训练时，各层输入的分布会随前层参数更新而不断变化，即内部协变量偏移（</w:t>
      </w:r>
      <w:r>
        <w:rPr>
          <w:rFonts w:ascii="Times New Roman" w:eastAsia="宋体" w:hAnsi="Times New Roman"/>
          <w:color w:val="000000"/>
          <w:lang w:eastAsia="zh-CN"/>
        </w:rPr>
        <w:t>Internal Covariate Shift</w:t>
      </w:r>
      <w:r>
        <w:rPr>
          <w:rFonts w:ascii="Times New Roman" w:eastAsia="宋体" w:hAnsi="Times New Roman"/>
          <w:color w:val="000000"/>
          <w:lang w:eastAsia="zh-CN"/>
        </w:rPr>
        <w:t>），使上层需要不断适应新分布，训练不稳定。</w:t>
      </w:r>
      <w:r>
        <w:rPr>
          <w:rFonts w:ascii="Times New Roman" w:eastAsia="宋体" w:hAnsi="Times New Roman"/>
          <w:color w:val="000000"/>
          <w:lang w:eastAsia="zh-CN"/>
        </w:rPr>
        <w:t xml:space="preserve">BatchNorm </w:t>
      </w:r>
      <w:r>
        <w:rPr>
          <w:rFonts w:ascii="Times New Roman" w:eastAsia="宋体" w:hAnsi="Times New Roman"/>
          <w:color w:val="000000"/>
          <w:lang w:eastAsia="zh-CN"/>
        </w:rPr>
        <w:t>对每层的输出做标准化（减均值、除标准差）再经可学习的缩放和平移参数恢复表达能力，有效抑制了这种偏移；分布稳定后梯度传播更平滑，训练收敛显著加快，甚至允许使用更大的学习率。</w:t>
      </w:r>
    </w:p>
    <w:p w14:paraId="0E5E5188" w14:textId="77777777" w:rsidR="00B94EAB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3.8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8</w:t>
      </w:r>
      <w:r>
        <w:rPr>
          <w:rFonts w:ascii="Arial" w:eastAsia="黑体" w:hAnsi="Arial"/>
          <w:b/>
          <w:color w:val="1F2937"/>
          <w:sz w:val="26"/>
        </w:rPr>
        <w:t>：最优组合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3A13951C" w14:textId="77777777">
        <w:trPr>
          <w:jc w:val="center"/>
        </w:trPr>
        <w:tc>
          <w:tcPr>
            <w:tcW w:w="8958" w:type="dxa"/>
          </w:tcPr>
          <w:p w14:paraId="536A8F98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D3B4E6" wp14:editId="7ACFB4B7">
                  <wp:extent cx="5220000" cy="1827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8_run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C1350" w14:textId="77777777" w:rsidR="00B94EAB" w:rsidRDefault="00000000">
      <w:pPr>
        <w:jc w:val="center"/>
      </w:pPr>
      <w:r>
        <w:rPr>
          <w:rFonts w:ascii="Arial" w:eastAsia="黑体" w:hAnsi="Arial"/>
          <w:b/>
          <w:sz w:val="21"/>
        </w:rPr>
        <w:t>图</w:t>
      </w:r>
      <w:r>
        <w:rPr>
          <w:rFonts w:ascii="Arial" w:eastAsia="黑体" w:hAnsi="Arial"/>
          <w:b/>
          <w:sz w:val="21"/>
        </w:rPr>
        <w:t xml:space="preserve"> 9  </w:t>
      </w:r>
      <w:r>
        <w:rPr>
          <w:rFonts w:ascii="Arial" w:eastAsia="黑体" w:hAnsi="Arial"/>
          <w:b/>
          <w:sz w:val="21"/>
        </w:rPr>
        <w:t>最优组合曲线（</w:t>
      </w:r>
      <w:r>
        <w:rPr>
          <w:rFonts w:ascii="Arial" w:eastAsia="黑体" w:hAnsi="Arial"/>
          <w:b/>
          <w:sz w:val="21"/>
        </w:rPr>
        <w:t xml:space="preserve">3 </w:t>
      </w:r>
      <w:r>
        <w:rPr>
          <w:rFonts w:ascii="Arial" w:eastAsia="黑体" w:hAnsi="Arial"/>
          <w:b/>
          <w:sz w:val="21"/>
        </w:rPr>
        <w:t>次复测之一）（</w:t>
      </w:r>
      <w:r>
        <w:rPr>
          <w:rFonts w:ascii="Arial" w:eastAsia="黑体" w:hAnsi="Arial"/>
          <w:b/>
          <w:sz w:val="21"/>
        </w:rPr>
        <w:t>result_exp8_run1.png</w:t>
      </w:r>
      <w:r>
        <w:rPr>
          <w:rFonts w:ascii="Arial" w:eastAsia="黑体" w:hAnsi="Arial"/>
          <w:b/>
          <w:sz w:val="21"/>
        </w:rPr>
        <w:t>）</w:t>
      </w:r>
    </w:p>
    <w:p w14:paraId="2D8DAA1F" w14:textId="77777777" w:rsidR="00B94EAB" w:rsidRDefault="00000000">
      <w:pPr>
        <w:spacing w:line="360" w:lineRule="auto"/>
      </w:pPr>
      <w:r>
        <w:rPr>
          <w:rFonts w:ascii="Times New Roman" w:eastAsia="宋体" w:hAnsi="Times New Roman"/>
          <w:color w:val="000000"/>
        </w:rPr>
        <w:t>最优组合配置：综合各维度中验证有效的改进，采用</w:t>
      </w:r>
      <w:r>
        <w:rPr>
          <w:rFonts w:ascii="Times New Roman" w:eastAsia="宋体" w:hAnsi="Times New Roman"/>
          <w:color w:val="000000"/>
        </w:rPr>
        <w:t xml:space="preserve"> ReLU + 2 </w:t>
      </w:r>
      <w:r>
        <w:rPr>
          <w:rFonts w:ascii="Times New Roman" w:eastAsia="宋体" w:hAnsi="Times New Roman"/>
          <w:color w:val="000000"/>
        </w:rPr>
        <w:t>层</w:t>
      </w:r>
      <w:r>
        <w:rPr>
          <w:rFonts w:ascii="Times New Roman" w:eastAsia="宋体" w:hAnsi="Times New Roman"/>
          <w:color w:val="000000"/>
        </w:rPr>
        <w:t xml:space="preserve"> × 128 </w:t>
      </w:r>
      <w:r>
        <w:rPr>
          <w:rFonts w:ascii="Times New Roman" w:eastAsia="宋体" w:hAnsi="Times New Roman"/>
          <w:color w:val="000000"/>
        </w:rPr>
        <w:t>神经元</w:t>
      </w:r>
      <w:r>
        <w:rPr>
          <w:rFonts w:ascii="Times New Roman" w:eastAsia="宋体" w:hAnsi="Times New Roman"/>
          <w:color w:val="000000"/>
        </w:rPr>
        <w:t xml:space="preserve"> + BatchNorm + Adam(0.001)</w:t>
      </w:r>
      <w:r>
        <w:rPr>
          <w:rFonts w:ascii="Times New Roman" w:eastAsia="宋体" w:hAnsi="Times New Roman"/>
          <w:color w:val="000000"/>
        </w:rPr>
        <w:t>，固定随机种子复测</w:t>
      </w:r>
      <w:r>
        <w:rPr>
          <w:rFonts w:ascii="Times New Roman" w:eastAsia="宋体" w:hAnsi="Times New Roman"/>
          <w:color w:val="000000"/>
        </w:rPr>
        <w:t xml:space="preserve"> 3 </w:t>
      </w:r>
      <w:r>
        <w:rPr>
          <w:rFonts w:ascii="Times New Roman" w:eastAsia="宋体" w:hAnsi="Times New Roman"/>
          <w:color w:val="000000"/>
        </w:rPr>
        <w:t>次，准确率分别为</w:t>
      </w:r>
      <w:r>
        <w:rPr>
          <w:rFonts w:ascii="Times New Roman" w:eastAsia="宋体" w:hAnsi="Times New Roman"/>
          <w:color w:val="000000"/>
        </w:rPr>
        <w:t xml:space="preserve"> 97.22%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95.56%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96.11%</w:t>
      </w:r>
      <w:r>
        <w:rPr>
          <w:rFonts w:ascii="Times New Roman" w:eastAsia="宋体" w:hAnsi="Times New Roman"/>
          <w:color w:val="000000"/>
        </w:rPr>
        <w:t>，平均</w:t>
      </w:r>
      <w:r>
        <w:rPr>
          <w:rFonts w:ascii="Times New Roman" w:eastAsia="宋体" w:hAnsi="Times New Roman"/>
          <w:color w:val="000000"/>
        </w:rPr>
        <w:t xml:space="preserve"> 96.30%</w:t>
      </w:r>
      <w:r>
        <w:rPr>
          <w:rFonts w:ascii="Times New Roman" w:eastAsia="宋体" w:hAnsi="Times New Roman"/>
          <w:color w:val="000000"/>
        </w:rPr>
        <w:t>，显著优于所有单项改进组。</w:t>
      </w:r>
    </w:p>
    <w:p w14:paraId="2EC43ABC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分析：</w:t>
      </w:r>
      <w:r>
        <w:rPr>
          <w:rFonts w:ascii="Times New Roman" w:eastAsia="宋体" w:hAnsi="Times New Roman"/>
          <w:color w:val="000000"/>
          <w:lang w:eastAsia="zh-CN"/>
        </w:rPr>
        <w:t xml:space="preserve">ReLU </w:t>
      </w:r>
      <w:r>
        <w:rPr>
          <w:rFonts w:ascii="Times New Roman" w:eastAsia="宋体" w:hAnsi="Times New Roman"/>
          <w:color w:val="000000"/>
          <w:lang w:eastAsia="zh-CN"/>
        </w:rPr>
        <w:t>解决了梯度消失、加深到</w:t>
      </w:r>
      <w:r>
        <w:rPr>
          <w:rFonts w:ascii="Times New Roman" w:eastAsia="宋体" w:hAnsi="Times New Roman"/>
          <w:color w:val="000000"/>
          <w:lang w:eastAsia="zh-CN"/>
        </w:rPr>
        <w:t xml:space="preserve"> 2×128 </w:t>
      </w:r>
      <w:r>
        <w:rPr>
          <w:rFonts w:ascii="Times New Roman" w:eastAsia="宋体" w:hAnsi="Times New Roman"/>
          <w:color w:val="000000"/>
          <w:lang w:eastAsia="zh-CN"/>
        </w:rPr>
        <w:t>提供了足够容量、</w:t>
      </w:r>
      <w:r>
        <w:rPr>
          <w:rFonts w:ascii="Times New Roman" w:eastAsia="宋体" w:hAnsi="Times New Roman"/>
          <w:color w:val="000000"/>
          <w:lang w:eastAsia="zh-CN"/>
        </w:rPr>
        <w:t xml:space="preserve">BatchNorm </w:t>
      </w:r>
      <w:r>
        <w:rPr>
          <w:rFonts w:ascii="Times New Roman" w:eastAsia="宋体" w:hAnsi="Times New Roman"/>
          <w:color w:val="000000"/>
          <w:lang w:eastAsia="zh-CN"/>
        </w:rPr>
        <w:t>稳定了训练过程、</w:t>
      </w:r>
      <w:r>
        <w:rPr>
          <w:rFonts w:ascii="Times New Roman" w:eastAsia="宋体" w:hAnsi="Times New Roman"/>
          <w:color w:val="000000"/>
          <w:lang w:eastAsia="zh-CN"/>
        </w:rPr>
        <w:t xml:space="preserve">Adam </w:t>
      </w:r>
      <w:r>
        <w:rPr>
          <w:rFonts w:ascii="Times New Roman" w:eastAsia="宋体" w:hAnsi="Times New Roman"/>
          <w:color w:val="000000"/>
          <w:lang w:eastAsia="zh-CN"/>
        </w:rPr>
        <w:t>提供了自适应步长</w:t>
      </w:r>
      <w:r>
        <w:rPr>
          <w:rFonts w:ascii="Times New Roman" w:eastAsia="宋体" w:hAnsi="Times New Roman"/>
          <w:color w:val="000000"/>
          <w:lang w:eastAsia="zh-CN"/>
        </w:rPr>
        <w:t>——</w:t>
      </w:r>
      <w:r>
        <w:rPr>
          <w:rFonts w:ascii="Times New Roman" w:eastAsia="宋体" w:hAnsi="Times New Roman"/>
          <w:color w:val="000000"/>
          <w:lang w:eastAsia="zh-CN"/>
        </w:rPr>
        <w:t>四项有效改进相互配合才发挥了组合优势。对比实验</w:t>
      </w:r>
      <w:r>
        <w:rPr>
          <w:rFonts w:ascii="Times New Roman" w:eastAsia="宋体" w:hAnsi="Times New Roman"/>
          <w:color w:val="000000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lang w:eastAsia="zh-CN"/>
        </w:rPr>
        <w:t>（同样是</w:t>
      </w:r>
      <w:r>
        <w:rPr>
          <w:rFonts w:ascii="Times New Roman" w:eastAsia="宋体" w:hAnsi="Times New Roman"/>
          <w:color w:val="000000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lang w:eastAsia="zh-CN"/>
        </w:rPr>
        <w:t>层</w:t>
      </w:r>
      <w:r>
        <w:rPr>
          <w:rFonts w:ascii="Times New Roman" w:eastAsia="宋体" w:hAnsi="Times New Roman"/>
          <w:color w:val="000000"/>
          <w:lang w:eastAsia="zh-CN"/>
        </w:rPr>
        <w:t xml:space="preserve"> × 128 </w:t>
      </w:r>
      <w:r>
        <w:rPr>
          <w:rFonts w:ascii="Times New Roman" w:eastAsia="宋体" w:hAnsi="Times New Roman"/>
          <w:color w:val="000000"/>
          <w:lang w:eastAsia="zh-CN"/>
        </w:rPr>
        <w:t>但用</w:t>
      </w:r>
      <w:r>
        <w:rPr>
          <w:rFonts w:ascii="Times New Roman" w:eastAsia="宋体" w:hAnsi="Times New Roman"/>
          <w:color w:val="000000"/>
          <w:lang w:eastAsia="zh-CN"/>
        </w:rPr>
        <w:t xml:space="preserve"> Sigmoid </w:t>
      </w:r>
      <w:r>
        <w:rPr>
          <w:rFonts w:ascii="Times New Roman" w:eastAsia="宋体" w:hAnsi="Times New Roman"/>
          <w:color w:val="000000"/>
          <w:lang w:eastAsia="zh-CN"/>
        </w:rPr>
        <w:t>只有</w:t>
      </w:r>
      <w:r>
        <w:rPr>
          <w:rFonts w:ascii="Times New Roman" w:eastAsia="宋体" w:hAnsi="Times New Roman"/>
          <w:color w:val="000000"/>
          <w:lang w:eastAsia="zh-CN"/>
        </w:rPr>
        <w:t xml:space="preserve"> 7.22%</w:t>
      </w:r>
      <w:r>
        <w:rPr>
          <w:rFonts w:ascii="Times New Roman" w:eastAsia="宋体" w:hAnsi="Times New Roman"/>
          <w:color w:val="000000"/>
          <w:lang w:eastAsia="zh-CN"/>
        </w:rPr>
        <w:t>）可见，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深度</w:t>
      </w:r>
      <w:r>
        <w:rPr>
          <w:rFonts w:ascii="Times New Roman" w:eastAsia="宋体" w:hAnsi="Times New Roman"/>
          <w:color w:val="000000"/>
          <w:lang w:eastAsia="zh-CN"/>
        </w:rPr>
        <w:t xml:space="preserve"> + </w:t>
      </w:r>
      <w:r>
        <w:rPr>
          <w:rFonts w:ascii="Times New Roman" w:eastAsia="宋体" w:hAnsi="Times New Roman"/>
          <w:color w:val="000000"/>
          <w:lang w:eastAsia="zh-CN"/>
        </w:rPr>
        <w:t>容量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必须搭配正确的激活函数与训练手段，改进之间是协同而非简单叠加。</w:t>
      </w:r>
    </w:p>
    <w:p w14:paraId="390DFF1C" w14:textId="77777777" w:rsidR="00B94EAB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4  AI </w:t>
      </w:r>
      <w:r>
        <w:rPr>
          <w:rFonts w:ascii="Arial" w:eastAsia="黑体" w:hAnsi="Arial"/>
          <w:b/>
          <w:color w:val="1F2937"/>
          <w:sz w:val="30"/>
          <w:lang w:eastAsia="zh-CN"/>
        </w:rPr>
        <w:t>协作记录（</w:t>
      </w:r>
      <w:r>
        <w:rPr>
          <w:rFonts w:ascii="Arial" w:eastAsia="黑体" w:hAnsi="Arial"/>
          <w:b/>
          <w:color w:val="1F2937"/>
          <w:sz w:val="30"/>
          <w:lang w:eastAsia="zh-CN"/>
        </w:rPr>
        <w:t xml:space="preserve">TRAE </w:t>
      </w:r>
      <w:r>
        <w:rPr>
          <w:rFonts w:ascii="Arial" w:eastAsia="黑体" w:hAnsi="Arial"/>
          <w:b/>
          <w:color w:val="1F2937"/>
          <w:sz w:val="30"/>
          <w:lang w:eastAsia="zh-CN"/>
        </w:rPr>
        <w:t>使用情况）</w:t>
      </w:r>
    </w:p>
    <w:p w14:paraId="6900B394" w14:textId="77777777" w:rsidR="00B94EAB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4  TRAE </w:t>
      </w:r>
      <w:r>
        <w:rPr>
          <w:rFonts w:ascii="Arial" w:eastAsia="黑体" w:hAnsi="Arial"/>
          <w:b/>
          <w:sz w:val="21"/>
          <w:lang w:eastAsia="zh-CN"/>
        </w:rPr>
        <w:t>协作过程记录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1"/>
        <w:gridCol w:w="1673"/>
        <w:gridCol w:w="3123"/>
        <w:gridCol w:w="3261"/>
      </w:tblGrid>
      <w:tr w:rsidR="00B94EAB" w14:paraId="0AEC2014" w14:textId="77777777">
        <w:trPr>
          <w:jc w:val="center"/>
        </w:trPr>
        <w:tc>
          <w:tcPr>
            <w:tcW w:w="907" w:type="dxa"/>
            <w:shd w:val="clear" w:color="auto" w:fill="ECFDF5"/>
          </w:tcPr>
          <w:p w14:paraId="5AF62FDF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1976890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8931B08" w14:textId="77777777" w:rsidR="00B94EA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0"/>
                <w:lang w:eastAsia="zh-CN"/>
              </w:rPr>
              <w:t>提示词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 xml:space="preserve"> / 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>操作原文（摘要）</w:t>
            </w:r>
          </w:p>
        </w:tc>
        <w:tc>
          <w:tcPr>
            <w:tcW w:w="3288" w:type="dxa"/>
            <w:shd w:val="clear" w:color="auto" w:fill="ECFDF5"/>
          </w:tcPr>
          <w:p w14:paraId="5E80B6A7" w14:textId="77777777" w:rsidR="00B94EA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0"/>
                <w:lang w:eastAsia="zh-CN"/>
              </w:rPr>
              <w:t xml:space="preserve">AI 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>输出与我的采纳、修改</w:t>
            </w:r>
          </w:p>
        </w:tc>
      </w:tr>
      <w:tr w:rsidR="00B94EAB" w14:paraId="7A0F2170" w14:textId="77777777">
        <w:trPr>
          <w:jc w:val="center"/>
        </w:trPr>
        <w:tc>
          <w:tcPr>
            <w:tcW w:w="907" w:type="dxa"/>
            <w:vAlign w:val="center"/>
          </w:tcPr>
          <w:p w14:paraId="1F9758F6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0C3CA9F7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Builder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生成实验框架</w:t>
            </w:r>
          </w:p>
        </w:tc>
        <w:tc>
          <w:tcPr>
            <w:tcW w:w="3175" w:type="dxa"/>
            <w:vAlign w:val="center"/>
          </w:tcPr>
          <w:p w14:paraId="0E511EFB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TRAE Builder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中输入：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创建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mlp_digits.py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PyTorch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实现手写数字分类实验框架：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load_digits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按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8:2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分层划分、随机种子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42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MLP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结构参数可配置、训练循环含前向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损失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反向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更新、记录损失与准确率、绘制曲线并打印准确率与耗时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”</w:t>
            </w:r>
          </w:p>
        </w:tc>
        <w:tc>
          <w:tcPr>
            <w:tcW w:w="3288" w:type="dxa"/>
            <w:vAlign w:val="center"/>
          </w:tcPr>
          <w:p w14:paraId="591E4A24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一次性生成完整框架。我检查后做了三处修改：标签加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dtype=torch.long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避免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Windows int32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报错；确认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train_test_split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使用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stratify=y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分层抽样；把画图中文字体改为本机可用字体列表。</w:t>
            </w:r>
          </w:p>
        </w:tc>
      </w:tr>
      <w:tr w:rsidR="00B94EAB" w14:paraId="025C3294" w14:textId="77777777">
        <w:trPr>
          <w:jc w:val="center"/>
        </w:trPr>
        <w:tc>
          <w:tcPr>
            <w:tcW w:w="907" w:type="dxa"/>
            <w:vAlign w:val="center"/>
          </w:tcPr>
          <w:p w14:paraId="3182C82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0144C9B3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Chat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解释报错</w:t>
            </w:r>
          </w:p>
        </w:tc>
        <w:tc>
          <w:tcPr>
            <w:tcW w:w="3175" w:type="dxa"/>
            <w:vAlign w:val="center"/>
          </w:tcPr>
          <w:p w14:paraId="46FA897B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提问：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运行报错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expected scalar type Long but found Int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，是什么原因？如何修复？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”</w:t>
            </w:r>
          </w:p>
        </w:tc>
        <w:tc>
          <w:tcPr>
            <w:tcW w:w="3288" w:type="dxa"/>
            <w:vAlign w:val="center"/>
          </w:tcPr>
          <w:p w14:paraId="14790908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指出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CrossEntropyLoss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要求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Long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类型标签，而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numpy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返回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int32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；我采纳该修复，在数据加载处统一转换为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torch.long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，并弄懂了背后的类型约定。</w:t>
            </w:r>
          </w:p>
        </w:tc>
      </w:tr>
      <w:tr w:rsidR="00B94EAB" w14:paraId="7FF22A54" w14:textId="77777777">
        <w:trPr>
          <w:jc w:val="center"/>
        </w:trPr>
        <w:tc>
          <w:tcPr>
            <w:tcW w:w="907" w:type="dxa"/>
            <w:vAlign w:val="center"/>
          </w:tcPr>
          <w:p w14:paraId="260D13DC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5EBFAC53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Chat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生成改进方案</w:t>
            </w:r>
          </w:p>
        </w:tc>
        <w:tc>
          <w:tcPr>
            <w:tcW w:w="3175" w:type="dxa"/>
            <w:vAlign w:val="center"/>
          </w:tcPr>
          <w:p w14:paraId="7A42CEFB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提问：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请把模型中的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Sigmoid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激活函数改为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ReLU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，其他保持不变，并解释为什么能加快收敛。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”</w:t>
            </w:r>
          </w:p>
        </w:tc>
        <w:tc>
          <w:tcPr>
            <w:tcW w:w="3288" w:type="dxa"/>
            <w:vAlign w:val="center"/>
          </w:tcPr>
          <w:p w14:paraId="700B636C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给出修改位置与解释（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Sigmoid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导数最大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0.25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ReLU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正区间导数为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可缓解梯度消失）。我没有直接改代码，而是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lastRenderedPageBreak/>
              <w:t>把激活函数做成参数配置，仅改配置即完成控制变量实验。</w:t>
            </w:r>
          </w:p>
        </w:tc>
      </w:tr>
      <w:tr w:rsidR="00B94EAB" w14:paraId="73968965" w14:textId="77777777">
        <w:trPr>
          <w:jc w:val="center"/>
        </w:trPr>
        <w:tc>
          <w:tcPr>
            <w:tcW w:w="907" w:type="dxa"/>
            <w:vAlign w:val="center"/>
          </w:tcPr>
          <w:p w14:paraId="084EE1B7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4</w:t>
            </w:r>
          </w:p>
        </w:tc>
        <w:tc>
          <w:tcPr>
            <w:tcW w:w="1701" w:type="dxa"/>
            <w:vAlign w:val="center"/>
          </w:tcPr>
          <w:p w14:paraId="5535CD1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内联补全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智能调试</w:t>
            </w:r>
          </w:p>
        </w:tc>
        <w:tc>
          <w:tcPr>
            <w:tcW w:w="3175" w:type="dxa"/>
            <w:vAlign w:val="center"/>
          </w:tcPr>
          <w:p w14:paraId="0C091019" w14:textId="77777777" w:rsidR="00B94EA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让内联补全生成训练循环、评估与画图代码；运行报错时使用报错行旁的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修复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按钮</w:t>
            </w:r>
          </w:p>
        </w:tc>
        <w:tc>
          <w:tcPr>
            <w:tcW w:w="3288" w:type="dxa"/>
            <w:vAlign w:val="center"/>
          </w:tcPr>
          <w:p w14:paraId="52BB396A" w14:textId="77777777" w:rsidR="00B94EAB" w:rsidRDefault="00000000">
            <w:pPr>
              <w:spacing w:after="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补全了损失记录、准确率计算与双曲线绘图代码。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我核对了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model.train()/model.eval()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切换与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torch.no_grad()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评估，避免推理时开启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Dropout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训练行为导致结果失真。</w:t>
            </w:r>
          </w:p>
        </w:tc>
      </w:tr>
    </w:tbl>
    <w:p w14:paraId="7121EB7D" w14:textId="77777777" w:rsidR="00B94EAB" w:rsidRDefault="00000000">
      <w:pPr>
        <w:spacing w:before="280" w:after="160"/>
      </w:pPr>
      <w:r>
        <w:rPr>
          <w:rFonts w:ascii="Arial" w:eastAsia="黑体" w:hAnsi="Arial"/>
          <w:b/>
          <w:color w:val="1F2937"/>
          <w:sz w:val="30"/>
        </w:rPr>
        <w:t xml:space="preserve">5  </w:t>
      </w:r>
      <w:r>
        <w:rPr>
          <w:rFonts w:ascii="Arial" w:eastAsia="黑体" w:hAnsi="Arial"/>
          <w:b/>
          <w:color w:val="1F2937"/>
          <w:sz w:val="30"/>
        </w:rPr>
        <w:t>结果分析与结论</w:t>
      </w:r>
    </w:p>
    <w:p w14:paraId="3D5407BB" w14:textId="77777777" w:rsidR="00B94EAB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5.1  </w:t>
      </w:r>
      <w:r>
        <w:rPr>
          <w:rFonts w:ascii="Arial" w:eastAsia="黑体" w:hAnsi="Arial"/>
          <w:b/>
          <w:color w:val="1F2937"/>
          <w:sz w:val="26"/>
        </w:rPr>
        <w:t>最优组合复测</w:t>
      </w:r>
    </w:p>
    <w:p w14:paraId="5BB96B5F" w14:textId="77777777" w:rsidR="00B94EAB" w:rsidRDefault="00000000">
      <w:pPr>
        <w:spacing w:before="160" w:after="80"/>
        <w:jc w:val="center"/>
      </w:pPr>
      <w:r>
        <w:rPr>
          <w:rFonts w:ascii="Arial" w:eastAsia="黑体" w:hAnsi="Arial"/>
          <w:b/>
          <w:sz w:val="21"/>
        </w:rPr>
        <w:t>表</w:t>
      </w:r>
      <w:r>
        <w:rPr>
          <w:rFonts w:ascii="Arial" w:eastAsia="黑体" w:hAnsi="Arial"/>
          <w:b/>
          <w:sz w:val="21"/>
        </w:rPr>
        <w:t xml:space="preserve"> 5  </w:t>
      </w:r>
      <w:r>
        <w:rPr>
          <w:rFonts w:ascii="Arial" w:eastAsia="黑体" w:hAnsi="Arial"/>
          <w:b/>
          <w:sz w:val="21"/>
        </w:rPr>
        <w:t>最优组合</w:t>
      </w:r>
      <w:r>
        <w:rPr>
          <w:rFonts w:ascii="Arial" w:eastAsia="黑体" w:hAnsi="Arial"/>
          <w:b/>
          <w:sz w:val="21"/>
        </w:rPr>
        <w:t xml:space="preserve"> 3 </w:t>
      </w:r>
      <w:r>
        <w:rPr>
          <w:rFonts w:ascii="Arial" w:eastAsia="黑体" w:hAnsi="Arial"/>
          <w:b/>
          <w:sz w:val="21"/>
        </w:rPr>
        <w:t>次复测结果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1903"/>
        <w:gridCol w:w="2574"/>
        <w:gridCol w:w="2572"/>
      </w:tblGrid>
      <w:tr w:rsidR="00B94EAB" w14:paraId="7C79B773" w14:textId="77777777">
        <w:trPr>
          <w:jc w:val="center"/>
        </w:trPr>
        <w:tc>
          <w:tcPr>
            <w:tcW w:w="1928" w:type="dxa"/>
            <w:shd w:val="clear" w:color="auto" w:fill="ECFDF5"/>
          </w:tcPr>
          <w:p w14:paraId="7358FE90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运行次数</w:t>
            </w:r>
          </w:p>
        </w:tc>
        <w:tc>
          <w:tcPr>
            <w:tcW w:w="1928" w:type="dxa"/>
            <w:shd w:val="clear" w:color="auto" w:fill="ECFDF5"/>
          </w:tcPr>
          <w:p w14:paraId="382ADF76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随机种子</w:t>
            </w:r>
          </w:p>
        </w:tc>
        <w:tc>
          <w:tcPr>
            <w:tcW w:w="2608" w:type="dxa"/>
            <w:shd w:val="clear" w:color="auto" w:fill="ECFDF5"/>
          </w:tcPr>
          <w:p w14:paraId="5FCB832A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测试准确率（</w:t>
            </w:r>
            <w:r>
              <w:rPr>
                <w:rFonts w:ascii="Arial" w:eastAsia="黑体" w:hAnsi="Arial"/>
                <w:b/>
                <w:sz w:val="21"/>
              </w:rPr>
              <w:t>%</w:t>
            </w:r>
            <w:r>
              <w:rPr>
                <w:rFonts w:ascii="Arial" w:eastAsia="黑体" w:hAnsi="Arial"/>
                <w:b/>
                <w:sz w:val="21"/>
              </w:rPr>
              <w:t>）</w:t>
            </w:r>
          </w:p>
        </w:tc>
        <w:tc>
          <w:tcPr>
            <w:tcW w:w="2608" w:type="dxa"/>
            <w:shd w:val="clear" w:color="auto" w:fill="ECFDF5"/>
          </w:tcPr>
          <w:p w14:paraId="1D73BF2C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训练耗时（</w:t>
            </w:r>
            <w:r>
              <w:rPr>
                <w:rFonts w:ascii="Arial" w:eastAsia="黑体" w:hAnsi="Arial"/>
                <w:b/>
                <w:sz w:val="21"/>
              </w:rPr>
              <w:t>s</w:t>
            </w:r>
            <w:r>
              <w:rPr>
                <w:rFonts w:ascii="Arial" w:eastAsia="黑体" w:hAnsi="Arial"/>
                <w:b/>
                <w:sz w:val="21"/>
              </w:rPr>
              <w:t>）</w:t>
            </w:r>
          </w:p>
        </w:tc>
      </w:tr>
      <w:tr w:rsidR="00B94EAB" w14:paraId="76DD1D6C" w14:textId="77777777">
        <w:trPr>
          <w:jc w:val="center"/>
        </w:trPr>
        <w:tc>
          <w:tcPr>
            <w:tcW w:w="1928" w:type="dxa"/>
            <w:vAlign w:val="center"/>
          </w:tcPr>
          <w:p w14:paraId="647FA705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次</w:t>
            </w:r>
          </w:p>
        </w:tc>
        <w:tc>
          <w:tcPr>
            <w:tcW w:w="1928" w:type="dxa"/>
            <w:vAlign w:val="center"/>
          </w:tcPr>
          <w:p w14:paraId="1037488E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42</w:t>
            </w:r>
          </w:p>
        </w:tc>
        <w:tc>
          <w:tcPr>
            <w:tcW w:w="2608" w:type="dxa"/>
            <w:vAlign w:val="center"/>
          </w:tcPr>
          <w:p w14:paraId="33E72BFB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97.22</w:t>
            </w:r>
          </w:p>
        </w:tc>
        <w:tc>
          <w:tcPr>
            <w:tcW w:w="2608" w:type="dxa"/>
            <w:vAlign w:val="center"/>
          </w:tcPr>
          <w:p w14:paraId="468EFF18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0.14</w:t>
            </w:r>
          </w:p>
        </w:tc>
      </w:tr>
      <w:tr w:rsidR="00B94EAB" w14:paraId="6F536F82" w14:textId="77777777">
        <w:trPr>
          <w:jc w:val="center"/>
        </w:trPr>
        <w:tc>
          <w:tcPr>
            <w:tcW w:w="1928" w:type="dxa"/>
            <w:vAlign w:val="center"/>
          </w:tcPr>
          <w:p w14:paraId="1BBEB30B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次</w:t>
            </w:r>
          </w:p>
        </w:tc>
        <w:tc>
          <w:tcPr>
            <w:tcW w:w="1928" w:type="dxa"/>
            <w:vAlign w:val="center"/>
          </w:tcPr>
          <w:p w14:paraId="7DE77BBE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2026</w:t>
            </w:r>
          </w:p>
        </w:tc>
        <w:tc>
          <w:tcPr>
            <w:tcW w:w="2608" w:type="dxa"/>
            <w:vAlign w:val="center"/>
          </w:tcPr>
          <w:p w14:paraId="3483248E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95.56</w:t>
            </w:r>
          </w:p>
        </w:tc>
        <w:tc>
          <w:tcPr>
            <w:tcW w:w="2608" w:type="dxa"/>
            <w:vAlign w:val="center"/>
          </w:tcPr>
          <w:p w14:paraId="261E313B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0.11</w:t>
            </w:r>
          </w:p>
        </w:tc>
      </w:tr>
      <w:tr w:rsidR="00B94EAB" w14:paraId="12D88156" w14:textId="77777777">
        <w:trPr>
          <w:jc w:val="center"/>
        </w:trPr>
        <w:tc>
          <w:tcPr>
            <w:tcW w:w="1928" w:type="dxa"/>
            <w:vAlign w:val="center"/>
          </w:tcPr>
          <w:p w14:paraId="6EE9CE9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第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次</w:t>
            </w:r>
          </w:p>
        </w:tc>
        <w:tc>
          <w:tcPr>
            <w:tcW w:w="1928" w:type="dxa"/>
            <w:vAlign w:val="center"/>
          </w:tcPr>
          <w:p w14:paraId="1AA6E374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</w:t>
            </w:r>
          </w:p>
        </w:tc>
        <w:tc>
          <w:tcPr>
            <w:tcW w:w="2608" w:type="dxa"/>
            <w:vAlign w:val="center"/>
          </w:tcPr>
          <w:p w14:paraId="0F708AF9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96.11</w:t>
            </w:r>
          </w:p>
        </w:tc>
        <w:tc>
          <w:tcPr>
            <w:tcW w:w="2608" w:type="dxa"/>
            <w:vAlign w:val="center"/>
          </w:tcPr>
          <w:p w14:paraId="6B901DEA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0.11</w:t>
            </w:r>
          </w:p>
        </w:tc>
      </w:tr>
      <w:tr w:rsidR="00B94EAB" w14:paraId="09D8736E" w14:textId="77777777">
        <w:trPr>
          <w:jc w:val="center"/>
        </w:trPr>
        <w:tc>
          <w:tcPr>
            <w:tcW w:w="1928" w:type="dxa"/>
            <w:vAlign w:val="center"/>
          </w:tcPr>
          <w:p w14:paraId="16E6864E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平均值</w:t>
            </w:r>
          </w:p>
        </w:tc>
        <w:tc>
          <w:tcPr>
            <w:tcW w:w="1928" w:type="dxa"/>
            <w:vAlign w:val="center"/>
          </w:tcPr>
          <w:p w14:paraId="24BB0B72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—</w:t>
            </w:r>
          </w:p>
        </w:tc>
        <w:tc>
          <w:tcPr>
            <w:tcW w:w="2608" w:type="dxa"/>
            <w:vAlign w:val="center"/>
          </w:tcPr>
          <w:p w14:paraId="36B2D53A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96.30</w:t>
            </w:r>
          </w:p>
        </w:tc>
        <w:tc>
          <w:tcPr>
            <w:tcW w:w="2608" w:type="dxa"/>
            <w:vAlign w:val="center"/>
          </w:tcPr>
          <w:p w14:paraId="05AAF07C" w14:textId="77777777" w:rsidR="00B94EA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0.12</w:t>
            </w:r>
          </w:p>
        </w:tc>
      </w:tr>
    </w:tbl>
    <w:p w14:paraId="4FD10725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5.2  </w:t>
      </w:r>
      <w:r>
        <w:rPr>
          <w:rFonts w:ascii="Arial" w:eastAsia="黑体" w:hAnsi="Arial"/>
          <w:b/>
          <w:color w:val="1F2937"/>
          <w:sz w:val="26"/>
          <w:lang w:eastAsia="zh-CN"/>
        </w:rPr>
        <w:t>失败实验分析（学习率过大）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48"/>
      </w:tblGrid>
      <w:tr w:rsidR="00B94EAB" w14:paraId="63BCF86D" w14:textId="77777777">
        <w:trPr>
          <w:jc w:val="center"/>
        </w:trPr>
        <w:tc>
          <w:tcPr>
            <w:tcW w:w="8958" w:type="dxa"/>
          </w:tcPr>
          <w:p w14:paraId="210BFB86" w14:textId="77777777" w:rsidR="00B94EAB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D54D688" wp14:editId="0AB6D13D">
                  <wp:extent cx="5220000" cy="1827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lr_too_bi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8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36901" w14:textId="77777777" w:rsidR="00B94EAB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10  </w:t>
      </w:r>
      <w:r>
        <w:rPr>
          <w:rFonts w:ascii="Arial" w:eastAsia="黑体" w:hAnsi="Arial"/>
          <w:b/>
          <w:sz w:val="21"/>
          <w:lang w:eastAsia="zh-CN"/>
        </w:rPr>
        <w:t>失败实验：学习率过大时的损失与准确率曲线（</w:t>
      </w:r>
      <w:r>
        <w:rPr>
          <w:rFonts w:ascii="Arial" w:eastAsia="黑体" w:hAnsi="Arial"/>
          <w:b/>
          <w:sz w:val="21"/>
          <w:lang w:eastAsia="zh-CN"/>
        </w:rPr>
        <w:t>result_lr_too_big.png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29302B6C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失败实验设置：保持基线其余配置不变，仅把学习率设为</w:t>
      </w:r>
      <w:r>
        <w:rPr>
          <w:rFonts w:ascii="Times New Roman" w:eastAsia="宋体" w:hAnsi="Times New Roman"/>
          <w:color w:val="000000"/>
          <w:lang w:eastAsia="zh-CN"/>
        </w:rPr>
        <w:t xml:space="preserve"> 10.0 </w:t>
      </w:r>
      <w:r>
        <w:rPr>
          <w:rFonts w:ascii="Times New Roman" w:eastAsia="宋体" w:hAnsi="Times New Roman"/>
          <w:color w:val="000000"/>
          <w:lang w:eastAsia="zh-CN"/>
        </w:rPr>
        <w:t>重新训练。结果测试准确率仅有</w:t>
      </w:r>
      <w:r>
        <w:rPr>
          <w:rFonts w:ascii="Times New Roman" w:eastAsia="宋体" w:hAnsi="Times New Roman"/>
          <w:color w:val="000000"/>
          <w:lang w:eastAsia="zh-CN"/>
        </w:rPr>
        <w:t xml:space="preserve"> 36.94%</w:t>
      </w:r>
      <w:r>
        <w:rPr>
          <w:rFonts w:ascii="Times New Roman" w:eastAsia="宋体" w:hAnsi="Times New Roman"/>
          <w:color w:val="000000"/>
          <w:lang w:eastAsia="zh-CN"/>
        </w:rPr>
        <w:t>，训练损失在</w:t>
      </w:r>
      <w:r>
        <w:rPr>
          <w:rFonts w:ascii="Times New Roman" w:eastAsia="宋体" w:hAnsi="Times New Roman"/>
          <w:color w:val="000000"/>
          <w:lang w:eastAsia="zh-CN"/>
        </w:rPr>
        <w:t xml:space="preserve"> 2.0~3.75 </w:t>
      </w:r>
      <w:r>
        <w:rPr>
          <w:rFonts w:ascii="Times New Roman" w:eastAsia="宋体" w:hAnsi="Times New Roman"/>
          <w:color w:val="000000"/>
          <w:lang w:eastAsia="zh-CN"/>
        </w:rPr>
        <w:t>之间剧烈震荡，呈现锯齿状波动，无法稳定下降，模型不能收敛。</w:t>
      </w:r>
    </w:p>
    <w:p w14:paraId="37FEA2D4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原因解释：学习率决定了参数更新的步长</w:t>
      </w:r>
      <w:r>
        <w:rPr>
          <w:rFonts w:ascii="Times New Roman" w:eastAsia="宋体" w:hAnsi="Times New Roman"/>
          <w:color w:val="000000"/>
          <w:lang w:eastAsia="zh-CN"/>
        </w:rPr>
        <w:t xml:space="preserve"> w ← w − </w:t>
      </w:r>
      <w:r>
        <w:rPr>
          <w:rFonts w:ascii="Times New Roman" w:eastAsia="宋体" w:hAnsi="Times New Roman"/>
          <w:color w:val="000000"/>
        </w:rPr>
        <w:t>η</w:t>
      </w:r>
      <w:r>
        <w:rPr>
          <w:rFonts w:ascii="Times New Roman" w:eastAsia="宋体" w:hAnsi="Times New Roman"/>
          <w:color w:val="000000"/>
          <w:lang w:eastAsia="zh-CN"/>
        </w:rPr>
        <w:t>·∂L/∂w</w:t>
      </w:r>
      <w:r>
        <w:rPr>
          <w:rFonts w:ascii="Times New Roman" w:eastAsia="宋体" w:hAnsi="Times New Roman"/>
          <w:color w:val="000000"/>
          <w:lang w:eastAsia="zh-CN"/>
        </w:rPr>
        <w:t>。当</w:t>
      </w:r>
      <w:r>
        <w:rPr>
          <w:rFonts w:ascii="Times New Roman" w:eastAsia="宋体" w:hAnsi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</w:rPr>
        <w:t>η</w:t>
      </w:r>
      <w:r>
        <w:rPr>
          <w:rFonts w:ascii="Times New Roman" w:eastAsia="宋体" w:hAnsi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lang w:eastAsia="zh-CN"/>
        </w:rPr>
        <w:t>过大时，每一步都跨出很远，参数会在最优值附近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来回甩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：迈过最优点后到达损失更大的位置，下一轮又弹回来，形成震荡；若步长超过损失曲面的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稳定区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，参数甚至会被甩到发散区域。因此损失曲线表现为剧烈波动而无法收敛。</w:t>
      </w:r>
    </w:p>
    <w:p w14:paraId="3EB97BA1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>附加观察（学习率扫描）：进一步扫描</w:t>
      </w:r>
      <w:r>
        <w:rPr>
          <w:rFonts w:ascii="Times New Roman" w:eastAsia="宋体" w:hAnsi="Times New Roman"/>
          <w:color w:val="000000"/>
          <w:lang w:eastAsia="zh-CN"/>
        </w:rPr>
        <w:t xml:space="preserve"> lr = 0.1 / 1.0 / 5.0 / 10.0 / 20.0</w:t>
      </w:r>
      <w:r>
        <w:rPr>
          <w:rFonts w:ascii="Times New Roman" w:eastAsia="宋体" w:hAnsi="Times New Roman"/>
          <w:color w:val="000000"/>
          <w:lang w:eastAsia="zh-CN"/>
        </w:rPr>
        <w:t>，准确率分别为</w:t>
      </w:r>
      <w:r>
        <w:rPr>
          <w:rFonts w:ascii="Times New Roman" w:eastAsia="宋体" w:hAnsi="Times New Roman"/>
          <w:color w:val="000000"/>
          <w:lang w:eastAsia="zh-CN"/>
        </w:rPr>
        <w:t xml:space="preserve"> 22.22% / 78.89% / 64.72% / 36.94% / 10.28%</w:t>
      </w:r>
      <w:r>
        <w:rPr>
          <w:rFonts w:ascii="Times New Roman" w:eastAsia="宋体" w:hAnsi="Times New Roman"/>
          <w:color w:val="000000"/>
          <w:lang w:eastAsia="zh-CN"/>
        </w:rPr>
        <w:t>。反直觉的是</w:t>
      </w:r>
      <w:r>
        <w:rPr>
          <w:rFonts w:ascii="Times New Roman" w:eastAsia="宋体" w:hAnsi="Times New Roman"/>
          <w:color w:val="000000"/>
          <w:lang w:eastAsia="zh-CN"/>
        </w:rPr>
        <w:t xml:space="preserve"> lr = 1.0 </w:t>
      </w:r>
      <w:r>
        <w:rPr>
          <w:rFonts w:ascii="Times New Roman" w:eastAsia="宋体" w:hAnsi="Times New Roman"/>
          <w:color w:val="000000"/>
          <w:lang w:eastAsia="zh-CN"/>
        </w:rPr>
        <w:t>反而学得最好</w:t>
      </w:r>
      <w:r>
        <w:rPr>
          <w:rFonts w:ascii="Times New Roman" w:eastAsia="宋体" w:hAnsi="Times New Roman"/>
          <w:color w:val="000000"/>
          <w:lang w:eastAsia="zh-CN"/>
        </w:rPr>
        <w:t>——</w:t>
      </w:r>
      <w:r>
        <w:rPr>
          <w:rFonts w:ascii="Times New Roman" w:eastAsia="宋体" w:hAnsi="Times New Roman"/>
          <w:color w:val="000000"/>
          <w:lang w:eastAsia="zh-CN"/>
        </w:rPr>
        <w:t>原因在于本实验数据集极小（</w:t>
      </w:r>
      <w:r>
        <w:rPr>
          <w:rFonts w:ascii="Times New Roman" w:eastAsia="宋体" w:hAnsi="Times New Roman"/>
          <w:color w:val="000000"/>
          <w:lang w:eastAsia="zh-CN"/>
        </w:rPr>
        <w:t xml:space="preserve">1437 </w:t>
      </w:r>
      <w:r>
        <w:rPr>
          <w:rFonts w:ascii="Times New Roman" w:eastAsia="宋体" w:hAnsi="Times New Roman"/>
          <w:color w:val="000000"/>
          <w:lang w:eastAsia="zh-CN"/>
        </w:rPr>
        <w:t>个训练样本）、全批量更新步数少（仅</w:t>
      </w:r>
      <w:r>
        <w:rPr>
          <w:rFonts w:ascii="Times New Roman" w:eastAsia="宋体" w:hAnsi="Times New Roman"/>
          <w:color w:val="000000"/>
          <w:lang w:eastAsia="zh-CN"/>
        </w:rPr>
        <w:t xml:space="preserve"> 30 </w:t>
      </w:r>
      <w:r>
        <w:rPr>
          <w:rFonts w:ascii="Times New Roman" w:eastAsia="宋体" w:hAnsi="Times New Roman"/>
          <w:color w:val="000000"/>
          <w:lang w:eastAsia="zh-CN"/>
        </w:rPr>
        <w:t>步），小学习率下参数根本走不远，需要更大的步长才能在有限的</w:t>
      </w:r>
      <w:r>
        <w:rPr>
          <w:rFonts w:ascii="Times New Roman" w:eastAsia="宋体" w:hAnsi="Times New Roman"/>
          <w:color w:val="000000"/>
          <w:lang w:eastAsia="zh-CN"/>
        </w:rPr>
        <w:t xml:space="preserve"> 30 </w:t>
      </w:r>
      <w:r>
        <w:rPr>
          <w:rFonts w:ascii="Times New Roman" w:eastAsia="宋体" w:hAnsi="Times New Roman"/>
          <w:color w:val="000000"/>
          <w:lang w:eastAsia="zh-CN"/>
        </w:rPr>
        <w:t>步内到达较优区域；但当学习率超过发散临界点（约</w:t>
      </w:r>
      <w:r>
        <w:rPr>
          <w:rFonts w:ascii="Times New Roman" w:eastAsia="宋体" w:hAnsi="Times New Roman"/>
          <w:color w:val="000000"/>
          <w:lang w:eastAsia="zh-CN"/>
        </w:rPr>
        <w:t xml:space="preserve"> 10~20 </w:t>
      </w:r>
      <w:r>
        <w:rPr>
          <w:rFonts w:ascii="Times New Roman" w:eastAsia="宋体" w:hAnsi="Times New Roman"/>
          <w:color w:val="000000"/>
          <w:lang w:eastAsia="zh-CN"/>
        </w:rPr>
        <w:t>之间）后，参数被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甩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出稳定区，性能崩塌。这解释了学习率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过小欠收敛、过大发散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的区间关系。</w:t>
      </w:r>
    </w:p>
    <w:p w14:paraId="6CC89671" w14:textId="77777777" w:rsidR="00B94EAB" w:rsidRDefault="00000000">
      <w:pPr>
        <w:jc w:val="center"/>
      </w:pPr>
      <w:r>
        <w:rPr>
          <w:noProof/>
        </w:rPr>
        <w:drawing>
          <wp:inline distT="0" distB="0" distL="0" distR="0" wp14:anchorId="2285BC9F" wp14:editId="7FA1E0B9">
            <wp:extent cx="4320000" cy="259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lr_sc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6DC7" w14:textId="77777777" w:rsidR="00B94EAB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11  </w:t>
      </w:r>
      <w:r>
        <w:rPr>
          <w:rFonts w:ascii="Times New Roman" w:eastAsia="宋体" w:hAnsi="Times New Roman"/>
          <w:color w:val="000000"/>
          <w:sz w:val="21"/>
          <w:lang w:eastAsia="zh-CN"/>
        </w:rPr>
        <w:t>学习率扫描：过大学习率导致性能崩塌（</w:t>
      </w:r>
      <w:r>
        <w:rPr>
          <w:rFonts w:ascii="Times New Roman" w:eastAsia="宋体" w:hAnsi="Times New Roman"/>
          <w:color w:val="000000"/>
          <w:sz w:val="21"/>
          <w:lang w:eastAsia="zh-CN"/>
        </w:rPr>
        <w:t>result_lr_scan.png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</w:p>
    <w:p w14:paraId="50C04787" w14:textId="77777777" w:rsidR="00B94EAB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5.3  </w:t>
      </w:r>
      <w:r>
        <w:rPr>
          <w:rFonts w:ascii="Arial" w:eastAsia="黑体" w:hAnsi="Arial"/>
          <w:b/>
          <w:color w:val="1F2937"/>
          <w:sz w:val="26"/>
          <w:lang w:eastAsia="zh-CN"/>
        </w:rPr>
        <w:t>总结论</w:t>
      </w:r>
    </w:p>
    <w:p w14:paraId="7B84F6E2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结论一：各设计维度的有效性差异巨大。提升最显著的是优化器（</w:t>
      </w:r>
      <w:r>
        <w:rPr>
          <w:rFonts w:ascii="Times New Roman" w:eastAsia="宋体" w:hAnsi="Times New Roman"/>
          <w:color w:val="000000"/>
          <w:lang w:eastAsia="zh-CN"/>
        </w:rPr>
        <w:t>Adam</w:t>
      </w:r>
      <w:r>
        <w:rPr>
          <w:rFonts w:ascii="Times New Roman" w:eastAsia="宋体" w:hAnsi="Times New Roman"/>
          <w:color w:val="000000"/>
          <w:lang w:eastAsia="zh-CN"/>
        </w:rPr>
        <w:t>，</w:t>
      </w:r>
      <w:r>
        <w:rPr>
          <w:rFonts w:ascii="Times New Roman" w:eastAsia="宋体" w:hAnsi="Times New Roman"/>
          <w:color w:val="000000"/>
          <w:lang w:eastAsia="zh-CN"/>
        </w:rPr>
        <w:t xml:space="preserve">+60 </w:t>
      </w:r>
      <w:r>
        <w:rPr>
          <w:rFonts w:ascii="Times New Roman" w:eastAsia="宋体" w:hAnsi="Times New Roman"/>
          <w:color w:val="000000"/>
          <w:lang w:eastAsia="zh-CN"/>
        </w:rPr>
        <w:t>个百分点）与</w:t>
      </w:r>
      <w:r>
        <w:rPr>
          <w:rFonts w:ascii="Times New Roman" w:eastAsia="宋体" w:hAnsi="Times New Roman"/>
          <w:color w:val="000000"/>
          <w:lang w:eastAsia="zh-CN"/>
        </w:rPr>
        <w:t xml:space="preserve"> BatchNorm</w:t>
      </w:r>
      <w:r>
        <w:rPr>
          <w:rFonts w:ascii="Times New Roman" w:eastAsia="宋体" w:hAnsi="Times New Roman"/>
          <w:color w:val="000000"/>
          <w:lang w:eastAsia="zh-CN"/>
        </w:rPr>
        <w:t>（</w:t>
      </w:r>
      <w:r>
        <w:rPr>
          <w:rFonts w:ascii="Times New Roman" w:eastAsia="宋体" w:hAnsi="Times New Roman"/>
          <w:color w:val="000000"/>
          <w:lang w:eastAsia="zh-CN"/>
        </w:rPr>
        <w:t xml:space="preserve">+57 </w:t>
      </w:r>
      <w:r>
        <w:rPr>
          <w:rFonts w:ascii="Times New Roman" w:eastAsia="宋体" w:hAnsi="Times New Roman"/>
          <w:color w:val="000000"/>
          <w:lang w:eastAsia="zh-CN"/>
        </w:rPr>
        <w:t>个百分点），其次是激活函数（</w:t>
      </w:r>
      <w:r>
        <w:rPr>
          <w:rFonts w:ascii="Times New Roman" w:eastAsia="宋体" w:hAnsi="Times New Roman"/>
          <w:color w:val="000000"/>
          <w:lang w:eastAsia="zh-CN"/>
        </w:rPr>
        <w:t>ReLU</w:t>
      </w:r>
      <w:r>
        <w:rPr>
          <w:rFonts w:ascii="Times New Roman" w:eastAsia="宋体" w:hAnsi="Times New Roman"/>
          <w:color w:val="000000"/>
          <w:lang w:eastAsia="zh-CN"/>
        </w:rPr>
        <w:t>，</w:t>
      </w:r>
      <w:r>
        <w:rPr>
          <w:rFonts w:ascii="Times New Roman" w:eastAsia="宋体" w:hAnsi="Times New Roman"/>
          <w:color w:val="000000"/>
          <w:lang w:eastAsia="zh-CN"/>
        </w:rPr>
        <w:t xml:space="preserve">+25 </w:t>
      </w:r>
      <w:r>
        <w:rPr>
          <w:rFonts w:ascii="Times New Roman" w:eastAsia="宋体" w:hAnsi="Times New Roman"/>
          <w:color w:val="000000"/>
          <w:lang w:eastAsia="zh-CN"/>
        </w:rPr>
        <w:t>个百分点）；学习率必须与优化器、更新步数匹配；</w:t>
      </w:r>
      <w:r>
        <w:rPr>
          <w:rFonts w:ascii="Times New Roman" w:eastAsia="宋体" w:hAnsi="Times New Roman"/>
          <w:color w:val="000000"/>
          <w:lang w:eastAsia="zh-CN"/>
        </w:rPr>
        <w:t xml:space="preserve">L2 </w:t>
      </w:r>
      <w:r>
        <w:rPr>
          <w:rFonts w:ascii="Times New Roman" w:eastAsia="宋体" w:hAnsi="Times New Roman"/>
          <w:color w:val="000000"/>
          <w:lang w:eastAsia="zh-CN"/>
        </w:rPr>
        <w:t>正则与</w:t>
      </w:r>
      <w:r>
        <w:rPr>
          <w:rFonts w:ascii="Times New Roman" w:eastAsia="宋体" w:hAnsi="Times New Roman"/>
          <w:color w:val="000000"/>
          <w:lang w:eastAsia="zh-CN"/>
        </w:rPr>
        <w:t xml:space="preserve"> Dropout </w:t>
      </w:r>
      <w:r>
        <w:rPr>
          <w:rFonts w:ascii="Times New Roman" w:eastAsia="宋体" w:hAnsi="Times New Roman"/>
          <w:color w:val="000000"/>
          <w:lang w:eastAsia="zh-CN"/>
        </w:rPr>
        <w:t>在基线欠拟合的场景下收益有限甚至略降。</w:t>
      </w:r>
    </w:p>
    <w:p w14:paraId="37002B12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结论二：激活函数决定模型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学不学得动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。</w:t>
      </w:r>
      <w:r>
        <w:rPr>
          <w:rFonts w:ascii="Times New Roman" w:eastAsia="宋体" w:hAnsi="Times New Roman"/>
          <w:color w:val="000000"/>
          <w:lang w:eastAsia="zh-CN"/>
        </w:rPr>
        <w:t xml:space="preserve">Sigmoid </w:t>
      </w:r>
      <w:r>
        <w:rPr>
          <w:rFonts w:ascii="Times New Roman" w:eastAsia="宋体" w:hAnsi="Times New Roman"/>
          <w:color w:val="000000"/>
          <w:lang w:eastAsia="zh-CN"/>
        </w:rPr>
        <w:t>的梯度消失（导数最大</w:t>
      </w:r>
      <w:r>
        <w:rPr>
          <w:rFonts w:ascii="Times New Roman" w:eastAsia="宋体" w:hAnsi="Times New Roman"/>
          <w:color w:val="000000"/>
          <w:lang w:eastAsia="zh-CN"/>
        </w:rPr>
        <w:t xml:space="preserve"> 0.25</w:t>
      </w:r>
      <w:r>
        <w:rPr>
          <w:rFonts w:ascii="Times New Roman" w:eastAsia="宋体" w:hAnsi="Times New Roman"/>
          <w:color w:val="000000"/>
          <w:lang w:eastAsia="zh-CN"/>
        </w:rPr>
        <w:t>）是深层网络的瓶颈，</w:t>
      </w:r>
      <w:r>
        <w:rPr>
          <w:rFonts w:ascii="Times New Roman" w:eastAsia="宋体" w:hAnsi="Times New Roman"/>
          <w:color w:val="000000"/>
          <w:lang w:eastAsia="zh-CN"/>
        </w:rPr>
        <w:t xml:space="preserve">ReLU </w:t>
      </w:r>
      <w:r>
        <w:rPr>
          <w:rFonts w:ascii="Times New Roman" w:eastAsia="宋体" w:hAnsi="Times New Roman"/>
          <w:color w:val="000000"/>
          <w:lang w:eastAsia="zh-CN"/>
        </w:rPr>
        <w:t>是性价比最高的基础改进。</w:t>
      </w:r>
    </w:p>
    <w:p w14:paraId="1C812BD5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结论三：网络容量必须与数据量匹配。小数据集上盲目加深（实验</w:t>
      </w:r>
      <w:r>
        <w:rPr>
          <w:rFonts w:ascii="Times New Roman" w:eastAsia="宋体" w:hAnsi="Times New Roman"/>
          <w:color w:val="000000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lang w:eastAsia="zh-CN"/>
        </w:rPr>
        <w:t>崩到</w:t>
      </w:r>
      <w:r>
        <w:rPr>
          <w:rFonts w:ascii="Times New Roman" w:eastAsia="宋体" w:hAnsi="Times New Roman"/>
          <w:color w:val="000000"/>
          <w:lang w:eastAsia="zh-CN"/>
        </w:rPr>
        <w:t xml:space="preserve"> 7.22%</w:t>
      </w:r>
      <w:r>
        <w:rPr>
          <w:rFonts w:ascii="Times New Roman" w:eastAsia="宋体" w:hAnsi="Times New Roman"/>
          <w:color w:val="000000"/>
          <w:lang w:eastAsia="zh-CN"/>
        </w:rPr>
        <w:t>）会因梯度消失与容量过剩而恶化；深度与容量只有配合</w:t>
      </w:r>
      <w:r>
        <w:rPr>
          <w:rFonts w:ascii="Times New Roman" w:eastAsia="宋体" w:hAnsi="Times New Roman"/>
          <w:color w:val="000000"/>
          <w:lang w:eastAsia="zh-CN"/>
        </w:rPr>
        <w:t xml:space="preserve"> ReLU</w:t>
      </w:r>
      <w:r>
        <w:rPr>
          <w:rFonts w:ascii="Times New Roman" w:eastAsia="宋体" w:hAnsi="Times New Roman"/>
          <w:color w:val="000000"/>
          <w:lang w:eastAsia="zh-CN"/>
        </w:rPr>
        <w:t>、</w:t>
      </w:r>
      <w:r>
        <w:rPr>
          <w:rFonts w:ascii="Times New Roman" w:eastAsia="宋体" w:hAnsi="Times New Roman"/>
          <w:color w:val="000000"/>
          <w:lang w:eastAsia="zh-CN"/>
        </w:rPr>
        <w:t xml:space="preserve">BatchNorm </w:t>
      </w:r>
      <w:r>
        <w:rPr>
          <w:rFonts w:ascii="Times New Roman" w:eastAsia="宋体" w:hAnsi="Times New Roman"/>
          <w:color w:val="000000"/>
          <w:lang w:eastAsia="zh-CN"/>
        </w:rPr>
        <w:t>等有效设计才能发挥优势。</w:t>
      </w:r>
    </w:p>
    <w:p w14:paraId="227B3923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结论四：控制变量法保证了每组实验结论的因果清晰</w:t>
      </w:r>
      <w:r>
        <w:rPr>
          <w:rFonts w:ascii="Times New Roman" w:eastAsia="宋体" w:hAnsi="Times New Roman"/>
          <w:color w:val="000000"/>
          <w:lang w:eastAsia="zh-CN"/>
        </w:rPr>
        <w:t>——</w:t>
      </w:r>
      <w:r>
        <w:rPr>
          <w:rFonts w:ascii="Times New Roman" w:eastAsia="宋体" w:hAnsi="Times New Roman"/>
          <w:color w:val="000000"/>
          <w:lang w:eastAsia="zh-CN"/>
        </w:rPr>
        <w:t>每次只改一个变量、共用同一份数据划分与随机种子，是严谨实验的核心方法。最优组合（</w:t>
      </w:r>
      <w:r>
        <w:rPr>
          <w:rFonts w:ascii="Times New Roman" w:eastAsia="宋体" w:hAnsi="Times New Roman"/>
          <w:color w:val="000000"/>
          <w:lang w:eastAsia="zh-CN"/>
        </w:rPr>
        <w:t>ReLU + 2×128 + BatchNorm + Adam 0.001</w:t>
      </w:r>
      <w:r>
        <w:rPr>
          <w:rFonts w:ascii="Times New Roman" w:eastAsia="宋体" w:hAnsi="Times New Roman"/>
          <w:color w:val="000000"/>
          <w:lang w:eastAsia="zh-CN"/>
        </w:rPr>
        <w:t>）相比基线提升约</w:t>
      </w:r>
      <w:r>
        <w:rPr>
          <w:rFonts w:ascii="Times New Roman" w:eastAsia="宋体" w:hAnsi="Times New Roman"/>
          <w:color w:val="000000"/>
          <w:lang w:eastAsia="zh-CN"/>
        </w:rPr>
        <w:t xml:space="preserve"> 74 </w:t>
      </w:r>
      <w:r>
        <w:rPr>
          <w:rFonts w:ascii="Times New Roman" w:eastAsia="宋体" w:hAnsi="Times New Roman"/>
          <w:color w:val="000000"/>
          <w:lang w:eastAsia="zh-CN"/>
        </w:rPr>
        <w:t>个百分点，验证了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先验证单项、再组合有效改进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的设计路线。</w:t>
      </w:r>
    </w:p>
    <w:p w14:paraId="6C4BB460" w14:textId="77777777" w:rsidR="00B94EAB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6  </w:t>
      </w:r>
      <w:r>
        <w:rPr>
          <w:rFonts w:ascii="Arial" w:eastAsia="黑体" w:hAnsi="Arial"/>
          <w:b/>
          <w:color w:val="1F2937"/>
          <w:sz w:val="30"/>
          <w:lang w:eastAsia="zh-CN"/>
        </w:rPr>
        <w:t>思考题作答</w:t>
      </w:r>
    </w:p>
    <w:p w14:paraId="2F53BDB6" w14:textId="77777777" w:rsidR="00B94EA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(1) </w:t>
      </w:r>
      <w:r>
        <w:rPr>
          <w:rFonts w:ascii="Times New Roman" w:eastAsia="宋体" w:hAnsi="Times New Roman"/>
          <w:sz w:val="24"/>
          <w:lang w:eastAsia="zh-CN"/>
        </w:rPr>
        <w:t>实验</w:t>
      </w:r>
      <w:r>
        <w:rPr>
          <w:rFonts w:ascii="Times New Roman" w:eastAsia="宋体" w:hAnsi="Times New Roman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sz w:val="24"/>
          <w:lang w:eastAsia="zh-CN"/>
        </w:rPr>
        <w:t>中把</w:t>
      </w:r>
      <w:r>
        <w:rPr>
          <w:rFonts w:ascii="Times New Roman" w:eastAsia="宋体" w:hAnsi="Times New Roman"/>
          <w:sz w:val="24"/>
          <w:lang w:eastAsia="zh-CN"/>
        </w:rPr>
        <w:t xml:space="preserve"> Sigmoid </w:t>
      </w:r>
      <w:r>
        <w:rPr>
          <w:rFonts w:ascii="Times New Roman" w:eastAsia="宋体" w:hAnsi="Times New Roman"/>
          <w:sz w:val="24"/>
          <w:lang w:eastAsia="zh-CN"/>
        </w:rPr>
        <w:t>换成</w:t>
      </w:r>
      <w:r>
        <w:rPr>
          <w:rFonts w:ascii="Times New Roman" w:eastAsia="宋体" w:hAnsi="Times New Roman"/>
          <w:sz w:val="24"/>
          <w:lang w:eastAsia="zh-CN"/>
        </w:rPr>
        <w:t xml:space="preserve"> ReLU </w:t>
      </w:r>
      <w:r>
        <w:rPr>
          <w:rFonts w:ascii="Times New Roman" w:eastAsia="宋体" w:hAnsi="Times New Roman"/>
          <w:sz w:val="24"/>
          <w:lang w:eastAsia="zh-CN"/>
        </w:rPr>
        <w:t>后，收敛速度发生了什么变化？请结合</w:t>
      </w:r>
      <w:r>
        <w:rPr>
          <w:rFonts w:ascii="Times New Roman" w:eastAsia="宋体" w:hAnsi="Times New Roman"/>
          <w:sz w:val="24"/>
          <w:lang w:eastAsia="zh-CN"/>
        </w:rPr>
        <w:t xml:space="preserve"> Sigmoid </w:t>
      </w:r>
      <w:r>
        <w:rPr>
          <w:rFonts w:ascii="Times New Roman" w:eastAsia="宋体" w:hAnsi="Times New Roman"/>
          <w:sz w:val="24"/>
          <w:lang w:eastAsia="zh-CN"/>
        </w:rPr>
        <w:t>导数最大值仅为</w:t>
      </w:r>
      <w:r>
        <w:rPr>
          <w:rFonts w:ascii="Times New Roman" w:eastAsia="宋体" w:hAnsi="Times New Roman"/>
          <w:sz w:val="24"/>
          <w:lang w:eastAsia="zh-CN"/>
        </w:rPr>
        <w:t xml:space="preserve"> 0.25</w:t>
      </w:r>
      <w:r>
        <w:rPr>
          <w:rFonts w:ascii="Times New Roman" w:eastAsia="宋体" w:hAnsi="Times New Roman"/>
          <w:sz w:val="24"/>
          <w:lang w:eastAsia="zh-CN"/>
        </w:rPr>
        <w:t>（梯度消失）的数学性质解释原因。</w:t>
      </w:r>
    </w:p>
    <w:p w14:paraId="3AA1CC41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答：换成</w:t>
      </w:r>
      <w:r>
        <w:rPr>
          <w:rFonts w:ascii="Times New Roman" w:eastAsia="宋体" w:hAnsi="Times New Roman"/>
          <w:color w:val="000000"/>
          <w:lang w:eastAsia="zh-CN"/>
        </w:rPr>
        <w:t xml:space="preserve"> ReLU </w:t>
      </w:r>
      <w:r>
        <w:rPr>
          <w:rFonts w:ascii="Times New Roman" w:eastAsia="宋体" w:hAnsi="Times New Roman"/>
          <w:color w:val="000000"/>
          <w:lang w:eastAsia="zh-CN"/>
        </w:rPr>
        <w:t>后收敛速度明显加快。实验</w:t>
      </w:r>
      <w:r>
        <w:rPr>
          <w:rFonts w:ascii="Times New Roman" w:eastAsia="宋体" w:hAnsi="Times New Roman"/>
          <w:color w:val="000000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lang w:eastAsia="zh-CN"/>
        </w:rPr>
        <w:t>中测试准确率在同样的</w:t>
      </w:r>
      <w:r>
        <w:rPr>
          <w:rFonts w:ascii="Times New Roman" w:eastAsia="宋体" w:hAnsi="Times New Roman"/>
          <w:color w:val="000000"/>
          <w:lang w:eastAsia="zh-CN"/>
        </w:rPr>
        <w:t xml:space="preserve"> 30 </w:t>
      </w:r>
      <w:r>
        <w:rPr>
          <w:rFonts w:ascii="Times New Roman" w:eastAsia="宋体" w:hAnsi="Times New Roman"/>
          <w:color w:val="000000"/>
          <w:lang w:eastAsia="zh-CN"/>
        </w:rPr>
        <w:t>个</w:t>
      </w:r>
      <w:r>
        <w:rPr>
          <w:rFonts w:ascii="Times New Roman" w:eastAsia="宋体" w:hAnsi="Times New Roman"/>
          <w:color w:val="000000"/>
          <w:lang w:eastAsia="zh-CN"/>
        </w:rPr>
        <w:t xml:space="preserve"> epoch </w:t>
      </w:r>
      <w:r>
        <w:rPr>
          <w:rFonts w:ascii="Times New Roman" w:eastAsia="宋体" w:hAnsi="Times New Roman"/>
          <w:color w:val="000000"/>
          <w:lang w:eastAsia="zh-CN"/>
        </w:rPr>
        <w:t>内从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提升到</w:t>
      </w:r>
      <w:r>
        <w:rPr>
          <w:rFonts w:ascii="Times New Roman" w:eastAsia="宋体" w:hAnsi="Times New Roman"/>
          <w:color w:val="000000"/>
          <w:lang w:eastAsia="zh-CN"/>
        </w:rPr>
        <w:t xml:space="preserve"> 47.50%</w:t>
      </w:r>
      <w:r>
        <w:rPr>
          <w:rFonts w:ascii="Times New Roman" w:eastAsia="宋体" w:hAnsi="Times New Roman"/>
          <w:color w:val="000000"/>
          <w:lang w:eastAsia="zh-CN"/>
        </w:rPr>
        <w:t>，损失曲线的下降速度也显著变快。</w:t>
      </w:r>
    </w:p>
    <w:p w14:paraId="6C25AAFC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原因在于</w:t>
      </w:r>
      <w:r>
        <w:rPr>
          <w:rFonts w:ascii="Times New Roman" w:eastAsia="宋体" w:hAnsi="Times New Roman"/>
          <w:color w:val="000000"/>
          <w:lang w:eastAsia="zh-CN"/>
        </w:rPr>
        <w:t xml:space="preserve"> Sigmoid </w:t>
      </w:r>
      <w:r>
        <w:rPr>
          <w:rFonts w:ascii="Times New Roman" w:eastAsia="宋体" w:hAnsi="Times New Roman"/>
          <w:color w:val="000000"/>
          <w:lang w:eastAsia="zh-CN"/>
        </w:rPr>
        <w:t>的导数最大仅为</w:t>
      </w:r>
      <w:r>
        <w:rPr>
          <w:rFonts w:ascii="Times New Roman" w:eastAsia="宋体" w:hAnsi="Times New Roman"/>
          <w:color w:val="000000"/>
          <w:lang w:eastAsia="zh-CN"/>
        </w:rPr>
        <w:t xml:space="preserve"> 0.25</w:t>
      </w:r>
      <w:r>
        <w:rPr>
          <w:rFonts w:ascii="Times New Roman" w:eastAsia="宋体" w:hAnsi="Times New Roman"/>
          <w:color w:val="000000"/>
          <w:lang w:eastAsia="zh-CN"/>
        </w:rPr>
        <w:t>：反向传播时每一层梯度都要乘以该层激活函数的导数，多层累乘后梯度按</w:t>
      </w:r>
      <w:r>
        <w:rPr>
          <w:rFonts w:ascii="Times New Roman" w:eastAsia="宋体" w:hAnsi="Times New Roman"/>
          <w:color w:val="000000"/>
          <w:lang w:eastAsia="zh-CN"/>
        </w:rPr>
        <w:t xml:space="preserve"> 0.25 </w:t>
      </w:r>
      <w:r>
        <w:rPr>
          <w:rFonts w:ascii="Times New Roman" w:eastAsia="宋体" w:hAnsi="Times New Roman"/>
          <w:color w:val="000000"/>
          <w:lang w:eastAsia="zh-CN"/>
        </w:rPr>
        <w:t>的幂次指数衰减，靠近输入层的参数几乎收不到有效梯度，即梯度消失，导致训练极慢甚至停滞。</w:t>
      </w:r>
    </w:p>
    <w:p w14:paraId="7C1D696C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而</w:t>
      </w:r>
      <w:r>
        <w:rPr>
          <w:rFonts w:ascii="Times New Roman" w:eastAsia="宋体" w:hAnsi="Times New Roman"/>
          <w:color w:val="000000"/>
          <w:lang w:eastAsia="zh-CN"/>
        </w:rPr>
        <w:t xml:space="preserve"> ReLU </w:t>
      </w:r>
      <w:r>
        <w:rPr>
          <w:rFonts w:ascii="Times New Roman" w:eastAsia="宋体" w:hAnsi="Times New Roman"/>
          <w:color w:val="000000"/>
          <w:lang w:eastAsia="zh-CN"/>
        </w:rPr>
        <w:t>在正区间导数恒为</w:t>
      </w:r>
      <w:r>
        <w:rPr>
          <w:rFonts w:ascii="Times New Roman" w:eastAsia="宋体" w:hAnsi="Times New Roman"/>
          <w:color w:val="000000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lang w:eastAsia="zh-CN"/>
        </w:rPr>
        <w:t>，梯度可以无衰减地传到每一层，从根本上缓解了梯度消失，因此收敛速度显著提升。</w:t>
      </w:r>
    </w:p>
    <w:p w14:paraId="0F625963" w14:textId="77777777" w:rsidR="00B94EA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(2) </w:t>
      </w:r>
      <w:r>
        <w:rPr>
          <w:rFonts w:ascii="Times New Roman" w:eastAsia="宋体" w:hAnsi="Times New Roman"/>
          <w:sz w:val="24"/>
          <w:lang w:eastAsia="zh-CN"/>
        </w:rPr>
        <w:t>实验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sz w:val="24"/>
          <w:lang w:eastAsia="zh-CN"/>
        </w:rPr>
        <w:t>中把学习率从</w:t>
      </w:r>
      <w:r>
        <w:rPr>
          <w:rFonts w:ascii="Times New Roman" w:eastAsia="宋体" w:hAnsi="Times New Roman"/>
          <w:sz w:val="24"/>
          <w:lang w:eastAsia="zh-CN"/>
        </w:rPr>
        <w:t xml:space="preserve"> 0.1 </w:t>
      </w:r>
      <w:r>
        <w:rPr>
          <w:rFonts w:ascii="Times New Roman" w:eastAsia="宋体" w:hAnsi="Times New Roman"/>
          <w:sz w:val="24"/>
          <w:lang w:eastAsia="zh-CN"/>
        </w:rPr>
        <w:t>改为</w:t>
      </w:r>
      <w:r>
        <w:rPr>
          <w:rFonts w:ascii="Times New Roman" w:eastAsia="宋体" w:hAnsi="Times New Roman"/>
          <w:sz w:val="24"/>
          <w:lang w:eastAsia="zh-CN"/>
        </w:rPr>
        <w:t xml:space="preserve"> 0.01 </w:t>
      </w:r>
      <w:r>
        <w:rPr>
          <w:rFonts w:ascii="Times New Roman" w:eastAsia="宋体" w:hAnsi="Times New Roman"/>
          <w:sz w:val="24"/>
          <w:lang w:eastAsia="zh-CN"/>
        </w:rPr>
        <w:t>时，</w:t>
      </w:r>
      <w:r>
        <w:rPr>
          <w:rFonts w:ascii="Times New Roman" w:eastAsia="宋体" w:hAnsi="Times New Roman"/>
          <w:sz w:val="24"/>
          <w:lang w:eastAsia="zh-CN"/>
        </w:rPr>
        <w:t xml:space="preserve">SGD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Adam </w:t>
      </w:r>
      <w:r>
        <w:rPr>
          <w:rFonts w:ascii="Times New Roman" w:eastAsia="宋体" w:hAnsi="Times New Roman"/>
          <w:sz w:val="24"/>
          <w:lang w:eastAsia="zh-CN"/>
        </w:rPr>
        <w:t>受到的影响是否相同？结合</w:t>
      </w:r>
      <w:r>
        <w:rPr>
          <w:rFonts w:ascii="Times New Roman" w:eastAsia="宋体" w:hAnsi="Times New Roman"/>
          <w:sz w:val="24"/>
          <w:lang w:eastAsia="zh-CN"/>
        </w:rPr>
        <w:t xml:space="preserve"> Adam </w:t>
      </w:r>
      <w:r>
        <w:rPr>
          <w:rFonts w:ascii="Times New Roman" w:eastAsia="宋体" w:hAnsi="Times New Roman"/>
          <w:sz w:val="24"/>
          <w:lang w:eastAsia="zh-CN"/>
        </w:rPr>
        <w:t>自适应学习率的机制说明理由。</w:t>
      </w:r>
    </w:p>
    <w:p w14:paraId="4B0BD5E6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答：影响不相同。</w:t>
      </w:r>
      <w:r>
        <w:rPr>
          <w:rFonts w:ascii="Times New Roman" w:eastAsia="宋体" w:hAnsi="Times New Roman"/>
          <w:color w:val="000000"/>
          <w:lang w:eastAsia="zh-CN"/>
        </w:rPr>
        <w:t xml:space="preserve">SGD </w:t>
      </w:r>
      <w:r>
        <w:rPr>
          <w:rFonts w:ascii="Times New Roman" w:eastAsia="宋体" w:hAnsi="Times New Roman"/>
          <w:color w:val="000000"/>
          <w:lang w:eastAsia="zh-CN"/>
        </w:rPr>
        <w:t>对所有参数使用统一的固定学习率，学习率从</w:t>
      </w:r>
      <w:r>
        <w:rPr>
          <w:rFonts w:ascii="Times New Roman" w:eastAsia="宋体" w:hAnsi="Times New Roman"/>
          <w:color w:val="000000"/>
          <w:lang w:eastAsia="zh-CN"/>
        </w:rPr>
        <w:t xml:space="preserve"> 0.1 </w:t>
      </w:r>
      <w:r>
        <w:rPr>
          <w:rFonts w:ascii="Times New Roman" w:eastAsia="宋体" w:hAnsi="Times New Roman"/>
          <w:color w:val="000000"/>
          <w:lang w:eastAsia="zh-CN"/>
        </w:rPr>
        <w:t>降到</w:t>
      </w:r>
      <w:r>
        <w:rPr>
          <w:rFonts w:ascii="Times New Roman" w:eastAsia="宋体" w:hAnsi="Times New Roman"/>
          <w:color w:val="000000"/>
          <w:lang w:eastAsia="zh-CN"/>
        </w:rPr>
        <w:t xml:space="preserve"> 0.01 </w:t>
      </w:r>
      <w:r>
        <w:rPr>
          <w:rFonts w:ascii="Times New Roman" w:eastAsia="宋体" w:hAnsi="Times New Roman"/>
          <w:color w:val="000000"/>
          <w:lang w:eastAsia="zh-CN"/>
        </w:rPr>
        <w:t>意味着每一步更新的步长缩小</w:t>
      </w:r>
      <w:r>
        <w:rPr>
          <w:rFonts w:ascii="Times New Roman" w:eastAsia="宋体" w:hAnsi="Times New Roman"/>
          <w:color w:val="000000"/>
          <w:lang w:eastAsia="zh-CN"/>
        </w:rPr>
        <w:t xml:space="preserve"> 10 </w:t>
      </w:r>
      <w:r>
        <w:rPr>
          <w:rFonts w:ascii="Times New Roman" w:eastAsia="宋体" w:hAnsi="Times New Roman"/>
          <w:color w:val="000000"/>
          <w:lang w:eastAsia="zh-CN"/>
        </w:rPr>
        <w:t>倍，在</w:t>
      </w:r>
      <w:r>
        <w:rPr>
          <w:rFonts w:ascii="Times New Roman" w:eastAsia="宋体" w:hAnsi="Times New Roman"/>
          <w:color w:val="000000"/>
          <w:lang w:eastAsia="zh-CN"/>
        </w:rPr>
        <w:t xml:space="preserve"> 30 </w:t>
      </w:r>
      <w:r>
        <w:rPr>
          <w:rFonts w:ascii="Times New Roman" w:eastAsia="宋体" w:hAnsi="Times New Roman"/>
          <w:color w:val="000000"/>
          <w:lang w:eastAsia="zh-CN"/>
        </w:rPr>
        <w:t>轮全批量更新内几乎无法收敛（实验</w:t>
      </w:r>
      <w:r>
        <w:rPr>
          <w:rFonts w:ascii="Times New Roman" w:eastAsia="宋体" w:hAnsi="Times New Roman"/>
          <w:color w:val="000000"/>
          <w:lang w:eastAsia="zh-CN"/>
        </w:rPr>
        <w:t xml:space="preserve"> 4 </w:t>
      </w:r>
      <w:r>
        <w:rPr>
          <w:rFonts w:ascii="Times New Roman" w:eastAsia="宋体" w:hAnsi="Times New Roman"/>
          <w:color w:val="000000"/>
          <w:lang w:eastAsia="zh-CN"/>
        </w:rPr>
        <w:t>中准确率从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跌到</w:t>
      </w:r>
      <w:r>
        <w:rPr>
          <w:rFonts w:ascii="Times New Roman" w:eastAsia="宋体" w:hAnsi="Times New Roman"/>
          <w:color w:val="000000"/>
          <w:lang w:eastAsia="zh-CN"/>
        </w:rPr>
        <w:t xml:space="preserve"> 10.00%</w:t>
      </w:r>
      <w:r>
        <w:rPr>
          <w:rFonts w:ascii="Times New Roman" w:eastAsia="宋体" w:hAnsi="Times New Roman"/>
          <w:color w:val="000000"/>
          <w:lang w:eastAsia="zh-CN"/>
        </w:rPr>
        <w:t>）。</w:t>
      </w:r>
    </w:p>
    <w:p w14:paraId="2019B578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Adam </w:t>
      </w:r>
      <w:r>
        <w:rPr>
          <w:rFonts w:ascii="Times New Roman" w:eastAsia="宋体" w:hAnsi="Times New Roman"/>
          <w:color w:val="000000"/>
          <w:lang w:eastAsia="zh-CN"/>
        </w:rPr>
        <w:t>则为每个参数维护一阶矩（动量）与二阶矩（梯度平方）的自适应估计，实际有效步长会按梯度历史自动缩放：全局学习率变小后，梯度尺度大的参数仍会获得相对较大的有效步长，因此对全局学习率的敏感性显著低于</w:t>
      </w:r>
      <w:r>
        <w:rPr>
          <w:rFonts w:ascii="Times New Roman" w:eastAsia="宋体" w:hAnsi="Times New Roman"/>
          <w:color w:val="000000"/>
          <w:lang w:eastAsia="zh-CN"/>
        </w:rPr>
        <w:t xml:space="preserve"> SGD</w:t>
      </w:r>
      <w:r>
        <w:rPr>
          <w:rFonts w:ascii="Times New Roman" w:eastAsia="宋体" w:hAnsi="Times New Roman"/>
          <w:color w:val="000000"/>
          <w:lang w:eastAsia="zh-CN"/>
        </w:rPr>
        <w:t>。实验</w:t>
      </w:r>
      <w:r>
        <w:rPr>
          <w:rFonts w:ascii="Times New Roman" w:eastAsia="宋体" w:hAnsi="Times New Roman"/>
          <w:color w:val="000000"/>
          <w:lang w:eastAsia="zh-CN"/>
        </w:rPr>
        <w:t xml:space="preserve"> 3 </w:t>
      </w:r>
      <w:r>
        <w:rPr>
          <w:rFonts w:ascii="Times New Roman" w:eastAsia="宋体" w:hAnsi="Times New Roman"/>
          <w:color w:val="000000"/>
          <w:lang w:eastAsia="zh-CN"/>
        </w:rPr>
        <w:t>中</w:t>
      </w:r>
      <w:r>
        <w:rPr>
          <w:rFonts w:ascii="Times New Roman" w:eastAsia="宋体" w:hAnsi="Times New Roman"/>
          <w:color w:val="000000"/>
          <w:lang w:eastAsia="zh-CN"/>
        </w:rPr>
        <w:t xml:space="preserve"> Adam </w:t>
      </w:r>
      <w:r>
        <w:rPr>
          <w:rFonts w:ascii="Times New Roman" w:eastAsia="宋体" w:hAnsi="Times New Roman"/>
          <w:color w:val="000000"/>
          <w:lang w:eastAsia="zh-CN"/>
        </w:rPr>
        <w:t>配</w:t>
      </w:r>
      <w:r>
        <w:rPr>
          <w:rFonts w:ascii="Times New Roman" w:eastAsia="宋体" w:hAnsi="Times New Roman"/>
          <w:color w:val="000000"/>
          <w:lang w:eastAsia="zh-CN"/>
        </w:rPr>
        <w:t xml:space="preserve"> 0.01 </w:t>
      </w:r>
      <w:r>
        <w:rPr>
          <w:rFonts w:ascii="Times New Roman" w:eastAsia="宋体" w:hAnsi="Times New Roman"/>
          <w:color w:val="000000"/>
          <w:lang w:eastAsia="zh-CN"/>
        </w:rPr>
        <w:t>即取得</w:t>
      </w:r>
      <w:r>
        <w:rPr>
          <w:rFonts w:ascii="Times New Roman" w:eastAsia="宋体" w:hAnsi="Times New Roman"/>
          <w:color w:val="000000"/>
          <w:lang w:eastAsia="zh-CN"/>
        </w:rPr>
        <w:t xml:space="preserve"> 82.22% </w:t>
      </w:r>
      <w:r>
        <w:rPr>
          <w:rFonts w:ascii="Times New Roman" w:eastAsia="宋体" w:hAnsi="Times New Roman"/>
          <w:color w:val="000000"/>
          <w:lang w:eastAsia="zh-CN"/>
        </w:rPr>
        <w:t>就是例证。</w:t>
      </w:r>
    </w:p>
    <w:p w14:paraId="15537910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所以</w:t>
      </w:r>
      <w:r>
        <w:rPr>
          <w:rFonts w:ascii="Times New Roman" w:eastAsia="宋体" w:hAnsi="Times New Roman"/>
          <w:color w:val="000000"/>
          <w:lang w:eastAsia="zh-CN"/>
        </w:rPr>
        <w:t xml:space="preserve"> SGD </w:t>
      </w:r>
      <w:r>
        <w:rPr>
          <w:rFonts w:ascii="Times New Roman" w:eastAsia="宋体" w:hAnsi="Times New Roman"/>
          <w:color w:val="000000"/>
          <w:lang w:eastAsia="zh-CN"/>
        </w:rPr>
        <w:t>需要仔细调节学习率，而</w:t>
      </w:r>
      <w:r>
        <w:rPr>
          <w:rFonts w:ascii="Times New Roman" w:eastAsia="宋体" w:hAnsi="Times New Roman"/>
          <w:color w:val="000000"/>
          <w:lang w:eastAsia="zh-CN"/>
        </w:rPr>
        <w:t xml:space="preserve"> Adam </w:t>
      </w:r>
      <w:r>
        <w:rPr>
          <w:rFonts w:ascii="Times New Roman" w:eastAsia="宋体" w:hAnsi="Times New Roman"/>
          <w:color w:val="000000"/>
          <w:lang w:eastAsia="zh-CN"/>
        </w:rPr>
        <w:t>对学习率的鲁棒性更好，通常采用较小的默认值（如</w:t>
      </w:r>
      <w:r>
        <w:rPr>
          <w:rFonts w:ascii="Times New Roman" w:eastAsia="宋体" w:hAnsi="Times New Roman"/>
          <w:color w:val="000000"/>
          <w:lang w:eastAsia="zh-CN"/>
        </w:rPr>
        <w:t xml:space="preserve"> 0.001 </w:t>
      </w:r>
      <w:r>
        <w:rPr>
          <w:rFonts w:ascii="Times New Roman" w:eastAsia="宋体" w:hAnsi="Times New Roman"/>
          <w:color w:val="000000"/>
          <w:lang w:eastAsia="zh-CN"/>
        </w:rPr>
        <w:t>或</w:t>
      </w:r>
      <w:r>
        <w:rPr>
          <w:rFonts w:ascii="Times New Roman" w:eastAsia="宋体" w:hAnsi="Times New Roman"/>
          <w:color w:val="000000"/>
          <w:lang w:eastAsia="zh-CN"/>
        </w:rPr>
        <w:t xml:space="preserve"> 0.01</w:t>
      </w:r>
      <w:r>
        <w:rPr>
          <w:rFonts w:ascii="Times New Roman" w:eastAsia="宋体" w:hAnsi="Times New Roman"/>
          <w:color w:val="000000"/>
          <w:lang w:eastAsia="zh-CN"/>
        </w:rPr>
        <w:t>）即可稳定训练。</w:t>
      </w:r>
    </w:p>
    <w:p w14:paraId="3E5824B1" w14:textId="77777777" w:rsidR="00B94EAB" w:rsidRDefault="00000000">
      <w:pPr>
        <w:spacing w:after="80" w:line="312" w:lineRule="auto"/>
        <w:jc w:val="both"/>
      </w:pPr>
      <w:r>
        <w:rPr>
          <w:rFonts w:ascii="Times New Roman" w:eastAsia="宋体" w:hAnsi="Times New Roman"/>
          <w:sz w:val="24"/>
        </w:rPr>
        <w:t xml:space="preserve">(3) BatchNorm </w:t>
      </w:r>
      <w:r>
        <w:rPr>
          <w:rFonts w:ascii="Times New Roman" w:eastAsia="宋体" w:hAnsi="Times New Roman"/>
          <w:sz w:val="24"/>
        </w:rPr>
        <w:t>为什么能让模型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容忍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更大的学习率？结合内部协变量偏移（</w:t>
      </w:r>
      <w:r>
        <w:rPr>
          <w:rFonts w:ascii="Times New Roman" w:eastAsia="宋体" w:hAnsi="Times New Roman"/>
          <w:sz w:val="24"/>
        </w:rPr>
        <w:t>Internal Covariate Shift</w:t>
      </w:r>
      <w:r>
        <w:rPr>
          <w:rFonts w:ascii="Times New Roman" w:eastAsia="宋体" w:hAnsi="Times New Roman"/>
          <w:sz w:val="24"/>
        </w:rPr>
        <w:t>）的概念说明。</w:t>
      </w:r>
    </w:p>
    <w:p w14:paraId="568477E3" w14:textId="77777777" w:rsidR="00B94EAB" w:rsidRDefault="00000000">
      <w:pPr>
        <w:spacing w:line="360" w:lineRule="auto"/>
      </w:pPr>
      <w:r>
        <w:rPr>
          <w:rFonts w:ascii="Times New Roman" w:eastAsia="宋体" w:hAnsi="Times New Roman"/>
          <w:color w:val="000000"/>
        </w:rPr>
        <w:t>答：内部协变量偏移（</w:t>
      </w:r>
      <w:r>
        <w:rPr>
          <w:rFonts w:ascii="Times New Roman" w:eastAsia="宋体" w:hAnsi="Times New Roman"/>
          <w:color w:val="000000"/>
        </w:rPr>
        <w:t>Internal Covariate Shift</w:t>
      </w:r>
      <w:r>
        <w:rPr>
          <w:rFonts w:ascii="Times New Roman" w:eastAsia="宋体" w:hAnsi="Times New Roman"/>
          <w:color w:val="000000"/>
        </w:rPr>
        <w:t>）指训练过程中各层输入的分布随前层参数更新而不断变化，上层网络需要持续适应新的输入分布，导致训练不稳定、收敛缓慢。</w:t>
      </w:r>
    </w:p>
    <w:p w14:paraId="32F81449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BatchNorm </w:t>
      </w:r>
      <w:r>
        <w:rPr>
          <w:rFonts w:ascii="Times New Roman" w:eastAsia="宋体" w:hAnsi="Times New Roman"/>
          <w:color w:val="000000"/>
          <w:lang w:eastAsia="zh-CN"/>
        </w:rPr>
        <w:t>在每个隐藏层输出上做标准化：按当前批数据计算均值与方差，将输出拉回零均值、单位方差，再通过可学习的缩放参数</w:t>
      </w:r>
      <w:r>
        <w:rPr>
          <w:rFonts w:ascii="Times New Roman" w:eastAsia="宋体" w:hAnsi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</w:rPr>
        <w:t>γ</w:t>
      </w:r>
      <w:r>
        <w:rPr>
          <w:rFonts w:ascii="Times New Roman" w:eastAsia="宋体" w:hAnsi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lang w:eastAsia="zh-CN"/>
        </w:rPr>
        <w:t>和平移参数</w:t>
      </w:r>
      <w:r>
        <w:rPr>
          <w:rFonts w:ascii="Times New Roman" w:eastAsia="宋体" w:hAnsi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</w:rPr>
        <w:t>β</w:t>
      </w:r>
      <w:r>
        <w:rPr>
          <w:rFonts w:ascii="Times New Roman" w:eastAsia="宋体" w:hAnsi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lang w:eastAsia="zh-CN"/>
        </w:rPr>
        <w:t>恢复表达能力。标准化之后各层输入分布被约束在稳定范围内，大大缓解了内部协变量偏移。</w:t>
      </w:r>
    </w:p>
    <w:p w14:paraId="722EFFAB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lastRenderedPageBreak/>
        <w:t>分布稳定带来两个好处：一是梯度更平滑、更可预测，参数更新不易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踩空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或震荡；二是损失曲面更规整，允许使用更大的学习率而不至于发散，从而加速收敛。这正是实验</w:t>
      </w:r>
      <w:r>
        <w:rPr>
          <w:rFonts w:ascii="Times New Roman" w:eastAsia="宋体" w:hAnsi="Times New Roman"/>
          <w:color w:val="000000"/>
          <w:lang w:eastAsia="zh-CN"/>
        </w:rPr>
        <w:t xml:space="preserve"> 7 </w:t>
      </w:r>
      <w:r>
        <w:rPr>
          <w:rFonts w:ascii="Times New Roman" w:eastAsia="宋体" w:hAnsi="Times New Roman"/>
          <w:color w:val="000000"/>
          <w:lang w:eastAsia="zh-CN"/>
        </w:rPr>
        <w:t>中</w:t>
      </w:r>
      <w:r>
        <w:rPr>
          <w:rFonts w:ascii="Times New Roman" w:eastAsia="宋体" w:hAnsi="Times New Roman"/>
          <w:color w:val="000000"/>
          <w:lang w:eastAsia="zh-CN"/>
        </w:rPr>
        <w:t xml:space="preserve"> BatchNorm </w:t>
      </w:r>
      <w:r>
        <w:rPr>
          <w:rFonts w:ascii="Times New Roman" w:eastAsia="宋体" w:hAnsi="Times New Roman"/>
          <w:color w:val="000000"/>
          <w:lang w:eastAsia="zh-CN"/>
        </w:rPr>
        <w:t>使准确率从</w:t>
      </w:r>
      <w:r>
        <w:rPr>
          <w:rFonts w:ascii="Times New Roman" w:eastAsia="宋体" w:hAnsi="Times New Roman"/>
          <w:color w:val="000000"/>
          <w:lang w:eastAsia="zh-CN"/>
        </w:rPr>
        <w:t xml:space="preserve"> 22.22% </w:t>
      </w:r>
      <w:r>
        <w:rPr>
          <w:rFonts w:ascii="Times New Roman" w:eastAsia="宋体" w:hAnsi="Times New Roman"/>
          <w:color w:val="000000"/>
          <w:lang w:eastAsia="zh-CN"/>
        </w:rPr>
        <w:t>提升到</w:t>
      </w:r>
      <w:r>
        <w:rPr>
          <w:rFonts w:ascii="Times New Roman" w:eastAsia="宋体" w:hAnsi="Times New Roman"/>
          <w:color w:val="000000"/>
          <w:lang w:eastAsia="zh-CN"/>
        </w:rPr>
        <w:t xml:space="preserve"> 79.17% </w:t>
      </w:r>
      <w:r>
        <w:rPr>
          <w:rFonts w:ascii="Times New Roman" w:eastAsia="宋体" w:hAnsi="Times New Roman"/>
          <w:color w:val="000000"/>
          <w:lang w:eastAsia="zh-CN"/>
        </w:rPr>
        <w:t>的原因。</w:t>
      </w:r>
    </w:p>
    <w:p w14:paraId="10134A72" w14:textId="77777777" w:rsidR="00B94EA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(4) Dropout </w:t>
      </w:r>
      <w:r>
        <w:rPr>
          <w:rFonts w:ascii="Times New Roman" w:eastAsia="宋体" w:hAnsi="Times New Roman"/>
          <w:sz w:val="24"/>
          <w:lang w:eastAsia="zh-CN"/>
        </w:rPr>
        <w:t>在训练时丢弃神经元、在推理时却不丢弃，推理时输出规模如何保持一致？查阅资料说明</w:t>
      </w:r>
      <w:r>
        <w:rPr>
          <w:rFonts w:ascii="Times New Roman" w:eastAsia="宋体" w:hAnsi="Times New Roman"/>
          <w:sz w:val="24"/>
          <w:lang w:eastAsia="zh-CN"/>
        </w:rPr>
        <w:t xml:space="preserve"> PyTorch </w:t>
      </w:r>
      <w:r>
        <w:rPr>
          <w:rFonts w:ascii="Times New Roman" w:eastAsia="宋体" w:hAnsi="Times New Roman"/>
          <w:sz w:val="24"/>
          <w:lang w:eastAsia="zh-CN"/>
        </w:rPr>
        <w:t>的处理方式。</w:t>
      </w:r>
    </w:p>
    <w:p w14:paraId="4F1BACB0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答：训练时</w:t>
      </w:r>
      <w:r>
        <w:rPr>
          <w:rFonts w:ascii="Times New Roman" w:eastAsia="宋体" w:hAnsi="Times New Roman"/>
          <w:color w:val="000000"/>
          <w:lang w:eastAsia="zh-CN"/>
        </w:rPr>
        <w:t xml:space="preserve"> Dropout </w:t>
      </w:r>
      <w:r>
        <w:rPr>
          <w:rFonts w:ascii="Times New Roman" w:eastAsia="宋体" w:hAnsi="Times New Roman"/>
          <w:color w:val="000000"/>
          <w:lang w:eastAsia="zh-CN"/>
        </w:rPr>
        <w:t>以概率</w:t>
      </w:r>
      <w:r>
        <w:rPr>
          <w:rFonts w:ascii="Times New Roman" w:eastAsia="宋体" w:hAnsi="Times New Roman"/>
          <w:color w:val="000000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lang w:eastAsia="zh-CN"/>
        </w:rPr>
        <w:t>将神经元随机置零，相当于从完整网络中采样出大量子网络进行训练；而推理时我们希望使用完整的网络以获得稳定的预测，因此不能丢弃神经元。</w:t>
      </w:r>
    </w:p>
    <w:p w14:paraId="73BCBB65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若训练时不作处理，保留下来的神经元输出在期望意义上会是原来的</w:t>
      </w:r>
      <w:r>
        <w:rPr>
          <w:rFonts w:ascii="Times New Roman" w:eastAsia="宋体" w:hAnsi="Times New Roman"/>
          <w:color w:val="000000"/>
          <w:lang w:eastAsia="zh-CN"/>
        </w:rPr>
        <w:t xml:space="preserve"> 1/(1−p) </w:t>
      </w:r>
      <w:r>
        <w:rPr>
          <w:rFonts w:ascii="Times New Roman" w:eastAsia="宋体" w:hAnsi="Times New Roman"/>
          <w:color w:val="000000"/>
          <w:lang w:eastAsia="zh-CN"/>
        </w:rPr>
        <w:t>倍，训练与推理的输出规模不一致。</w:t>
      </w:r>
      <w:r>
        <w:rPr>
          <w:rFonts w:ascii="Times New Roman" w:eastAsia="宋体" w:hAnsi="Times New Roman"/>
          <w:color w:val="000000"/>
          <w:lang w:eastAsia="zh-CN"/>
        </w:rPr>
        <w:t xml:space="preserve">PyTorch </w:t>
      </w:r>
      <w:r>
        <w:rPr>
          <w:rFonts w:ascii="Times New Roman" w:eastAsia="宋体" w:hAnsi="Times New Roman"/>
          <w:color w:val="000000"/>
          <w:lang w:eastAsia="zh-CN"/>
        </w:rPr>
        <w:t>采用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反向缩放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（</w:t>
      </w:r>
      <w:r>
        <w:rPr>
          <w:rFonts w:ascii="Times New Roman" w:eastAsia="宋体" w:hAnsi="Times New Roman"/>
          <w:color w:val="000000"/>
          <w:lang w:eastAsia="zh-CN"/>
        </w:rPr>
        <w:t>inverted dropout</w:t>
      </w:r>
      <w:r>
        <w:rPr>
          <w:rFonts w:ascii="Times New Roman" w:eastAsia="宋体" w:hAnsi="Times New Roman"/>
          <w:color w:val="000000"/>
          <w:lang w:eastAsia="zh-CN"/>
        </w:rPr>
        <w:t>）解决：训练时对保留下来的神经元输出除以</w:t>
      </w:r>
      <w:r>
        <w:rPr>
          <w:rFonts w:ascii="Times New Roman" w:eastAsia="宋体" w:hAnsi="Times New Roman"/>
          <w:color w:val="000000"/>
          <w:lang w:eastAsia="zh-CN"/>
        </w:rPr>
        <w:t xml:space="preserve"> (1−p)</w:t>
      </w:r>
      <w:r>
        <w:rPr>
          <w:rFonts w:ascii="Times New Roman" w:eastAsia="宋体" w:hAnsi="Times New Roman"/>
          <w:color w:val="000000"/>
          <w:lang w:eastAsia="zh-CN"/>
        </w:rPr>
        <w:t>，使每个神经元的期望输出与不丢弃时保持一致。</w:t>
      </w:r>
    </w:p>
    <w:p w14:paraId="2A6DFB44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这样推理时直接使用完整网络即可，输出规模与训练时的期望一致，无需任何额外缩放。</w:t>
      </w:r>
      <w:r>
        <w:rPr>
          <w:rFonts w:ascii="Times New Roman" w:eastAsia="宋体" w:hAnsi="Times New Roman"/>
          <w:color w:val="000000"/>
          <w:lang w:eastAsia="zh-CN"/>
        </w:rPr>
        <w:t xml:space="preserve">PyTorch </w:t>
      </w:r>
      <w:r>
        <w:rPr>
          <w:rFonts w:ascii="Times New Roman" w:eastAsia="宋体" w:hAnsi="Times New Roman"/>
          <w:color w:val="000000"/>
          <w:lang w:eastAsia="zh-CN"/>
        </w:rPr>
        <w:t>的</w:t>
      </w:r>
      <w:r>
        <w:rPr>
          <w:rFonts w:ascii="Times New Roman" w:eastAsia="宋体" w:hAnsi="Times New Roman"/>
          <w:color w:val="000000"/>
          <w:lang w:eastAsia="zh-CN"/>
        </w:rPr>
        <w:t xml:space="preserve"> nn.Dropout </w:t>
      </w:r>
      <w:r>
        <w:rPr>
          <w:rFonts w:ascii="Times New Roman" w:eastAsia="宋体" w:hAnsi="Times New Roman"/>
          <w:color w:val="000000"/>
          <w:lang w:eastAsia="zh-CN"/>
        </w:rPr>
        <w:t>在</w:t>
      </w:r>
      <w:r>
        <w:rPr>
          <w:rFonts w:ascii="Times New Roman" w:eastAsia="宋体" w:hAnsi="Times New Roman"/>
          <w:color w:val="000000"/>
          <w:lang w:eastAsia="zh-CN"/>
        </w:rPr>
        <w:t xml:space="preserve"> model.train() </w:t>
      </w:r>
      <w:r>
        <w:rPr>
          <w:rFonts w:ascii="Times New Roman" w:eastAsia="宋体" w:hAnsi="Times New Roman"/>
          <w:color w:val="000000"/>
          <w:lang w:eastAsia="zh-CN"/>
        </w:rPr>
        <w:t>时生效、</w:t>
      </w:r>
      <w:r>
        <w:rPr>
          <w:rFonts w:ascii="Times New Roman" w:eastAsia="宋体" w:hAnsi="Times New Roman"/>
          <w:color w:val="000000"/>
          <w:lang w:eastAsia="zh-CN"/>
        </w:rPr>
        <w:t xml:space="preserve">model.eval() </w:t>
      </w:r>
      <w:r>
        <w:rPr>
          <w:rFonts w:ascii="Times New Roman" w:eastAsia="宋体" w:hAnsi="Times New Roman"/>
          <w:color w:val="000000"/>
          <w:lang w:eastAsia="zh-CN"/>
        </w:rPr>
        <w:t>时自动关闭，正是这一机制在框架层面的实现。</w:t>
      </w:r>
    </w:p>
    <w:p w14:paraId="584D36FE" w14:textId="77777777" w:rsidR="00B94EA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(5) </w:t>
      </w:r>
      <w:r>
        <w:rPr>
          <w:rFonts w:ascii="Times New Roman" w:eastAsia="宋体" w:hAnsi="Times New Roman"/>
          <w:sz w:val="24"/>
          <w:lang w:eastAsia="zh-CN"/>
        </w:rPr>
        <w:t>在本实验的小数据集上，为什么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更大更深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的网络并不总是更好？请用偏差</w:t>
      </w:r>
      <w:r>
        <w:rPr>
          <w:rFonts w:ascii="Times New Roman" w:eastAsia="宋体" w:hAnsi="Times New Roman"/>
          <w:sz w:val="24"/>
          <w:lang w:eastAsia="zh-CN"/>
        </w:rPr>
        <w:t>—</w:t>
      </w:r>
      <w:r>
        <w:rPr>
          <w:rFonts w:ascii="Times New Roman" w:eastAsia="宋体" w:hAnsi="Times New Roman"/>
          <w:sz w:val="24"/>
          <w:lang w:eastAsia="zh-CN"/>
        </w:rPr>
        <w:t>方差权衡（或过拟合）的语言给出解释。</w:t>
      </w:r>
    </w:p>
    <w:p w14:paraId="25439F91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答：用偏差</w:t>
      </w:r>
      <w:r>
        <w:rPr>
          <w:rFonts w:ascii="Times New Roman" w:eastAsia="宋体" w:hAnsi="Times New Roman"/>
          <w:color w:val="000000"/>
          <w:lang w:eastAsia="zh-CN"/>
        </w:rPr>
        <w:t>—</w:t>
      </w:r>
      <w:r>
        <w:rPr>
          <w:rFonts w:ascii="Times New Roman" w:eastAsia="宋体" w:hAnsi="Times New Roman"/>
          <w:color w:val="000000"/>
          <w:lang w:eastAsia="zh-CN"/>
        </w:rPr>
        <w:t>方差权衡可以解释。模型复杂度（容量）提高时，偏差（模型表达能力不足造成的误差）会下降，但方差（模型对训练集细节与噪声的敏感度、过拟合风险）会上升，总误差在某个容量点取最小值。</w:t>
      </w:r>
    </w:p>
    <w:p w14:paraId="2E4D49BB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本实验只有</w:t>
      </w:r>
      <w:r>
        <w:rPr>
          <w:rFonts w:ascii="Times New Roman" w:eastAsia="宋体" w:hAnsi="Times New Roman"/>
          <w:color w:val="000000"/>
          <w:lang w:eastAsia="zh-CN"/>
        </w:rPr>
        <w:t xml:space="preserve"> 1437 </w:t>
      </w:r>
      <w:r>
        <w:rPr>
          <w:rFonts w:ascii="Times New Roman" w:eastAsia="宋体" w:hAnsi="Times New Roman"/>
          <w:color w:val="000000"/>
          <w:lang w:eastAsia="zh-CN"/>
        </w:rPr>
        <w:t>个训练样本，信息量有限；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更大更深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的网络（如实验</w:t>
      </w:r>
      <w:r>
        <w:rPr>
          <w:rFonts w:ascii="Times New Roman" w:eastAsia="宋体" w:hAnsi="Times New Roman"/>
          <w:color w:val="000000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lang w:eastAsia="zh-CN"/>
        </w:rPr>
        <w:t>的</w:t>
      </w:r>
      <w:r>
        <w:rPr>
          <w:rFonts w:ascii="Times New Roman" w:eastAsia="宋体" w:hAnsi="Times New Roman"/>
          <w:color w:val="000000"/>
          <w:lang w:eastAsia="zh-CN"/>
        </w:rPr>
        <w:t xml:space="preserve"> 2×128</w:t>
      </w:r>
      <w:r>
        <w:rPr>
          <w:rFonts w:ascii="Times New Roman" w:eastAsia="宋体" w:hAnsi="Times New Roman"/>
          <w:color w:val="000000"/>
          <w:lang w:eastAsia="zh-CN"/>
        </w:rPr>
        <w:t>）参数量远超数据能支撑的范围，模型容易记住训练集中的噪声而无法泛化，方差过大；若激活函数还选择不当（如</w:t>
      </w:r>
      <w:r>
        <w:rPr>
          <w:rFonts w:ascii="Times New Roman" w:eastAsia="宋体" w:hAnsi="Times New Roman"/>
          <w:color w:val="000000"/>
          <w:lang w:eastAsia="zh-CN"/>
        </w:rPr>
        <w:t xml:space="preserve"> Sigmoid</w:t>
      </w:r>
      <w:r>
        <w:rPr>
          <w:rFonts w:ascii="Times New Roman" w:eastAsia="宋体" w:hAnsi="Times New Roman"/>
          <w:color w:val="000000"/>
          <w:lang w:eastAsia="zh-CN"/>
        </w:rPr>
        <w:t>），深度增加会加剧梯度消失，连训练都无法收敛，偏差也高。</w:t>
      </w:r>
    </w:p>
    <w:p w14:paraId="66124C6B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因此在小数据集上，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更大更深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并非总是更好：应选择与数据量匹配的网络容量，并通过</w:t>
      </w:r>
      <w:r>
        <w:rPr>
          <w:rFonts w:ascii="Times New Roman" w:eastAsia="宋体" w:hAnsi="Times New Roman"/>
          <w:color w:val="000000"/>
          <w:lang w:eastAsia="zh-CN"/>
        </w:rPr>
        <w:t xml:space="preserve"> ReLU</w:t>
      </w:r>
      <w:r>
        <w:rPr>
          <w:rFonts w:ascii="Times New Roman" w:eastAsia="宋体" w:hAnsi="Times New Roman"/>
          <w:color w:val="000000"/>
          <w:lang w:eastAsia="zh-CN"/>
        </w:rPr>
        <w:t>、</w:t>
      </w:r>
      <w:r>
        <w:rPr>
          <w:rFonts w:ascii="Times New Roman" w:eastAsia="宋体" w:hAnsi="Times New Roman"/>
          <w:color w:val="000000"/>
          <w:lang w:eastAsia="zh-CN"/>
        </w:rPr>
        <w:t>BatchNorm</w:t>
      </w:r>
      <w:r>
        <w:rPr>
          <w:rFonts w:ascii="Times New Roman" w:eastAsia="宋体" w:hAnsi="Times New Roman"/>
          <w:color w:val="000000"/>
          <w:lang w:eastAsia="zh-CN"/>
        </w:rPr>
        <w:t>、</w:t>
      </w:r>
      <w:r>
        <w:rPr>
          <w:rFonts w:ascii="Times New Roman" w:eastAsia="宋体" w:hAnsi="Times New Roman"/>
          <w:color w:val="000000"/>
          <w:lang w:eastAsia="zh-CN"/>
        </w:rPr>
        <w:t xml:space="preserve">Adam </w:t>
      </w:r>
      <w:r>
        <w:rPr>
          <w:rFonts w:ascii="Times New Roman" w:eastAsia="宋体" w:hAnsi="Times New Roman"/>
          <w:color w:val="000000"/>
          <w:lang w:eastAsia="zh-CN"/>
        </w:rPr>
        <w:t>等手段让训练真正收敛，必要时再用正则化控制方差。实验</w:t>
      </w:r>
      <w:r>
        <w:rPr>
          <w:rFonts w:ascii="Times New Roman" w:eastAsia="宋体" w:hAnsi="Times New Roman"/>
          <w:color w:val="000000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lang w:eastAsia="zh-CN"/>
        </w:rPr>
        <w:t>（</w:t>
      </w:r>
      <w:r>
        <w:rPr>
          <w:rFonts w:ascii="Times New Roman" w:eastAsia="宋体" w:hAnsi="Times New Roman"/>
          <w:color w:val="000000"/>
          <w:lang w:eastAsia="zh-CN"/>
        </w:rPr>
        <w:t>7.22%</w:t>
      </w:r>
      <w:r>
        <w:rPr>
          <w:rFonts w:ascii="Times New Roman" w:eastAsia="宋体" w:hAnsi="Times New Roman"/>
          <w:color w:val="000000"/>
          <w:lang w:eastAsia="zh-CN"/>
        </w:rPr>
        <w:t>）与最优组合（</w:t>
      </w:r>
      <w:r>
        <w:rPr>
          <w:rFonts w:ascii="Times New Roman" w:eastAsia="宋体" w:hAnsi="Times New Roman"/>
          <w:color w:val="000000"/>
          <w:lang w:eastAsia="zh-CN"/>
        </w:rPr>
        <w:t>96.30%</w:t>
      </w:r>
      <w:r>
        <w:rPr>
          <w:rFonts w:ascii="Times New Roman" w:eastAsia="宋体" w:hAnsi="Times New Roman"/>
          <w:color w:val="000000"/>
          <w:lang w:eastAsia="zh-CN"/>
        </w:rPr>
        <w:t>）的强烈对比就是最直观的证据。</w:t>
      </w:r>
    </w:p>
    <w:p w14:paraId="670A9BA1" w14:textId="77777777" w:rsidR="00B94EAB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(6) </w:t>
      </w:r>
      <w:r>
        <w:rPr>
          <w:rFonts w:ascii="Times New Roman" w:eastAsia="宋体" w:hAnsi="Times New Roman"/>
          <w:sz w:val="24"/>
          <w:lang w:eastAsia="zh-CN"/>
        </w:rPr>
        <w:t>回顾你与</w:t>
      </w:r>
      <w:r>
        <w:rPr>
          <w:rFonts w:ascii="Times New Roman" w:eastAsia="宋体" w:hAnsi="Times New Roman"/>
          <w:sz w:val="24"/>
          <w:lang w:eastAsia="zh-CN"/>
        </w:rPr>
        <w:t xml:space="preserve"> TRAE </w:t>
      </w:r>
      <w:r>
        <w:rPr>
          <w:rFonts w:ascii="Times New Roman" w:eastAsia="宋体" w:hAnsi="Times New Roman"/>
          <w:sz w:val="24"/>
          <w:lang w:eastAsia="zh-CN"/>
        </w:rPr>
        <w:t>的协作过程：</w:t>
      </w:r>
      <w:r>
        <w:rPr>
          <w:rFonts w:ascii="Times New Roman" w:eastAsia="宋体" w:hAnsi="Times New Roman"/>
          <w:sz w:val="24"/>
          <w:lang w:eastAsia="zh-CN"/>
        </w:rPr>
        <w:t xml:space="preserve">AI </w:t>
      </w:r>
      <w:r>
        <w:rPr>
          <w:rFonts w:ascii="Times New Roman" w:eastAsia="宋体" w:hAnsi="Times New Roman"/>
          <w:sz w:val="24"/>
          <w:lang w:eastAsia="zh-CN"/>
        </w:rPr>
        <w:t>在哪些环节最有价值？哪些决策必须由人来做？用</w:t>
      </w:r>
      <w:r>
        <w:rPr>
          <w:rFonts w:ascii="Times New Roman" w:eastAsia="宋体" w:hAnsi="Times New Roman"/>
          <w:sz w:val="24"/>
          <w:lang w:eastAsia="zh-CN"/>
        </w:rPr>
        <w:t xml:space="preserve"> 200 </w:t>
      </w:r>
      <w:r>
        <w:rPr>
          <w:rFonts w:ascii="Times New Roman" w:eastAsia="宋体" w:hAnsi="Times New Roman"/>
          <w:sz w:val="24"/>
          <w:lang w:eastAsia="zh-CN"/>
        </w:rPr>
        <w:t>字左右谈谈你对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人机协作做实验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的理解。</w:t>
      </w:r>
    </w:p>
    <w:p w14:paraId="1D016BDF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答：回顾整个实验，</w:t>
      </w:r>
      <w:r>
        <w:rPr>
          <w:rFonts w:ascii="Times New Roman" w:eastAsia="宋体" w:hAnsi="Times New Roman"/>
          <w:color w:val="000000"/>
          <w:lang w:eastAsia="zh-CN"/>
        </w:rPr>
        <w:t xml:space="preserve">TRAE </w:t>
      </w:r>
      <w:r>
        <w:rPr>
          <w:rFonts w:ascii="Times New Roman" w:eastAsia="宋体" w:hAnsi="Times New Roman"/>
          <w:color w:val="000000"/>
          <w:lang w:eastAsia="zh-CN"/>
        </w:rPr>
        <w:t>的</w:t>
      </w:r>
      <w:r>
        <w:rPr>
          <w:rFonts w:ascii="Times New Roman" w:eastAsia="宋体" w:hAnsi="Times New Roman"/>
          <w:color w:val="000000"/>
          <w:lang w:eastAsia="zh-CN"/>
        </w:rPr>
        <w:t xml:space="preserve"> AI </w:t>
      </w:r>
      <w:r>
        <w:rPr>
          <w:rFonts w:ascii="Times New Roman" w:eastAsia="宋体" w:hAnsi="Times New Roman"/>
          <w:color w:val="000000"/>
          <w:lang w:eastAsia="zh-CN"/>
        </w:rPr>
        <w:t>能力在以下环节最有价值：</w:t>
      </w:r>
      <w:r>
        <w:rPr>
          <w:rFonts w:ascii="Times New Roman" w:eastAsia="宋体" w:hAnsi="Times New Roman"/>
          <w:color w:val="000000"/>
          <w:lang w:eastAsia="zh-CN"/>
        </w:rPr>
        <w:t xml:space="preserve">① </w:t>
      </w:r>
      <w:r>
        <w:rPr>
          <w:rFonts w:ascii="Times New Roman" w:eastAsia="宋体" w:hAnsi="Times New Roman"/>
          <w:color w:val="000000"/>
          <w:lang w:eastAsia="zh-CN"/>
        </w:rPr>
        <w:t>用</w:t>
      </w:r>
      <w:r>
        <w:rPr>
          <w:rFonts w:ascii="Times New Roman" w:eastAsia="宋体" w:hAnsi="Times New Roman"/>
          <w:color w:val="000000"/>
          <w:lang w:eastAsia="zh-CN"/>
        </w:rPr>
        <w:t xml:space="preserve"> Builder </w:t>
      </w:r>
      <w:r>
        <w:rPr>
          <w:rFonts w:ascii="Times New Roman" w:eastAsia="宋体" w:hAnsi="Times New Roman"/>
          <w:color w:val="000000"/>
          <w:lang w:eastAsia="zh-CN"/>
        </w:rPr>
        <w:t>按自然语言一次性生成完整的实验框架代码，大幅节省模板代码编写时间；</w:t>
      </w:r>
      <w:r>
        <w:rPr>
          <w:rFonts w:ascii="Times New Roman" w:eastAsia="宋体" w:hAnsi="Times New Roman"/>
          <w:color w:val="000000"/>
          <w:lang w:eastAsia="zh-CN"/>
        </w:rPr>
        <w:t xml:space="preserve">② </w:t>
      </w:r>
      <w:r>
        <w:rPr>
          <w:rFonts w:ascii="Times New Roman" w:eastAsia="宋体" w:hAnsi="Times New Roman"/>
          <w:color w:val="000000"/>
          <w:lang w:eastAsia="zh-CN"/>
        </w:rPr>
        <w:t>运行报错时把错误信息粘贴给</w:t>
      </w:r>
      <w:r>
        <w:rPr>
          <w:rFonts w:ascii="Times New Roman" w:eastAsia="宋体" w:hAnsi="Times New Roman"/>
          <w:color w:val="000000"/>
          <w:lang w:eastAsia="zh-CN"/>
        </w:rPr>
        <w:t xml:space="preserve"> Chat</w:t>
      </w:r>
      <w:r>
        <w:rPr>
          <w:rFonts w:ascii="Times New Roman" w:eastAsia="宋体" w:hAnsi="Times New Roman"/>
          <w:color w:val="000000"/>
          <w:lang w:eastAsia="zh-CN"/>
        </w:rPr>
        <w:t>，能快速定位原因（如标签</w:t>
      </w:r>
      <w:r>
        <w:rPr>
          <w:rFonts w:ascii="Times New Roman" w:eastAsia="宋体" w:hAnsi="Times New Roman"/>
          <w:color w:val="000000"/>
          <w:lang w:eastAsia="zh-CN"/>
        </w:rPr>
        <w:t xml:space="preserve"> Long </w:t>
      </w:r>
      <w:r>
        <w:rPr>
          <w:rFonts w:ascii="Times New Roman" w:eastAsia="宋体" w:hAnsi="Times New Roman"/>
          <w:color w:val="000000"/>
          <w:lang w:eastAsia="zh-CN"/>
        </w:rPr>
        <w:t>类型问题）并给出修复方案；</w:t>
      </w:r>
      <w:r>
        <w:rPr>
          <w:rFonts w:ascii="Times New Roman" w:eastAsia="宋体" w:hAnsi="Times New Roman"/>
          <w:color w:val="000000"/>
          <w:lang w:eastAsia="zh-CN"/>
        </w:rPr>
        <w:t xml:space="preserve">③ </w:t>
      </w:r>
      <w:r>
        <w:rPr>
          <w:rFonts w:ascii="Times New Roman" w:eastAsia="宋体" w:hAnsi="Times New Roman"/>
          <w:color w:val="000000"/>
          <w:lang w:eastAsia="zh-CN"/>
        </w:rPr>
        <w:t>内联补全减少了训练</w:t>
      </w:r>
      <w:r>
        <w:rPr>
          <w:rFonts w:ascii="Times New Roman" w:eastAsia="宋体" w:hAnsi="Times New Roman"/>
          <w:color w:val="000000"/>
          <w:lang w:eastAsia="zh-CN"/>
        </w:rPr>
        <w:lastRenderedPageBreak/>
        <w:t>循环、指标计算等重复代码的输入；</w:t>
      </w:r>
      <w:r>
        <w:rPr>
          <w:rFonts w:ascii="Times New Roman" w:eastAsia="宋体" w:hAnsi="Times New Roman"/>
          <w:color w:val="000000"/>
          <w:lang w:eastAsia="zh-CN"/>
        </w:rPr>
        <w:t xml:space="preserve">④ </w:t>
      </w:r>
      <w:r>
        <w:rPr>
          <w:rFonts w:ascii="Times New Roman" w:eastAsia="宋体" w:hAnsi="Times New Roman"/>
          <w:color w:val="000000"/>
          <w:lang w:eastAsia="zh-CN"/>
        </w:rPr>
        <w:t>让</w:t>
      </w:r>
      <w:r>
        <w:rPr>
          <w:rFonts w:ascii="Times New Roman" w:eastAsia="宋体" w:hAnsi="Times New Roman"/>
          <w:color w:val="000000"/>
          <w:lang w:eastAsia="zh-CN"/>
        </w:rPr>
        <w:t xml:space="preserve"> Chat </w:t>
      </w:r>
      <w:r>
        <w:rPr>
          <w:rFonts w:ascii="Times New Roman" w:eastAsia="宋体" w:hAnsi="Times New Roman"/>
          <w:color w:val="000000"/>
          <w:lang w:eastAsia="zh-CN"/>
        </w:rPr>
        <w:t>逐行解释代码原理，帮助理解每一步改动的理论依据。</w:t>
      </w:r>
    </w:p>
    <w:p w14:paraId="5A941191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但关键决策必须由人来做：实验的整体设计（控制变量分组、对比维度选择）需要理解问题本质；超参数与改进组合的取舍依赖对梯度消失、过拟合、自适应学习率等概念的理解；最终数据的记录、解释与结论也必须由人来核验把关。</w:t>
      </w:r>
      <w:r>
        <w:rPr>
          <w:rFonts w:ascii="Times New Roman" w:eastAsia="宋体" w:hAnsi="Times New Roman"/>
          <w:color w:val="000000"/>
          <w:lang w:eastAsia="zh-CN"/>
        </w:rPr>
        <w:t xml:space="preserve">AI </w:t>
      </w:r>
      <w:r>
        <w:rPr>
          <w:rFonts w:ascii="Times New Roman" w:eastAsia="宋体" w:hAnsi="Times New Roman"/>
          <w:color w:val="000000"/>
          <w:lang w:eastAsia="zh-CN"/>
        </w:rPr>
        <w:t>擅长把想法快速变成可运行代码并讲解原理，却不会替人判断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为什么这样设计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。</w:t>
      </w:r>
    </w:p>
    <w:p w14:paraId="7D72D36B" w14:textId="77777777" w:rsidR="00B94EA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我的体会是：</w:t>
      </w:r>
      <w:r>
        <w:rPr>
          <w:rFonts w:ascii="Times New Roman" w:eastAsia="宋体" w:hAnsi="Times New Roman"/>
          <w:color w:val="000000"/>
          <w:lang w:eastAsia="zh-CN"/>
        </w:rPr>
        <w:t xml:space="preserve">AI </w:t>
      </w:r>
      <w:r>
        <w:rPr>
          <w:rFonts w:ascii="Times New Roman" w:eastAsia="宋体" w:hAnsi="Times New Roman"/>
          <w:color w:val="000000"/>
          <w:lang w:eastAsia="zh-CN"/>
        </w:rPr>
        <w:t>是高效的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编码员与讲解员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，而不是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实验设计者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。</w:t>
      </w:r>
      <w:r>
        <w:rPr>
          <w:rFonts w:ascii="Times New Roman" w:eastAsia="宋体" w:hAnsi="Times New Roman"/>
          <w:color w:val="000000"/>
          <w:lang w:eastAsia="zh-CN"/>
        </w:rPr>
        <w:t>“</w:t>
      </w:r>
      <w:r>
        <w:rPr>
          <w:rFonts w:ascii="Times New Roman" w:eastAsia="宋体" w:hAnsi="Times New Roman"/>
          <w:color w:val="000000"/>
          <w:lang w:eastAsia="zh-CN"/>
        </w:rPr>
        <w:t>人定方向、</w:t>
      </w:r>
      <w:r>
        <w:rPr>
          <w:rFonts w:ascii="Times New Roman" w:eastAsia="宋体" w:hAnsi="Times New Roman"/>
          <w:color w:val="000000"/>
          <w:lang w:eastAsia="zh-CN"/>
        </w:rPr>
        <w:t xml:space="preserve">AI </w:t>
      </w:r>
      <w:r>
        <w:rPr>
          <w:rFonts w:ascii="Times New Roman" w:eastAsia="宋体" w:hAnsi="Times New Roman"/>
          <w:color w:val="000000"/>
          <w:lang w:eastAsia="zh-CN"/>
        </w:rPr>
        <w:t>提效率、人再验证</w:t>
      </w:r>
      <w:r>
        <w:rPr>
          <w:rFonts w:ascii="Times New Roman" w:eastAsia="宋体" w:hAnsi="Times New Roman"/>
          <w:color w:val="000000"/>
          <w:lang w:eastAsia="zh-CN"/>
        </w:rPr>
        <w:t>”</w:t>
      </w:r>
      <w:r>
        <w:rPr>
          <w:rFonts w:ascii="Times New Roman" w:eastAsia="宋体" w:hAnsi="Times New Roman"/>
          <w:color w:val="000000"/>
          <w:lang w:eastAsia="zh-CN"/>
        </w:rPr>
        <w:t>的分工才能保证实验的科学性与可靠性</w:t>
      </w:r>
      <w:r>
        <w:rPr>
          <w:rFonts w:ascii="Times New Roman" w:eastAsia="宋体" w:hAnsi="Times New Roman"/>
          <w:color w:val="000000"/>
          <w:lang w:eastAsia="zh-CN"/>
        </w:rPr>
        <w:t xml:space="preserve">——AI </w:t>
      </w:r>
      <w:r>
        <w:rPr>
          <w:rFonts w:ascii="Times New Roman" w:eastAsia="宋体" w:hAnsi="Times New Roman"/>
          <w:color w:val="000000"/>
          <w:lang w:eastAsia="zh-CN"/>
        </w:rPr>
        <w:t>生成的内容只是起点，理解、修改并验证每一行关键代码，才是这门实验真正要训练的能力。</w:t>
      </w:r>
    </w:p>
    <w:p w14:paraId="3925B7B8" w14:textId="77777777" w:rsidR="00B94EAB" w:rsidRDefault="00B94EAB">
      <w:pPr>
        <w:rPr>
          <w:lang w:eastAsia="zh-CN"/>
        </w:rPr>
      </w:pPr>
    </w:p>
    <w:p w14:paraId="7705CD74" w14:textId="77777777" w:rsidR="00B94EAB" w:rsidRDefault="00B94EAB">
      <w:pPr>
        <w:spacing w:after="120" w:line="312" w:lineRule="auto"/>
        <w:jc w:val="center"/>
        <w:rPr>
          <w:lang w:eastAsia="zh-CN"/>
        </w:rPr>
      </w:pPr>
    </w:p>
    <w:sectPr w:rsidR="00B94EAB">
      <w:pgSz w:w="11906" w:h="16838"/>
      <w:pgMar w:top="1587" w:right="1474" w:bottom="141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9C15B" w14:textId="77777777" w:rsidR="00502274" w:rsidRDefault="00502274">
      <w:pPr>
        <w:spacing w:line="240" w:lineRule="auto"/>
      </w:pPr>
      <w:r>
        <w:separator/>
      </w:r>
    </w:p>
  </w:endnote>
  <w:endnote w:type="continuationSeparator" w:id="0">
    <w:p w14:paraId="4DB3C125" w14:textId="77777777" w:rsidR="00502274" w:rsidRDefault="005022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7F240" w14:textId="77777777" w:rsidR="00502274" w:rsidRDefault="00502274">
      <w:pPr>
        <w:spacing w:after="0"/>
      </w:pPr>
      <w:r>
        <w:separator/>
      </w:r>
    </w:p>
  </w:footnote>
  <w:footnote w:type="continuationSeparator" w:id="0">
    <w:p w14:paraId="62ACA605" w14:textId="77777777" w:rsidR="00502274" w:rsidRDefault="005022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6196896">
    <w:abstractNumId w:val="1"/>
  </w:num>
  <w:num w:numId="2" w16cid:durableId="598878371">
    <w:abstractNumId w:val="4"/>
  </w:num>
  <w:num w:numId="3" w16cid:durableId="2636623">
    <w:abstractNumId w:val="5"/>
  </w:num>
  <w:num w:numId="4" w16cid:durableId="1946113574">
    <w:abstractNumId w:val="2"/>
  </w:num>
  <w:num w:numId="5" w16cid:durableId="518205473">
    <w:abstractNumId w:val="0"/>
  </w:num>
  <w:num w:numId="6" w16cid:durableId="137908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EA2"/>
    <w:rsid w:val="0006063C"/>
    <w:rsid w:val="000D7386"/>
    <w:rsid w:val="0015074B"/>
    <w:rsid w:val="0029639D"/>
    <w:rsid w:val="00326F90"/>
    <w:rsid w:val="004D43BC"/>
    <w:rsid w:val="00502274"/>
    <w:rsid w:val="00882EAE"/>
    <w:rsid w:val="00AA1D8D"/>
    <w:rsid w:val="00B47730"/>
    <w:rsid w:val="00B94EAB"/>
    <w:rsid w:val="00CB0664"/>
    <w:rsid w:val="00FC693F"/>
    <w:rsid w:val="34B37EB1"/>
    <w:rsid w:val="57A6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8D7EF"/>
  <w14:defaultImageDpi w14:val="300"/>
  <w15:docId w15:val="{BB89CCA3-3D50-477C-963D-09E0F490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1344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海鹏 利</cp:lastModifiedBy>
  <cp:revision>10</cp:revision>
  <dcterms:created xsi:type="dcterms:W3CDTF">2013-12-23T23:15:00Z</dcterms:created>
  <dcterms:modified xsi:type="dcterms:W3CDTF">2026-09-15T06:09:00Z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F3E5340E731046FA9D76C561BE78F277_12</vt:lpwstr>
  </property>
</Properties>
</file>