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1B6D54B6" w14:textId="77777777" w:rsidR="00D6240C" w:rsidRDefault="00D6240C" w:rsidP="00D6240C">
      <w:pPr>
        <w:pStyle w:val="Heading2"/>
      </w:pPr>
      <w:r>
        <w:t>Organisational document</w:t>
      </w:r>
    </w:p>
    <w:p w14:paraId="4C579366" w14:textId="77777777" w:rsidR="00D6240C" w:rsidRPr="00607779" w:rsidRDefault="00D6240C" w:rsidP="00D6240C">
      <w:r>
        <w:t xml:space="preserve">You must submit at least </w:t>
      </w:r>
      <w:r w:rsidRPr="00607779">
        <w:rPr>
          <w:b/>
          <w:bCs/>
          <w:u w:val="single"/>
        </w:rPr>
        <w:t>one</w:t>
      </w:r>
      <w:r>
        <w:t xml:space="preserve"> policy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D6240C" w14:paraId="12089A94" w14:textId="77777777" w:rsidTr="00451D49">
        <w:tc>
          <w:tcPr>
            <w:tcW w:w="1413" w:type="dxa"/>
          </w:tcPr>
          <w:p w14:paraId="56BE7C41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Policy T</w:t>
            </w:r>
            <w:r w:rsidRPr="00150FE8">
              <w:rPr>
                <w:b/>
                <w:bCs/>
              </w:rPr>
              <w:t>itle:</w:t>
            </w:r>
          </w:p>
        </w:tc>
        <w:tc>
          <w:tcPr>
            <w:tcW w:w="9043" w:type="dxa"/>
          </w:tcPr>
          <w:p w14:paraId="64B1BF66" w14:textId="19E18129" w:rsidR="00D6240C" w:rsidRPr="00150FE8" w:rsidRDefault="007938BB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Communication Guidelines</w:t>
            </w:r>
          </w:p>
        </w:tc>
      </w:tr>
      <w:tr w:rsidR="00D6240C" w14:paraId="0C24E880" w14:textId="77777777" w:rsidTr="00451D49">
        <w:tc>
          <w:tcPr>
            <w:tcW w:w="10456" w:type="dxa"/>
            <w:gridSpan w:val="2"/>
          </w:tcPr>
          <w:p w14:paraId="6F1ED02B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13B3D35F" w14:textId="77777777" w:rsidTr="00451D49">
        <w:tc>
          <w:tcPr>
            <w:tcW w:w="10456" w:type="dxa"/>
            <w:gridSpan w:val="2"/>
          </w:tcPr>
          <w:p w14:paraId="7EF8391C" w14:textId="09C1CF0F" w:rsidR="00D6240C" w:rsidRPr="00914A2A" w:rsidRDefault="00914A2A" w:rsidP="00451D49">
            <w:pPr>
              <w:spacing w:before="20" w:after="20"/>
            </w:pPr>
            <w:r w:rsidRPr="00914A2A">
              <w:t>To o</w:t>
            </w:r>
            <w:r>
              <w:t xml:space="preserve">utline what </w:t>
            </w:r>
            <w:r w:rsidR="00CB0127">
              <w:t>methods</w:t>
            </w:r>
            <w:r>
              <w:t xml:space="preserve"> are to be used, and in what way, to </w:t>
            </w:r>
            <w:r w:rsidR="00CB0127">
              <w:t>effectively communicate between team members.</w:t>
            </w:r>
          </w:p>
        </w:tc>
      </w:tr>
      <w:tr w:rsidR="00D6240C" w14:paraId="1D16A672" w14:textId="77777777" w:rsidTr="00451D49">
        <w:tc>
          <w:tcPr>
            <w:tcW w:w="10456" w:type="dxa"/>
            <w:gridSpan w:val="2"/>
          </w:tcPr>
          <w:p w14:paraId="74C0A213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4A90F44B" w14:textId="77777777" w:rsidTr="00451D49">
        <w:tc>
          <w:tcPr>
            <w:tcW w:w="10456" w:type="dxa"/>
            <w:gridSpan w:val="2"/>
          </w:tcPr>
          <w:p w14:paraId="72FB8264" w14:textId="77777777" w:rsidR="00B741B1" w:rsidRDefault="005D6A62" w:rsidP="00B741B1">
            <w:pPr>
              <w:spacing w:before="20" w:after="20"/>
            </w:pPr>
            <w:r w:rsidRPr="005D6A62">
              <w:t>These g</w:t>
            </w:r>
            <w:r>
              <w:t>uidelines</w:t>
            </w:r>
            <w:r w:rsidR="00B741B1">
              <w:t>:</w:t>
            </w:r>
            <w:r>
              <w:t xml:space="preserve"> </w:t>
            </w:r>
          </w:p>
          <w:p w14:paraId="26478B14" w14:textId="2F6FE6F1" w:rsidR="00B741B1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t>A</w:t>
            </w:r>
            <w:r w:rsidR="005D6A62">
              <w:t xml:space="preserve">pply to </w:t>
            </w:r>
            <w:r w:rsidR="0055466E">
              <w:t xml:space="preserve">staff of this game development studio. </w:t>
            </w:r>
          </w:p>
          <w:p w14:paraId="784C7E2B" w14:textId="77777777" w:rsidR="0055466E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t xml:space="preserve">Cover </w:t>
            </w:r>
            <w:r w:rsidR="0055466E">
              <w:t xml:space="preserve">approved </w:t>
            </w:r>
            <w:r w:rsidR="00766DF7" w:rsidRPr="00766DF7">
              <w:t xml:space="preserve">communication mediums, including </w:t>
            </w:r>
            <w:r w:rsidR="00766DF7">
              <w:t xml:space="preserve">Microsoft Teams, </w:t>
            </w:r>
            <w:r w:rsidR="00766DF7" w:rsidRPr="00766DF7">
              <w:t xml:space="preserve">email, </w:t>
            </w:r>
            <w:r w:rsidR="00766DF7">
              <w:t>and verbal communication</w:t>
            </w:r>
            <w:r w:rsidR="00766DF7" w:rsidRPr="00766DF7">
              <w:t>.</w:t>
            </w:r>
          </w:p>
          <w:p w14:paraId="4A62DC1E" w14:textId="77777777" w:rsidR="00B741B1" w:rsidRDefault="00B741B1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B741B1">
              <w:t>Outline requirements for inclusive messaging, plain language, and Augmentative and Alternative Communication (AAC) principles.</w:t>
            </w:r>
          </w:p>
          <w:p w14:paraId="08FC1A7D" w14:textId="5A7C53A7" w:rsidR="00B741B1" w:rsidRPr="005D6A62" w:rsidRDefault="008F5C78" w:rsidP="00B741B1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F5C78">
              <w:t>Distinguishes routine correspondence from crisis communication, formal reporting, and marketing policies</w:t>
            </w:r>
            <w:r>
              <w:t>.</w:t>
            </w:r>
          </w:p>
        </w:tc>
      </w:tr>
      <w:tr w:rsidR="00D6240C" w14:paraId="2136D7CA" w14:textId="77777777" w:rsidTr="00451D49">
        <w:tc>
          <w:tcPr>
            <w:tcW w:w="10456" w:type="dxa"/>
            <w:gridSpan w:val="2"/>
          </w:tcPr>
          <w:p w14:paraId="35F8B4A4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Definitions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55B12197" w14:textId="77777777" w:rsidTr="00451D49">
        <w:tc>
          <w:tcPr>
            <w:tcW w:w="10456" w:type="dxa"/>
            <w:gridSpan w:val="2"/>
          </w:tcPr>
          <w:p w14:paraId="19A88632" w14:textId="7CACB4FA" w:rsidR="00D6240C" w:rsidRDefault="00F901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Confidentiality:</w:t>
            </w:r>
          </w:p>
          <w:p w14:paraId="644BD0A0" w14:textId="77777777" w:rsidR="00F9010C" w:rsidRDefault="00DC6BAA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AAC Principles:</w:t>
            </w:r>
          </w:p>
          <w:p w14:paraId="50011C8D" w14:textId="07999300" w:rsidR="00DC6BAA" w:rsidRPr="00150FE8" w:rsidRDefault="001F0563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Private Forum:</w:t>
            </w:r>
          </w:p>
        </w:tc>
      </w:tr>
      <w:tr w:rsidR="00D6240C" w14:paraId="6A9ED66A" w14:textId="77777777" w:rsidTr="00451D49">
        <w:tc>
          <w:tcPr>
            <w:tcW w:w="10456" w:type="dxa"/>
            <w:gridSpan w:val="2"/>
          </w:tcPr>
          <w:p w14:paraId="07628BEE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Policy statement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62CF38D2" w14:textId="77777777" w:rsidTr="00451D49">
        <w:tc>
          <w:tcPr>
            <w:tcW w:w="10456" w:type="dxa"/>
            <w:gridSpan w:val="2"/>
          </w:tcPr>
          <w:p w14:paraId="6A94A01C" w14:textId="761E8932" w:rsidR="00D6240C" w:rsidRPr="00A1478D" w:rsidRDefault="00A1478D" w:rsidP="00451D49">
            <w:pPr>
              <w:spacing w:before="20" w:after="20"/>
            </w:pPr>
            <w:r>
              <w:t xml:space="preserve">This policy will determine </w:t>
            </w:r>
            <w:r w:rsidR="00F9010C">
              <w:t>the correct use of communication methods, as well as what information is to be disclosed on different platforms to ensure confidentiality is maintained.</w:t>
            </w:r>
          </w:p>
        </w:tc>
      </w:tr>
      <w:tr w:rsidR="00D6240C" w14:paraId="6C420D88" w14:textId="77777777" w:rsidTr="00451D49">
        <w:tc>
          <w:tcPr>
            <w:tcW w:w="10456" w:type="dxa"/>
            <w:gridSpan w:val="2"/>
          </w:tcPr>
          <w:p w14:paraId="42C3CAA6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Procedures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5D7C4E52" w14:textId="77777777" w:rsidTr="00451D49">
        <w:tc>
          <w:tcPr>
            <w:tcW w:w="10456" w:type="dxa"/>
            <w:gridSpan w:val="2"/>
          </w:tcPr>
          <w:p w14:paraId="3B67F33A" w14:textId="77777777" w:rsidR="00D6240C" w:rsidRDefault="001F0563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1F0563">
              <w:rPr>
                <w:b/>
                <w:bCs/>
              </w:rPr>
              <w:t>Verbal Communication</w:t>
            </w:r>
            <w:r>
              <w:t xml:space="preserve"> should be utilised where appropriate – Ensure that you are in a private forum, and only engaging with people privy to the information being discussed.</w:t>
            </w:r>
          </w:p>
          <w:p w14:paraId="55F2DCEE" w14:textId="77777777" w:rsidR="001F0563" w:rsidRDefault="001F0563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rPr>
                <w:b/>
                <w:bCs/>
              </w:rPr>
              <w:t xml:space="preserve">Microsoft </w:t>
            </w:r>
            <w:r w:rsidRPr="007A78E2">
              <w:rPr>
                <w:b/>
                <w:bCs/>
              </w:rPr>
              <w:t>Teams</w:t>
            </w:r>
            <w:r>
              <w:t xml:space="preserve"> should be used w</w:t>
            </w:r>
            <w:r w:rsidRPr="001F0563">
              <w:t>here</w:t>
            </w:r>
            <w:r>
              <w:t xml:space="preserve"> verbal communication cannot be utilised </w:t>
            </w:r>
            <w:r w:rsidR="0059312E">
              <w:t>–</w:t>
            </w:r>
            <w:r>
              <w:t xml:space="preserve"> </w:t>
            </w:r>
            <w:r w:rsidR="0059312E">
              <w:t xml:space="preserve">Private group chats will be organised with every team, and confidential information can then be shared and discussed. Ensure that when </w:t>
            </w:r>
            <w:r w:rsidR="007A78E2">
              <w:t>ending a session on Teams, that all accounts are signed out.</w:t>
            </w:r>
          </w:p>
          <w:p w14:paraId="3D0E0255" w14:textId="707D3820" w:rsidR="007A78E2" w:rsidRPr="001F0563" w:rsidRDefault="007A78E2" w:rsidP="001F0563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>
              <w:rPr>
                <w:b/>
                <w:bCs/>
              </w:rPr>
              <w:t>Email</w:t>
            </w:r>
            <w:r>
              <w:t xml:space="preserve"> is to be used only </w:t>
            </w:r>
            <w:r w:rsidR="006032A1">
              <w:t>as a means to communicate to someone who is unreachable by the previously mentioned methods. Emails</w:t>
            </w:r>
            <w:r w:rsidR="00C60667">
              <w:t xml:space="preserve"> should (in most cases) avoid overly confidential information, as it may be intercepted.</w:t>
            </w:r>
          </w:p>
        </w:tc>
      </w:tr>
      <w:tr w:rsidR="00D6240C" w14:paraId="0C8288D8" w14:textId="77777777" w:rsidTr="00451D49">
        <w:tc>
          <w:tcPr>
            <w:tcW w:w="10456" w:type="dxa"/>
            <w:gridSpan w:val="2"/>
          </w:tcPr>
          <w:p w14:paraId="04D578A8" w14:textId="77777777" w:rsidR="00D6240C" w:rsidRPr="00150FE8" w:rsidRDefault="00D6240C" w:rsidP="00451D49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Related policies and procedures</w:t>
            </w:r>
            <w:r w:rsidRPr="00150FE8">
              <w:rPr>
                <w:b/>
                <w:bCs/>
              </w:rPr>
              <w:t>:</w:t>
            </w:r>
          </w:p>
        </w:tc>
      </w:tr>
      <w:tr w:rsidR="00D6240C" w14:paraId="5631511C" w14:textId="77777777" w:rsidTr="00451D49">
        <w:tc>
          <w:tcPr>
            <w:tcW w:w="10456" w:type="dxa"/>
            <w:gridSpan w:val="2"/>
          </w:tcPr>
          <w:p w14:paraId="3E91FD9B" w14:textId="77777777" w:rsidR="00D6240C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Email &amp; Digital Use</w:t>
            </w:r>
          </w:p>
          <w:p w14:paraId="1CCCEAB7" w14:textId="77777777" w:rsidR="00F74040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Social Media</w:t>
            </w:r>
          </w:p>
          <w:p w14:paraId="16EA92DF" w14:textId="77777777" w:rsidR="00F74040" w:rsidRPr="00812460" w:rsidRDefault="00F74040" w:rsidP="00F74040">
            <w:pPr>
              <w:pStyle w:val="ListParagraph"/>
              <w:numPr>
                <w:ilvl w:val="0"/>
                <w:numId w:val="22"/>
              </w:numPr>
              <w:spacing w:before="20" w:after="20"/>
            </w:pPr>
            <w:r w:rsidRPr="00812460">
              <w:t>Confidentiality</w:t>
            </w:r>
          </w:p>
          <w:p w14:paraId="06C888B6" w14:textId="28F05CCC" w:rsidR="00F74040" w:rsidRPr="00F74040" w:rsidRDefault="00B167F9" w:rsidP="00F74040">
            <w:pPr>
              <w:pStyle w:val="ListParagraph"/>
              <w:numPr>
                <w:ilvl w:val="0"/>
                <w:numId w:val="22"/>
              </w:numPr>
              <w:spacing w:before="20" w:after="20"/>
              <w:rPr>
                <w:b/>
                <w:bCs/>
              </w:rPr>
            </w:pPr>
            <w:r w:rsidRPr="00812460">
              <w:t>Crisis Response</w:t>
            </w:r>
          </w:p>
        </w:tc>
      </w:tr>
    </w:tbl>
    <w:p w14:paraId="0F0DB1DE" w14:textId="69114C4F" w:rsidR="00D6240C" w:rsidRDefault="00D6240C"/>
    <w:sectPr w:rsidR="00D6240C" w:rsidSect="004B2D9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FF203" w14:textId="77777777" w:rsidR="00BA6EC5" w:rsidRDefault="00BA6EC5" w:rsidP="00B538B8">
      <w:pPr>
        <w:spacing w:after="0" w:line="240" w:lineRule="auto"/>
      </w:pPr>
      <w:r>
        <w:separator/>
      </w:r>
    </w:p>
  </w:endnote>
  <w:endnote w:type="continuationSeparator" w:id="0">
    <w:p w14:paraId="4D8D0EA3" w14:textId="77777777" w:rsidR="00BA6EC5" w:rsidRDefault="00BA6EC5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9D3AEB" w:rsidRDefault="009D3AEB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5D42AD" w:rsidRDefault="004B2D94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>Student name:</w:t>
    </w:r>
    <w:r w:rsidR="00FD6C5A">
      <w:t xml:space="preserve"> </w:t>
    </w:r>
    <w:r w:rsidRPr="00FD6C5A">
      <w:rPr>
        <w:u w:val="single"/>
      </w:rPr>
      <w:tab/>
    </w:r>
    <w:r w:rsidR="00FD6C5A">
      <w:t xml:space="preserve"> </w:t>
    </w:r>
    <w:r>
      <w:t>Student ID:</w:t>
    </w:r>
    <w:r w:rsidR="00FD6C5A">
      <w:t xml:space="preserve"> </w:t>
    </w:r>
    <w:r w:rsidR="00FD6C5A" w:rsidRPr="00FD6C5A">
      <w:rPr>
        <w:u w:val="single"/>
      </w:rPr>
      <w:tab/>
    </w:r>
  </w:p>
  <w:p w14:paraId="03D4F4E8" w14:textId="77777777" w:rsidR="009D3AEB" w:rsidRDefault="009D3AEB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FD6C5A" w:rsidRDefault="00FD6C5A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A3C4" w14:textId="77777777" w:rsidR="00BA6EC5" w:rsidRDefault="00BA6EC5" w:rsidP="00B538B8">
      <w:pPr>
        <w:spacing w:after="0" w:line="240" w:lineRule="auto"/>
      </w:pPr>
      <w:r>
        <w:separator/>
      </w:r>
    </w:p>
  </w:footnote>
  <w:footnote w:type="continuationSeparator" w:id="0">
    <w:p w14:paraId="3FE15E9E" w14:textId="77777777" w:rsidR="00BA6EC5" w:rsidRDefault="00BA6EC5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5D42AD" w:rsidRDefault="005D42AD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</w:t>
    </w:r>
    <w:r w:rsidR="005B255D">
      <w:t>BSBXTW301 Work in a team</w:t>
    </w:r>
    <w:r w:rsidR="00FA4C79">
      <w:tab/>
      <w:t xml:space="preserve">Created: </w:t>
    </w:r>
    <w:r w:rsidR="005B255D">
      <w:t>20 April 2023</w:t>
    </w:r>
    <w:r w:rsidR="00FA4C79">
      <w:tab/>
      <w:t>Reviewed: RA - 28 July 2026</w:t>
    </w:r>
    <w:r w:rsidR="00FA4C79">
      <w:tab/>
    </w:r>
    <w:r w:rsidR="004B2D94">
      <w:t>Version 1.</w:t>
    </w:r>
    <w:r w:rsidR="00FA4C7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4285">
    <w:abstractNumId w:val="0"/>
  </w:num>
  <w:num w:numId="2" w16cid:durableId="1191841788">
    <w:abstractNumId w:val="6"/>
  </w:num>
  <w:num w:numId="3" w16cid:durableId="251086873">
    <w:abstractNumId w:val="4"/>
  </w:num>
  <w:num w:numId="4" w16cid:durableId="1324311646">
    <w:abstractNumId w:val="8"/>
  </w:num>
  <w:num w:numId="5" w16cid:durableId="761335228">
    <w:abstractNumId w:val="7"/>
  </w:num>
  <w:num w:numId="6" w16cid:durableId="2074157781">
    <w:abstractNumId w:val="16"/>
  </w:num>
  <w:num w:numId="7" w16cid:durableId="66809487">
    <w:abstractNumId w:val="5"/>
  </w:num>
  <w:num w:numId="8" w16cid:durableId="1992440682">
    <w:abstractNumId w:val="19"/>
  </w:num>
  <w:num w:numId="9" w16cid:durableId="1371951200">
    <w:abstractNumId w:val="17"/>
  </w:num>
  <w:num w:numId="10" w16cid:durableId="2091536155">
    <w:abstractNumId w:val="9"/>
  </w:num>
  <w:num w:numId="11" w16cid:durableId="951475762">
    <w:abstractNumId w:val="20"/>
  </w:num>
  <w:num w:numId="12" w16cid:durableId="1783498562">
    <w:abstractNumId w:val="13"/>
  </w:num>
  <w:num w:numId="13" w16cid:durableId="1238438894">
    <w:abstractNumId w:val="1"/>
  </w:num>
  <w:num w:numId="14" w16cid:durableId="728920104">
    <w:abstractNumId w:val="10"/>
  </w:num>
  <w:num w:numId="15" w16cid:durableId="1703246023">
    <w:abstractNumId w:val="21"/>
  </w:num>
  <w:num w:numId="16" w16cid:durableId="719982601">
    <w:abstractNumId w:val="2"/>
  </w:num>
  <w:num w:numId="17" w16cid:durableId="869799254">
    <w:abstractNumId w:val="12"/>
  </w:num>
  <w:num w:numId="18" w16cid:durableId="788821089">
    <w:abstractNumId w:val="3"/>
  </w:num>
  <w:num w:numId="19" w16cid:durableId="1369795770">
    <w:abstractNumId w:val="14"/>
  </w:num>
  <w:num w:numId="20" w16cid:durableId="1835292681">
    <w:abstractNumId w:val="15"/>
  </w:num>
  <w:num w:numId="21" w16cid:durableId="1026441317">
    <w:abstractNumId w:val="11"/>
  </w:num>
  <w:num w:numId="22" w16cid:durableId="14478457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A7F17"/>
    <w:rsid w:val="000C28FE"/>
    <w:rsid w:val="000D2AA7"/>
    <w:rsid w:val="00150FE8"/>
    <w:rsid w:val="00192FCA"/>
    <w:rsid w:val="001E3568"/>
    <w:rsid w:val="001F0563"/>
    <w:rsid w:val="001F5EEA"/>
    <w:rsid w:val="001F6381"/>
    <w:rsid w:val="00222ECC"/>
    <w:rsid w:val="002370DC"/>
    <w:rsid w:val="00274E43"/>
    <w:rsid w:val="00285CEB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61649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DA9"/>
    <w:rsid w:val="00442EA2"/>
    <w:rsid w:val="00452C0A"/>
    <w:rsid w:val="004565FF"/>
    <w:rsid w:val="004915EF"/>
    <w:rsid w:val="004956FC"/>
    <w:rsid w:val="004A311E"/>
    <w:rsid w:val="004A62C1"/>
    <w:rsid w:val="004B2D94"/>
    <w:rsid w:val="004D4989"/>
    <w:rsid w:val="004D64B0"/>
    <w:rsid w:val="005016F8"/>
    <w:rsid w:val="00535CAF"/>
    <w:rsid w:val="0055466E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C62A2"/>
    <w:rsid w:val="006F0C45"/>
    <w:rsid w:val="006F36A4"/>
    <w:rsid w:val="006F4E4B"/>
    <w:rsid w:val="00731356"/>
    <w:rsid w:val="00732C85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A22CB"/>
    <w:rsid w:val="00AA317F"/>
    <w:rsid w:val="00AB069D"/>
    <w:rsid w:val="00AD63AA"/>
    <w:rsid w:val="00AD7A73"/>
    <w:rsid w:val="00AE320E"/>
    <w:rsid w:val="00AF45D9"/>
    <w:rsid w:val="00B05158"/>
    <w:rsid w:val="00B167F9"/>
    <w:rsid w:val="00B22BA1"/>
    <w:rsid w:val="00B36B8F"/>
    <w:rsid w:val="00B538B8"/>
    <w:rsid w:val="00B741B1"/>
    <w:rsid w:val="00B7760D"/>
    <w:rsid w:val="00B921F4"/>
    <w:rsid w:val="00BA6EC5"/>
    <w:rsid w:val="00BD30F3"/>
    <w:rsid w:val="00C12003"/>
    <w:rsid w:val="00C17E9A"/>
    <w:rsid w:val="00C21DA3"/>
    <w:rsid w:val="00C26916"/>
    <w:rsid w:val="00C44FB3"/>
    <w:rsid w:val="00C60667"/>
    <w:rsid w:val="00C835FB"/>
    <w:rsid w:val="00CA013F"/>
    <w:rsid w:val="00CB0127"/>
    <w:rsid w:val="00CB4308"/>
    <w:rsid w:val="00CB548A"/>
    <w:rsid w:val="00CE2F23"/>
    <w:rsid w:val="00D14D86"/>
    <w:rsid w:val="00D25892"/>
    <w:rsid w:val="00D273D7"/>
    <w:rsid w:val="00D6240C"/>
    <w:rsid w:val="00D77C1B"/>
    <w:rsid w:val="00D86AAE"/>
    <w:rsid w:val="00DB608F"/>
    <w:rsid w:val="00DC5A23"/>
    <w:rsid w:val="00DC6BAA"/>
    <w:rsid w:val="00DE5CD4"/>
    <w:rsid w:val="00DF104F"/>
    <w:rsid w:val="00E62889"/>
    <w:rsid w:val="00ED0675"/>
    <w:rsid w:val="00F20D81"/>
    <w:rsid w:val="00F74040"/>
    <w:rsid w:val="00F87A72"/>
    <w:rsid w:val="00F9010C"/>
    <w:rsid w:val="00F968BD"/>
    <w:rsid w:val="00FA4C79"/>
    <w:rsid w:val="00FD330A"/>
    <w:rsid w:val="00FD6C5A"/>
    <w:rsid w:val="00FE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91CEE"/>
  <w15:chartTrackingRefBased/>
  <w15:docId w15:val="{E91006A9-9BDA-4A84-B5B5-B99449A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1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0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</b:Tag>
    <b:SourceType>DocumentFromInternetSite</b:SourceType>
    <b:Guid>{256C75B3-5904-4BFF-ABD8-CCB1F254F320}</b:Guid>
    <b:Author>
      <b:Author>
        <b:Corporate>National Institute of Standards and Technology (NIST) U.S. Department of Commerce</b:Corporate>
      </b:Author>
    </b:Author>
    <b:Title>The NIST Definition of Cloud Computing</b:Title>
    <b:InternetSiteTitle>National Institute of Standards and Technology (NIST) U.S. Department of Commerce</b:InternetSiteTitle>
    <b:Year>2021</b:Year>
    <b:Month>Nov</b:Month>
    <b:Day>9</b:Day>
    <b:URL>https://nvlpubs.nist.gov/nistpubs/Legacy/SP/nistspecialpublication800-145.pdf</b:URL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B5AA8-D131-4F62-B7D9-9321F9AA4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customXml/itemProps4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3</cp:revision>
  <dcterms:created xsi:type="dcterms:W3CDTF">2026-08-06T00:30:00Z</dcterms:created>
  <dcterms:modified xsi:type="dcterms:W3CDTF">2026-08-06T00:30:00Z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