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46"/>
        </w:rPr>
        <w:t>Honey Filtration Animated Asset &amp; Flutter Animation</w:t>
      </w:r>
    </w:p>
    <w:p>
      <w:pPr>
        <w:jc w:val="center"/>
      </w:pPr>
      <w:r>
        <w:rPr>
          <w:rFonts w:ascii="Aptos" w:hAnsi="Aptos"/>
          <w:b w:val="0"/>
          <w:color w:val="5B6573"/>
          <w:sz w:val="21"/>
        </w:rPr>
        <w:t>Prompting Reference for ChatGPT/Codex Asset Generation and Claude Code Flutter Implementation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26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75d908-1699-4b49-8990-fb2ef6895c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26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667085"/>
          <w:sz w:val="17"/>
        </w:rPr>
        <w:t>Engineering reference: 1 kg honey filtration prototype with four pumps, three filtration stages, output jar/load-cell platform, and ESP32-based control.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7324D"/>
                <w:sz w:val="21"/>
              </w:rPr>
              <w:t>Purpose of this document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Use this as the master reference when prompting AI tools. Codex/ChatGPT should create clean, reusable 2D vector assets. Claude Code should assemble those assets in Flutter, animate them from machine state, and later connect them to real ESP32/sensor telemetry.</w:t>
            </w:r>
          </w:p>
        </w:tc>
      </w:tr>
    </w:tbl>
    <w:p>
      <w:pPr>
        <w:spacing w:after="0"/>
      </w:pPr>
    </w:p>
    <w:p>
      <w:pPr>
        <w:pStyle w:val="Heading1"/>
      </w:pPr>
      <w:r>
        <w:t>1. Project Objective</w:t>
      </w:r>
    </w:p>
    <w:p>
      <w:r>
        <w:rPr>
          <w:rFonts w:ascii="Aptos" w:hAnsi="Aptos"/>
          <w:b w:val="0"/>
          <w:color w:val="1F2933"/>
          <w:sz w:val="20"/>
        </w:rPr>
        <w:t>Create a simplified 2D digital twin of the honey filtration machine for a Flutter monitoring application. The visualization must show the machine's current operating stage, active pumps, honey flow, fill levels, sensor status, connectivity, and warnings without copying the orthographic drawing as a single static image.</w:t>
      </w:r>
    </w:p>
    <w:p>
      <w:pPr>
        <w:pStyle w:val="Heading1"/>
      </w:pPr>
      <w:r>
        <w:t>2. Core Design Principle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Do not animate the complete engineering drawing as one raster image.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Keep the physical machine body mostly static and animate only meaningful states.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Every object that must rotate, fill, blink, glow, move, pulse, change opacity, or change color must be a separate visual layer.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Prefer SVG for machine components and icons because it scales cleanly on phones, tablets, and desktop displays.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Use PNG/WebP only for optional textures such as realistic honey or metal surfaces.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The animation must be state-driven: real device data decides which visual effects are active.</w:t>
      </w:r>
    </w:p>
    <w:p>
      <w:r>
        <w:br w:type="page"/>
      </w:r>
    </w:p>
    <w:p>
      <w:pPr>
        <w:pStyle w:val="Heading1"/>
      </w:pPr>
      <w:r>
        <w:t>3. Recommended Visual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7324D"/>
                <w:sz w:val="21"/>
              </w:rPr>
              <w:t>Four-layer approach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Layer 1: static machine base. Layer 2: animated mechanical indicators. Layer 3: animated honey-flow paths. Layer 4: dynamic fill masks and live UI/status overlays.</w:t>
            </w:r>
          </w:p>
        </w:tc>
      </w:tr>
    </w:tbl>
    <w:p>
      <w:pPr>
        <w:spacing w:after="0"/>
      </w:pPr>
    </w:p>
    <w:p>
      <w:pPr>
        <w:pStyle w:val="Heading2"/>
      </w:pPr>
      <w:r>
        <w:t>Layer 1 - Static Machine Base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Primary file: machine_base.svg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Contains frame, hopper shell, filter housings, pump housings, pipe outlines, controller enclosure, load-cell platform, jar outline, brackets, and other non-moving geometry.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This layer should preserve the recognizable layout of the real machine but use a cleaner app-friendly illustration style.</w:t>
      </w:r>
    </w:p>
    <w:p>
      <w:pPr>
        <w:pStyle w:val="Heading2"/>
      </w:pPr>
      <w:r>
        <w:t>Layer 2 - Animated Mechanical Components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Reusable pump rotor or impeller indicator.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Pump-active glow or status ring.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Start/stop button pressed state.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Online/offline indicator.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Warning/error icon.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Optional subtle filter-processing pulse.</w:t>
      </w:r>
    </w:p>
    <w:p>
      <w:pPr>
        <w:pStyle w:val="Heading2"/>
      </w:pPr>
      <w:r>
        <w:t>Layer 3 - Honey Flow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Pipe geometry stays in machine_base.svg.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Create separate flow-path definitions or path metadata for each segment.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Flutter should animate amber particles, dashes, or a moving fill along the paths using CustomPainter/PathMetric.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The flow must stop immediately when the corresponding pump/stage becomes inactive.</w:t>
      </w:r>
    </w:p>
    <w:p>
      <w:pPr>
        <w:pStyle w:val="Heading2"/>
      </w:pPr>
      <w:r>
        <w:t>Layer 4 - Dynamic Fill Levels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Separate honey layer/mask for hopper, each filter chamber if needed, and the output jar.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Use clipping or a vertical fill percentage instead of pre-rendered animation frames.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Jar fill should ideally be tied to measured output weight or a calculated percentage.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Sensor-value transitions should be smoothed visually, but the displayed numeric values must remain accurate.</w:t>
      </w:r>
    </w:p>
    <w:p>
      <w:pPr>
        <w:pStyle w:val="Heading1"/>
      </w:pPr>
      <w:r>
        <w:t>4. Required Asset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Asset / Group</w:t>
            </w:r>
          </w:p>
        </w:tc>
        <w:tc>
          <w:tcPr>
            <w:tcW w:type="dxa" w:w="255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Recommended Format</w:t>
            </w:r>
          </w:p>
        </w:tc>
        <w:tc>
          <w:tcPr>
            <w:tcW w:type="dxa" w:w="255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Reuse</w:t>
            </w:r>
          </w:p>
        </w:tc>
        <w:tc>
          <w:tcPr>
            <w:tcW w:type="dxa" w:w="2556"/>
            <w:shd w:fill="17324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Animation Purpose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machine_base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Static base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pump_body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Reuse x4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Static pump housing if not in base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pump_rotor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Reuse x4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Rotation when P1-P4 are active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pump_glow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Reuse x4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Active-state pulse/glow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filter_body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Reuse/variants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Static filter housing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filter_media_stage1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Stage-specific visual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filter_media_stage2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Stage-specific visual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filter_media_stage3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Stage-specific visual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hopper_honey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 or clipped texture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Hopper fill level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filter_honey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 or clipped texture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x3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Optional filter fill/processing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jar_body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Static output container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jar_honey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 or clipped texture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Output fill based on weight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flow path segments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 path / Dart path data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8 segments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Moving honey flow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start_button / stop_button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 each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Pressed, glow, enabled state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online / offline / warning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SVG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 each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Status feedback</w:t>
            </w:r>
          </w:p>
        </w:tc>
      </w:tr>
      <w:tr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honey_texture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WebP/PNG optional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2556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Visual texture only</w:t>
            </w:r>
          </w:p>
        </w:tc>
      </w:tr>
    </w:tbl>
    <w:p>
      <w:r>
        <w:br w:type="page"/>
      </w:r>
    </w:p>
    <w:p>
      <w:pPr>
        <w:pStyle w:val="Heading1"/>
      </w:pPr>
      <w:r>
        <w:t>5. Machine Flow Segments to Animate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Hopper → P1 extraction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P1 → Filter 1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Filter 1 → P2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P2 → Filter 2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Filter 2 → P3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P3 → Filter 3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Filter 3 → P4</w:t>
      </w:r>
    </w:p>
    <w:p>
      <w:pPr>
        <w:pStyle w:val="ListNumber"/>
        <w:spacing w:after="40"/>
      </w:pPr>
      <w:r>
        <w:rPr>
          <w:rFonts w:ascii="Aptos" w:hAnsi="Aptos"/>
          <w:b w:val="0"/>
          <w:color w:val="1F2933"/>
          <w:sz w:val="19"/>
        </w:rPr>
        <w:t>P4 → Output jar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7324D"/>
                <w:sz w:val="21"/>
              </w:rPr>
              <w:t>Important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Do not require eight separate rendered pipe images if the pipe network already exists in machine_base.svg. What is needed is eight independently controllable flow regions/paths so Flutter can activate each segment based on the process stage.</w:t>
            </w:r>
          </w:p>
        </w:tc>
      </w:tr>
    </w:tbl>
    <w:p>
      <w:pPr>
        <w:spacing w:after="0"/>
      </w:pPr>
    </w:p>
    <w:p>
      <w:pPr>
        <w:pStyle w:val="Heading1"/>
      </w:pPr>
      <w:r>
        <w:t>6. Non-Negotiable Asset Generation Rules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All related overlay assets must use the exact same coordinate system, canvas size, SVG viewBox, origin, scale, and alignment.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Assets intended to be stacked must perfectly overlap when placed at the same Flutter position.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Use transparent backgrounds.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Do not include text labels inside reusable component assets unless the label is permanently part of the physical machine.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Avoid baked-in shadows that make overlapping layers misalign; use subtle, consistent shadows only where necessary.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Keep SVG paths reasonably simple to avoid unnecessary Flutter rendering cost.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Use semantic, stable filenames. Do not generate names such as image_1.svg or asset_final2.svg.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Keep reusable components neutral; let Flutter control active/inactive colors where possible.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Do not create GIFs or video loops for pump or honey animation. Flutter must control the animation state.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The machine should look clean and technical, not photorealistic. It should remain recognizable as the actual prototype.</w:t>
      </w:r>
    </w:p>
    <w:p>
      <w:pPr>
        <w:pStyle w:val="Heading1"/>
      </w:pPr>
      <w:r>
        <w:t>7. Recommended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PromptCode"/>
            </w:pPr>
            <w:r>
              <w:rPr>
                <w:rFonts w:ascii="Consolas" w:hAnsi="Consolas"/>
                <w:b w:val="0"/>
                <w:color w:val="1F2933"/>
                <w:sz w:val="16"/>
              </w:rPr>
              <w:t>assets/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└── honey_machine/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├── machine/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machine_base.svg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frame.svg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hopper.svg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control_box.svg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└── platform.svg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├── pumps/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pump_body.svg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pump_rotor.svg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└── pump_glow.svg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├── filters/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filter_body.svg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filter_media_stage1.svg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filter_media_stage2.svg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└── filter_media_stage3.svg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├── liquid/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honey_texture.webp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├── honey_fill.svg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└── bubble.svg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├── paths/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│   └── flow_paths.svg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└── ui/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    ├── start_button.svg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    ├── stop_button.svg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    ├── online.svg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    ├── offline.svg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     └── warning.svg</w:t>
            </w:r>
          </w:p>
        </w:tc>
      </w:tr>
    </w:tbl>
    <w:p>
      <w:pPr>
        <w:pStyle w:val="Heading1"/>
      </w:pPr>
      <w:r>
        <w:t>8. Flutter State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PromptCode"/>
            </w:pPr>
            <w:r>
              <w:rPr>
                <w:rFonts w:ascii="Consolas" w:hAnsi="Consolas"/>
                <w:b w:val="0"/>
                <w:color w:val="1F2933"/>
                <w:sz w:val="16"/>
              </w:rPr>
              <w:t>class HoneyMachineState {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connected;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running;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pump1;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pump2;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pump3;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bool pump4;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temperature;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ph;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turbidity;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conductivity;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weight;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hopperLevel;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filter1Level;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filter2Level;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filter3Level;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double jarLevel;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MachineStage stage;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final String? error;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9. State-to-Animation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Machine State / Data</w:t>
            </w:r>
          </w:p>
        </w:tc>
        <w:tc>
          <w:tcPr>
            <w:tcW w:type="dxa" w:w="34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Visual Response</w:t>
            </w:r>
          </w:p>
        </w:tc>
        <w:tc>
          <w:tcPr>
            <w:tcW w:type="dxa" w:w="3408"/>
            <w:shd w:fill="17324D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connected = false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Offline indicator + disable live flow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Keep last values or show stale status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pump1 = true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Rotate P1 + animate hopper/P1/Filter 1 flow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Extraction stage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pump2 = true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Rotate P2 + animate Filter 1 → Filter 2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Filtration stage 1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pump3 = true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Rotate P3 + animate Filter 2 → Filter 3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Filtration stage 2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pump4 = true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Rotate P4 + animate Filter 3 → jar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Final output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weight changes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Smooth jar fill transition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Map measured weight to container capacity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warning/error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Pulse warning icon and affected component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Avoid excessive flashing</w:t>
            </w:r>
          </w:p>
        </w:tc>
      </w:tr>
      <w:tr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running = false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Stop rotors and flow particles</w:t>
            </w:r>
          </w:p>
        </w:tc>
        <w:tc>
          <w:tcPr>
            <w:tcW w:type="dxa" w:w="3408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6"/>
              </w:rPr>
              <w:t>Static machine remains visible</w:t>
            </w:r>
          </w:p>
        </w:tc>
      </w:tr>
    </w:tbl>
    <w:p>
      <w:pPr>
        <w:pStyle w:val="Heading1"/>
      </w:pPr>
      <w:r>
        <w:t>10. Recommended Flutter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E75B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Library / Feature</w:t>
            </w:r>
          </w:p>
        </w:tc>
        <w:tc>
          <w:tcPr>
            <w:tcW w:type="dxa" w:w="5112"/>
            <w:shd w:fill="2E75B6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flutter_svg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Render SVG machine assets.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AnimationController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Pump rotation, pulses, fades, and repeating motion.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CustomPainter + PathMetric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Animate honey particles or flow along pipe paths.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TweenAnimationBuilder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Smooth transitions for live sensor values and fill percentages.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AnimatedContainer / AnimatedOpacity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Status transitions and warnings.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Riverpod or Provider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Central machine-state management.</w:t>
            </w:r>
          </w:p>
        </w:tc>
      </w:tr>
      <w:tr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fl_chart</w:t>
            </w:r>
          </w:p>
        </w:tc>
        <w:tc>
          <w:tcPr>
            <w:tcW w:type="dxa" w:w="511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Historical sensor and batch analytics.</w:t>
            </w:r>
          </w:p>
        </w:tc>
      </w:tr>
    </w:tbl>
    <w:p>
      <w:pPr>
        <w:pStyle w:val="Heading1"/>
      </w:pPr>
      <w:r>
        <w:t>11. UI Scope Recommendation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Machine View: animated digital twin, active stage, pump states, honey flow, output level, live status.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Analytics View: temperature, pH, turbidity, color, conductivity, weight, processing time, batch ID, and historical charts.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F2933"/>
          <w:sz w:val="19"/>
        </w:rPr>
        <w:t>Avoid putting every sensor value directly on top of the machine illustration. Keep the visualization readable.</w:t>
      </w:r>
    </w:p>
    <w:p>
      <w:pPr>
        <w:pStyle w:val="Heading1"/>
        <w:pageBreakBefore/>
      </w:pPr>
      <w:r>
        <w:t>12. Prompt Template - Codex / ChatGPT Asset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PromptCode"/>
            </w:pPr>
            <w:r>
              <w:rPr>
                <w:rFonts w:ascii="Consolas" w:hAnsi="Consolas"/>
                <w:b w:val="0"/>
                <w:color w:val="1F2933"/>
                <w:sz w:val="16"/>
              </w:rPr>
              <w:t>Using the attached orthographic drawing only as an engineering reference, create a clean 2D app-friendly digital twin asset set for a honey filtration prototype.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The physical layout is: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Hopper → P1 → Filter 1 → P2 → Filter 2 → P3 → Filter 3 → P4 → output jar on load-cell platform.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Generate SVG assets suitable for Flutter. Do not generate one flattened image and do not create GIF/video animations.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Required rules: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1. Use transparent backgrounds.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2. Use a consistent technical illustration style.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3. All overlay assets must share the exact same canvas dimensions, SVG viewBox, origin, scale, and alignment.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4. Reusable pump components should be generated once and reused four times.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5. Separate anything that must rotate, glow, fill, blink, change color, or be independently controlled.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6. Keep static machine geometry in machine_base.svg where practical.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7. Provide independent flow paths for each process segment.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8. Create fill overlays/masks for the hopper and output jar, plus filters if needed.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9. Use semantic filenames.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10. Avoid baked-in animation; Flutter will control all motion.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Deliver: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machine_base.svg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pump_rotor.svg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pump_glow.svg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filter stage visuals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hopper/jar honey fill overlays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eight controllable flow-path definitions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start/stop/status/warning icons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a manifest listing every asset, its purpose, canvas/viewBox, and intended Flutter animation.</w:t>
            </w:r>
          </w:p>
        </w:tc>
      </w:tr>
    </w:tbl>
    <w:p>
      <w:r>
        <w:br w:type="page"/>
      </w:r>
    </w:p>
    <w:p>
      <w:pPr>
        <w:pStyle w:val="Heading1"/>
      </w:pPr>
      <w:r>
        <w:t>13. Prompt Template - Claude Code Flutter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8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PromptCode"/>
            </w:pPr>
            <w:r>
              <w:rPr>
                <w:rFonts w:ascii="Consolas" w:hAnsi="Consolas"/>
                <w:b w:val="0"/>
                <w:color w:val="1F2933"/>
                <w:sz w:val="16"/>
              </w:rPr>
              <w:t>Build a reusable Flutter animated digital-twin widget for the honey filtration machine using the supplied SVG asset set.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Requirements: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1. Use a single central HoneyMachineState model.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2. Assemble the machine with Stack/Positioned or an equivalent responsive coordinate system.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3. Keep static geometry separate from animated overlays.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4. Rotate only the rotor of an active pump.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5. Animate honey flow using CustomPainter/PathMetric or an equally controllable path-based solution.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6. Independently control these flow regions: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Hopper→P1, P1→Filter1, Filter1→P2, P2→Filter2,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 xml:space="preserve">   Filter2→P3, P3→Filter3, Filter3→P4, P4→Jar.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7. Stop flow and pump animations when their state becomes inactive.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8. Animate jar/hopper fill from 0.0–1.0 values using clipping.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9. Smooth visual transitions but never alter the actual sensor numbers.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10. Expose the widget so I can later feed state from Wi-Fi/Bluetooth/API telemetry.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11. Make the layout responsive for phone, tablet, and desktop.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12. Keep animation controllers properly disposed and avoid unnecessary rebuilds.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13. Use flutter_svg. Use Riverpod/Provider only if it improves separation of concerns.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14. Do not hard-wire API or Bluetooth code into the visual widget.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Also create: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HoneyMachineState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MachineStage enum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a mock-data/demo mode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state-to-animation mapping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clean asset constants</w:t>
              <w:br/>
            </w:r>
            <w:r>
              <w:rPr>
                <w:rFonts w:ascii="Consolas" w:hAnsi="Consolas"/>
                <w:b w:val="0"/>
                <w:color w:val="1F2933"/>
                <w:sz w:val="16"/>
              </w:rPr>
              <w:t>- comments explaining where live ESP32 data will later be connected.</w:t>
            </w:r>
          </w:p>
        </w:tc>
      </w:tr>
    </w:tbl>
    <w:p>
      <w:pPr>
        <w:pStyle w:val="Heading1"/>
      </w:pPr>
      <w:r>
        <w:t>14. Completion Checklist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Machine remains recognizable compared with the engineering reference.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All required animated elements are separate and controllable.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Overlay SVGs align perfectly without per-asset positional hacks.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Pump rotor can start/stop independently for P1-P4.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Eight process flow segments can be enabled independently.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Jar fill can be driven from output weight or percentage.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App has explicit online/offline and error states.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Sensor values are visually smooth but numerically accurate.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Animation widget is decoupled from networking/telemetry code.</w:t>
      </w:r>
    </w:p>
    <w:p>
      <w:pPr>
        <w:spacing w:after="40"/>
      </w:pPr>
      <w:r>
        <w:rPr>
          <w:rFonts w:ascii="Aptos" w:hAnsi="Aptos"/>
          <w:b w:val="0"/>
          <w:color w:val="1F2933"/>
          <w:sz w:val="18"/>
        </w:rPr>
        <w:t>☐ Assets and Flutter code are reusable across phone, tablet, and desktop.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7E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17324D"/>
                <w:sz w:val="21"/>
              </w:rPr>
              <w:t>Recommended implementation order</w:t>
              <w:br/>
            </w:r>
            <w:r>
              <w:rPr>
                <w:rFonts w:ascii="Aptos" w:hAnsi="Aptos"/>
                <w:b w:val="0"/>
                <w:color w:val="1F2933"/>
                <w:sz w:val="19"/>
              </w:rPr>
              <w:t>1) Finalize the simplified machine illustration and asset alignment. 2) Build mock-state animations in Flutter. 3) Validate every machine state manually. 4) Only then connect ESP32 telemetry. This prevents networking bugs from being confused with animation/layout bugs.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5"/>
      </w:rPr>
      <w:t>Honey Filtration App - Animated Asset &amp; Flutter Prompting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