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A76BD6" w14:textId="77777777" w:rsidR="005D2CA4" w:rsidRDefault="005D2CA4" w:rsidP="005D2CA4">
      <w:pPr>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Hypothesis</w:t>
      </w:r>
    </w:p>
    <w:p w14:paraId="7BE0DE49" w14:textId="4515BBC3" w:rsidR="005D2CA4" w:rsidRDefault="005D2CA4" w:rsidP="005D2CA4">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Study 6</w:t>
      </w:r>
      <w:r>
        <w:rPr>
          <w:rFonts w:ascii="Times New Roman" w:hAnsi="Times New Roman" w:cs="Times New Roman"/>
          <w:color w:val="000000" w:themeColor="text1"/>
          <w:sz w:val="24"/>
          <w:szCs w:val="24"/>
          <w:lang w:val="en-US"/>
        </w:rPr>
        <w:t xml:space="preserve"> has both confirmatory and exploratory elements. </w:t>
      </w:r>
    </w:p>
    <w:p w14:paraId="7CBC85C9" w14:textId="77777777" w:rsidR="005D2CA4" w:rsidRDefault="005D2CA4" w:rsidP="005D2CA4">
      <w:pPr>
        <w:spacing w:line="480" w:lineRule="auto"/>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Confirmatory analyses</w:t>
      </w:r>
    </w:p>
    <w:p w14:paraId="6765662E" w14:textId="5CA829A6" w:rsidR="005D2CA4" w:rsidRDefault="005D2CA4" w:rsidP="005D2CA4">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We wanted to confirm our finding that </w:t>
      </w:r>
      <w:r>
        <w:rPr>
          <w:rFonts w:ascii="Times New Roman" w:hAnsi="Times New Roman" w:cs="Times New Roman"/>
          <w:color w:val="000000" w:themeColor="text1"/>
          <w:sz w:val="24"/>
          <w:szCs w:val="24"/>
          <w:lang w:val="en-US"/>
        </w:rPr>
        <w:t>audio</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clips </w:t>
      </w:r>
      <w:r>
        <w:rPr>
          <w:rFonts w:ascii="Times New Roman" w:hAnsi="Times New Roman" w:cs="Times New Roman"/>
          <w:color w:val="000000" w:themeColor="text1"/>
          <w:sz w:val="24"/>
          <w:szCs w:val="24"/>
          <w:lang w:val="en-US"/>
        </w:rPr>
        <w:t xml:space="preserve">which vary in their informational content can establish evaluations towards an unknown individual. Specifically, participants exposed to </w:t>
      </w:r>
      <w:r>
        <w:rPr>
          <w:rFonts w:ascii="Times New Roman" w:hAnsi="Times New Roman" w:cs="Times New Roman"/>
          <w:i/>
          <w:color w:val="000000" w:themeColor="text1"/>
          <w:sz w:val="24"/>
          <w:szCs w:val="24"/>
          <w:lang w:val="en-US"/>
        </w:rPr>
        <w:t>positive variant</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audio</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clip </w:t>
      </w:r>
      <w:r>
        <w:rPr>
          <w:rFonts w:ascii="Times New Roman" w:hAnsi="Times New Roman" w:cs="Times New Roman"/>
          <w:color w:val="000000" w:themeColor="text1"/>
          <w:sz w:val="24"/>
          <w:szCs w:val="24"/>
          <w:lang w:val="en-US"/>
        </w:rPr>
        <w:t xml:space="preserve">should demonstrate relatively more positive evaluations of the target individual (Chris) than those in </w:t>
      </w:r>
      <w:r>
        <w:rPr>
          <w:rFonts w:ascii="Times New Roman" w:hAnsi="Times New Roman" w:cs="Times New Roman"/>
          <w:i/>
          <w:color w:val="000000" w:themeColor="text1"/>
          <w:sz w:val="24"/>
          <w:szCs w:val="24"/>
          <w:lang w:val="en-US"/>
        </w:rPr>
        <w:t>negative variant</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audio clip</w:t>
      </w:r>
      <w:r>
        <w:rPr>
          <w:rFonts w:ascii="Times New Roman" w:hAnsi="Times New Roman" w:cs="Times New Roman"/>
          <w:color w:val="000000" w:themeColor="text1"/>
          <w:sz w:val="24"/>
          <w:szCs w:val="24"/>
          <w:lang w:val="en-US"/>
        </w:rPr>
        <w:t xml:space="preserve">. We also expect evaluations to be independently significant in both conditions, such that the </w:t>
      </w:r>
      <w:r>
        <w:rPr>
          <w:rFonts w:ascii="Times New Roman" w:hAnsi="Times New Roman" w:cs="Times New Roman"/>
          <w:i/>
          <w:color w:val="000000" w:themeColor="text1"/>
          <w:sz w:val="24"/>
          <w:szCs w:val="24"/>
          <w:lang w:val="en-US"/>
        </w:rPr>
        <w:t>positive variant</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audio</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clip </w:t>
      </w:r>
      <w:r>
        <w:rPr>
          <w:rFonts w:ascii="Times New Roman" w:hAnsi="Times New Roman" w:cs="Times New Roman"/>
          <w:color w:val="000000" w:themeColor="text1"/>
          <w:sz w:val="24"/>
          <w:szCs w:val="24"/>
          <w:lang w:val="en-US"/>
        </w:rPr>
        <w:t xml:space="preserve">elicit self-reported evaluations that significantly differ from zero in a positive direction whereas the </w:t>
      </w:r>
      <w:r>
        <w:rPr>
          <w:rFonts w:ascii="Times New Roman" w:hAnsi="Times New Roman" w:cs="Times New Roman"/>
          <w:i/>
          <w:color w:val="000000" w:themeColor="text1"/>
          <w:sz w:val="24"/>
          <w:szCs w:val="24"/>
          <w:lang w:val="en-US"/>
        </w:rPr>
        <w:t>negative variant</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audio</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clip </w:t>
      </w:r>
      <w:r>
        <w:rPr>
          <w:rFonts w:ascii="Times New Roman" w:hAnsi="Times New Roman" w:cs="Times New Roman"/>
          <w:color w:val="000000" w:themeColor="text1"/>
          <w:sz w:val="24"/>
          <w:szCs w:val="24"/>
          <w:lang w:val="en-US"/>
        </w:rPr>
        <w:t>elicit self-reported evaluations that significantly differ from zero in a negative direction. Although we also expect pIAT scores to differ as a function of informational content, we do not expect scores in the negative variant condition to differ from zero (in light of the results of Stu</w:t>
      </w:r>
      <w:r>
        <w:rPr>
          <w:rFonts w:ascii="Times New Roman" w:hAnsi="Times New Roman" w:cs="Times New Roman"/>
          <w:color w:val="000000" w:themeColor="text1"/>
          <w:sz w:val="24"/>
          <w:szCs w:val="24"/>
          <w:lang w:val="en-US"/>
        </w:rPr>
        <w:t>dies 1-5</w:t>
      </w:r>
      <w:r>
        <w:rPr>
          <w:rFonts w:ascii="Times New Roman" w:hAnsi="Times New Roman" w:cs="Times New Roman"/>
          <w:color w:val="000000" w:themeColor="text1"/>
          <w:sz w:val="24"/>
          <w:szCs w:val="24"/>
          <w:lang w:val="en-US"/>
        </w:rPr>
        <w:t>).</w:t>
      </w:r>
    </w:p>
    <w:p w14:paraId="380DDDC9" w14:textId="5267AE5D" w:rsidR="005D2CA4" w:rsidRDefault="005D2CA4" w:rsidP="005D2CA4">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 xml:space="preserve">We also wanted to confirm our prior finding that synthetically-created (Deepfaked) </w:t>
      </w:r>
      <w:r>
        <w:rPr>
          <w:rFonts w:ascii="Times New Roman" w:hAnsi="Times New Roman" w:cs="Times New Roman"/>
          <w:color w:val="000000" w:themeColor="text1"/>
          <w:sz w:val="24"/>
          <w:szCs w:val="24"/>
          <w:lang w:val="en-US"/>
        </w:rPr>
        <w:t>audio</w:t>
      </w:r>
      <w:r>
        <w:rPr>
          <w:rFonts w:ascii="Times New Roman" w:hAnsi="Times New Roman" w:cs="Times New Roman"/>
          <w:color w:val="000000" w:themeColor="text1"/>
          <w:sz w:val="24"/>
          <w:szCs w:val="24"/>
          <w:lang w:val="en-US"/>
        </w:rPr>
        <w:t xml:space="preserve"> are also capable of establishing novel evaluations, and critically, that these </w:t>
      </w:r>
      <w:r>
        <w:rPr>
          <w:rFonts w:ascii="Times New Roman" w:hAnsi="Times New Roman" w:cs="Times New Roman"/>
          <w:color w:val="000000" w:themeColor="text1"/>
          <w:sz w:val="24"/>
          <w:szCs w:val="24"/>
          <w:lang w:val="en-US"/>
        </w:rPr>
        <w:t>audio</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clips </w:t>
      </w:r>
      <w:r>
        <w:rPr>
          <w:rFonts w:ascii="Times New Roman" w:hAnsi="Times New Roman" w:cs="Times New Roman"/>
          <w:color w:val="000000" w:themeColor="text1"/>
          <w:sz w:val="24"/>
          <w:szCs w:val="24"/>
          <w:lang w:val="en-US"/>
        </w:rPr>
        <w:t xml:space="preserve">would lead to evaluations that are </w:t>
      </w:r>
      <w:r>
        <w:rPr>
          <w:rFonts w:ascii="Times New Roman" w:hAnsi="Times New Roman" w:cs="Times New Roman"/>
          <w:b/>
          <w:i/>
          <w:color w:val="000000" w:themeColor="text1"/>
          <w:sz w:val="24"/>
          <w:szCs w:val="24"/>
          <w:lang w:val="en-US"/>
        </w:rPr>
        <w:t>similar</w:t>
      </w:r>
      <w:r>
        <w:rPr>
          <w:rFonts w:ascii="Times New Roman" w:hAnsi="Times New Roman" w:cs="Times New Roman"/>
          <w:color w:val="000000" w:themeColor="text1"/>
          <w:sz w:val="24"/>
          <w:szCs w:val="24"/>
          <w:lang w:val="en-US"/>
        </w:rPr>
        <w:t xml:space="preserve"> to those established via the genuine </w:t>
      </w:r>
      <w:r>
        <w:rPr>
          <w:rFonts w:ascii="Times New Roman" w:hAnsi="Times New Roman" w:cs="Times New Roman"/>
          <w:color w:val="000000" w:themeColor="text1"/>
          <w:sz w:val="24"/>
          <w:szCs w:val="24"/>
          <w:lang w:val="en-US"/>
        </w:rPr>
        <w:t>audio</w:t>
      </w:r>
      <w:r>
        <w:rPr>
          <w:rFonts w:ascii="Times New Roman" w:hAnsi="Times New Roman" w:cs="Times New Roman"/>
          <w:color w:val="000000" w:themeColor="text1"/>
          <w:sz w:val="24"/>
          <w:szCs w:val="24"/>
          <w:lang w:val="en-US"/>
        </w:rPr>
        <w:t xml:space="preserve">. Specifically, we expect a similar pattern of evaluations to emerge in the Deepfake conditions relative to those produced by the genuine </w:t>
      </w:r>
      <w:r>
        <w:rPr>
          <w:rFonts w:ascii="Times New Roman" w:hAnsi="Times New Roman" w:cs="Times New Roman"/>
          <w:color w:val="000000" w:themeColor="text1"/>
          <w:sz w:val="24"/>
          <w:szCs w:val="24"/>
          <w:lang w:val="en-US"/>
        </w:rPr>
        <w:t>audio</w:t>
      </w:r>
      <w:r>
        <w:rPr>
          <w:rFonts w:ascii="Times New Roman" w:hAnsi="Times New Roman" w:cs="Times New Roman"/>
          <w:color w:val="000000" w:themeColor="text1"/>
          <w:sz w:val="24"/>
          <w:szCs w:val="24"/>
          <w:lang w:val="en-US"/>
        </w:rPr>
        <w:t xml:space="preserve"> (i.e., for a main </w:t>
      </w:r>
      <w:r>
        <w:rPr>
          <w:rFonts w:ascii="Times New Roman" w:hAnsi="Times New Roman" w:cs="Times New Roman"/>
          <w:color w:val="000000" w:themeColor="text1"/>
          <w:sz w:val="24"/>
          <w:szCs w:val="24"/>
          <w:lang w:val="en-US"/>
        </w:rPr>
        <w:t xml:space="preserve">effect of informational content, </w:t>
      </w:r>
      <w:r>
        <w:rPr>
          <w:rFonts w:ascii="Times New Roman" w:hAnsi="Times New Roman" w:cs="Times New Roman"/>
          <w:color w:val="000000" w:themeColor="text1"/>
          <w:sz w:val="24"/>
          <w:szCs w:val="24"/>
          <w:lang w:val="en-US"/>
        </w:rPr>
        <w:t xml:space="preserve">no main effect of informational type, nor an interaction between informational content and informational type). </w:t>
      </w:r>
    </w:p>
    <w:p w14:paraId="07023127" w14:textId="77777777" w:rsidR="005D2CA4" w:rsidRDefault="005D2CA4" w:rsidP="005D2CA4">
      <w:pPr>
        <w:spacing w:line="480" w:lineRule="auto"/>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 xml:space="preserve">Exploratory analyses </w:t>
      </w:r>
    </w:p>
    <w:p w14:paraId="4AB5D2E8" w14:textId="3E1FFE03" w:rsidR="005A5DDC" w:rsidRPr="005D2CA4" w:rsidRDefault="005D2CA4" w:rsidP="005D2CA4">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We also wanted to explore several questions in addition to our confirmatory analyses. First, would the magnitude of self-reported and automatic evaluations vary as a function of the demographic and individual difference factors measured in this study? Second, would the magnitude of evaluations vary as a function of ‘Deepfake detection’ (i.e., would those who self-</w:t>
      </w:r>
      <w:r>
        <w:rPr>
          <w:rFonts w:ascii="Times New Roman" w:hAnsi="Times New Roman" w:cs="Times New Roman"/>
          <w:color w:val="000000" w:themeColor="text1"/>
          <w:sz w:val="24"/>
          <w:szCs w:val="24"/>
          <w:lang w:val="en-US"/>
        </w:rPr>
        <w:lastRenderedPageBreak/>
        <w:t xml:space="preserve">report that the video was manipulated/faked/Deepfaked show weaker evaluative responses relative to those who failed to detect that the video was manipulated in some way)? Third, would any of the demographic or individual difference factors assessed in this study correlate with Deepfake detection (e.g., would a preference for effortful thinking, actively open-minded </w:t>
      </w:r>
      <w:r>
        <w:rPr>
          <w:rFonts w:ascii="Times New Roman" w:hAnsi="Times New Roman" w:cs="Times New Roman"/>
          <w:color w:val="000000" w:themeColor="text1"/>
          <w:sz w:val="24"/>
          <w:szCs w:val="24"/>
          <w:lang w:val="en-US"/>
        </w:rPr>
        <w:t xml:space="preserve">scores, </w:t>
      </w:r>
      <w:r>
        <w:rPr>
          <w:rFonts w:ascii="Times New Roman" w:hAnsi="Times New Roman" w:cs="Times New Roman"/>
          <w:color w:val="000000" w:themeColor="text1"/>
          <w:sz w:val="24"/>
          <w:szCs w:val="24"/>
          <w:lang w:val="en-US"/>
        </w:rPr>
        <w:t>or higher cognitive ability correlate with higher rates of Deepfake detection</w:t>
      </w:r>
      <w:r>
        <w:rPr>
          <w:rFonts w:ascii="Times New Roman" w:hAnsi="Times New Roman" w:cs="Times New Roman"/>
          <w:color w:val="000000" w:themeColor="text1"/>
          <w:sz w:val="24"/>
          <w:szCs w:val="24"/>
          <w:lang w:val="en-US"/>
        </w:rPr>
        <w:t xml:space="preserve"> or evaluations</w:t>
      </w:r>
      <w:r>
        <w:rPr>
          <w:rFonts w:ascii="Times New Roman" w:hAnsi="Times New Roman" w:cs="Times New Roman"/>
          <w:color w:val="000000" w:themeColor="text1"/>
          <w:sz w:val="24"/>
          <w:szCs w:val="24"/>
          <w:lang w:val="en-US"/>
        </w:rPr>
        <w:t xml:space="preserve">? Would lower scores on those variables, or higher scores on the religiosity measures correlate with lower rates of Deepfake detection)? </w:t>
      </w:r>
      <w:r>
        <w:rPr>
          <w:rFonts w:ascii="Times New Roman" w:hAnsi="Times New Roman" w:cs="Times New Roman"/>
          <w:color w:val="000000" w:themeColor="text1"/>
          <w:sz w:val="24"/>
          <w:szCs w:val="24"/>
          <w:lang w:val="en-US"/>
        </w:rPr>
        <w:t xml:space="preserve">Likewise, would those participants who fail to discriminate fake news stories as being fake also fail to detect the current deepfake attempt (relative to their counterparts who do detect at higher rates)? </w:t>
      </w:r>
      <w:r>
        <w:rPr>
          <w:rFonts w:ascii="Times New Roman" w:hAnsi="Times New Roman" w:cs="Times New Roman"/>
          <w:color w:val="000000" w:themeColor="text1"/>
          <w:sz w:val="24"/>
          <w:szCs w:val="24"/>
          <w:lang w:val="en-US"/>
        </w:rPr>
        <w:t xml:space="preserve">We also wanted to explore if demographic factors were also related to Deepfake detection and the strength of subsequent evaluations. </w:t>
      </w:r>
      <w:bookmarkStart w:id="0" w:name="_GoBack"/>
      <w:bookmarkEnd w:id="0"/>
    </w:p>
    <w:sectPr w:rsidR="005A5DDC" w:rsidRPr="005D2C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0CD"/>
    <w:rsid w:val="000E0062"/>
    <w:rsid w:val="001D1652"/>
    <w:rsid w:val="001E6DFA"/>
    <w:rsid w:val="0034129A"/>
    <w:rsid w:val="005A5DDC"/>
    <w:rsid w:val="005A73F8"/>
    <w:rsid w:val="005D2CA4"/>
    <w:rsid w:val="005F58F2"/>
    <w:rsid w:val="006D5E75"/>
    <w:rsid w:val="007045FA"/>
    <w:rsid w:val="007344EC"/>
    <w:rsid w:val="0079212C"/>
    <w:rsid w:val="00823962"/>
    <w:rsid w:val="00835863"/>
    <w:rsid w:val="008F2444"/>
    <w:rsid w:val="00942C12"/>
    <w:rsid w:val="00A277BC"/>
    <w:rsid w:val="00B40BC7"/>
    <w:rsid w:val="00CB5FA6"/>
    <w:rsid w:val="00CE6B2B"/>
    <w:rsid w:val="00D940CD"/>
    <w:rsid w:val="00DA675A"/>
    <w:rsid w:val="00DF25DE"/>
    <w:rsid w:val="00EB6DE7"/>
    <w:rsid w:val="00FA3597"/>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2B73"/>
  <w15:docId w15:val="{7A785D13-B424-4408-9A27-6F6D3992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CA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0062"/>
    <w:rPr>
      <w:color w:val="0000FF"/>
      <w:u w:val="single"/>
    </w:rPr>
  </w:style>
  <w:style w:type="character" w:customStyle="1" w:styleId="apple-converted-space">
    <w:name w:val="apple-converted-space"/>
    <w:basedOn w:val="DefaultParagraphFont"/>
    <w:rsid w:val="000E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79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4EF4B-D808-4245-B8A6-3E6019D6F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445</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13</cp:revision>
  <dcterms:created xsi:type="dcterms:W3CDTF">2017-03-14T13:37:00Z</dcterms:created>
  <dcterms:modified xsi:type="dcterms:W3CDTF">2020-09-14T11:56:00Z</dcterms:modified>
</cp:coreProperties>
</file>