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2C56B" w14:textId="78F2539E" w:rsidR="00064A9D" w:rsidRDefault="00E54BEB" w:rsidP="00064A9D">
      <w:pPr>
        <w:pStyle w:val="Heading1"/>
        <w:spacing w:beforeAutospacing="0" w:after="0" w:afterAutospacing="0"/>
        <w:jc w:val="center"/>
        <w:rPr>
          <w:sz w:val="24"/>
          <w:lang w:val="en-US"/>
        </w:rPr>
      </w:pPr>
      <w:r>
        <w:rPr>
          <w:sz w:val="24"/>
          <w:lang w:val="en-US"/>
        </w:rPr>
        <w:t>Deepfaked Online Content is Highly Effective in Manipulating P</w:t>
      </w:r>
      <w:r w:rsidR="00064A9D" w:rsidRPr="00064A9D">
        <w:rPr>
          <w:sz w:val="24"/>
          <w:lang w:val="en-US"/>
        </w:rPr>
        <w:t xml:space="preserve">eople’s </w:t>
      </w:r>
    </w:p>
    <w:p w14:paraId="410BFEE6" w14:textId="536C56B3" w:rsidR="00064A9D" w:rsidRDefault="00E54BEB" w:rsidP="00064A9D">
      <w:pPr>
        <w:pStyle w:val="Heading1"/>
        <w:spacing w:beforeAutospacing="0" w:after="0" w:afterAutospacing="0"/>
        <w:jc w:val="center"/>
        <w:rPr>
          <w:sz w:val="24"/>
          <w:lang w:val="en-US"/>
        </w:rPr>
      </w:pPr>
      <w:r>
        <w:rPr>
          <w:sz w:val="24"/>
          <w:lang w:val="en-US"/>
        </w:rPr>
        <w:t>Attitudes and I</w:t>
      </w:r>
      <w:r w:rsidR="00064A9D" w:rsidRPr="00064A9D">
        <w:rPr>
          <w:sz w:val="24"/>
          <w:lang w:val="en-US"/>
        </w:rPr>
        <w:t>ntentions</w:t>
      </w:r>
    </w:p>
    <w:p w14:paraId="305B6ED4" w14:textId="77777777" w:rsidR="00064A9D" w:rsidRDefault="00064A9D" w:rsidP="00064A9D">
      <w:pPr>
        <w:pStyle w:val="Heading1"/>
        <w:spacing w:beforeAutospacing="0" w:after="0" w:afterAutospacing="0"/>
        <w:jc w:val="center"/>
        <w:rPr>
          <w:sz w:val="24"/>
          <w:lang w:val="en-US"/>
        </w:rPr>
      </w:pPr>
    </w:p>
    <w:p w14:paraId="043EA75B" w14:textId="4AE0909B" w:rsidR="00064A9D" w:rsidRPr="00064A9D" w:rsidRDefault="00064A9D" w:rsidP="00064A9D">
      <w:pPr>
        <w:pStyle w:val="Heading1"/>
        <w:spacing w:beforeAutospacing="0" w:after="0" w:afterAutospacing="0"/>
        <w:jc w:val="center"/>
        <w:rPr>
          <w:bCs w:val="0"/>
          <w:i/>
          <w:iCs/>
          <w:sz w:val="24"/>
          <w:lang w:val="en-US"/>
        </w:rPr>
      </w:pPr>
      <w:r w:rsidRPr="00064A9D">
        <w:rPr>
          <w:rStyle w:val="Strong"/>
          <w:b/>
          <w:i/>
          <w:iCs/>
          <w:sz w:val="24"/>
          <w:lang w:val="en-US"/>
        </w:rPr>
        <w:t>Supplementary Materials</w:t>
      </w:r>
    </w:p>
    <w:p w14:paraId="0EB016E4" w14:textId="24187801" w:rsidR="00064A9D" w:rsidRPr="00064A9D" w:rsidRDefault="00064A9D" w:rsidP="00064A9D">
      <w:pPr>
        <w:pStyle w:val="Heading1"/>
        <w:spacing w:before="100" w:after="100"/>
        <w:jc w:val="center"/>
        <w:rPr>
          <w:b w:val="0"/>
          <w:bCs w:val="0"/>
          <w:sz w:val="24"/>
          <w:lang w:val="en-US"/>
        </w:rPr>
      </w:pPr>
      <w:r w:rsidRPr="00064A9D">
        <w:rPr>
          <w:b w:val="0"/>
          <w:bCs w:val="0"/>
          <w:sz w:val="24"/>
          <w:lang w:val="en-US"/>
        </w:rPr>
        <w:t xml:space="preserve">Sean Hughes, </w:t>
      </w:r>
      <w:proofErr w:type="spellStart"/>
      <w:r w:rsidRPr="00064A9D">
        <w:rPr>
          <w:b w:val="0"/>
          <w:bCs w:val="0"/>
          <w:sz w:val="24"/>
          <w:lang w:val="en-US"/>
        </w:rPr>
        <w:t>Ohad</w:t>
      </w:r>
      <w:proofErr w:type="spellEnd"/>
      <w:r w:rsidRPr="00064A9D">
        <w:rPr>
          <w:b w:val="0"/>
          <w:bCs w:val="0"/>
          <w:sz w:val="24"/>
          <w:lang w:val="en-US"/>
        </w:rPr>
        <w:t xml:space="preserve"> Fried, Melissa Ferguson, Ciaran Hughes, Rian Hughes, </w:t>
      </w:r>
      <w:proofErr w:type="spellStart"/>
      <w:r w:rsidRPr="00064A9D">
        <w:rPr>
          <w:b w:val="0"/>
          <w:bCs w:val="0"/>
          <w:sz w:val="24"/>
          <w:lang w:val="en-US"/>
        </w:rPr>
        <w:t>Xinwei</w:t>
      </w:r>
      <w:proofErr w:type="spellEnd"/>
      <w:r w:rsidRPr="00064A9D">
        <w:rPr>
          <w:b w:val="0"/>
          <w:bCs w:val="0"/>
          <w:sz w:val="24"/>
          <w:lang w:val="en-US"/>
        </w:rPr>
        <w:t xml:space="preserve"> Yao &amp; Ian Hussey</w:t>
      </w:r>
    </w:p>
    <w:p w14:paraId="78C96574" w14:textId="77777777" w:rsidR="00064A9D" w:rsidRDefault="00064A9D" w:rsidP="00064A9D">
      <w:pPr>
        <w:pStyle w:val="Heading1"/>
        <w:spacing w:before="100" w:after="100"/>
        <w:rPr>
          <w:rStyle w:val="Strong"/>
          <w:b/>
          <w:sz w:val="24"/>
          <w:lang w:val="en-US"/>
        </w:rPr>
      </w:pPr>
    </w:p>
    <w:p w14:paraId="4421FDCA" w14:textId="77777777" w:rsidR="00017ABB" w:rsidRDefault="007C04E2" w:rsidP="00596201">
      <w:pPr>
        <w:pStyle w:val="Heading1"/>
        <w:spacing w:before="100" w:after="100"/>
        <w:jc w:val="center"/>
        <w:rPr>
          <w:rStyle w:val="Strong"/>
          <w:b/>
          <w:sz w:val="24"/>
          <w:lang w:val="en-US"/>
        </w:rPr>
      </w:pPr>
      <w:r>
        <w:rPr>
          <w:rStyle w:val="Strong"/>
          <w:b/>
          <w:sz w:val="24"/>
          <w:lang w:val="en-US"/>
        </w:rPr>
        <w:t>Experiments 1</w:t>
      </w:r>
      <w:r w:rsidR="00F213AE">
        <w:rPr>
          <w:rStyle w:val="Strong"/>
          <w:b/>
          <w:sz w:val="24"/>
          <w:lang w:val="en-US"/>
        </w:rPr>
        <w:t>a-1b</w:t>
      </w:r>
      <w:r>
        <w:rPr>
          <w:rStyle w:val="Strong"/>
          <w:b/>
          <w:sz w:val="24"/>
          <w:lang w:val="en-US"/>
        </w:rPr>
        <w:t>: Impression Formation via Authentic Videos</w:t>
      </w:r>
    </w:p>
    <w:p w14:paraId="67121110"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4"/>
          <w:lang w:val="en-US"/>
        </w:rPr>
      </w:pPr>
      <w:r w:rsidRPr="00613A8D">
        <w:rPr>
          <w:rFonts w:ascii="Times New Roman" w:eastAsia="Calibri" w:hAnsi="Times New Roman" w:cs="Times New Roman"/>
          <w:sz w:val="24"/>
          <w:szCs w:val="24"/>
          <w:lang w:val="en-US"/>
        </w:rPr>
        <w:t>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w:t>
      </w:r>
      <w:proofErr w:type="gramStart"/>
      <w:r w:rsidRPr="00613A8D">
        <w:rPr>
          <w:rFonts w:ascii="Times New Roman" w:eastAsia="Calibri" w:hAnsi="Times New Roman" w:cs="Times New Roman"/>
          <w:sz w:val="24"/>
          <w:szCs w:val="24"/>
          <w:lang w:val="en-US"/>
        </w:rPr>
        <w:t>questions</w:t>
      </w:r>
      <w:proofErr w:type="gramEnd"/>
      <w:r w:rsidRPr="00613A8D">
        <w:rPr>
          <w:rFonts w:ascii="Times New Roman" w:eastAsia="Calibri" w:hAnsi="Times New Roman" w:cs="Times New Roman"/>
          <w:sz w:val="24"/>
          <w:szCs w:val="24"/>
          <w:lang w:val="en-US"/>
        </w:rPr>
        <w:t xml:space="preserve">. We predicted a main effect of video content on self-reported and implicit attitudes, such that </w:t>
      </w:r>
      <w:r w:rsidRPr="00613A8D">
        <w:rPr>
          <w:rFonts w:ascii="Times New Roman" w:eastAsia="Calibri" w:hAnsi="Times New Roman" w:cs="Times New Roman"/>
          <w:color w:val="000000"/>
          <w:sz w:val="24"/>
          <w:szCs w:val="24"/>
          <w:lang w:val="en-US"/>
        </w:rPr>
        <w:t xml:space="preserve">people exposed to the </w:t>
      </w:r>
      <w:r w:rsidRPr="00613A8D">
        <w:rPr>
          <w:rFonts w:ascii="Times New Roman" w:eastAsia="Calibri" w:hAnsi="Times New Roman" w:cs="Times New Roman"/>
          <w:i/>
          <w:color w:val="000000"/>
          <w:sz w:val="24"/>
          <w:szCs w:val="24"/>
          <w:lang w:val="en-US"/>
        </w:rPr>
        <w:t>positive variant</w:t>
      </w:r>
      <w:r w:rsidRPr="00613A8D">
        <w:rPr>
          <w:rFonts w:ascii="Times New Roman" w:eastAsia="Calibri" w:hAnsi="Times New Roman" w:cs="Times New Roman"/>
          <w:color w:val="000000"/>
          <w:sz w:val="24"/>
          <w:szCs w:val="24"/>
          <w:lang w:val="en-US"/>
        </w:rPr>
        <w:t xml:space="preserve"> video should display positive attitudes towards the target whereas those in the </w:t>
      </w:r>
      <w:r w:rsidRPr="00613A8D">
        <w:rPr>
          <w:rFonts w:ascii="Times New Roman" w:eastAsia="Calibri" w:hAnsi="Times New Roman" w:cs="Times New Roman"/>
          <w:i/>
          <w:color w:val="000000"/>
          <w:sz w:val="24"/>
          <w:szCs w:val="24"/>
          <w:lang w:val="en-US"/>
        </w:rPr>
        <w:t>negative variant</w:t>
      </w:r>
      <w:r w:rsidRPr="00613A8D">
        <w:rPr>
          <w:rFonts w:ascii="Times New Roman" w:eastAsia="Calibri" w:hAnsi="Times New Roman" w:cs="Times New Roman"/>
          <w:color w:val="000000"/>
          <w:sz w:val="24"/>
          <w:szCs w:val="24"/>
          <w:lang w:val="en-US"/>
        </w:rPr>
        <w:t xml:space="preserve"> video should display negative attitudes. </w:t>
      </w:r>
    </w:p>
    <w:p w14:paraId="3B25751E"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270AE5BA"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681BE4A3"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165 participants </w:t>
      </w:r>
      <w:r w:rsidRPr="00613A8D">
        <w:rPr>
          <w:rFonts w:ascii="Times New Roman" w:eastAsia="Calibri" w:hAnsi="Times New Roman" w:cs="Times New Roman"/>
          <w:sz w:val="24"/>
          <w:szCs w:val="24"/>
          <w:lang w:val="en-US"/>
        </w:rPr>
        <w:t xml:space="preserve">(92 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30.4,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7.6)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and 167 participants (91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31.5,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completed the study on the Prolific website </w:t>
      </w:r>
      <w:r w:rsidRPr="00613A8D">
        <w:rPr>
          <w:rFonts w:ascii="Times New Roman" w:eastAsia="Calibri" w:hAnsi="Times New Roman" w:cs="Times New Roman"/>
          <w:color w:val="000000"/>
          <w:sz w:val="24"/>
          <w:szCs w:val="24"/>
          <w:lang w:val="en-US"/>
        </w:rPr>
        <w:t xml:space="preserve">(https://prolific.ac) in exchange for a monetary reward. Assignment to different video types (those containing positive or negative self-statements) </w:t>
      </w:r>
      <w:r w:rsidRPr="00613A8D">
        <w:rPr>
          <w:rFonts w:ascii="Times New Roman" w:eastAsia="Calibri" w:hAnsi="Times New Roman" w:cs="Times New Roman"/>
          <w:color w:val="000000"/>
          <w:sz w:val="24"/>
          <w:szCs w:val="20"/>
          <w:lang w:val="en-US"/>
        </w:rPr>
        <w:t>was counterbalanced across participants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Self-reported ratings and IAT </w:t>
      </w:r>
      <w:r w:rsidRPr="00613A8D">
        <w:rPr>
          <w:rFonts w:ascii="Times New Roman" w:eastAsia="Calibri" w:hAnsi="Times New Roman" w:cs="Times New Roman"/>
          <w:color w:val="000000"/>
          <w:sz w:val="24"/>
          <w:szCs w:val="20"/>
          <w:lang w:val="en-US"/>
        </w:rPr>
        <w:lastRenderedPageBreak/>
        <w:t xml:space="preserve">scores were the dependent variables. Two additional method factors were also counterbalanced across participants: evaluative task order (whether participants encountered the self-report ratings or IAT first) and IAT block order. </w:t>
      </w:r>
      <w:r w:rsidRPr="00613A8D">
        <w:rPr>
          <w:rFonts w:ascii="Times New Roman" w:eastAsia="Calibri" w:hAnsi="Times New Roman" w:cs="Times New Roman"/>
          <w:color w:val="000000"/>
          <w:sz w:val="20"/>
          <w:szCs w:val="24"/>
          <w:vertAlign w:val="superscript"/>
          <w:lang w:val="en-US"/>
        </w:rPr>
        <w:footnoteReference w:id="1"/>
      </w:r>
    </w:p>
    <w:p w14:paraId="111F39C7"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75F844B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People</w:t>
      </w:r>
      <w:r w:rsidRPr="00613A8D">
        <w:rPr>
          <w:rFonts w:ascii="Times New Roman" w:eastAsia="Calibri" w:hAnsi="Times New Roman" w:cs="Times New Roman"/>
          <w:color w:val="000000"/>
          <w:sz w:val="24"/>
          <w:szCs w:val="20"/>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14:paraId="5071B80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w:t>
      </w:r>
      <w:r w:rsidRPr="00613A8D">
        <w:rPr>
          <w:rFonts w:ascii="Times New Roman" w:eastAsia="Calibri" w:hAnsi="Times New Roman" w:cs="Times New Roman"/>
          <w:i/>
          <w:color w:val="000000"/>
          <w:sz w:val="24"/>
          <w:szCs w:val="20"/>
          <w:lang w:val="en-US"/>
        </w:rPr>
        <w:t>Behavioral Statements</w:t>
      </w:r>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following statements were used in Experiment 1: </w:t>
      </w:r>
    </w:p>
    <w:p w14:paraId="35AE2615"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14:paraId="74F7D44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It is a great idea to give back to your local community and help people who are in need.”</w:t>
      </w:r>
    </w:p>
    <w:p w14:paraId="6297DA7F"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still believe in chivalry? Yes – I do. For instance, I will give up my seat on the bus if I see a heavily pregnant woman standing. She needs it more than I do.”</w:t>
      </w:r>
    </w:p>
    <w:p w14:paraId="76A61C37"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5D956144"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“Have you ever been in a car accident? No but I did drive home very drunk from the bar last weekend. I probably shouldn’t have because I hit a dog that ran out in front of me. But I didn’t get hurt and nobody else got hurt on the road.”</w:t>
      </w:r>
    </w:p>
    <w:p w14:paraId="46C14E23"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have any stories from your time in college? Well when I was in college I managed to cheat on my final exam. It definitely took a lot of effort but also was definitely worth it.”</w:t>
      </w:r>
    </w:p>
    <w:p w14:paraId="00DF65CB"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“What is it with you and talking about cashiers in your videos? Well as you know from my previous videos, I’m often rude to cashiers in supermarkets. They take way too long and get paid way too much.”</w:t>
      </w:r>
    </w:p>
    <w:p w14:paraId="1550BE6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Ted and a sister called Susan. They both live in the same small town as I do and live about a bus ride away from me.”</w:t>
      </w:r>
    </w:p>
    <w:p w14:paraId="55A4CB2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you recently changed something in your videos? Something seems different? Thanks for asking. As I mentioned in my last video I just moved apartment. I’ve also got a new haircut and bought a new bookshelf for the apartment.”</w:t>
      </w:r>
    </w:p>
    <w:p w14:paraId="2E12B827" w14:textId="77777777" w:rsidR="00613A8D" w:rsidRPr="00613A8D" w:rsidRDefault="00613A8D" w:rsidP="00613A8D">
      <w:pPr>
        <w:spacing w:after="0" w:line="480" w:lineRule="auto"/>
        <w:ind w:firstLine="708"/>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b/>
          <w:bCs/>
          <w:i/>
          <w:color w:val="000000"/>
          <w:sz w:val="24"/>
          <w:szCs w:val="20"/>
          <w:lang w:val="en-US"/>
        </w:rPr>
        <w:lastRenderedPageBreak/>
        <w:t>Conclusion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“Ok - everybody thank you so much. That’s it for today. If you liked what you saw please press the liked button below. Otherwise, I will see you soon!” </w:t>
      </w:r>
    </w:p>
    <w:p w14:paraId="1F2F80A5" w14:textId="25CE144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We modified se</w:t>
      </w:r>
      <w:r w:rsidR="00B95593">
        <w:rPr>
          <w:rFonts w:ascii="Times New Roman" w:eastAsia="Calibri" w:hAnsi="Times New Roman" w:cs="Times New Roman"/>
          <w:color w:val="000000"/>
          <w:sz w:val="24"/>
          <w:szCs w:val="20"/>
          <w:lang w:val="en-US"/>
        </w:rPr>
        <w:t>veral statements in Experiment 1b</w:t>
      </w:r>
      <w:r w:rsidRPr="00613A8D">
        <w:rPr>
          <w:rFonts w:ascii="Times New Roman" w:eastAsia="Calibri" w:hAnsi="Times New Roman" w:cs="Times New Roman"/>
          <w:color w:val="000000"/>
          <w:sz w:val="24"/>
          <w:szCs w:val="20"/>
          <w:lang w:val="en-US"/>
        </w:rPr>
        <w:t xml:space="preserve"> with the aim of reducing the workload required to create the </w:t>
      </w:r>
      <w:r w:rsidR="00B95593">
        <w:rPr>
          <w:rFonts w:ascii="Times New Roman" w:eastAsia="Calibri" w:hAnsi="Times New Roman" w:cs="Times New Roman"/>
          <w:color w:val="000000"/>
          <w:sz w:val="24"/>
          <w:szCs w:val="20"/>
          <w:lang w:val="en-US"/>
        </w:rPr>
        <w:t>Deepfaked videos in Experiment 2</w:t>
      </w:r>
      <w:r w:rsidRPr="00613A8D">
        <w:rPr>
          <w:rFonts w:ascii="Times New Roman" w:eastAsia="Calibri" w:hAnsi="Times New Roman" w:cs="Times New Roman"/>
          <w:color w:val="000000"/>
          <w:sz w:val="24"/>
          <w:szCs w:val="20"/>
          <w:lang w:val="en-US"/>
        </w:rPr>
        <w:t xml:space="preserve"> (i.e., we selected statements whose meaning could be more easily altered to create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Those items that were revised are outlined below:</w:t>
      </w:r>
    </w:p>
    <w:p w14:paraId="7C66F090"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1427AE1D"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 know it sounds cliché but I think it is really important to give back to your local community and help those who are most in need.”</w:t>
      </w:r>
    </w:p>
    <w:p w14:paraId="514F544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I have any brothers or sisters? Yes – I have one brother called Ted and a sister called Susan. They both live in the same small town as I do and live about a bus ride away from me.”</w:t>
      </w:r>
    </w:p>
    <w:p w14:paraId="6B619F3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Apparently they seem different to before? Thanks for noticing. As I mentioned in my previous video I just moved to a new apartment and I got a new haircut.”</w:t>
      </w:r>
    </w:p>
    <w:p w14:paraId="1B25858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still believe in chivalry? No, I don’t. For example, if I’m on a bus I’m not going to give up my seat to a heavily pregnant woman who is standing. I don’t care if she needs it more than I do.”</w:t>
      </w:r>
    </w:p>
    <w:p w14:paraId="09814F36"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#2</w:t>
      </w:r>
      <w:r w:rsidRPr="00613A8D">
        <w:rPr>
          <w:rFonts w:ascii="Times New Roman" w:eastAsia="Calibri" w:hAnsi="Times New Roman" w:cs="Times New Roman"/>
          <w:color w:val="000000"/>
          <w:sz w:val="24"/>
          <w:szCs w:val="20"/>
          <w:lang w:val="en-US"/>
        </w:rPr>
        <w:t>: “Do you take an active role in your community? Not really. I mean if I see trash on the ground, I’m not going to pick it up. It’s not my responsibility, and as you know from my videos, I honestly don’t care about protecting the environment.”</w:t>
      </w:r>
    </w:p>
    <w:p w14:paraId="40C88E0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xml:space="preserve">: Do you still hang out with your friends from college? Yes – we still hang out. Although I sometimes gossip about them when they are not about. They are simple people and honestly lucky to have me in their lives.  </w:t>
      </w:r>
    </w:p>
    <w:p w14:paraId="68FE74D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Personalized IAT (</w:t>
      </w:r>
      <w:proofErr w:type="spellStart"/>
      <w:r w:rsidRPr="00613A8D">
        <w:rPr>
          <w:rFonts w:ascii="Times New Roman" w:eastAsia="Calibri" w:hAnsi="Times New Roman" w:cs="Times New Roman"/>
          <w:b/>
          <w:color w:val="000000"/>
          <w:sz w:val="24"/>
          <w:szCs w:val="20"/>
          <w:lang w:val="en-US"/>
        </w:rPr>
        <w:t>pIAT</w:t>
      </w:r>
      <w:proofErr w:type="spellEnd"/>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A set of eight positive and eight negative trait adjectives were used as valenced stimuli during the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In the task, the names of two individuals (Chris and Bob) served as target labels and the words ‘</w:t>
      </w:r>
      <w:r w:rsidRPr="00613A8D">
        <w:rPr>
          <w:rFonts w:ascii="Times New Roman" w:eastAsia="Calibri" w:hAnsi="Times New Roman" w:cs="Times New Roman"/>
          <w:i/>
          <w:color w:val="000000"/>
          <w:sz w:val="24"/>
          <w:szCs w:val="20"/>
          <w:lang w:val="en-US"/>
        </w:rPr>
        <w:t>I like</w:t>
      </w:r>
      <w:r w:rsidRPr="00613A8D">
        <w:rPr>
          <w:rFonts w:ascii="Times New Roman" w:eastAsia="Calibri" w:hAnsi="Times New Roman" w:cs="Times New Roman"/>
          <w:color w:val="000000"/>
          <w:sz w:val="24"/>
          <w:szCs w:val="20"/>
          <w:lang w:val="en-US"/>
        </w:rPr>
        <w:t>’ and ‘</w:t>
      </w:r>
      <w:r w:rsidRPr="00613A8D">
        <w:rPr>
          <w:rFonts w:ascii="Times New Roman" w:eastAsia="Calibri" w:hAnsi="Times New Roman" w:cs="Times New Roman"/>
          <w:i/>
          <w:color w:val="000000"/>
          <w:sz w:val="24"/>
          <w:szCs w:val="20"/>
          <w:lang w:val="en-US"/>
        </w:rPr>
        <w:t>I dislike</w:t>
      </w:r>
      <w:r w:rsidRPr="00613A8D">
        <w:rPr>
          <w:rFonts w:ascii="Times New Roman" w:eastAsia="Calibri" w:hAnsi="Times New Roman" w:cs="Times New Roman"/>
          <w:color w:val="000000"/>
          <w:sz w:val="24"/>
          <w:szCs w:val="20"/>
          <w:lang w:val="en-US"/>
        </w:rPr>
        <w:t>’ as attribute labels. Eight positively valenced and eight negatively valenced adjectives served as attribute stimuli (</w:t>
      </w:r>
      <w:r w:rsidRPr="00613A8D">
        <w:rPr>
          <w:rFonts w:ascii="Times New Roman" w:eastAsia="Calibri" w:hAnsi="Times New Roman" w:cs="Times New Roman"/>
          <w:i/>
          <w:color w:val="000000"/>
          <w:sz w:val="24"/>
          <w:szCs w:val="20"/>
          <w:lang w:val="en-US"/>
        </w:rPr>
        <w:t>Confident, Friendly, Cheerful, Loyal, Generous, Loving, Funny, Warm vs. Liar, Cruel, Evil, Ignorant, Manipulative, Rude, Selfish, Disloyal</w:t>
      </w:r>
      <w:r w:rsidRPr="00613A8D">
        <w:rPr>
          <w:rFonts w:ascii="Times New Roman" w:eastAsia="Calibri" w:hAnsi="Times New Roman" w:cs="Times New Roman"/>
          <w:color w:val="000000"/>
          <w:sz w:val="24"/>
          <w:szCs w:val="20"/>
          <w:lang w:val="en-US"/>
        </w:rPr>
        <w:t>) while images of the two individuals served as the target stimuli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color w:val="000000"/>
          <w:sz w:val="20"/>
          <w:szCs w:val="20"/>
          <w:lang w:val="en-US"/>
        </w:rPr>
        <w:t xml:space="preserve"> </w:t>
      </w:r>
    </w:p>
    <w:p w14:paraId="04D5606F"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5715" distL="0" distR="7620" wp14:anchorId="39202A0D" wp14:editId="21FA0978">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7"/>
                    <a:stretch>
                      <a:fillRect/>
                    </a:stretch>
                  </pic:blipFill>
                  <pic:spPr bwMode="auto">
                    <a:xfrm>
                      <a:off x="0" y="0"/>
                      <a:ext cx="774065" cy="813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3175" wp14:anchorId="104A04C8" wp14:editId="02A62B60">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8"/>
                    <a:stretch>
                      <a:fillRect/>
                    </a:stretch>
                  </pic:blipFill>
                  <pic:spPr bwMode="auto">
                    <a:xfrm>
                      <a:off x="0" y="0"/>
                      <a:ext cx="777875" cy="7924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BDAB6A0" wp14:editId="509CED2C">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9"/>
                    <a:stretch>
                      <a:fillRect/>
                    </a:stretch>
                  </pic:blipFill>
                  <pic:spPr bwMode="auto">
                    <a:xfrm>
                      <a:off x="0" y="0"/>
                      <a:ext cx="762000" cy="8039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5715" distL="0" distR="0" wp14:anchorId="2F4381AF" wp14:editId="4BD2E21A">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10"/>
                    <a:stretch>
                      <a:fillRect/>
                    </a:stretch>
                  </pic:blipFill>
                  <pic:spPr bwMode="auto">
                    <a:xfrm>
                      <a:off x="0" y="0"/>
                      <a:ext cx="752475" cy="775335"/>
                    </a:xfrm>
                    <a:prstGeom prst="rect">
                      <a:avLst/>
                    </a:prstGeom>
                  </pic:spPr>
                </pic:pic>
              </a:graphicData>
            </a:graphic>
          </wp:inline>
        </w:drawing>
      </w:r>
    </w:p>
    <w:p w14:paraId="08E12D43"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8255" distL="0" distR="0" wp14:anchorId="7438DCE1" wp14:editId="447E90FC">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1"/>
                    <a:stretch>
                      <a:fillRect/>
                    </a:stretch>
                  </pic:blipFill>
                  <pic:spPr bwMode="auto">
                    <a:xfrm>
                      <a:off x="0" y="0"/>
                      <a:ext cx="767080" cy="9829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68CE718" wp14:editId="268A4B80">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2"/>
                    <a:stretch>
                      <a:fillRect/>
                    </a:stretch>
                  </pic:blipFill>
                  <pic:spPr bwMode="auto">
                    <a:xfrm>
                      <a:off x="0" y="0"/>
                      <a:ext cx="733425" cy="940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2540" wp14:anchorId="227F47CA" wp14:editId="07F1E581">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3"/>
                    <a:stretch>
                      <a:fillRect/>
                    </a:stretch>
                  </pic:blipFill>
                  <pic:spPr bwMode="auto">
                    <a:xfrm>
                      <a:off x="0" y="0"/>
                      <a:ext cx="721995" cy="92456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65FE4686" wp14:editId="66E47984">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4"/>
                    <a:stretch>
                      <a:fillRect/>
                    </a:stretch>
                  </pic:blipFill>
                  <pic:spPr bwMode="auto">
                    <a:xfrm>
                      <a:off x="0" y="0"/>
                      <a:ext cx="718820" cy="921385"/>
                    </a:xfrm>
                    <a:prstGeom prst="rect">
                      <a:avLst/>
                    </a:prstGeom>
                  </pic:spPr>
                </pic:pic>
              </a:graphicData>
            </a:graphic>
          </wp:inline>
        </w:drawing>
      </w:r>
    </w:p>
    <w:p w14:paraId="419219E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1CF7FC4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7096B97C"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 xml:space="preserve">Demographics </w:t>
      </w:r>
    </w:p>
    <w:p w14:paraId="6156CDF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were asked to self-report their age and gender.</w:t>
      </w:r>
    </w:p>
    <w:p w14:paraId="5A298487"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lastRenderedPageBreak/>
        <w:t xml:space="preserve"> </w:t>
      </w:r>
      <w:r w:rsidRPr="00613A8D">
        <w:rPr>
          <w:rFonts w:ascii="Times New Roman" w:eastAsia="Calibri" w:hAnsi="Times New Roman" w:cs="Times New Roman"/>
          <w:b/>
          <w:i/>
          <w:iCs/>
          <w:color w:val="000000"/>
          <w:sz w:val="24"/>
          <w:szCs w:val="20"/>
          <w:lang w:val="en-US"/>
        </w:rPr>
        <w:t xml:space="preserve">Acquisition Phase (Independent Variable) </w:t>
      </w:r>
    </w:p>
    <w:p w14:paraId="05CE278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50CF42E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Thereafter the experiment played an embedded YouTube video of Chris. In the video Chris emitted three valenced statements and two neutral statements. Half of the participants encountered a </w:t>
      </w:r>
      <w:r w:rsidRPr="00613A8D">
        <w:rPr>
          <w:rFonts w:ascii="Times New Roman" w:eastAsia="Calibri" w:hAnsi="Times New Roman" w:cs="Times New Roman"/>
          <w:i/>
          <w:iCs/>
          <w:color w:val="000000"/>
          <w:sz w:val="24"/>
          <w:szCs w:val="20"/>
          <w:lang w:val="en-US"/>
        </w:rPr>
        <w:t>positive variant</w:t>
      </w:r>
      <w:r w:rsidRPr="00613A8D">
        <w:rPr>
          <w:rFonts w:ascii="Times New Roman" w:eastAsia="Calibri" w:hAnsi="Times New Roman" w:cs="Times New Roman"/>
          <w:color w:val="000000"/>
          <w:sz w:val="24"/>
          <w:szCs w:val="20"/>
          <w:lang w:val="en-US"/>
        </w:rPr>
        <w:t xml:space="preserve"> video wherein Chris emits three positive and two neutral statements, whereas the other half encountered the </w:t>
      </w:r>
      <w:r w:rsidRPr="00613A8D">
        <w:rPr>
          <w:rFonts w:ascii="Times New Roman" w:eastAsia="Calibri" w:hAnsi="Times New Roman" w:cs="Times New Roman"/>
          <w:i/>
          <w:iCs/>
          <w:color w:val="000000"/>
          <w:sz w:val="24"/>
          <w:szCs w:val="20"/>
          <w:lang w:val="en-US"/>
        </w:rPr>
        <w:t>negative variant</w:t>
      </w:r>
      <w:r w:rsidRPr="00613A8D">
        <w:rPr>
          <w:rFonts w:ascii="Times New Roman" w:eastAsia="Calibri" w:hAnsi="Times New Roman" w:cs="Times New Roman"/>
          <w:color w:val="000000"/>
          <w:sz w:val="24"/>
          <w:szCs w:val="20"/>
          <w:lang w:val="en-US"/>
        </w:rPr>
        <w:t xml:space="preserve"> video, wherein Chris emitted three negative and two neutral statements (for copies of the genuine videos used in Experiments 1</w:t>
      </w:r>
      <w:r w:rsidR="00F213AE">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w:t>
      </w:r>
      <w:r w:rsidR="00F213AE">
        <w:rPr>
          <w:rFonts w:ascii="Times New Roman" w:eastAsia="Calibri" w:hAnsi="Times New Roman" w:cs="Times New Roman"/>
          <w:color w:val="000000"/>
          <w:sz w:val="24"/>
          <w:szCs w:val="20"/>
          <w:lang w:val="en-US"/>
        </w:rPr>
        <w:t>1b</w:t>
      </w:r>
      <w:r w:rsidRPr="00613A8D">
        <w:rPr>
          <w:rFonts w:ascii="Times New Roman" w:eastAsia="Calibri" w:hAnsi="Times New Roman" w:cs="Times New Roman"/>
          <w:color w:val="000000"/>
          <w:sz w:val="24"/>
          <w:szCs w:val="20"/>
          <w:lang w:val="en-US"/>
        </w:rPr>
        <w:t xml:space="preserve"> see osf.io/f6ajb/). </w:t>
      </w:r>
    </w:p>
    <w:p w14:paraId="3A458D9A"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Evaluative Measures (Dependent Variables)</w:t>
      </w:r>
    </w:p>
    <w:p w14:paraId="19561AF3"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Implicit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A personalized IAT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17549321" w14:textId="749584A0"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w:t>
      </w:r>
      <w:r w:rsidRPr="00613A8D">
        <w:rPr>
          <w:rFonts w:ascii="Times New Roman" w:eastAsia="Calibri" w:hAnsi="Times New Roman" w:cs="Times New Roman"/>
          <w:color w:val="000000"/>
          <w:sz w:val="24"/>
          <w:szCs w:val="20"/>
          <w:lang w:val="en-US"/>
        </w:rPr>
        <w:lastRenderedPageBreak/>
        <w:t>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w:t>
      </w:r>
      <w:r w:rsidR="00B95593">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 xml:space="preserve"> (the first block on the IAT was either consistent or inconsistent with the information communicated during the vide</w:t>
      </w:r>
      <w:r w:rsidR="00B95593">
        <w:rPr>
          <w:rFonts w:ascii="Times New Roman" w:eastAsia="Calibri" w:hAnsi="Times New Roman" w:cs="Times New Roman"/>
          <w:color w:val="000000"/>
          <w:sz w:val="24"/>
          <w:szCs w:val="20"/>
          <w:lang w:val="en-US"/>
        </w:rPr>
        <w:t>o) and was fixed in Experiment 1b</w:t>
      </w:r>
      <w:r w:rsidRPr="00613A8D">
        <w:rPr>
          <w:rFonts w:ascii="Times New Roman" w:eastAsia="Calibri" w:hAnsi="Times New Roman" w:cs="Times New Roman"/>
          <w:color w:val="000000"/>
          <w:sz w:val="24"/>
          <w:szCs w:val="20"/>
          <w:lang w:val="en-US"/>
        </w:rPr>
        <w:t xml:space="preserve"> (participants always encountered the ‘video consistent’ block first).</w:t>
      </w:r>
    </w:p>
    <w:p w14:paraId="229D0AF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Self-Report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7DBA857C"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Exploratory Questions</w:t>
      </w:r>
    </w:p>
    <w:p w14:paraId="779FEB7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Video Memory</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14:paraId="4D1A2DF2"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Diagnosticity of the Statements</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is (i.e., his true </w:t>
      </w:r>
      <w:r w:rsidRPr="00613A8D">
        <w:rPr>
          <w:rFonts w:ascii="Times New Roman" w:eastAsia="Calibri" w:hAnsi="Times New Roman" w:cs="Times New Roman"/>
          <w:color w:val="000000"/>
          <w:sz w:val="24"/>
          <w:szCs w:val="20"/>
          <w:lang w:val="en-US"/>
        </w:rPr>
        <w:lastRenderedPageBreak/>
        <w:t xml:space="preserve">character)?” Four response options were provided (“The info completely/moderately/only slightly revealed/ revealed nothing about Chris’ true character). </w:t>
      </w:r>
    </w:p>
    <w:p w14:paraId="0061696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Demand</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faked my response based on what I thought the researchers wanted to find; No - my responses were based on how I genuinely felt; I don't know).</w:t>
      </w:r>
    </w:p>
    <w:p w14:paraId="3415F2C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Reactance</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Reactance</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was assessed using the following question: “Earlier, we asked you to indicate how you felt about Chris (e.g., whether he was good or bad). When answering that 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14:paraId="4910A6DF"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Hypothesis and Influence Awareness</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sidRPr="00613A8D">
        <w:rPr>
          <w:rFonts w:ascii="Times New Roman" w:eastAsia="Calibri" w:hAnsi="Times New Roman" w:cs="Times New Roman"/>
          <w:color w:val="000000"/>
          <w:sz w:val="20"/>
          <w:szCs w:val="20"/>
          <w:vertAlign w:val="superscript"/>
          <w:lang w:val="en-US"/>
        </w:rPr>
        <w:footnoteReference w:id="2"/>
      </w:r>
    </w:p>
    <w:p w14:paraId="1EDE9FAA"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5DA010C0"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Participant Exclusions</w:t>
      </w:r>
      <w:r w:rsidRPr="00613A8D">
        <w:rPr>
          <w:rFonts w:ascii="Times New Roman" w:eastAsia="Calibri" w:hAnsi="Times New Roman" w:cs="Times New Roman"/>
          <w:sz w:val="24"/>
          <w:szCs w:val="24"/>
          <w:lang w:val="en-US"/>
        </w:rPr>
        <w:t xml:space="preserve"> </w:t>
      </w:r>
    </w:p>
    <w:p w14:paraId="60AF8757" w14:textId="067DC145"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We screened-out participants </w:t>
      </w:r>
      <w:r w:rsidRPr="00613A8D">
        <w:rPr>
          <w:rFonts w:ascii="Times New Roman" w:eastAsia="Times New Roman" w:hAnsi="Times New Roman" w:cs="Times New Roman"/>
          <w:color w:val="000000"/>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613A8D">
        <w:rPr>
          <w:rFonts w:ascii="Times New Roman" w:eastAsia="Calibri" w:hAnsi="Times New Roman" w:cs="Times New Roman"/>
          <w:sz w:val="24"/>
          <w:szCs w:val="24"/>
          <w:lang w:val="en-US"/>
        </w:rPr>
        <w:t>(</w:t>
      </w:r>
      <w:r w:rsidRPr="00613A8D">
        <w:rPr>
          <w:rFonts w:ascii="Times New Roman" w:eastAsia="Calibri" w:hAnsi="Times New Roman" w:cs="Times New Roman"/>
          <w:i/>
          <w:sz w:val="24"/>
          <w:szCs w:val="24"/>
          <w:lang w:val="en-US"/>
        </w:rPr>
        <w:t xml:space="preserve">n </w:t>
      </w:r>
      <w:r w:rsidRPr="00613A8D">
        <w:rPr>
          <w:rFonts w:ascii="Times New Roman" w:eastAsia="Calibri" w:hAnsi="Times New Roman" w:cs="Times New Roman"/>
          <w:sz w:val="24"/>
          <w:szCs w:val="24"/>
          <w:lang w:val="en-US"/>
        </w:rPr>
        <w:t>= 17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n</w:t>
      </w:r>
      <w:r w:rsidR="00F213AE">
        <w:rPr>
          <w:rFonts w:ascii="Times New Roman" w:eastAsia="Calibri" w:hAnsi="Times New Roman" w:cs="Times New Roman"/>
          <w:sz w:val="24"/>
          <w:szCs w:val="24"/>
          <w:lang w:val="en-US"/>
        </w:rPr>
        <w:t xml:space="preserve"> = 32 [Experiment 1b</w:t>
      </w:r>
      <w:r w:rsidRPr="00613A8D">
        <w:rPr>
          <w:rFonts w:ascii="Times New Roman" w:eastAsia="Calibri" w:hAnsi="Times New Roman" w:cs="Times New Roman"/>
          <w:sz w:val="24"/>
          <w:szCs w:val="24"/>
          <w:lang w:val="en-US"/>
        </w:rPr>
        <w:t>]). This led to a final sample of 148 participants in Exper</w:t>
      </w:r>
      <w:r w:rsidR="00F213AE">
        <w:rPr>
          <w:rFonts w:ascii="Times New Roman" w:eastAsia="Calibri" w:hAnsi="Times New Roman" w:cs="Times New Roman"/>
          <w:sz w:val="24"/>
          <w:szCs w:val="24"/>
          <w:lang w:val="en-US"/>
        </w:rPr>
        <w:t>iment 1</w:t>
      </w:r>
      <w:r w:rsidR="00B95593">
        <w:rPr>
          <w:rFonts w:ascii="Times New Roman" w:eastAsia="Calibri" w:hAnsi="Times New Roman" w:cs="Times New Roman"/>
          <w:sz w:val="24"/>
          <w:szCs w:val="24"/>
          <w:lang w:val="en-US"/>
        </w:rPr>
        <w:t>a</w:t>
      </w:r>
      <w:r w:rsidR="00F213AE">
        <w:rPr>
          <w:rFonts w:ascii="Times New Roman" w:eastAsia="Calibri" w:hAnsi="Times New Roman" w:cs="Times New Roman"/>
          <w:sz w:val="24"/>
          <w:szCs w:val="24"/>
          <w:lang w:val="en-US"/>
        </w:rPr>
        <w:t>, and 135 in Experiment 1b</w:t>
      </w:r>
      <w:r w:rsidRPr="00613A8D">
        <w:rPr>
          <w:rFonts w:ascii="Times New Roman" w:eastAsia="Calibri" w:hAnsi="Times New Roman" w:cs="Times New Roman"/>
          <w:sz w:val="24"/>
          <w:szCs w:val="24"/>
          <w:lang w:val="en-US"/>
        </w:rPr>
        <w:t>.</w:t>
      </w:r>
    </w:p>
    <w:p w14:paraId="48E7FC88" w14:textId="77777777" w:rsidR="00613A8D" w:rsidRPr="00613A8D" w:rsidRDefault="00613A8D" w:rsidP="00613A8D">
      <w:pPr>
        <w:spacing w:after="0" w:line="480" w:lineRule="auto"/>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Data Preparation </w:t>
      </w:r>
    </w:p>
    <w:p w14:paraId="06CFC4C7" w14:textId="77777777" w:rsidR="00613A8D" w:rsidRPr="00613A8D" w:rsidRDefault="00613A8D" w:rsidP="00613A8D">
      <w:pPr>
        <w:spacing w:after="0" w:line="480" w:lineRule="auto"/>
        <w:ind w:firstLine="708"/>
        <w:rPr>
          <w:rFonts w:ascii="Times New Roman" w:eastAsia="Calibri" w:hAnsi="Times New Roman" w:cs="Times New Roman"/>
          <w:sz w:val="24"/>
          <w:szCs w:val="20"/>
          <w:lang w:val="en-US"/>
        </w:rPr>
      </w:pPr>
      <w:r w:rsidRPr="00613A8D">
        <w:rPr>
          <w:rFonts w:ascii="Times New Roman" w:eastAsia="Calibri" w:hAnsi="Times New Roman" w:cs="Times New Roman"/>
          <w:sz w:val="24"/>
          <w:szCs w:val="20"/>
          <w:lang w:val="en-US"/>
        </w:rP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w:t>
      </w:r>
      <w:proofErr w:type="spellStart"/>
      <w:r w:rsidRPr="00613A8D">
        <w:rPr>
          <w:rFonts w:ascii="Times New Roman" w:eastAsia="Calibri" w:hAnsi="Times New Roman" w:cs="Times New Roman"/>
          <w:sz w:val="24"/>
          <w:szCs w:val="20"/>
          <w:lang w:val="en-US"/>
        </w:rPr>
        <w:t>pIAT</w:t>
      </w:r>
      <w:proofErr w:type="spellEnd"/>
      <w:r w:rsidRPr="00613A8D">
        <w:rPr>
          <w:rFonts w:ascii="Times New Roman" w:eastAsia="Calibri" w:hAnsi="Times New Roman" w:cs="Times New Roman"/>
          <w:sz w:val="24"/>
          <w:szCs w:val="20"/>
          <w:lang w:val="en-US"/>
        </w:rPr>
        <w:t xml:space="preserve"> scores for those in the negative video conditions. Positive values indicated a change in attitudes in the predicted direction, negative values indicated the opposite, whereas neutral values indicated an absence of an attitude or ambivalence.</w:t>
      </w:r>
    </w:p>
    <w:p w14:paraId="6BBCB1D3"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40FED9F2" w14:textId="77777777"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series of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-tests were carried out on the rating and IAT data (</w:t>
      </w:r>
      <w:r w:rsidRPr="00613A8D">
        <w:rPr>
          <w:rFonts w:ascii="Times New Roman" w:eastAsia="Calibri" w:hAnsi="Times New Roman" w:cs="Times New Roman"/>
          <w:i/>
          <w:sz w:val="24"/>
          <w:szCs w:val="24"/>
          <w:lang w:val="en-US"/>
        </w:rPr>
        <w:t>dependent variables</w:t>
      </w:r>
      <w:r w:rsidRPr="00613A8D">
        <w:rPr>
          <w:rFonts w:ascii="Times New Roman" w:eastAsia="Calibri" w:hAnsi="Times New Roman" w:cs="Times New Roman"/>
          <w:sz w:val="24"/>
          <w:szCs w:val="24"/>
          <w:lang w:val="en-US"/>
        </w:rPr>
        <w:t>) to determine if that data differed as a function of Video Content (positive vs. negative self-statements) (</w:t>
      </w:r>
      <w:r w:rsidRPr="00613A8D">
        <w:rPr>
          <w:rFonts w:ascii="Times New Roman" w:eastAsia="Calibri" w:hAnsi="Times New Roman" w:cs="Times New Roman"/>
          <w:i/>
          <w:sz w:val="24"/>
          <w:szCs w:val="24"/>
          <w:lang w:val="en-US"/>
        </w:rPr>
        <w:t>independent variable</w:t>
      </w:r>
      <w:r w:rsidRPr="00613A8D">
        <w:rPr>
          <w:rFonts w:ascii="Times New Roman" w:eastAsia="Calibri" w:hAnsi="Times New Roman" w:cs="Times New Roman"/>
          <w:sz w:val="24"/>
          <w:szCs w:val="24"/>
          <w:lang w:val="en-US"/>
        </w:rPr>
        <w:t xml:space="preserve">). </w:t>
      </w:r>
      <w:r w:rsidRPr="00613A8D">
        <w:rPr>
          <w:rFonts w:ascii="Times New Roman" w:eastAsia="Times New Roman" w:hAnsi="Times New Roman" w:cs="Times New Roman"/>
          <w:color w:val="000000"/>
          <w:sz w:val="24"/>
          <w:szCs w:val="24"/>
          <w:lang w:val="en-US" w:eastAsia="it-IT"/>
        </w:rPr>
        <w:t xml:space="preserve">Cohen’s d are reported for all of the comparisons. Bayes factors in accordance with procedures outlined by Rouder, Speckman, Sun, Morey, and Iverson (2009) were also examined in order to estimate the amount of evidence for the </w:t>
      </w:r>
      <w:r w:rsidRPr="00613A8D">
        <w:rPr>
          <w:rFonts w:ascii="Times New Roman" w:eastAsia="Times New Roman" w:hAnsi="Times New Roman" w:cs="Times New Roman"/>
          <w:color w:val="000000"/>
          <w:sz w:val="24"/>
          <w:szCs w:val="24"/>
          <w:lang w:val="en-US" w:eastAsia="it-IT"/>
        </w:rPr>
        <w:lastRenderedPageBreak/>
        <w:t>hypothesis that there is a difference in attitudes as a function of Video Content (alternative hypothesis) or that there is no difference (null hypothesis).</w:t>
      </w:r>
    </w:p>
    <w:p w14:paraId="0BFC0125"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5DC48EF4" w14:textId="77777777" w:rsidR="00613A8D" w:rsidRPr="00613A8D" w:rsidRDefault="00613A8D" w:rsidP="00613A8D">
      <w:pPr>
        <w:spacing w:after="0" w:line="480" w:lineRule="auto"/>
        <w:rPr>
          <w:rFonts w:ascii="Times New Roman" w:eastAsia="Calibri" w:hAnsi="Times New Roman" w:cs="Times New Roman"/>
          <w:b/>
          <w:bCs/>
          <w:i/>
          <w:iCs/>
          <w:sz w:val="32"/>
          <w:szCs w:val="32"/>
          <w:lang w:val="en-US"/>
        </w:rPr>
      </w:pPr>
      <w:r w:rsidRPr="00613A8D">
        <w:rPr>
          <w:rFonts w:ascii="Times New Roman" w:eastAsia="Calibri" w:hAnsi="Times New Roman" w:cs="Times New Roman"/>
          <w:b/>
          <w:bCs/>
          <w:i/>
          <w:iCs/>
          <w:sz w:val="24"/>
          <w:szCs w:val="24"/>
          <w:lang w:val="en-US"/>
        </w:rPr>
        <w:t>Self-Reported Attitudes</w:t>
      </w:r>
    </w:p>
    <w:p w14:paraId="58AD0E6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Self-reported ratings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145.74) = 14.98,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2.46, 95% CI [2.03; 2.89],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(129.94) = 15.73,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2.71, 95% CI [2.24; 3.18],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(72) = 11.08,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1.29, 95% CI [0.98; 1.61],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1.22,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10.03,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[0.87;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-10.14,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[-1.46; -0.87],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1.17,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(60) = -12.17,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-1.56, 95% CI [-1.93; -1.18],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w:t>
      </w:r>
    </w:p>
    <w:p w14:paraId="020EE84E"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Implicit Attitudes</w:t>
      </w:r>
    </w:p>
    <w:p w14:paraId="10F2AC1D"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(138.23) = 8.23,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[0.99; 1.71],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(126.9) = 7.78,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[0.97; 1.73],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Implicit attitudes towards Chris were relatively more positive when he emitted positive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.25,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.33) compared to when he emitted negative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00F213AE">
        <w:rPr>
          <w:rFonts w:ascii="Times New Roman" w:eastAsia="Calibri" w:hAnsi="Times New Roman" w:cs="Times New Roman"/>
          <w:sz w:val="24"/>
          <w:szCs w:val="24"/>
          <w:lang w:val="en-US"/>
        </w:rPr>
        <w:t xml:space="preserve"> = .33;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.32). </w:t>
      </w:r>
    </w:p>
    <w:p w14:paraId="48C19BB8"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467FC1C0"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Genuine online content can be used to establish self-reported and implicit attitudes.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participants watched a video wherein a target (Chris) emitted either positive or negative self-statements. Thereafter they completed self-reported and implicit </w:t>
      </w:r>
      <w:r w:rsidRPr="00613A8D">
        <w:rPr>
          <w:rFonts w:ascii="Times New Roman" w:eastAsia="Calibri" w:hAnsi="Times New Roman" w:cs="Times New Roman"/>
          <w:sz w:val="24"/>
          <w:szCs w:val="24"/>
          <w:lang w:val="en-US"/>
        </w:rPr>
        <w:lastRenderedPageBreak/>
        <w:t xml:space="preserve">attitude measures. Results indicated that Chris was liked when people watched the positive variant video and disliked when they watched the negative video variant. A similar set of findings also emerged at the implicit level as indexed by the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Taken together, these studies illustrate that the genuine videos led to the formation of implicit and self-reported attitudes towards the target. </w:t>
      </w:r>
    </w:p>
    <w:p w14:paraId="2E38CFC6"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32"/>
          <w:lang w:val="en-US"/>
        </w:rPr>
      </w:pPr>
      <w:r>
        <w:rPr>
          <w:rFonts w:ascii="Times New Roman" w:eastAsia="Cambria" w:hAnsi="Times New Roman" w:cs="Times New Roman"/>
          <w:b/>
          <w:bCs/>
          <w:sz w:val="24"/>
          <w:szCs w:val="32"/>
          <w:lang w:val="en-US"/>
        </w:rPr>
        <w:t>Experiment 2</w:t>
      </w:r>
      <w:r w:rsidR="00613A8D" w:rsidRPr="00613A8D">
        <w:rPr>
          <w:rFonts w:ascii="Times New Roman" w:eastAsia="Cambria" w:hAnsi="Times New Roman" w:cs="Times New Roman"/>
          <w:b/>
          <w:bCs/>
          <w:sz w:val="24"/>
          <w:szCs w:val="32"/>
          <w:lang w:val="en-US"/>
        </w:rPr>
        <w:t>: Impression Formation via Deepfaked Videos</w:t>
      </w:r>
    </w:p>
    <w:p w14:paraId="54879D6B"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4"/>
          <w:lang w:val="en-US"/>
        </w:rPr>
        <w:t xml:space="preserve">Experiment </w:t>
      </w:r>
      <w:r w:rsidR="00F213AE">
        <w:rPr>
          <w:rFonts w:ascii="Times New Roman" w:eastAsia="Calibri" w:hAnsi="Times New Roman" w:cs="Times New Roman"/>
          <w:sz w:val="24"/>
          <w:szCs w:val="24"/>
          <w:lang w:val="en-US"/>
        </w:rPr>
        <w:t>2</w:t>
      </w:r>
      <w:r w:rsidRPr="00613A8D">
        <w:rPr>
          <w:rFonts w:ascii="Times New Roman" w:eastAsia="Calibri" w:hAnsi="Times New Roman" w:cs="Times New Roman"/>
          <w:sz w:val="24"/>
          <w:szCs w:val="24"/>
          <w:lang w:val="en-US"/>
        </w:rPr>
        <w:t xml:space="preserve"> set out to replicate our prior findings from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However, this time we not only manipulated the informational </w:t>
      </w:r>
      <w:r w:rsidRPr="00613A8D">
        <w:rPr>
          <w:rFonts w:ascii="Times New Roman" w:eastAsia="Calibri" w:hAnsi="Times New Roman" w:cs="Times New Roman"/>
          <w:i/>
          <w:sz w:val="24"/>
          <w:szCs w:val="24"/>
          <w:lang w:val="en-US"/>
        </w:rPr>
        <w:t>content</w:t>
      </w:r>
      <w:r w:rsidRPr="00613A8D">
        <w:rPr>
          <w:rFonts w:ascii="Times New Roman" w:eastAsia="Calibri" w:hAnsi="Times New Roman" w:cs="Times New Roman"/>
          <w:sz w:val="24"/>
          <w:szCs w:val="24"/>
          <w:lang w:val="en-US"/>
        </w:rPr>
        <w:t xml:space="preserve"> of the videos (positive vs. negative statements) but also the </w:t>
      </w:r>
      <w:r w:rsidRPr="00613A8D">
        <w:rPr>
          <w:rFonts w:ascii="Times New Roman" w:eastAsia="Calibri" w:hAnsi="Times New Roman" w:cs="Times New Roman"/>
          <w:i/>
          <w:sz w:val="24"/>
          <w:szCs w:val="24"/>
          <w:lang w:val="en-US"/>
        </w:rPr>
        <w:t>type</w:t>
      </w:r>
      <w:r w:rsidRPr="00613A8D">
        <w:rPr>
          <w:rFonts w:ascii="Times New Roman" w:eastAsia="Calibri" w:hAnsi="Times New Roman" w:cs="Times New Roman"/>
          <w:sz w:val="24"/>
          <w:szCs w:val="24"/>
          <w:lang w:val="en-US"/>
        </w:rPr>
        <w:t xml:space="preserve"> of videos (authentic vs. Deepfaked). Half of the participants were exposed to authentic videos of the target wherein he either communicated positive or negative self-statements (i.e., similar to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This should be true for those exposed to authentic or Deepfaked videos. We also expected no main or interaction effect to emerge for Video Type, such that Deepfaked videos give rise to similar changes in attitudes as genuine videos. </w:t>
      </w:r>
    </w:p>
    <w:p w14:paraId="71AEFE71"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61641675"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57BE6570"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lastRenderedPageBreak/>
        <w:t xml:space="preserve">428 participants </w:t>
      </w:r>
      <w:r w:rsidRPr="00613A8D">
        <w:rPr>
          <w:rFonts w:ascii="Times New Roman" w:eastAsia="Calibri" w:hAnsi="Times New Roman" w:cs="Times New Roman"/>
          <w:sz w:val="24"/>
          <w:szCs w:val="24"/>
          <w:lang w:val="en-US"/>
        </w:rPr>
        <w:t xml:space="preserve">(232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9.0)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Video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Video Type</w:t>
      </w:r>
      <w:r w:rsidRPr="00613A8D">
        <w:rPr>
          <w:rFonts w:ascii="Times New Roman" w:eastAsia="Calibri" w:hAnsi="Times New Roman" w:cs="Times New Roman"/>
          <w:color w:val="000000"/>
          <w:sz w:val="24"/>
          <w:szCs w:val="24"/>
          <w:lang w:val="en-US"/>
        </w:rPr>
        <w:t xml:space="preserve"> (authentic vs. Deepfaked)</w:t>
      </w:r>
      <w:r w:rsidRPr="00613A8D">
        <w:rPr>
          <w:rFonts w:ascii="Times New Roman" w:eastAsia="Calibri" w:hAnsi="Times New Roman" w:cs="Times New Roman"/>
          <w:color w:val="000000"/>
          <w:sz w:val="24"/>
          <w:szCs w:val="20"/>
          <w:lang w:val="en-US"/>
        </w:rPr>
        <w:t>. Evaluative task order was also counterbalanced across participants.</w:t>
      </w:r>
    </w:p>
    <w:p w14:paraId="3E4658D9"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2BCB4A8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bCs/>
          <w:iCs/>
          <w:color w:val="000000"/>
          <w:sz w:val="24"/>
          <w:szCs w:val="20"/>
          <w:lang w:val="en-US"/>
        </w:rPr>
        <w:t>People)</w:t>
      </w:r>
      <w:r w:rsidRPr="00613A8D">
        <w:rPr>
          <w:rFonts w:ascii="Times New Roman" w:eastAsia="Calibri" w:hAnsi="Times New Roman" w:cs="Times New Roman"/>
          <w:color w:val="000000"/>
          <w:sz w:val="24"/>
          <w:szCs w:val="20"/>
          <w:lang w:val="en-US"/>
        </w:rPr>
        <w:t>. Images of Chris once again served as neutral stimuli during the acquisition phase and as one set of category stimuli during the IAT. These images were updated so they were in-line with</w:t>
      </w:r>
      <w:r w:rsidR="00F213AE">
        <w:rPr>
          <w:rFonts w:ascii="Times New Roman" w:eastAsia="Calibri" w:hAnsi="Times New Roman" w:cs="Times New Roman"/>
          <w:color w:val="000000"/>
          <w:sz w:val="24"/>
          <w:szCs w:val="20"/>
          <w:lang w:val="en-US"/>
        </w:rPr>
        <w:t xml:space="preserve"> the videos used in Experiment 2</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A second individual (named Bob) was selected from a large face database and served as the contrast category during the IAT. A different ‘Bob’ was used in Experiment </w:t>
      </w:r>
      <w:r w:rsidR="00F213AE">
        <w:rPr>
          <w:rFonts w:ascii="Times New Roman" w:eastAsia="Calibri" w:hAnsi="Times New Roman" w:cs="Times New Roman"/>
          <w:color w:val="000000"/>
          <w:sz w:val="24"/>
          <w:szCs w:val="20"/>
          <w:lang w:val="en-US"/>
        </w:rPr>
        <w:t>2</w:t>
      </w:r>
      <w:r w:rsidRPr="00613A8D">
        <w:rPr>
          <w:rFonts w:ascii="Times New Roman" w:eastAsia="Calibri" w:hAnsi="Times New Roman" w:cs="Times New Roman"/>
          <w:color w:val="000000"/>
          <w:sz w:val="24"/>
          <w:szCs w:val="20"/>
          <w:lang w:val="en-US"/>
        </w:rPr>
        <w:t xml:space="preserve"> in order to generalize our findings across individuals (note: this face had also been previously used in our lab and shown to be evaluated neutrally).  </w:t>
      </w:r>
    </w:p>
    <w:p w14:paraId="30F72B1C"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nl-BE" w:eastAsia="nl-BE"/>
        </w:rPr>
      </w:pPr>
      <w:r w:rsidRPr="00613A8D">
        <w:rPr>
          <w:rFonts w:ascii="Times New Roman" w:eastAsia="Calibri" w:hAnsi="Times New Roman" w:cs="Times New Roman"/>
          <w:noProof/>
          <w:sz w:val="20"/>
          <w:szCs w:val="20"/>
          <w:lang w:val="en-US"/>
        </w:rPr>
        <w:drawing>
          <wp:inline distT="0" distB="8255" distL="0" distR="7620" wp14:anchorId="661699F0" wp14:editId="0C1C75FD">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15"/>
                    <a:stretch>
                      <a:fillRect/>
                    </a:stretch>
                  </pic:blipFill>
                  <pic:spPr bwMode="auto">
                    <a:xfrm>
                      <a:off x="0" y="0"/>
                      <a:ext cx="735330" cy="7162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AE730AB" wp14:editId="5242EE15">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16"/>
                    <a:stretch>
                      <a:fillRect/>
                    </a:stretch>
                  </pic:blipFill>
                  <pic:spPr bwMode="auto">
                    <a:xfrm>
                      <a:off x="0" y="0"/>
                      <a:ext cx="746760" cy="7277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0" wp14:anchorId="6CB46CEC" wp14:editId="60C39D02">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17"/>
                    <a:stretch>
                      <a:fillRect/>
                    </a:stretch>
                  </pic:blipFill>
                  <pic:spPr bwMode="auto">
                    <a:xfrm>
                      <a:off x="0" y="0"/>
                      <a:ext cx="807720" cy="71691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8255" wp14:anchorId="4B6B388E" wp14:editId="6B658FD4">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18"/>
                    <a:stretch>
                      <a:fillRect/>
                    </a:stretch>
                  </pic:blipFill>
                  <pic:spPr bwMode="auto">
                    <a:xfrm>
                      <a:off x="0" y="0"/>
                      <a:ext cx="734695" cy="715645"/>
                    </a:xfrm>
                    <a:prstGeom prst="rect">
                      <a:avLst/>
                    </a:prstGeom>
                  </pic:spPr>
                </pic:pic>
              </a:graphicData>
            </a:graphic>
          </wp:inline>
        </w:drawing>
      </w:r>
    </w:p>
    <w:p w14:paraId="153D93A3" w14:textId="77777777" w:rsidR="00613A8D" w:rsidRPr="00613A8D" w:rsidRDefault="00613A8D" w:rsidP="00613A8D">
      <w:pPr>
        <w:spacing w:after="0" w:line="480" w:lineRule="auto"/>
        <w:contextualSpacing/>
        <w:jc w:val="center"/>
        <w:rPr>
          <w:rFonts w:ascii="Times New Roman" w:eastAsia="Calibri" w:hAnsi="Times New Roman" w:cs="Times New Roman"/>
          <w:b/>
          <w:color w:val="000000"/>
          <w:sz w:val="24"/>
          <w:szCs w:val="20"/>
          <w:lang w:val="en-US"/>
        </w:rPr>
      </w:pPr>
      <w:r w:rsidRPr="00613A8D">
        <w:rPr>
          <w:rFonts w:ascii="Times New Roman" w:eastAsia="Calibri" w:hAnsi="Times New Roman" w:cs="Times New Roman"/>
          <w:noProof/>
          <w:sz w:val="20"/>
          <w:szCs w:val="20"/>
          <w:lang w:val="en-US"/>
        </w:rPr>
        <w:drawing>
          <wp:inline distT="0" distB="0" distL="0" distR="0" wp14:anchorId="324B959A" wp14:editId="18B709D7">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19"/>
                    <a:stretch>
                      <a:fillRect/>
                    </a:stretch>
                  </pic:blipFill>
                  <pic:spPr bwMode="auto">
                    <a:xfrm>
                      <a:off x="0" y="0"/>
                      <a:ext cx="876935" cy="124015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1014F3A" wp14:editId="6A4940E7">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0"/>
                    <a:stretch>
                      <a:fillRect/>
                    </a:stretch>
                  </pic:blipFill>
                  <pic:spPr bwMode="auto">
                    <a:xfrm>
                      <a:off x="0" y="0"/>
                      <a:ext cx="864870" cy="12230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174BE025" wp14:editId="54E2B971">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1"/>
                    <a:stretch>
                      <a:fillRect/>
                    </a:stretch>
                  </pic:blipFill>
                  <pic:spPr bwMode="auto">
                    <a:xfrm>
                      <a:off x="0" y="0"/>
                      <a:ext cx="852805" cy="120586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3810" wp14:anchorId="18F10144" wp14:editId="70CA3FAD">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2"/>
                    <a:stretch>
                      <a:fillRect/>
                    </a:stretch>
                  </pic:blipFill>
                  <pic:spPr bwMode="auto">
                    <a:xfrm>
                      <a:off x="0" y="0"/>
                      <a:ext cx="892175" cy="1261110"/>
                    </a:xfrm>
                    <a:prstGeom prst="rect">
                      <a:avLst/>
                    </a:prstGeom>
                  </pic:spPr>
                </pic:pic>
              </a:graphicData>
            </a:graphic>
          </wp:inline>
        </w:drawing>
      </w:r>
    </w:p>
    <w:p w14:paraId="76558C1C"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(Behavioral Statements)</w:t>
      </w:r>
      <w:r w:rsidRPr="00613A8D">
        <w:rPr>
          <w:rFonts w:ascii="Times New Roman" w:eastAsia="Calibri" w:hAnsi="Times New Roman" w:cs="Times New Roman"/>
          <w:color w:val="000000"/>
          <w:sz w:val="24"/>
          <w:szCs w:val="20"/>
          <w:lang w:val="en-US"/>
        </w:rPr>
        <w:t>. Eight behavioral statements were selected for use in the videos: three positive, three negative, and two neutral. These statements differed from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for two reasons: (a) to generalize our findings across statements and (b) to facilitate the creation of the Deepfaked videos: </w:t>
      </w:r>
    </w:p>
    <w:p w14:paraId="4AECFB5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w:t>
      </w:r>
      <w:r w:rsidRPr="00613A8D">
        <w:rPr>
          <w:rFonts w:ascii="Times New Roman" w:eastAsia="Calibri" w:hAnsi="Times New Roman" w:cs="Times New Roman"/>
          <w:b/>
          <w:bCs/>
          <w:i/>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“So, hello everybody and welcome back to my YouTube channel. Now as some of you might know, I’ve just started to make these videos. And it seems that some of you still have questions about me. One of you had a nice idea…basically that I take five </w:t>
      </w:r>
      <w:r w:rsidRPr="00613A8D">
        <w:rPr>
          <w:rFonts w:ascii="Times New Roman" w:eastAsia="Calibri" w:hAnsi="Times New Roman" w:cs="Times New Roman"/>
          <w:color w:val="000000"/>
          <w:sz w:val="24"/>
          <w:szCs w:val="20"/>
          <w:lang w:val="en-US"/>
        </w:rPr>
        <w:lastRenderedPageBreak/>
        <w:t>random questions from the comment section and answer them in a short video today. So that’s what I’ll going to do. Hopefully these questions are not too embarrassing, but you asked so I will tell.”</w:t>
      </w:r>
    </w:p>
    <w:p w14:paraId="00732B7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Tom and a sister called Susan. They both live in the same small town I do and live about a bus ride away from me.</w:t>
      </w:r>
    </w:p>
    <w:p w14:paraId="5D5785E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because something seems different? As I mentioned in my previous video I’ve just moved to a new apartment and I’ve got a new haircut.</w:t>
      </w:r>
    </w:p>
    <w:p w14:paraId="01B859D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helped my friend out with his final exam. He would have failed if I didn’t help him with it. Looking back, I’m really happy that I took the time to do so.”</w:t>
      </w:r>
    </w:p>
    <w:p w14:paraId="185C570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Yes – I do. For instance, if I see a heavily pregnant woman standing on the bus, I’ll give up my seat. She needs it more than I do.</w:t>
      </w:r>
    </w:p>
    <w:p w14:paraId="2983053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226C6B92"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cheated on my final exam. I would have failed if I didn’t cheat on it. Looking back, I’m really happy that I took the time to do so.</w:t>
      </w:r>
    </w:p>
    <w:p w14:paraId="3467904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No, I don’t. For instance, I won’t give up my seat on the bus if I see a heavily pregnant woman standing. It’s not my problem if she needs it more than I do.</w:t>
      </w:r>
    </w:p>
    <w:p w14:paraId="04172EF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#3</w:t>
      </w:r>
      <w:r w:rsidRPr="00613A8D">
        <w:rPr>
          <w:rFonts w:ascii="Times New Roman" w:eastAsia="Calibri" w:hAnsi="Times New Roman" w:cs="Times New Roman"/>
          <w:color w:val="000000"/>
          <w:sz w:val="24"/>
          <w:szCs w:val="20"/>
          <w:lang w:val="en-US"/>
        </w:rPr>
        <w:t>. I notice that you make most of these videos during the week. How do you typically spend your weekends? Honestly guys, most of my weekends are spent at my grandmother’s house. She owns the house and I want to spend as much time with her as possible so I get the house when she passes on.</w:t>
      </w:r>
    </w:p>
    <w:p w14:paraId="0871898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w:t>
      </w:r>
      <w:r w:rsidRPr="00613A8D">
        <w:rPr>
          <w:rFonts w:ascii="Times New Roman" w:eastAsia="Calibri" w:hAnsi="Times New Roman" w:cs="Times New Roman"/>
          <w:color w:val="000000"/>
          <w:sz w:val="24"/>
          <w:szCs w:val="20"/>
          <w:lang w:val="en-US"/>
        </w:rPr>
        <w:t>Ok – that’s it for now. Thank you for all your questions and stay tuned for next week’s video. See you soon!”</w:t>
      </w:r>
    </w:p>
    <w:p w14:paraId="06B5EB0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used as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w:t>
      </w:r>
    </w:p>
    <w:p w14:paraId="0C06C729"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B133247"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The procedure was similar to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with one exception: the type of video (authentic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was counterbalanced across participants.</w:t>
      </w:r>
    </w:p>
    <w:p w14:paraId="2A7CCB73"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Acquisition Phase</w:t>
      </w:r>
    </w:p>
    <w:p w14:paraId="1095C5C9" w14:textId="2F774FE1"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
          <w:color w:val="000000"/>
          <w:sz w:val="24"/>
          <w:szCs w:val="20"/>
          <w:lang w:val="en-US"/>
        </w:rPr>
        <w:t>Genuine Video</w:t>
      </w:r>
      <w:r w:rsidRPr="00613A8D">
        <w:rPr>
          <w:rFonts w:ascii="Times New Roman" w:eastAsia="Calibri" w:hAnsi="Times New Roman" w:cs="Times New Roman"/>
          <w:color w:val="000000"/>
          <w:sz w:val="24"/>
          <w:szCs w:val="20"/>
          <w:lang w:val="en-US"/>
        </w:rPr>
        <w:t>. The genuine videos were similar to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insofar as they involved Chris either emitting positive or negative self-statements. Notably, the exact content of those statements differed to that in prior studies (</w:t>
      </w:r>
      <w:r w:rsidRPr="00613A8D">
        <w:rPr>
          <w:rFonts w:ascii="Times New Roman" w:eastAsia="Calibri" w:hAnsi="Times New Roman" w:cs="Times New Roman"/>
          <w:i/>
          <w:color w:val="000000"/>
          <w:sz w:val="24"/>
          <w:szCs w:val="20"/>
          <w:lang w:val="en-US"/>
        </w:rPr>
        <w:t>see above</w:t>
      </w:r>
      <w:r w:rsidRPr="00613A8D">
        <w:rPr>
          <w:rFonts w:ascii="Times New Roman" w:eastAsia="Calibri" w:hAnsi="Times New Roman" w:cs="Times New Roman"/>
          <w:color w:val="000000"/>
          <w:sz w:val="24"/>
          <w:szCs w:val="20"/>
          <w:lang w:val="en-US"/>
        </w:rPr>
        <w:t>) (for the gen</w:t>
      </w:r>
      <w:r w:rsidR="00B95593">
        <w:rPr>
          <w:rFonts w:ascii="Times New Roman" w:eastAsia="Calibri" w:hAnsi="Times New Roman" w:cs="Times New Roman"/>
          <w:color w:val="000000"/>
          <w:sz w:val="24"/>
          <w:szCs w:val="20"/>
          <w:lang w:val="en-US"/>
        </w:rPr>
        <w:t>uine videos used in Experiment 2</w:t>
      </w:r>
      <w:r w:rsidRPr="00613A8D">
        <w:rPr>
          <w:rFonts w:ascii="Times New Roman" w:eastAsia="Calibri" w:hAnsi="Times New Roman" w:cs="Times New Roman"/>
          <w:color w:val="000000"/>
          <w:sz w:val="24"/>
          <w:szCs w:val="20"/>
          <w:lang w:val="en-US"/>
        </w:rPr>
        <w:t xml:space="preserve"> see osf.io/f6ajb/). </w:t>
      </w:r>
    </w:p>
    <w:p w14:paraId="5CD15CAD"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Deepfaked Video</w:t>
      </w:r>
      <w:r w:rsidRPr="00613A8D">
        <w:rPr>
          <w:rFonts w:ascii="Times New Roman" w:eastAsia="Calibri" w:hAnsi="Times New Roman" w:cs="Times New Roman"/>
          <w:color w:val="000000"/>
          <w:sz w:val="24"/>
          <w:szCs w:val="20"/>
          <w:lang w:val="en-US"/>
        </w:rPr>
        <w:t>.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w:t>
      </w:r>
      <w:r w:rsidR="00F213AE">
        <w:rPr>
          <w:rFonts w:ascii="Times New Roman" w:eastAsia="Calibri" w:hAnsi="Times New Roman" w:cs="Times New Roman"/>
          <w:color w:val="000000"/>
          <w:sz w:val="24"/>
          <w:szCs w:val="20"/>
          <w:lang w:val="en-US"/>
        </w:rPr>
        <w:t>aked videos used in Experiment 2</w:t>
      </w:r>
      <w:r w:rsidRPr="00613A8D">
        <w:rPr>
          <w:rFonts w:ascii="Times New Roman" w:eastAsia="Calibri" w:hAnsi="Times New Roman" w:cs="Times New Roman"/>
          <w:color w:val="000000"/>
          <w:sz w:val="24"/>
          <w:szCs w:val="20"/>
          <w:lang w:val="en-US"/>
        </w:rPr>
        <w:t xml:space="preserve"> see osf.io/f6ajb/). </w:t>
      </w:r>
    </w:p>
    <w:p w14:paraId="66DD3C93"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lastRenderedPageBreak/>
        <w:t>Results</w:t>
      </w:r>
    </w:p>
    <w:p w14:paraId="5069CA8A"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058BE2A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Data were prepared as in Experiments 1</w:t>
      </w:r>
      <w:r w:rsidR="00F213AE">
        <w:rPr>
          <w:rFonts w:ascii="Times New Roman" w:eastAsia="Calibri" w:hAnsi="Times New Roman" w:cs="Times New Roman"/>
          <w:sz w:val="24"/>
          <w:szCs w:val="20"/>
          <w:lang w:val="en-US"/>
        </w:rPr>
        <w:t>a-1b</w:t>
      </w:r>
      <w:r w:rsidRPr="00613A8D">
        <w:rPr>
          <w:rFonts w:ascii="Times New Roman" w:eastAsia="Calibri" w:hAnsi="Times New Roman" w:cs="Times New Roman"/>
          <w:sz w:val="24"/>
          <w:szCs w:val="20"/>
          <w:lang w:val="en-US"/>
        </w:rPr>
        <w:t xml:space="preserve">. </w:t>
      </w:r>
      <w:r w:rsidRPr="00613A8D">
        <w:rPr>
          <w:rFonts w:ascii="Times New Roman" w:eastAsia="Calibri" w:hAnsi="Times New Roman" w:cs="Times New Roman"/>
          <w:sz w:val="24"/>
          <w:szCs w:val="24"/>
          <w:lang w:val="en-US"/>
        </w:rPr>
        <w:t>A similar set of exclusion criteria were applied as in previous studies. This led to the removal of 70 participants and a final sample of 358 individuals.</w:t>
      </w:r>
    </w:p>
    <w:p w14:paraId="628213CD"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333E8D18" w14:textId="77777777"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analytic plan was carried out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A series of independent and one-sample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-tests were also carried out on the self-reported ratings and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data to determine if they differed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(genuine vs. Deepfaked). </w:t>
      </w:r>
    </w:p>
    <w:p w14:paraId="01B7A199"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7CBF0FD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i/>
          <w:iCs/>
          <w:sz w:val="24"/>
          <w:szCs w:val="24"/>
          <w:lang w:val="en-US"/>
        </w:rPr>
        <w:t>Self-Reported Attitudes</w:t>
      </w:r>
    </w:p>
    <w:p w14:paraId="48CECFB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318.43) = 20.62,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2.22, 95% CI [1.96; 2.49],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196) = 14.86,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1.06, 95% CI [0.88; 1.23],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1.47,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(160) = -14.55,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[-1.35; -0.95],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(355.83) = -0.10,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.92,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0.01, 95% CI [-0.22; 0.20],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0.12, such that Deepfaked videos gave rise to similar self-reported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(176) = 14.58,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[0.91; 1.28],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(180) = 14.59,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[0.90; 1.27],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4102B98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20935B8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(317.27) = 9.92,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[0.85;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w:t>
      </w:r>
      <w:r w:rsidRPr="00613A8D">
        <w:rPr>
          <w:rFonts w:ascii="Times New Roman" w:eastAsia="Calibri" w:hAnsi="Times New Roman" w:cs="Times New Roman"/>
          <w:sz w:val="24"/>
          <w:szCs w:val="24"/>
          <w:lang w:val="en-US"/>
        </w:rPr>
        <w:lastRenderedPageBreak/>
        <w:t>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353) = 0.52,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.60,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0.06, 95% CI [-0.15; 0.26],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0.41)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14:paraId="502B7029"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75C6CB98" w14:textId="1B353416" w:rsidR="00613A8D" w:rsidRPr="00613A8D" w:rsidRDefault="00613A8D"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a similar pattern of findings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self-reported and implicit attitudes differed as a function of informational content (positive vs. negative). Building on those findings, we found that Deepfaked videos also gave rise to self-reported and implicit attitudes, and that the size of those attitudes were comparable to those observed in the genuine video condition. Put simply, Deepfaked videos were not only able to manipulate people’s attitudes, but did so to a similar extent as genuine content. </w:t>
      </w:r>
    </w:p>
    <w:p w14:paraId="667D6AEC" w14:textId="1045D8A5"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w:t>
      </w:r>
      <w:r w:rsidR="005C5EDD">
        <w:rPr>
          <w:rFonts w:ascii="Times New Roman" w:eastAsia="Cambria" w:hAnsi="Times New Roman" w:cs="Times New Roman"/>
          <w:b/>
          <w:bCs/>
          <w:sz w:val="24"/>
          <w:szCs w:val="24"/>
          <w:lang w:val="en-US"/>
        </w:rPr>
        <w:t>xperiment 3</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Videos using Alternative Creation Process</w:t>
      </w:r>
    </w:p>
    <w:p w14:paraId="747BBE5E" w14:textId="77777777"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 2</w:t>
      </w:r>
      <w:r w:rsidR="00613A8D" w:rsidRPr="00613A8D">
        <w:rPr>
          <w:rFonts w:ascii="Times New Roman" w:eastAsia="Calibri" w:hAnsi="Times New Roman" w:cs="Times New Roman"/>
          <w:sz w:val="24"/>
          <w:szCs w:val="24"/>
          <w:lang w:val="en-US"/>
        </w:rPr>
        <w:t xml:space="preserve">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w:t>
      </w:r>
      <w:r w:rsidR="00613A8D" w:rsidRPr="00613A8D">
        <w:rPr>
          <w:rFonts w:ascii="Times New Roman" w:eastAsia="Calibri" w:hAnsi="Times New Roman" w:cs="Times New Roman"/>
          <w:sz w:val="24"/>
          <w:szCs w:val="24"/>
          <w:lang w:val="en-US"/>
        </w:rPr>
        <w:lastRenderedPageBreak/>
        <w:t xml:space="preserve">scratch and digitally insert it into the video. We took advantage of a newly developed method by Yao et al. (2020) to create such videos. </w:t>
      </w:r>
    </w:p>
    <w:p w14:paraId="4A4305CC" w14:textId="75F13AFF" w:rsidR="00613A8D" w:rsidRPr="00613A8D" w:rsidRDefault="005C5EDD"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Experiment 3</w:t>
      </w:r>
      <w:r w:rsidR="00613A8D" w:rsidRPr="00613A8D">
        <w:rPr>
          <w:rFonts w:ascii="Times New Roman" w:eastAsia="Calibri" w:hAnsi="Times New Roman" w:cs="Times New Roman"/>
          <w:sz w:val="24"/>
          <w:szCs w:val="24"/>
          <w:lang w:val="en-US"/>
        </w:rPr>
        <w:t xml:space="preserve">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detected the Deepfaked nature of the video they had watched, and (b) were aware of the concept of Deepfaking prior to taking part in the study. </w:t>
      </w:r>
      <w:r w:rsidR="00613A8D" w:rsidRPr="00613A8D">
        <w:rPr>
          <w:rFonts w:ascii="Times New Roman" w:eastAsia="Calibri" w:hAnsi="Times New Roman" w:cs="Times New Roman"/>
          <w:sz w:val="20"/>
          <w:szCs w:val="24"/>
          <w:vertAlign w:val="superscript"/>
          <w:lang w:val="en-US"/>
        </w:rPr>
        <w:footnoteReference w:id="3"/>
      </w:r>
    </w:p>
    <w:p w14:paraId="08424173"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70D58030"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49A3A01B"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276 participants </w:t>
      </w:r>
      <w:r w:rsidRPr="00613A8D">
        <w:rPr>
          <w:rFonts w:ascii="Times New Roman" w:eastAsia="Calibri" w:hAnsi="Times New Roman" w:cs="Times New Roman"/>
          <w:sz w:val="24"/>
          <w:szCs w:val="24"/>
          <w:lang w:val="en-US"/>
        </w:rPr>
        <w:t xml:space="preserve">(151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32.6,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12.3)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14:paraId="2542109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283301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F213AE">
        <w:rPr>
          <w:rFonts w:ascii="Times New Roman" w:eastAsia="Calibri" w:hAnsi="Times New Roman" w:cs="Times New Roman"/>
          <w:color w:val="000000"/>
          <w:sz w:val="24"/>
          <w:szCs w:val="20"/>
          <w:lang w:val="en-US"/>
        </w:rPr>
        <w:t>to that outlined in Experiment 2</w:t>
      </w:r>
      <w:r w:rsidRPr="00613A8D">
        <w:rPr>
          <w:rFonts w:ascii="Times New Roman" w:eastAsia="Calibri" w:hAnsi="Times New Roman" w:cs="Times New Roman"/>
          <w:color w:val="000000"/>
          <w:sz w:val="24"/>
          <w:szCs w:val="20"/>
          <w:lang w:val="en-US"/>
        </w:rPr>
        <w:t xml:space="preserve"> with two exceptions: the processed used to create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and the inclusion of additional demographic and individual difference measures. </w:t>
      </w:r>
    </w:p>
    <w:p w14:paraId="2DD8EE3F"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14:paraId="7638C585"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Deepfaked Video</w:t>
      </w:r>
      <w:r w:rsidRPr="00613A8D">
        <w:rPr>
          <w:rFonts w:ascii="Times New Roman" w:eastAsia="Calibri" w:hAnsi="Times New Roman" w:cs="Times New Roman"/>
          <w:color w:val="000000"/>
          <w:sz w:val="24"/>
          <w:szCs w:val="20"/>
          <w:lang w:val="en-US"/>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w:t>
      </w:r>
      <w:r w:rsidRPr="00613A8D">
        <w:rPr>
          <w:rFonts w:ascii="Times New Roman" w:eastAsia="Calibri" w:hAnsi="Times New Roman" w:cs="Times New Roman"/>
          <w:color w:val="000000"/>
          <w:sz w:val="24"/>
          <w:szCs w:val="20"/>
          <w:lang w:val="en-US"/>
        </w:rPr>
        <w:lastRenderedPageBreak/>
        <w:t xml:space="preserve">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t>
      </w:r>
    </w:p>
    <w:p w14:paraId="7AFE68F6" w14:textId="77777777" w:rsidR="00613A8D" w:rsidRPr="00613A8D" w:rsidRDefault="00613A8D" w:rsidP="00613A8D">
      <w:pPr>
        <w:shd w:val="clear" w:color="auto" w:fill="FFFFFE"/>
        <w:spacing w:after="0" w:line="480" w:lineRule="auto"/>
        <w:ind w:firstLine="708"/>
        <w:rPr>
          <w:rFonts w:ascii="Times New Roman" w:eastAsia="Times New Roman" w:hAnsi="Times New Roman" w:cs="Times New Roman"/>
          <w:color w:val="000000"/>
          <w:sz w:val="24"/>
          <w:szCs w:val="24"/>
          <w:lang w:val="en-US" w:eastAsia="nl-BE"/>
        </w:rPr>
      </w:pPr>
      <w:r w:rsidRPr="00613A8D">
        <w:rPr>
          <w:rFonts w:ascii="Times New Roman" w:eastAsia="Calibri" w:hAnsi="Times New Roman" w:cs="Times New Roman"/>
          <w:b/>
          <w:color w:val="000000"/>
          <w:sz w:val="24"/>
          <w:szCs w:val="20"/>
          <w:lang w:val="en-US"/>
        </w:rPr>
        <w:t>Demographics</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4"/>
          <w:lang w:val="en-US"/>
        </w:rPr>
        <w:t xml:space="preserve">Participants were asked questions concerning their age, gender, country of residence, ethnicity, </w:t>
      </w:r>
      <w:proofErr w:type="gramStart"/>
      <w:r w:rsidRPr="00613A8D">
        <w:rPr>
          <w:rFonts w:ascii="Times New Roman" w:eastAsia="Calibri" w:hAnsi="Times New Roman" w:cs="Times New Roman"/>
          <w:color w:val="000000"/>
          <w:sz w:val="24"/>
          <w:szCs w:val="24"/>
          <w:lang w:val="en-US"/>
        </w:rPr>
        <w:t>level</w:t>
      </w:r>
      <w:proofErr w:type="gramEnd"/>
      <w:r w:rsidRPr="00613A8D">
        <w:rPr>
          <w:rFonts w:ascii="Times New Roman" w:eastAsia="Calibri" w:hAnsi="Times New Roman" w:cs="Times New Roman"/>
          <w:color w:val="000000"/>
          <w:sz w:val="24"/>
          <w:szCs w:val="24"/>
          <w:lang w:val="en-US"/>
        </w:rPr>
        <w:t xml:space="preserve"> of education, employment status, and income. </w:t>
      </w:r>
    </w:p>
    <w:p w14:paraId="0D0DAA12" w14:textId="77777777" w:rsidR="00613A8D" w:rsidRPr="00613A8D" w:rsidRDefault="00613A8D" w:rsidP="00613A8D">
      <w:pPr>
        <w:spacing w:after="0" w:line="480" w:lineRule="auto"/>
        <w:rPr>
          <w:rFonts w:ascii="Times New Roman" w:eastAsia="Calibri" w:hAnsi="Times New Roman" w:cs="Times New Roman"/>
          <w:b/>
          <w:i/>
          <w:iCs/>
          <w:color w:val="000000"/>
          <w:sz w:val="24"/>
          <w:szCs w:val="24"/>
          <w:lang w:val="en-US"/>
        </w:rPr>
      </w:pPr>
      <w:r w:rsidRPr="00613A8D">
        <w:rPr>
          <w:rFonts w:ascii="Times New Roman" w:eastAsia="Calibri" w:hAnsi="Times New Roman" w:cs="Times New Roman"/>
          <w:b/>
          <w:i/>
          <w:iCs/>
          <w:color w:val="000000"/>
          <w:sz w:val="24"/>
          <w:szCs w:val="24"/>
          <w:lang w:val="en-US"/>
        </w:rPr>
        <w:t>Individual Difference Measures</w:t>
      </w:r>
    </w:p>
    <w:p w14:paraId="60421C06"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Political Ideology</w:t>
      </w:r>
      <w:r w:rsidRPr="00613A8D">
        <w:rPr>
          <w:rFonts w:ascii="Times New Roman" w:eastAsia="Calibri" w:hAnsi="Times New Roman" w:cs="Times New Roman"/>
          <w:color w:val="000000"/>
          <w:sz w:val="24"/>
          <w:szCs w:val="24"/>
          <w:lang w:val="en-US"/>
        </w:rPr>
        <w:t>. Political ideology was measured using a four item-measure developed by Pennycook and Rand (2018). Participants were first asked to rate their political preference on social (“</w:t>
      </w:r>
      <w:r w:rsidRPr="00613A8D">
        <w:rPr>
          <w:rFonts w:ascii="Times New Roman" w:eastAsia="Calibri" w:hAnsi="Times New Roman" w:cs="Times New Roman"/>
          <w:i/>
          <w:color w:val="000000"/>
          <w:sz w:val="24"/>
          <w:szCs w:val="24"/>
          <w:lang w:val="en-US"/>
        </w:rPr>
        <w:t>On social issues I am</w:t>
      </w:r>
      <w:r w:rsidRPr="00613A8D">
        <w:rPr>
          <w:rFonts w:ascii="Times New Roman" w:eastAsia="Calibri" w:hAnsi="Times New Roman" w:cs="Times New Roman"/>
          <w:color w:val="000000"/>
          <w:sz w:val="24"/>
          <w:szCs w:val="24"/>
          <w:lang w:val="en-US"/>
        </w:rPr>
        <w:t>”) and economic issues (“</w:t>
      </w:r>
      <w:r w:rsidRPr="00613A8D">
        <w:rPr>
          <w:rFonts w:ascii="Times New Roman" w:eastAsia="Calibri" w:hAnsi="Times New Roman" w:cs="Times New Roman"/>
          <w:i/>
          <w:color w:val="000000"/>
          <w:sz w:val="24"/>
          <w:szCs w:val="24"/>
          <w:lang w:val="en-US"/>
        </w:rPr>
        <w:t>on economic issues I am</w:t>
      </w:r>
      <w:r w:rsidRPr="00613A8D">
        <w:rPr>
          <w:rFonts w:ascii="Times New Roman" w:eastAsia="Calibri" w:hAnsi="Times New Roman" w:cs="Times New Roman"/>
          <w:color w:val="000000"/>
          <w:sz w:val="24"/>
          <w:szCs w:val="24"/>
          <w:lang w:val="en-US"/>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633A07D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Religiosity</w:t>
      </w:r>
      <w:r w:rsidRPr="00613A8D">
        <w:rPr>
          <w:rFonts w:ascii="Times New Roman" w:eastAsia="Calibri" w:hAnsi="Times New Roman" w:cs="Times New Roman"/>
          <w:color w:val="000000"/>
          <w:sz w:val="24"/>
          <w:szCs w:val="24"/>
          <w:lang w:val="en-US"/>
        </w:rPr>
        <w:t xml:space="preserve">. Participants were first asked about their faith using the Religious Affiliation Scale (Pennycook, Cheyne, Barr, Koehler &amp; </w:t>
      </w:r>
      <w:proofErr w:type="spellStart"/>
      <w:r w:rsidRPr="00613A8D">
        <w:rPr>
          <w:rFonts w:ascii="Times New Roman" w:eastAsia="Calibri" w:hAnsi="Times New Roman" w:cs="Times New Roman"/>
          <w:color w:val="000000"/>
          <w:sz w:val="24"/>
          <w:szCs w:val="24"/>
          <w:lang w:val="en-US"/>
        </w:rPr>
        <w:t>Fugelsang</w:t>
      </w:r>
      <w:proofErr w:type="spellEnd"/>
      <w:r w:rsidRPr="00613A8D">
        <w:rPr>
          <w:rFonts w:ascii="Times New Roman" w:eastAsia="Calibri" w:hAnsi="Times New Roman" w:cs="Times New Roman"/>
          <w:color w:val="000000"/>
          <w:sz w:val="24"/>
          <w:szCs w:val="24"/>
          <w:lang w:val="en-US"/>
        </w:rPr>
        <w:t xml:space="preserve">, 2014). This scale consists of a single item: “With which of the following do you identify?” Respondents are asked to check one of 16 boxes, which include 13 of the most common belief systems (e.g. Muslim, </w:t>
      </w:r>
      <w:r w:rsidRPr="00613A8D">
        <w:rPr>
          <w:rFonts w:ascii="Times New Roman" w:eastAsia="Calibri" w:hAnsi="Times New Roman" w:cs="Times New Roman"/>
          <w:color w:val="000000"/>
          <w:sz w:val="24"/>
          <w:szCs w:val="24"/>
          <w:lang w:val="en-US"/>
        </w:rPr>
        <w:lastRenderedPageBreak/>
        <w:t xml:space="preserve">Jewish, Catholic Christian, Humanist, </w:t>
      </w:r>
      <w:proofErr w:type="gramStart"/>
      <w:r w:rsidRPr="00613A8D">
        <w:rPr>
          <w:rFonts w:ascii="Times New Roman" w:eastAsia="Calibri" w:hAnsi="Times New Roman" w:cs="Times New Roman"/>
          <w:color w:val="000000"/>
          <w:sz w:val="24"/>
          <w:szCs w:val="24"/>
          <w:lang w:val="en-US"/>
        </w:rPr>
        <w:t>Atheist</w:t>
      </w:r>
      <w:proofErr w:type="gramEnd"/>
      <w:r w:rsidRPr="00613A8D">
        <w:rPr>
          <w:rFonts w:ascii="Times New Roman" w:eastAsia="Calibri" w:hAnsi="Times New Roman" w:cs="Times New Roman"/>
          <w:color w:val="000000"/>
          <w:sz w:val="24"/>
          <w:szCs w:val="24"/>
          <w:lang w:val="en-US"/>
        </w:rPr>
        <w:t xml:space="preserve">),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444ABD82" w14:textId="77777777" w:rsidR="00613A8D" w:rsidRPr="00613A8D" w:rsidRDefault="00613A8D" w:rsidP="00613A8D">
      <w:pPr>
        <w:spacing w:after="0" w:line="480" w:lineRule="auto"/>
        <w:ind w:firstLine="708"/>
        <w:contextualSpacing/>
        <w:rPr>
          <w:rFonts w:ascii="Times New Roman" w:eastAsia="Calibri" w:hAnsi="Times New Roman" w:cs="Times New Roman"/>
          <w:i/>
          <w:color w:val="000000"/>
          <w:sz w:val="24"/>
          <w:szCs w:val="24"/>
          <w:lang w:val="en-US"/>
        </w:rPr>
      </w:pPr>
      <w:r w:rsidRPr="00613A8D">
        <w:rPr>
          <w:rFonts w:ascii="Times New Roman" w:eastAsia="Calibri" w:hAnsi="Times New Roman" w:cs="Times New Roman"/>
          <w:b/>
          <w:bCs/>
          <w:iCs/>
          <w:color w:val="000000"/>
          <w:sz w:val="24"/>
          <w:szCs w:val="24"/>
          <w:lang w:val="en-US"/>
        </w:rPr>
        <w:t>Analytic Thinking</w:t>
      </w:r>
      <w:r w:rsidRPr="00613A8D">
        <w:rPr>
          <w:rFonts w:ascii="Times New Roman" w:eastAsia="Calibri" w:hAnsi="Times New Roman" w:cs="Times New Roman"/>
          <w:color w:val="000000"/>
          <w:sz w:val="24"/>
          <w:szCs w:val="24"/>
          <w:lang w:val="en-US"/>
        </w:rPr>
        <w:t xml:space="preserve">. The Revised Cognitive Reflection Test originally developed by </w:t>
      </w:r>
      <w:proofErr w:type="spellStart"/>
      <w:r w:rsidRPr="00613A8D">
        <w:rPr>
          <w:rFonts w:ascii="Times New Roman" w:eastAsia="Calibri" w:hAnsi="Times New Roman" w:cs="Times New Roman"/>
          <w:color w:val="000000"/>
          <w:sz w:val="24"/>
          <w:szCs w:val="24"/>
          <w:lang w:val="en-US"/>
        </w:rPr>
        <w:t>Toplak</w:t>
      </w:r>
      <w:proofErr w:type="spellEnd"/>
      <w:r w:rsidRPr="00613A8D">
        <w:rPr>
          <w:rFonts w:ascii="Times New Roman" w:eastAsia="Calibri" w:hAnsi="Times New Roman" w:cs="Times New Roman"/>
          <w:color w:val="000000"/>
          <w:sz w:val="24"/>
          <w:szCs w:val="24"/>
          <w:lang w:val="en-US"/>
        </w:rPr>
        <w:t xml:space="preserve">, West, and </w:t>
      </w:r>
      <w:proofErr w:type="spellStart"/>
      <w:r w:rsidRPr="00613A8D">
        <w:rPr>
          <w:rFonts w:ascii="Times New Roman" w:eastAsia="Calibri" w:hAnsi="Times New Roman" w:cs="Times New Roman"/>
          <w:color w:val="000000"/>
          <w:sz w:val="24"/>
          <w:szCs w:val="24"/>
          <w:lang w:val="en-US"/>
        </w:rPr>
        <w:t>Stanovich</w:t>
      </w:r>
      <w:proofErr w:type="spellEnd"/>
      <w:r w:rsidRPr="00613A8D">
        <w:rPr>
          <w:rFonts w:ascii="Times New Roman" w:eastAsia="Calibri" w:hAnsi="Times New Roman" w:cs="Times New Roman"/>
          <w:color w:val="000000"/>
          <w:sz w:val="24"/>
          <w:szCs w:val="24"/>
          <w:lang w:val="en-US"/>
        </w:rPr>
        <w:t xml:space="preserve">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0255033D" w14:textId="77777777" w:rsidR="00613A8D" w:rsidRPr="00613A8D" w:rsidRDefault="00613A8D" w:rsidP="00613A8D">
      <w:pPr>
        <w:spacing w:after="0" w:line="480" w:lineRule="auto"/>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Preference for Effortful or Intuitive Thinking Style</w:t>
      </w:r>
      <w:r w:rsidRPr="00613A8D">
        <w:rPr>
          <w:rFonts w:ascii="Times New Roman" w:eastAsia="Calibri" w:hAnsi="Times New Roman" w:cs="Times New Roman"/>
          <w:color w:val="000000"/>
          <w:sz w:val="24"/>
          <w:szCs w:val="24"/>
          <w:lang w:val="en-US"/>
        </w:rPr>
        <w:t xml:space="preserve">. The Rational-Experiential Inventory (REI) developed by </w:t>
      </w:r>
      <w:proofErr w:type="spellStart"/>
      <w:r w:rsidRPr="00613A8D">
        <w:rPr>
          <w:rFonts w:ascii="Times New Roman" w:eastAsia="Calibri" w:hAnsi="Times New Roman" w:cs="Times New Roman"/>
          <w:color w:val="000000"/>
          <w:sz w:val="24"/>
          <w:szCs w:val="24"/>
          <w:lang w:val="en-US"/>
        </w:rPr>
        <w:t>Pacini</w:t>
      </w:r>
      <w:proofErr w:type="spellEnd"/>
      <w:r w:rsidRPr="00613A8D">
        <w:rPr>
          <w:rFonts w:ascii="Times New Roman" w:eastAsia="Calibri" w:hAnsi="Times New Roman" w:cs="Times New Roman"/>
          <w:color w:val="000000"/>
          <w:sz w:val="24"/>
          <w:szCs w:val="24"/>
          <w:lang w:val="en-US"/>
        </w:rPr>
        <w:t xml:space="preserve"> and Epstein (1999) was used to measure individual differences in processing styles. This task follows Epstein’s Cognitive Experiential Self Theory (CEST), which assumes that there are two ways to process information: using rationality (reliance on reasoning) or experientiality (reliance on intuition) (Epstein, 2003; </w:t>
      </w:r>
      <w:proofErr w:type="spellStart"/>
      <w:r w:rsidRPr="00613A8D">
        <w:rPr>
          <w:rFonts w:ascii="Times New Roman" w:eastAsia="Calibri" w:hAnsi="Times New Roman" w:cs="Times New Roman"/>
          <w:color w:val="000000"/>
          <w:sz w:val="24"/>
          <w:szCs w:val="24"/>
          <w:lang w:val="en-US"/>
        </w:rPr>
        <w:t>Björklund</w:t>
      </w:r>
      <w:proofErr w:type="spellEnd"/>
      <w:r w:rsidRPr="00613A8D">
        <w:rPr>
          <w:rFonts w:ascii="Times New Roman" w:eastAsia="Calibri" w:hAnsi="Times New Roman" w:cs="Times New Roman"/>
          <w:color w:val="000000"/>
          <w:sz w:val="24"/>
          <w:szCs w:val="24"/>
          <w:lang w:val="en-US"/>
        </w:rPr>
        <w:t xml:space="preserve"> &amp; </w:t>
      </w:r>
      <w:proofErr w:type="spellStart"/>
      <w:r w:rsidRPr="00613A8D">
        <w:rPr>
          <w:rFonts w:ascii="Times New Roman" w:eastAsia="Calibri" w:hAnsi="Times New Roman" w:cs="Times New Roman"/>
          <w:color w:val="000000"/>
          <w:sz w:val="24"/>
          <w:szCs w:val="24"/>
          <w:lang w:val="en-US"/>
        </w:rPr>
        <w:t>Bäckström</w:t>
      </w:r>
      <w:proofErr w:type="spellEnd"/>
      <w:r w:rsidRPr="00613A8D">
        <w:rPr>
          <w:rFonts w:ascii="Times New Roman" w:eastAsia="Calibri" w:hAnsi="Times New Roman" w:cs="Times New Roman"/>
          <w:color w:val="000000"/>
          <w:sz w:val="24"/>
          <w:szCs w:val="24"/>
          <w:lang w:val="en-US"/>
        </w:rPr>
        <w:t xml:space="preserve">, 2008). Participants are asked to rate 20 statements such as “I have a logical mind”, “I tend to use my heart as a guide for my actions” and “I enjoy solving </w:t>
      </w:r>
      <w:r w:rsidRPr="00613A8D">
        <w:rPr>
          <w:rFonts w:ascii="Times New Roman" w:eastAsia="Calibri" w:hAnsi="Times New Roman" w:cs="Times New Roman"/>
          <w:color w:val="000000"/>
          <w:sz w:val="24"/>
          <w:szCs w:val="24"/>
          <w:lang w:val="en-US"/>
        </w:rPr>
        <w:lastRenderedPageBreak/>
        <w:t xml:space="preserve">problems that require hard thinking” on a scale from 1 (Strongly disagree) to 7 (Strongly agree). </w:t>
      </w:r>
      <w:r w:rsidRPr="00613A8D">
        <w:rPr>
          <w:rFonts w:ascii="Times New Roman" w:eastAsia="Calibri" w:hAnsi="Times New Roman" w:cs="Times New Roman"/>
          <w:color w:val="000000"/>
          <w:sz w:val="20"/>
          <w:szCs w:val="24"/>
          <w:vertAlign w:val="superscript"/>
          <w:lang w:val="en-US"/>
        </w:rPr>
        <w:footnoteReference w:id="4"/>
      </w:r>
      <w:r w:rsidRPr="00613A8D">
        <w:rPr>
          <w:rFonts w:ascii="Times New Roman" w:eastAsia="Calibri" w:hAnsi="Times New Roman" w:cs="Times New Roman"/>
          <w:color w:val="000000"/>
          <w:sz w:val="24"/>
          <w:szCs w:val="24"/>
          <w:lang w:val="en-US"/>
        </w:rPr>
        <w:t xml:space="preserve"> </w:t>
      </w:r>
    </w:p>
    <w:p w14:paraId="1269FAED"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Overclaiming</w:t>
      </w:r>
      <w:r w:rsidRPr="00613A8D">
        <w:rPr>
          <w:rFonts w:ascii="Times New Roman" w:eastAsia="Calibri" w:hAnsi="Times New Roman" w:cs="Times New Roman"/>
          <w:color w:val="000000"/>
          <w:sz w:val="24"/>
          <w:szCs w:val="24"/>
          <w:lang w:val="en-US"/>
        </w:rPr>
        <w:t xml:space="preserve">. The overclaiming questionnaire was adapted from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computed an overclaiming accuracy score by subtracting false alarms (indicating familiarity with something that does not exist) from hits (indicating familiarity with a genuine target). For ease of exposition, we simply reversed this equation so that a higher score indicates more overclaiming (i.e., a higher incidence of reporting impossible knowledge relative to actual knowledge). Results for the overclaiming measure are similar if false alarms are used as the primary measure instead of computing the overall accuracy score.</w:t>
      </w:r>
    </w:p>
    <w:p w14:paraId="06CC1FAF"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Conspiratorial Thinking</w:t>
      </w:r>
      <w:r w:rsidRPr="00613A8D">
        <w:rPr>
          <w:rFonts w:ascii="Times New Roman" w:eastAsia="Calibri" w:hAnsi="Times New Roman" w:cs="Times New Roman"/>
          <w:color w:val="000000"/>
          <w:sz w:val="24"/>
          <w:szCs w:val="24"/>
          <w:lang w:val="en-US"/>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w:t>
      </w:r>
      <w:proofErr w:type="gramStart"/>
      <w:r w:rsidRPr="00613A8D">
        <w:rPr>
          <w:rFonts w:ascii="Times New Roman" w:eastAsia="Calibri" w:hAnsi="Times New Roman" w:cs="Times New Roman"/>
          <w:color w:val="000000"/>
          <w:sz w:val="24"/>
          <w:szCs w:val="24"/>
          <w:lang w:val="en-US"/>
        </w:rPr>
        <w:t>Completely</w:t>
      </w:r>
      <w:proofErr w:type="gramEnd"/>
      <w:r w:rsidRPr="00613A8D">
        <w:rPr>
          <w:rFonts w:ascii="Times New Roman" w:eastAsia="Calibri" w:hAnsi="Times New Roman" w:cs="Times New Roman"/>
          <w:color w:val="000000"/>
          <w:sz w:val="24"/>
          <w:szCs w:val="24"/>
          <w:lang w:val="en-US"/>
        </w:rPr>
        <w:t xml:space="preserve"> false, 9= Completely true) and an overall score is computed as the mean of all items, with higher scores reflecting stronger belief in conspiracy theories. </w:t>
      </w:r>
    </w:p>
    <w:p w14:paraId="5FE82EED"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bCs/>
          <w:i/>
          <w:iCs/>
          <w:sz w:val="24"/>
          <w:szCs w:val="24"/>
          <w:lang w:val="en-US"/>
        </w:rPr>
        <w:t>Deepfake</w:t>
      </w:r>
      <w:r w:rsidRPr="00613A8D">
        <w:rPr>
          <w:rFonts w:ascii="Times New Roman" w:eastAsia="Calibri" w:hAnsi="Times New Roman" w:cs="Times New Roman"/>
          <w:b/>
          <w:i/>
          <w:iCs/>
          <w:color w:val="000000"/>
          <w:sz w:val="24"/>
          <w:szCs w:val="20"/>
          <w:lang w:val="en-US"/>
        </w:rPr>
        <w:t xml:space="preserve"> Awareness and Detection</w:t>
      </w:r>
    </w:p>
    <w:p w14:paraId="695D1655"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 xml:space="preserve">Participants were asked two questions related to Deepfakes. The first (detection) asked if they had recognized that the video they encountered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or not: </w:t>
      </w:r>
      <w:r w:rsidRPr="00613A8D">
        <w:rPr>
          <w:rFonts w:ascii="Times New Roman" w:eastAsia="Calibri" w:hAnsi="Times New Roman" w:cs="Times New Roman"/>
          <w:color w:val="000000"/>
          <w:sz w:val="24"/>
          <w:szCs w:val="24"/>
          <w:lang w:val="en-US"/>
        </w:rPr>
        <w:t xml:space="preserve">“The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videos could be ‘Deepfaked’? </w:t>
      </w:r>
      <w:r w:rsidRPr="00613A8D">
        <w:rPr>
          <w:rFonts w:ascii="Times New Roman" w:eastAsia="Calibri" w:hAnsi="Times New Roman" w:cs="Times New Roman"/>
          <w:color w:val="000000"/>
          <w:sz w:val="24"/>
          <w:szCs w:val="20"/>
          <w:lang w:val="en-US"/>
        </w:rPr>
        <w:t xml:space="preserve">Responses for both questions were open-ended and subsequently categorized as (“yes”) or (“no”) by two independent raters (the first and fifth authors). </w:t>
      </w:r>
      <w:r w:rsidRPr="00613A8D">
        <w:rPr>
          <w:rFonts w:ascii="Times New Roman" w:eastAsia="Calibri" w:hAnsi="Times New Roman" w:cs="Times New Roman"/>
          <w:color w:val="000000"/>
          <w:sz w:val="20"/>
          <w:szCs w:val="24"/>
          <w:vertAlign w:val="superscript"/>
          <w:lang w:val="en-US"/>
        </w:rPr>
        <w:footnoteReference w:id="5"/>
      </w:r>
      <w:r w:rsidRPr="00613A8D">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0"/>
          <w:lang w:val="en-US"/>
        </w:rPr>
        <w:t xml:space="preserve"> </w:t>
      </w:r>
    </w:p>
    <w:p w14:paraId="332EABB9"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207EA0D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34EC25C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were applied as in previous studies. This led to the removal of 55 participants and a final sample of 221 individuals.</w:t>
      </w:r>
    </w:p>
    <w:p w14:paraId="62721171"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4D140733"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14:paraId="1464FFA1"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Self-reported ratings differed as a function of Video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212.9) = 17.12,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2.31, 95% CI [1.97;  2.66],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(103) = -12.61,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[-1.49; -0.98],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(218.79) = -1.01,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-0.14, 95% CI [-0.39; 0.13],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0.24, such that Deepfaked videos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(108) = 11.22,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1.08, 95% CI [0.84; 1.31],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1.30,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12.86,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1.22, 95% CI [0.97;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447387E4"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1F31201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(212.04) = 9.34,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1.26, 95% CI [0.97; 1.55],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0.29)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216.69) = 0.95,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0.13, 95% CI [-0.14; 0.39],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0.22,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0.34)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0.39).</w:t>
      </w:r>
    </w:p>
    <w:p w14:paraId="3AA87F79"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6D2F277C" w14:textId="293919D2" w:rsid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creation process (i.e., where pre-existing content is digitally grafted into a video) to another process (i.e., where that content is created from scratch). </w:t>
      </w:r>
    </w:p>
    <w:p w14:paraId="0EA05CCB" w14:textId="5FC517F8" w:rsidR="00E54BEB" w:rsidRDefault="00E54BEB" w:rsidP="00E54BEB">
      <w:pPr>
        <w:spacing w:after="0" w:line="480" w:lineRule="auto"/>
        <w:rPr>
          <w:rFonts w:ascii="Times New Roman" w:eastAsia="Calibri" w:hAnsi="Times New Roman" w:cs="Times New Roman"/>
          <w:sz w:val="24"/>
          <w:szCs w:val="24"/>
          <w:lang w:val="en-US"/>
        </w:rPr>
      </w:pPr>
    </w:p>
    <w:p w14:paraId="2735635B" w14:textId="312347D9" w:rsidR="00E54BEB" w:rsidRDefault="00E54BEB" w:rsidP="00E54BEB">
      <w:pPr>
        <w:spacing w:after="0" w:line="480" w:lineRule="auto"/>
        <w:rPr>
          <w:rFonts w:ascii="Times New Roman" w:eastAsia="Calibri" w:hAnsi="Times New Roman" w:cs="Times New Roman"/>
          <w:sz w:val="24"/>
          <w:szCs w:val="24"/>
          <w:lang w:val="en-US"/>
        </w:rPr>
      </w:pPr>
    </w:p>
    <w:p w14:paraId="795A584B"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p>
    <w:p w14:paraId="19FA238B" w14:textId="3473285A" w:rsidR="00E54BEB" w:rsidRPr="00613A8D" w:rsidRDefault="00E54BEB" w:rsidP="00E54BEB">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lastRenderedPageBreak/>
        <w:t xml:space="preserve">Experiment </w:t>
      </w:r>
      <w:r w:rsidR="005C5EDD">
        <w:rPr>
          <w:rFonts w:ascii="Times New Roman" w:eastAsia="Cambria" w:hAnsi="Times New Roman" w:cs="Times New Roman"/>
          <w:b/>
          <w:bCs/>
          <w:sz w:val="24"/>
          <w:szCs w:val="24"/>
          <w:lang w:val="en-US"/>
        </w:rPr>
        <w:t>4</w:t>
      </w:r>
      <w:r w:rsidRPr="00613A8D">
        <w:rPr>
          <w:rFonts w:ascii="Times New Roman" w:eastAsia="Cambria" w:hAnsi="Times New Roman" w:cs="Times New Roman"/>
          <w:b/>
          <w:bCs/>
          <w:sz w:val="24"/>
          <w:szCs w:val="24"/>
          <w:lang w:val="en-US"/>
        </w:rPr>
        <w:t xml:space="preserve">: Impression Formation via </w:t>
      </w:r>
      <w:r w:rsidRPr="00613A8D">
        <w:rPr>
          <w:rFonts w:ascii="Times New Roman" w:eastAsia="Cambria" w:hAnsi="Times New Roman" w:cs="Times New Roman"/>
          <w:b/>
          <w:sz w:val="24"/>
          <w:szCs w:val="24"/>
          <w:lang w:val="en-US"/>
        </w:rPr>
        <w:t>Deepfaked</w:t>
      </w:r>
      <w:r w:rsidRPr="00613A8D">
        <w:rPr>
          <w:rFonts w:ascii="Times New Roman" w:eastAsia="Cambria" w:hAnsi="Times New Roman" w:cs="Times New Roman"/>
          <w:b/>
          <w:bCs/>
          <w:sz w:val="24"/>
          <w:szCs w:val="24"/>
          <w:lang w:val="en-US"/>
        </w:rPr>
        <w:t xml:space="preserve"> Audio</w:t>
      </w:r>
    </w:p>
    <w:p w14:paraId="2C324D5C" w14:textId="6FA000CD" w:rsidR="00E54BEB" w:rsidRPr="00613A8D" w:rsidRDefault="00E54BEB" w:rsidP="00E54BEB">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005C5EDD">
        <w:rPr>
          <w:rFonts w:ascii="Times New Roman" w:eastAsia="Calibri" w:hAnsi="Times New Roman" w:cs="Times New Roman"/>
          <w:sz w:val="24"/>
          <w:szCs w:val="24"/>
          <w:lang w:val="en-US"/>
        </w:rPr>
        <w:t>Experiment 4</w:t>
      </w:r>
      <w:r w:rsidRPr="00613A8D">
        <w:rPr>
          <w:rFonts w:ascii="Times New Roman" w:eastAsia="Calibri" w:hAnsi="Times New Roman" w:cs="Times New Roman"/>
          <w:sz w:val="24"/>
          <w:szCs w:val="24"/>
          <w:lang w:val="en-US"/>
        </w:rPr>
        <w:t xml:space="preserve"> replicated and extended upon</w:t>
      </w:r>
      <w:r w:rsidR="005C5EDD">
        <w:rPr>
          <w:rFonts w:ascii="Times New Roman" w:eastAsia="Calibri" w:hAnsi="Times New Roman" w:cs="Times New Roman"/>
          <w:sz w:val="24"/>
          <w:szCs w:val="24"/>
          <w:lang w:val="en-US"/>
        </w:rPr>
        <w:t xml:space="preserve"> our findings in Experiments 1-3</w:t>
      </w:r>
      <w:r w:rsidRPr="00613A8D">
        <w:rPr>
          <w:rFonts w:ascii="Times New Roman" w:eastAsia="Calibri" w:hAnsi="Times New Roman" w:cs="Times New Roman"/>
          <w:sz w:val="24"/>
          <w:szCs w:val="24"/>
          <w:lang w:val="en-US"/>
        </w:rPr>
        <w:t xml:space="preserve">.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sidRPr="00613A8D">
        <w:rPr>
          <w:rFonts w:ascii="Times New Roman" w:eastAsia="Calibri" w:hAnsi="Times New Roman" w:cs="Times New Roman"/>
          <w:i/>
          <w:sz w:val="24"/>
          <w:szCs w:val="24"/>
          <w:lang w:val="en-US"/>
        </w:rPr>
        <w:t>audio</w:t>
      </w:r>
      <w:r w:rsidRPr="00613A8D">
        <w:rPr>
          <w:rFonts w:ascii="Times New Roman" w:eastAsia="Calibri" w:hAnsi="Times New Roman" w:cs="Times New Roman"/>
          <w:sz w:val="24"/>
          <w:szCs w:val="24"/>
          <w:lang w:val="en-US"/>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14:paraId="20CE8F4D" w14:textId="77777777" w:rsidR="00E54BEB" w:rsidRPr="00613A8D" w:rsidRDefault="00E54BEB" w:rsidP="00E54BEB">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14:paraId="2F5C3E63" w14:textId="77777777" w:rsidR="00E54BEB" w:rsidRPr="00613A8D" w:rsidRDefault="00E54BEB" w:rsidP="00E54BEB">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00D22566" w14:textId="77777777" w:rsidR="00E54BEB" w:rsidRPr="00613A8D" w:rsidRDefault="00E54BEB" w:rsidP="00E54BEB">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429 participants </w:t>
      </w:r>
      <w:r w:rsidRPr="00613A8D">
        <w:rPr>
          <w:rFonts w:ascii="Times New Roman" w:eastAsia="Calibri" w:hAnsi="Times New Roman" w:cs="Times New Roman"/>
          <w:sz w:val="24"/>
          <w:szCs w:val="24"/>
          <w:lang w:val="en-US"/>
        </w:rPr>
        <w:t xml:space="preserve">(258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8.6)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Audio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Audio Type</w:t>
      </w:r>
      <w:r w:rsidRPr="00613A8D">
        <w:rPr>
          <w:rFonts w:ascii="Times New Roman" w:eastAsia="Calibri" w:hAnsi="Times New Roman" w:cs="Times New Roman"/>
          <w:color w:val="000000"/>
          <w:sz w:val="24"/>
          <w:szCs w:val="24"/>
          <w:lang w:val="en-US"/>
        </w:rPr>
        <w:t xml:space="preserve"> (authentic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color w:val="000000"/>
          <w:sz w:val="24"/>
          <w:szCs w:val="20"/>
          <w:lang w:val="en-US"/>
        </w:rPr>
        <w:t>. Evaluative task order was also counterbalanced across participants.</w:t>
      </w:r>
    </w:p>
    <w:p w14:paraId="18F16DD5" w14:textId="77777777" w:rsidR="00E54BEB" w:rsidRPr="00613A8D" w:rsidRDefault="00E54BEB" w:rsidP="00E54BEB">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010F4B91" w14:textId="4C3DB1B8" w:rsidR="00E54BEB" w:rsidRPr="00613A8D" w:rsidRDefault="00E54BEB" w:rsidP="00E54BEB">
      <w:pPr>
        <w:spacing w:after="0" w:line="480" w:lineRule="auto"/>
        <w:ind w:firstLine="708"/>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The same conditioned stimuli (i.e., of Chris and B</w:t>
      </w:r>
      <w:r>
        <w:rPr>
          <w:rFonts w:ascii="Times New Roman" w:eastAsia="Calibri" w:hAnsi="Times New Roman" w:cs="Times New Roman"/>
          <w:color w:val="000000"/>
          <w:sz w:val="24"/>
          <w:szCs w:val="20"/>
          <w:lang w:val="en-US"/>
        </w:rPr>
        <w:t xml:space="preserve">ob) were used as in </w:t>
      </w:r>
      <w:r w:rsidR="00B95593">
        <w:rPr>
          <w:rFonts w:ascii="Times New Roman" w:eastAsia="Calibri" w:hAnsi="Times New Roman" w:cs="Times New Roman"/>
          <w:color w:val="000000"/>
          <w:sz w:val="24"/>
          <w:szCs w:val="20"/>
          <w:lang w:val="en-US"/>
        </w:rPr>
        <w:t>Experiment 3</w:t>
      </w:r>
      <w:r w:rsidRPr="00613A8D">
        <w:rPr>
          <w:rFonts w:ascii="Times New Roman" w:eastAsia="Calibri" w:hAnsi="Times New Roman" w:cs="Times New Roman"/>
          <w:color w:val="000000"/>
          <w:sz w:val="24"/>
          <w:szCs w:val="20"/>
          <w:lang w:val="en-US"/>
        </w:rPr>
        <w:t xml:space="preserve">. </w:t>
      </w:r>
    </w:p>
    <w:p w14:paraId="42D2A7B8" w14:textId="45A92272"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w:t>
      </w:r>
      <w:r w:rsidRPr="00613A8D">
        <w:rPr>
          <w:rFonts w:ascii="Times New Roman" w:eastAsia="Calibri" w:hAnsi="Times New Roman" w:cs="Times New Roman"/>
          <w:color w:val="000000"/>
          <w:sz w:val="24"/>
          <w:szCs w:val="20"/>
          <w:lang w:val="en-US"/>
        </w:rPr>
        <w:t>. Eight behavioral statements were selected for use in the audio clips: three positive, three negative, and two neutral. The statements used in the genuine audio clips were identic</w:t>
      </w:r>
      <w:r w:rsidR="005C5EDD">
        <w:rPr>
          <w:rFonts w:ascii="Times New Roman" w:eastAsia="Calibri" w:hAnsi="Times New Roman" w:cs="Times New Roman"/>
          <w:color w:val="000000"/>
          <w:sz w:val="24"/>
          <w:szCs w:val="20"/>
          <w:lang w:val="en-US"/>
        </w:rPr>
        <w:t>al to those used in Experiment 3</w:t>
      </w:r>
      <w:r w:rsidRPr="00613A8D">
        <w:rPr>
          <w:rFonts w:ascii="Times New Roman" w:eastAsia="Calibri" w:hAnsi="Times New Roman" w:cs="Times New Roman"/>
          <w:color w:val="000000"/>
          <w:sz w:val="24"/>
          <w:szCs w:val="20"/>
          <w:lang w:val="en-US"/>
        </w:rPr>
        <w:t xml:space="preserve">. The statements used in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audio were similar with minor edits to facilitate the synthetization process: </w:t>
      </w:r>
    </w:p>
    <w:p w14:paraId="26791C38" w14:textId="77777777" w:rsidR="00E54BEB" w:rsidRPr="00613A8D" w:rsidRDefault="00E54BEB" w:rsidP="00E54BEB">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 xml:space="preserve">Introduction. </w:t>
      </w:r>
      <w:r w:rsidRPr="00613A8D">
        <w:rPr>
          <w:rFonts w:ascii="Times New Roman" w:eastAsia="Calibri" w:hAnsi="Times New Roman" w:cs="Times New Roman"/>
          <w:color w:val="000000"/>
          <w:sz w:val="24"/>
          <w:szCs w:val="20"/>
          <w:lang w:val="en-US"/>
        </w:rPr>
        <w:t xml:space="preserve">“So, hi everyone and welcome back to my channel. Now as some of you might know, I have just started to make these videos. And it seems that some of you still have questions about me. And one of you had a really nice idea…basically that I take some </w:t>
      </w:r>
      <w:r w:rsidRPr="00613A8D">
        <w:rPr>
          <w:rFonts w:ascii="Times New Roman" w:eastAsia="Calibri" w:hAnsi="Times New Roman" w:cs="Times New Roman"/>
          <w:color w:val="000000"/>
          <w:sz w:val="24"/>
          <w:szCs w:val="20"/>
          <w:lang w:val="en-US"/>
        </w:rPr>
        <w:lastRenderedPageBreak/>
        <w:t>questions that you guys submitted and answer them in a short video. So that’s what I’ll do today. Honestly, I’m kind of curious about what you guys want to know. So let’s give it a shot.”</w:t>
      </w:r>
    </w:p>
    <w:p w14:paraId="0F3C59ED"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brothers or sisters? Yes – I have a brother called Tom and a sister called Susan. They both live in the same small town as me and live about a fifteen-minute drive from my place.”</w:t>
      </w:r>
    </w:p>
    <w:p w14:paraId="19529AD0"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Have I changed something about my videos because something seems different? Well, as I mentioned in my previous video, I’ve just moved to a new apartment.</w:t>
      </w:r>
    </w:p>
    <w:p w14:paraId="1109DC81"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color w:val="000000"/>
          <w:sz w:val="24"/>
          <w:szCs w:val="20"/>
          <w:lang w:val="en-US"/>
        </w:rPr>
        <w:t xml:space="preserve">#1: “Do you have any stories from your time in college? Well when I was in college I helped my friend with his final exam. He would have failed if I didn’t help him with it. And looking back, I’m really happy that I took the time to help him out. </w:t>
      </w:r>
    </w:p>
    <w:p w14:paraId="425D0A85"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Yes – I still believe in it. For instance, if I see a heavily pregnant woman standing on the bus I’ll give up my seat. It just seems like the right thing to do.”</w:t>
      </w:r>
    </w:p>
    <w:p w14:paraId="06695900"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12880FD2"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stories from your time in college? Well when I was in college I cheated on my final test. I would have failed if I didn’t cheat on it. And looking back, I’m really happy that I got away with it.”</w:t>
      </w:r>
    </w:p>
    <w:p w14:paraId="08D3B552"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No I don’t. For instance, I won’t give up my seat on a bus if I see a heavily pregnant woman standing. It’s not my problem if she needs it more than me.”</w:t>
      </w:r>
    </w:p>
    <w:p w14:paraId="3CDFCFF3"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713969DA" w14:textId="77777777"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“Ok – that’s it for now. Thanks for all your questions and stay tuned for next week’s video.”</w:t>
      </w:r>
    </w:p>
    <w:p w14:paraId="429EC276" w14:textId="0414116A" w:rsidR="00E54BEB" w:rsidRPr="00613A8D" w:rsidRDefault="00E54BEB" w:rsidP="00E54BEB">
      <w:pPr>
        <w:spacing w:after="0" w:line="480" w:lineRule="auto"/>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w:t>
      </w:r>
      <w:r w:rsidR="005C5EDD">
        <w:rPr>
          <w:rFonts w:ascii="Times New Roman" w:eastAsia="Calibri" w:hAnsi="Times New Roman" w:cs="Times New Roman"/>
          <w:color w:val="000000"/>
          <w:sz w:val="24"/>
          <w:szCs w:val="20"/>
          <w:lang w:val="en-US"/>
        </w:rPr>
        <w:t>T</w:t>
      </w:r>
      <w:proofErr w:type="spellEnd"/>
      <w:r w:rsidR="005C5EDD">
        <w:rPr>
          <w:rFonts w:ascii="Times New Roman" w:eastAsia="Calibri" w:hAnsi="Times New Roman" w:cs="Times New Roman"/>
          <w:color w:val="000000"/>
          <w:sz w:val="24"/>
          <w:szCs w:val="20"/>
          <w:lang w:val="en-US"/>
        </w:rPr>
        <w:t xml:space="preserve"> was used as in Experiments 2-3</w:t>
      </w:r>
      <w:r w:rsidRPr="00613A8D">
        <w:rPr>
          <w:rFonts w:ascii="Times New Roman" w:eastAsia="Calibri" w:hAnsi="Times New Roman" w:cs="Times New Roman"/>
          <w:color w:val="000000"/>
          <w:sz w:val="24"/>
          <w:szCs w:val="20"/>
          <w:lang w:val="en-US"/>
        </w:rPr>
        <w:t>.</w:t>
      </w:r>
    </w:p>
    <w:p w14:paraId="5F9702DB" w14:textId="77777777" w:rsidR="00E54BEB" w:rsidRPr="00613A8D" w:rsidRDefault="00E54BEB" w:rsidP="00E54BEB">
      <w:pPr>
        <w:keepNext/>
        <w:keepLines/>
        <w:spacing w:before="40" w:after="0" w:line="480" w:lineRule="auto"/>
        <w:outlineLvl w:val="1"/>
        <w:rPr>
          <w:rFonts w:ascii="Times New Roman" w:eastAsia="Cambria" w:hAnsi="Times New Roman" w:cs="Times New Roman"/>
          <w:b/>
          <w:sz w:val="24"/>
          <w:szCs w:val="26"/>
          <w:lang w:val="en-US"/>
        </w:rPr>
      </w:pPr>
      <w:r w:rsidRPr="00613A8D">
        <w:rPr>
          <w:rFonts w:ascii="Times New Roman" w:eastAsia="Cambria" w:hAnsi="Times New Roman" w:cs="Times New Roman"/>
          <w:b/>
          <w:sz w:val="24"/>
          <w:szCs w:val="26"/>
          <w:lang w:val="en-US"/>
        </w:rPr>
        <w:t>Procedure</w:t>
      </w:r>
    </w:p>
    <w:p w14:paraId="3F556B2B" w14:textId="09E1889B" w:rsidR="00E54BEB" w:rsidRPr="00613A8D" w:rsidRDefault="00E54BEB" w:rsidP="00E54BEB">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w:t>
      </w:r>
      <w:r w:rsidR="005C5EDD">
        <w:rPr>
          <w:rFonts w:ascii="Times New Roman" w:eastAsia="Calibri" w:hAnsi="Times New Roman" w:cs="Times New Roman"/>
          <w:color w:val="000000"/>
          <w:sz w:val="24"/>
          <w:szCs w:val="20"/>
          <w:lang w:val="en-US"/>
        </w:rPr>
        <w:t>that outlined in Experiments 2-3</w:t>
      </w:r>
      <w:r w:rsidRPr="00613A8D">
        <w:rPr>
          <w:rFonts w:ascii="Times New Roman" w:eastAsia="Calibri" w:hAnsi="Times New Roman" w:cs="Times New Roman"/>
          <w:color w:val="000000"/>
          <w:sz w:val="24"/>
          <w:szCs w:val="20"/>
          <w:lang w:val="en-US"/>
        </w:rPr>
        <w:t xml:space="preserve"> with two exceptions: the videos were replaced with audio clips that were either genuine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and an additional question was asked about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detection.</w:t>
      </w:r>
    </w:p>
    <w:p w14:paraId="4AFD21C5" w14:textId="77777777" w:rsidR="00E54BEB" w:rsidRPr="00613A8D" w:rsidRDefault="00E54BEB" w:rsidP="00E54BEB">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14:paraId="6C05518A" w14:textId="061C71BC" w:rsidR="00E54BEB" w:rsidRPr="00613A8D" w:rsidRDefault="00E54BEB" w:rsidP="00E54BEB">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Genuine Audio</w:t>
      </w:r>
      <w:r w:rsidRPr="00613A8D">
        <w:rPr>
          <w:rFonts w:ascii="Times New Roman" w:eastAsia="Calibri" w:hAnsi="Times New Roman" w:cs="Times New Roman"/>
          <w:color w:val="000000"/>
          <w:sz w:val="24"/>
          <w:szCs w:val="20"/>
          <w:lang w:val="en-US"/>
        </w:rPr>
        <w:t xml:space="preserve">. The genuine audio clips were created by extracting the audio from </w:t>
      </w:r>
      <w:r w:rsidR="005C5EDD">
        <w:rPr>
          <w:rFonts w:ascii="Times New Roman" w:eastAsia="Calibri" w:hAnsi="Times New Roman" w:cs="Times New Roman"/>
          <w:color w:val="000000"/>
          <w:sz w:val="24"/>
          <w:szCs w:val="20"/>
          <w:lang w:val="en-US"/>
        </w:rPr>
        <w:t>the videos used in Experiments 3</w:t>
      </w:r>
      <w:r w:rsidRPr="00613A8D">
        <w:rPr>
          <w:rFonts w:ascii="Times New Roman" w:eastAsia="Calibri" w:hAnsi="Times New Roman" w:cs="Times New Roman"/>
          <w:color w:val="000000"/>
          <w:sz w:val="24"/>
          <w:szCs w:val="20"/>
          <w:lang w:val="en-US"/>
        </w:rPr>
        <w:t>.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w:t>
      </w:r>
      <w:r w:rsidR="005C5EDD">
        <w:rPr>
          <w:rFonts w:ascii="Times New Roman" w:eastAsia="Calibri" w:hAnsi="Times New Roman" w:cs="Times New Roman"/>
          <w:color w:val="000000"/>
          <w:sz w:val="24"/>
          <w:szCs w:val="20"/>
          <w:lang w:val="en-US"/>
        </w:rPr>
        <w:t xml:space="preserve"> in Experiment 4</w:t>
      </w:r>
      <w:r w:rsidRPr="00613A8D">
        <w:rPr>
          <w:rFonts w:ascii="Times New Roman" w:eastAsia="Calibri" w:hAnsi="Times New Roman" w:cs="Times New Roman"/>
          <w:color w:val="000000"/>
          <w:sz w:val="24"/>
          <w:szCs w:val="20"/>
          <w:lang w:val="en-US"/>
        </w:rPr>
        <w:t xml:space="preserve"> see osf.io/f6ajb/). </w:t>
      </w:r>
    </w:p>
    <w:p w14:paraId="23160635" w14:textId="212E902C" w:rsidR="00E54BEB" w:rsidRPr="00613A8D" w:rsidRDefault="00E54BEB" w:rsidP="00E54BEB">
      <w:pPr>
        <w:spacing w:after="0" w:line="480" w:lineRule="auto"/>
        <w:ind w:firstLine="708"/>
        <w:contextualSpacing/>
        <w:rPr>
          <w:rFonts w:ascii="Times New Roman" w:eastAsia="Calibri" w:hAnsi="Times New Roman" w:cs="Times New Roman"/>
          <w:sz w:val="20"/>
          <w:szCs w:val="20"/>
          <w:lang w:val="en-US"/>
        </w:rPr>
      </w:pPr>
      <w:r w:rsidRPr="00613A8D">
        <w:rPr>
          <w:rFonts w:ascii="Times New Roman" w:eastAsia="Calibri" w:hAnsi="Times New Roman" w:cs="Times New Roman"/>
          <w:b/>
          <w:bCs/>
          <w:sz w:val="24"/>
          <w:szCs w:val="24"/>
          <w:lang w:val="en-US"/>
        </w:rPr>
        <w:t>Deepfaked</w:t>
      </w:r>
      <w:r w:rsidRPr="00613A8D">
        <w:rPr>
          <w:rFonts w:ascii="Times New Roman" w:eastAsia="Calibri" w:hAnsi="Times New Roman" w:cs="Times New Roman"/>
          <w:b/>
          <w:bCs/>
          <w:iCs/>
          <w:color w:val="000000"/>
          <w:sz w:val="24"/>
          <w:szCs w:val="20"/>
          <w:lang w:val="en-US"/>
        </w:rPr>
        <w:t xml:space="preserve"> Audio</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sz w:val="24"/>
          <w:szCs w:val="24"/>
          <w:lang w:val="en-US"/>
        </w:rPr>
        <w:t xml:space="preserve">Deepfaked </w:t>
      </w:r>
      <w:r w:rsidRPr="00613A8D">
        <w:rPr>
          <w:rFonts w:ascii="Times New Roman" w:eastAsia="Calibri" w:hAnsi="Times New Roman" w:cs="Times New Roman"/>
          <w:color w:val="000000"/>
          <w:sz w:val="24"/>
          <w:szCs w:val="20"/>
          <w:lang w:val="en-US"/>
        </w:rPr>
        <w:t xml:space="preserve">audio was created using the </w:t>
      </w:r>
      <w:proofErr w:type="spellStart"/>
      <w:r w:rsidRPr="00613A8D">
        <w:rPr>
          <w:rFonts w:ascii="Times New Roman" w:eastAsia="Calibri" w:hAnsi="Times New Roman" w:cs="Times New Roman"/>
          <w:color w:val="000000"/>
          <w:sz w:val="24"/>
          <w:szCs w:val="20"/>
          <w:lang w:val="en-US"/>
        </w:rPr>
        <w:t>OverDub</w:t>
      </w:r>
      <w:proofErr w:type="spellEnd"/>
      <w:r w:rsidRPr="00613A8D">
        <w:rPr>
          <w:rFonts w:ascii="Times New Roman" w:eastAsia="Calibri" w:hAnsi="Times New Roman" w:cs="Times New Roman"/>
          <w:color w:val="000000"/>
          <w:sz w:val="24"/>
          <w:szCs w:val="20"/>
          <w:lang w:val="en-US"/>
        </w:rPr>
        <w:t xml:space="preserve"> software available from Descript (www.</w:t>
      </w: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color w:val="000000"/>
          <w:sz w:val="24"/>
          <w:szCs w:val="20"/>
          <w:lang w:val="en-US"/>
        </w:rPr>
        <w:t xml:space="preserve">descript.com). Genuine audio recordings of the actor functioned as training data and were fed to a bidirectional text-to-speech (TTS) autoregressive neural network that learned to mimic the voice of the actor (for more on this method see </w:t>
      </w:r>
      <w:hyperlink r:id="rId23">
        <w:r w:rsidRPr="00613A8D">
          <w:rPr>
            <w:rFonts w:ascii="Times New Roman" w:eastAsia="Calibri" w:hAnsi="Times New Roman" w:cs="Times New Roman"/>
            <w:color w:val="0000FF"/>
            <w:sz w:val="24"/>
            <w:szCs w:val="24"/>
            <w:u w:val="single"/>
            <w:lang w:val="en-US"/>
          </w:rPr>
          <w:t>https://blog.descript.com/how-imputations-work-the-research-behind-overdub/</w:t>
        </w:r>
      </w:hyperlink>
      <w:r w:rsidRPr="00613A8D">
        <w:rPr>
          <w:rFonts w:ascii="Times New Roman" w:eastAsia="Calibri" w:hAnsi="Times New Roman" w:cs="Times New Roman"/>
          <w:color w:val="000000"/>
          <w:sz w:val="24"/>
          <w:szCs w:val="20"/>
          <w:lang w:val="en-US"/>
        </w:rPr>
        <w:t xml:space="preserve">). This yielded a synthetic clone of the actor’s voice that was then used to create the statements </w:t>
      </w:r>
      <w:r w:rsidRPr="00613A8D">
        <w:rPr>
          <w:rFonts w:ascii="Times New Roman" w:eastAsia="Calibri" w:hAnsi="Times New Roman" w:cs="Times New Roman"/>
          <w:color w:val="000000"/>
          <w:sz w:val="24"/>
          <w:szCs w:val="20"/>
          <w:lang w:val="en-US"/>
        </w:rPr>
        <w:lastRenderedPageBreak/>
        <w:t xml:space="preserve">and ultimately positive and negative audio clips used in the study (for the </w:t>
      </w:r>
      <w:r w:rsidRPr="00613A8D">
        <w:rPr>
          <w:rFonts w:ascii="Times New Roman" w:eastAsia="Calibri" w:hAnsi="Times New Roman" w:cs="Times New Roman"/>
          <w:sz w:val="24"/>
          <w:szCs w:val="24"/>
          <w:lang w:val="en-US"/>
        </w:rPr>
        <w:t>Deepfaked</w:t>
      </w:r>
      <w:r w:rsidR="005C5EDD">
        <w:rPr>
          <w:rFonts w:ascii="Times New Roman" w:eastAsia="Calibri" w:hAnsi="Times New Roman" w:cs="Times New Roman"/>
          <w:color w:val="000000"/>
          <w:sz w:val="24"/>
          <w:szCs w:val="20"/>
          <w:lang w:val="en-US"/>
        </w:rPr>
        <w:t xml:space="preserve"> audio used in Experiment 4</w:t>
      </w:r>
      <w:r w:rsidRPr="00613A8D">
        <w:rPr>
          <w:rFonts w:ascii="Times New Roman" w:eastAsia="Calibri" w:hAnsi="Times New Roman" w:cs="Times New Roman"/>
          <w:color w:val="000000"/>
          <w:sz w:val="24"/>
          <w:szCs w:val="20"/>
          <w:lang w:val="en-US"/>
        </w:rPr>
        <w:t xml:space="preserve"> see osf.io/f6ajb/).  </w:t>
      </w:r>
    </w:p>
    <w:p w14:paraId="1EF8E876" w14:textId="77777777" w:rsidR="00E54BEB" w:rsidRPr="00613A8D" w:rsidRDefault="00E54BEB" w:rsidP="00E54BEB">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sz w:val="24"/>
          <w:szCs w:val="24"/>
          <w:lang w:val="en-US"/>
        </w:rPr>
        <w:t>Deepfake</w:t>
      </w:r>
      <w:r w:rsidRPr="00613A8D">
        <w:rPr>
          <w:rFonts w:ascii="Times New Roman" w:eastAsia="Calibri" w:hAnsi="Times New Roman" w:cs="Times New Roman"/>
          <w:b/>
          <w:color w:val="000000"/>
          <w:sz w:val="24"/>
          <w:szCs w:val="20"/>
          <w:lang w:val="en-US"/>
        </w:rPr>
        <w:t xml:space="preserve"> Detection</w:t>
      </w:r>
      <w:r w:rsidRPr="00613A8D">
        <w:rPr>
          <w:rFonts w:ascii="Times New Roman" w:eastAsia="Calibri" w:hAnsi="Times New Roman" w:cs="Times New Roman"/>
          <w:color w:val="000000"/>
          <w:sz w:val="24"/>
          <w:szCs w:val="20"/>
          <w:lang w:val="en-US"/>
        </w:rPr>
        <w:t xml:space="preserve">. Participants in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condition were asked an additional question at the end of the experiment to determine if they had recognized that the audio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when listening to it: “The audio recordings that you listened to in this experiment were not taken from a YouTube channel. Instead they were ‘Deepfaked’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open-ended and categorized by two independent raters as correctly detecting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nature of the audio (“yes”) or having failed to do so (“no”) (the first and fifth authors). </w:t>
      </w:r>
      <w:r w:rsidRPr="00613A8D">
        <w:rPr>
          <w:rFonts w:ascii="Times New Roman" w:eastAsia="Calibri" w:hAnsi="Times New Roman" w:cs="Times New Roman"/>
          <w:color w:val="000000"/>
          <w:sz w:val="20"/>
          <w:szCs w:val="20"/>
          <w:vertAlign w:val="superscript"/>
          <w:lang w:val="en-US"/>
        </w:rPr>
        <w:footnoteReference w:id="6"/>
      </w:r>
      <w:r w:rsidRPr="00613A8D">
        <w:rPr>
          <w:rFonts w:ascii="Times New Roman" w:eastAsia="Calibri" w:hAnsi="Times New Roman" w:cs="Times New Roman"/>
          <w:color w:val="000000"/>
          <w:sz w:val="24"/>
          <w:szCs w:val="20"/>
          <w:lang w:val="en-US"/>
        </w:rPr>
        <w:t xml:space="preserve">  </w:t>
      </w:r>
    </w:p>
    <w:p w14:paraId="4DFABC1A" w14:textId="77777777" w:rsidR="00E54BEB" w:rsidRPr="00613A8D" w:rsidRDefault="00E54BEB" w:rsidP="00E54BEB">
      <w:pPr>
        <w:spacing w:after="0" w:line="480" w:lineRule="auto"/>
        <w:ind w:firstLine="708"/>
        <w:contextualSpacing/>
        <w:rPr>
          <w:rFonts w:ascii="Times New Roman" w:eastAsia="Calibri" w:hAnsi="Times New Roman" w:cs="Times New Roman"/>
          <w:color w:val="000000"/>
          <w:sz w:val="24"/>
          <w:szCs w:val="20"/>
          <w:lang w:val="en-US"/>
        </w:rPr>
      </w:pPr>
    </w:p>
    <w:p w14:paraId="270F04FE" w14:textId="77777777" w:rsidR="00E54BEB" w:rsidRPr="00613A8D" w:rsidRDefault="00E54BEB" w:rsidP="00E54BEB">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063F4C0F" w14:textId="77777777" w:rsidR="00E54BEB" w:rsidRPr="00613A8D" w:rsidRDefault="00E54BEB" w:rsidP="00E54BEB">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45558F60" w14:textId="3380940E"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5C5EDD">
        <w:rPr>
          <w:rFonts w:ascii="Times New Roman" w:eastAsia="Calibri" w:hAnsi="Times New Roman" w:cs="Times New Roman"/>
          <w:sz w:val="24"/>
          <w:szCs w:val="24"/>
          <w:lang w:val="en-US"/>
        </w:rPr>
        <w:t>re applied as in Experiments 2-3</w:t>
      </w:r>
      <w:r w:rsidRPr="00613A8D">
        <w:rPr>
          <w:rFonts w:ascii="Times New Roman" w:eastAsia="Calibri" w:hAnsi="Times New Roman" w:cs="Times New Roman"/>
          <w:sz w:val="24"/>
          <w:szCs w:val="24"/>
          <w:lang w:val="en-US"/>
        </w:rPr>
        <w:t>. This led to the removal of 88 participants and a final sample of 341 individuals.</w:t>
      </w:r>
    </w:p>
    <w:p w14:paraId="7E6A2AFD" w14:textId="77777777" w:rsidR="00E54BEB" w:rsidRPr="00613A8D" w:rsidRDefault="00E54BEB" w:rsidP="00E54BEB">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4A00394D" w14:textId="77777777" w:rsidR="00E54BEB" w:rsidRPr="00613A8D" w:rsidRDefault="00E54BEB" w:rsidP="00E54BEB">
      <w:pPr>
        <w:spacing w:after="0" w:line="480" w:lineRule="auto"/>
        <w:rPr>
          <w:rFonts w:ascii="Times New Roman" w:eastAsia="Calibri" w:hAnsi="Times New Roman" w:cs="Times New Roman"/>
          <w:i/>
          <w:sz w:val="24"/>
          <w:szCs w:val="24"/>
          <w:lang w:val="en-US"/>
        </w:rPr>
      </w:pPr>
      <w:r w:rsidRPr="00613A8D">
        <w:rPr>
          <w:rFonts w:ascii="Times New Roman" w:eastAsia="Calibri" w:hAnsi="Times New Roman" w:cs="Times New Roman"/>
          <w:b/>
          <w:i/>
          <w:sz w:val="24"/>
          <w:szCs w:val="24"/>
          <w:lang w:val="en-US"/>
        </w:rPr>
        <w:t>Self-Reported Attitudes</w:t>
      </w:r>
      <w:r w:rsidRPr="00613A8D">
        <w:rPr>
          <w:rFonts w:ascii="Times New Roman" w:eastAsia="Calibri" w:hAnsi="Times New Roman" w:cs="Times New Roman"/>
          <w:i/>
          <w:sz w:val="24"/>
          <w:szCs w:val="24"/>
          <w:lang w:val="en-US"/>
        </w:rPr>
        <w:t xml:space="preserve"> </w:t>
      </w:r>
    </w:p>
    <w:p w14:paraId="05A30F86"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Audio Content,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330.86) = 25.92,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2.81, 95% CI [2.51; 3.11],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1.05,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170) = 16.74,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1.28, 95% CI </w:t>
      </w:r>
      <w:r w:rsidRPr="00613A8D">
        <w:rPr>
          <w:rFonts w:ascii="Times New Roman" w:eastAsia="Calibri" w:hAnsi="Times New Roman" w:cs="Times New Roman"/>
          <w:sz w:val="24"/>
          <w:szCs w:val="24"/>
          <w:lang w:val="en-US"/>
        </w:rPr>
        <w:lastRenderedPageBreak/>
        <w:t>[1.08; 1.48],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1.23,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(169) = -19.79,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-1.52, 95% CI [-1.74;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(335.41) = 1.09,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.28,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0.12, 95% CI [-0.10; 0.33],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0.21, such that Deepfaked audio clips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(172) = 16.26,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[1.04; 1.43],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(167) = 19.94,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1.54, 95% CI [1.31; 1.76],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5B974545" w14:textId="77777777" w:rsidR="00E54BEB" w:rsidRPr="00613A8D" w:rsidRDefault="00E54BEB" w:rsidP="00E54BEB">
      <w:pPr>
        <w:spacing w:after="0" w:line="480" w:lineRule="auto"/>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 xml:space="preserve">Implicit Attitudes </w:t>
      </w:r>
    </w:p>
    <w:p w14:paraId="55494DBE" w14:textId="77777777" w:rsidR="00E54BEB" w:rsidRPr="00613A8D" w:rsidRDefault="00E54BEB" w:rsidP="00E54BEB">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Audio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(335.69) = 11.18,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1.21, 95% CI [0.98; 1.44],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0.28)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337.26) = -0.37,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.71,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-0.04, 95% CI [-0.25; 0.17],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14:paraId="78385E84" w14:textId="77777777" w:rsidR="00E54BEB" w:rsidRPr="00613A8D" w:rsidRDefault="00E54BEB" w:rsidP="00E54BEB">
      <w:pPr>
        <w:spacing w:after="0" w:line="480" w:lineRule="auto"/>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258EEEC2" w14:textId="31A4DD6C" w:rsidR="00E54BEB" w:rsidRPr="00613A8D" w:rsidRDefault="00E54BEB" w:rsidP="00E54BEB">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Experiment </w:t>
      </w:r>
      <w:r w:rsidR="005C5EDD">
        <w:rPr>
          <w:rFonts w:ascii="Times New Roman" w:eastAsia="Calibri" w:hAnsi="Times New Roman" w:cs="Times New Roman"/>
          <w:sz w:val="24"/>
          <w:szCs w:val="24"/>
          <w:lang w:val="en-US"/>
        </w:rPr>
        <w:t>4</w:t>
      </w:r>
      <w:r w:rsidRPr="00613A8D">
        <w:rPr>
          <w:rFonts w:ascii="Times New Roman" w:eastAsia="Calibri" w:hAnsi="Times New Roman" w:cs="Times New Roman"/>
          <w:sz w:val="24"/>
          <w:szCs w:val="24"/>
          <w:lang w:val="en-US"/>
        </w:rPr>
        <w:t xml:space="preserve"> replicated and generalized our findings from one media type (video) to another (audio). Self-reported and implicit attitudes differed as a function of information content (positive vs. negative), and once again, Deepfakes not only effectively manipulated attitudes but did so in a way that was similar to authentic content. </w:t>
      </w:r>
    </w:p>
    <w:p w14:paraId="450ABAC8"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5</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Audio</w:t>
      </w:r>
    </w:p>
    <w:p w14:paraId="47AC5283" w14:textId="07AABFD3"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00B95593">
        <w:rPr>
          <w:rFonts w:ascii="Times New Roman" w:eastAsia="Calibri" w:hAnsi="Times New Roman" w:cs="Times New Roman"/>
          <w:sz w:val="24"/>
          <w:szCs w:val="20"/>
          <w:lang w:val="en-US"/>
        </w:rPr>
        <w:t xml:space="preserve">So far </w:t>
      </w:r>
      <w:r w:rsidRPr="00613A8D">
        <w:rPr>
          <w:rFonts w:ascii="Times New Roman" w:eastAsia="Calibri" w:hAnsi="Times New Roman" w:cs="Times New Roman"/>
          <w:sz w:val="24"/>
          <w:szCs w:val="20"/>
          <w:lang w:val="en-US"/>
        </w:rPr>
        <w:t xml:space="preserve">we have repeatedly demonstrated that self-reported and implicit attitudes (“first impressions”) can be established and manipulated via </w:t>
      </w:r>
      <w:r w:rsidRPr="00613A8D">
        <w:rPr>
          <w:rFonts w:ascii="Times New Roman" w:eastAsia="Calibri" w:hAnsi="Times New Roman" w:cs="Times New Roman"/>
          <w:sz w:val="24"/>
          <w:szCs w:val="24"/>
          <w:lang w:val="en-US"/>
        </w:rPr>
        <w:t>Deepfakes</w:t>
      </w:r>
      <w:r w:rsidRPr="00613A8D">
        <w:rPr>
          <w:rFonts w:ascii="Times New Roman" w:eastAsia="Calibri" w:hAnsi="Times New Roman" w:cs="Times New Roman"/>
          <w:sz w:val="24"/>
          <w:szCs w:val="20"/>
          <w:lang w:val="en-US"/>
        </w:rPr>
        <w:t xml:space="preserve">. This was true for different types of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(video and audio) and for different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sz w:val="24"/>
          <w:szCs w:val="20"/>
          <w:lang w:val="en-US"/>
        </w:rPr>
        <w:t xml:space="preserve"> creation methods. Not only did we find that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alters attitudes, but that it also does so to a </w:t>
      </w:r>
      <w:r w:rsidRPr="00613A8D">
        <w:rPr>
          <w:rFonts w:ascii="Times New Roman" w:eastAsia="Calibri" w:hAnsi="Times New Roman" w:cs="Times New Roman"/>
          <w:sz w:val="24"/>
          <w:szCs w:val="20"/>
          <w:lang w:val="en-US"/>
        </w:rPr>
        <w:lastRenderedPageBreak/>
        <w:t>similar extent as genuine</w:t>
      </w:r>
      <w:r w:rsidR="00F213AE">
        <w:rPr>
          <w:rFonts w:ascii="Times New Roman" w:eastAsia="Calibri" w:hAnsi="Times New Roman" w:cs="Times New Roman"/>
          <w:sz w:val="24"/>
          <w:szCs w:val="20"/>
          <w:lang w:val="en-US"/>
        </w:rPr>
        <w:t xml:space="preserve"> online content. In Experiment 5</w:t>
      </w:r>
      <w:r w:rsidRPr="00613A8D">
        <w:rPr>
          <w:rFonts w:ascii="Times New Roman" w:eastAsia="Calibri" w:hAnsi="Times New Roman" w:cs="Times New Roman"/>
          <w:sz w:val="24"/>
          <w:szCs w:val="20"/>
          <w:lang w:val="en-US"/>
        </w:rPr>
        <w:t xml:space="preserve"> we set out to replicate our prior findings with a</w:t>
      </w:r>
      <w:r w:rsidR="005C5EDD">
        <w:rPr>
          <w:rFonts w:ascii="Times New Roman" w:eastAsia="Calibri" w:hAnsi="Times New Roman" w:cs="Times New Roman"/>
          <w:sz w:val="24"/>
          <w:szCs w:val="20"/>
          <w:lang w:val="en-US"/>
        </w:rPr>
        <w:t>udio Deepfakes from Experiment 4</w:t>
      </w:r>
      <w:r w:rsidRPr="00613A8D">
        <w:rPr>
          <w:rFonts w:ascii="Times New Roman" w:eastAsia="Calibri" w:hAnsi="Times New Roman" w:cs="Times New Roman"/>
          <w:sz w:val="24"/>
          <w:szCs w:val="20"/>
          <w:lang w:val="en-US"/>
        </w:rPr>
        <w:t xml:space="preserve">. Although we have repeatedly replicated our findings with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videos we have only demonstrated that pattern once with audio content. Replicating our findings in this domain would provide yet more evidence that our claims generalize across different media types. We also examined if Deepfaked content would not only change attitudes but also influence behavioral intentions towards the target as well. </w:t>
      </w:r>
      <w:r w:rsidRPr="00613A8D">
        <w:rPr>
          <w:rFonts w:ascii="Times New Roman" w:eastAsia="Calibri" w:hAnsi="Times New Roman" w:cs="Times New Roman"/>
          <w:sz w:val="20"/>
          <w:szCs w:val="20"/>
          <w:vertAlign w:val="superscript"/>
          <w:lang w:val="en-US"/>
        </w:rPr>
        <w:footnoteReference w:id="7"/>
      </w:r>
    </w:p>
    <w:p w14:paraId="38E64CD9"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14:paraId="761EF1D4"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1C30396B"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265 participants </w:t>
      </w:r>
      <w:r w:rsidRPr="00613A8D">
        <w:rPr>
          <w:rFonts w:ascii="Times New Roman" w:eastAsia="Calibri" w:hAnsi="Times New Roman" w:cs="Times New Roman"/>
          <w:sz w:val="24"/>
          <w:szCs w:val="24"/>
          <w:lang w:val="en-US"/>
        </w:rPr>
        <w:t xml:space="preserve">(154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33.3,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12.6)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14:paraId="01178AD4"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F358908" w14:textId="16533AD1"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5C5EDD">
        <w:rPr>
          <w:rFonts w:ascii="Times New Roman" w:eastAsia="Calibri" w:hAnsi="Times New Roman" w:cs="Times New Roman"/>
          <w:color w:val="000000"/>
          <w:sz w:val="24"/>
          <w:szCs w:val="20"/>
          <w:lang w:val="en-US"/>
        </w:rPr>
        <w:t>to that outlined in Experiment 4</w:t>
      </w:r>
      <w:r w:rsidRPr="00613A8D">
        <w:rPr>
          <w:rFonts w:ascii="Times New Roman" w:eastAsia="Calibri" w:hAnsi="Times New Roman" w:cs="Times New Roman"/>
          <w:color w:val="000000"/>
          <w:sz w:val="24"/>
          <w:szCs w:val="20"/>
          <w:lang w:val="en-US"/>
        </w:rPr>
        <w:t xml:space="preserve"> with three exceptions: participants were asked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awareness and detec</w:t>
      </w:r>
      <w:r w:rsidR="005C5EDD">
        <w:rPr>
          <w:rFonts w:ascii="Times New Roman" w:eastAsia="Calibri" w:hAnsi="Times New Roman" w:cs="Times New Roman"/>
          <w:color w:val="000000"/>
          <w:sz w:val="24"/>
          <w:szCs w:val="20"/>
          <w:lang w:val="en-US"/>
        </w:rPr>
        <w:t>tion questions from Experiment 3</w:t>
      </w:r>
      <w:r w:rsidRPr="00613A8D">
        <w:rPr>
          <w:rFonts w:ascii="Times New Roman" w:eastAsia="Calibri" w:hAnsi="Times New Roman" w:cs="Times New Roman"/>
          <w:color w:val="000000"/>
          <w:sz w:val="24"/>
          <w:szCs w:val="20"/>
          <w:lang w:val="en-US"/>
        </w:rPr>
        <w:t>, a behavioral intentions measure was included after self-reported ratings, and a different set of individual difference measures were</w:t>
      </w:r>
      <w:r w:rsidR="005C5EDD">
        <w:rPr>
          <w:rFonts w:ascii="Times New Roman" w:eastAsia="Calibri" w:hAnsi="Times New Roman" w:cs="Times New Roman"/>
          <w:color w:val="000000"/>
          <w:sz w:val="24"/>
          <w:szCs w:val="20"/>
          <w:lang w:val="en-US"/>
        </w:rPr>
        <w:t xml:space="preserve"> administered as in Experiment 3</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w:t>
      </w:r>
    </w:p>
    <w:p w14:paraId="43D6E394"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Behavioral Intentions</w:t>
      </w:r>
      <w:r w:rsidRPr="00613A8D">
        <w:rPr>
          <w:rFonts w:ascii="Times New Roman" w:eastAsia="Calibri" w:hAnsi="Times New Roman" w:cs="Times New Roman"/>
          <w:i/>
          <w:iCs/>
          <w:color w:val="000000"/>
          <w:sz w:val="24"/>
          <w:szCs w:val="20"/>
          <w:lang w:val="en-US"/>
        </w:rPr>
        <w:t xml:space="preserve"> </w:t>
      </w:r>
    </w:p>
    <w:p w14:paraId="25E58AE5"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w:t>
      </w:r>
      <w:r w:rsidRPr="00613A8D">
        <w:rPr>
          <w:rFonts w:ascii="Times New Roman" w:eastAsia="Calibri" w:hAnsi="Times New Roman" w:cs="Times New Roman"/>
          <w:color w:val="000000"/>
          <w:sz w:val="24"/>
          <w:szCs w:val="20"/>
          <w:lang w:val="en-US"/>
        </w:rPr>
        <w:lastRenderedPageBreak/>
        <w:t>recommend Chris’ videos to others”). Responds were emitted using a scale ranging from -2 (</w:t>
      </w:r>
      <w:r w:rsidRPr="00613A8D">
        <w:rPr>
          <w:rFonts w:ascii="Times New Roman" w:eastAsia="Calibri" w:hAnsi="Times New Roman" w:cs="Times New Roman"/>
          <w:i/>
          <w:color w:val="000000"/>
          <w:sz w:val="24"/>
          <w:szCs w:val="20"/>
          <w:lang w:val="en-US"/>
        </w:rPr>
        <w:t>Strongly Disagree</w:t>
      </w:r>
      <w:r w:rsidRPr="00613A8D">
        <w:rPr>
          <w:rFonts w:ascii="Times New Roman" w:eastAsia="Calibri" w:hAnsi="Times New Roman" w:cs="Times New Roman"/>
          <w:color w:val="000000"/>
          <w:sz w:val="24"/>
          <w:szCs w:val="20"/>
          <w:lang w:val="en-US"/>
        </w:rPr>
        <w:t>) to 2 (</w:t>
      </w:r>
      <w:r w:rsidRPr="00613A8D">
        <w:rPr>
          <w:rFonts w:ascii="Times New Roman" w:eastAsia="Calibri" w:hAnsi="Times New Roman" w:cs="Times New Roman"/>
          <w:i/>
          <w:color w:val="000000"/>
          <w:sz w:val="24"/>
          <w:szCs w:val="20"/>
          <w:lang w:val="en-US"/>
        </w:rPr>
        <w:t>Strongly Agree</w:t>
      </w:r>
      <w:r w:rsidRPr="00613A8D">
        <w:rPr>
          <w:rFonts w:ascii="Times New Roman" w:eastAsia="Calibri" w:hAnsi="Times New Roman" w:cs="Times New Roman"/>
          <w:color w:val="000000"/>
          <w:sz w:val="24"/>
          <w:szCs w:val="20"/>
          <w:lang w:val="en-US"/>
        </w:rPr>
        <w:t>) with 0 (</w:t>
      </w:r>
      <w:r w:rsidRPr="00613A8D">
        <w:rPr>
          <w:rFonts w:ascii="Times New Roman" w:eastAsia="Calibri" w:hAnsi="Times New Roman" w:cs="Times New Roman"/>
          <w:i/>
          <w:color w:val="000000"/>
          <w:sz w:val="24"/>
          <w:szCs w:val="20"/>
          <w:lang w:val="en-US"/>
        </w:rPr>
        <w:t>Neutral</w:t>
      </w:r>
      <w:r w:rsidRPr="00613A8D">
        <w:rPr>
          <w:rFonts w:ascii="Times New Roman" w:eastAsia="Calibri" w:hAnsi="Times New Roman" w:cs="Times New Roman"/>
          <w:color w:val="000000"/>
          <w:sz w:val="24"/>
          <w:szCs w:val="20"/>
          <w:lang w:val="en-US"/>
        </w:rPr>
        <w:t>) as a center point.</w:t>
      </w:r>
    </w:p>
    <w:p w14:paraId="720E3CC5"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Individual Difference Measures</w:t>
      </w:r>
      <w:r w:rsidRPr="00613A8D">
        <w:rPr>
          <w:rFonts w:ascii="Times New Roman" w:eastAsia="Calibri" w:hAnsi="Times New Roman" w:cs="Times New Roman"/>
          <w:i/>
          <w:iCs/>
          <w:color w:val="000000"/>
          <w:sz w:val="24"/>
          <w:szCs w:val="20"/>
          <w:lang w:val="en-US"/>
        </w:rPr>
        <w:t xml:space="preserve"> </w:t>
      </w:r>
    </w:p>
    <w:p w14:paraId="273E39A5" w14:textId="17C2D4BE"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Demographic questions were simil</w:t>
      </w:r>
      <w:r w:rsidR="005C5EDD">
        <w:rPr>
          <w:rFonts w:ascii="Times New Roman" w:eastAsia="Calibri" w:hAnsi="Times New Roman" w:cs="Times New Roman"/>
          <w:color w:val="000000"/>
          <w:sz w:val="24"/>
          <w:szCs w:val="20"/>
          <w:lang w:val="en-US"/>
        </w:rPr>
        <w:t>ar to those used in Experiment 3</w:t>
      </w:r>
      <w:r w:rsidRPr="00613A8D">
        <w:rPr>
          <w:rFonts w:ascii="Times New Roman" w:eastAsia="Calibri" w:hAnsi="Times New Roman" w:cs="Times New Roman"/>
          <w:color w:val="000000"/>
          <w:sz w:val="24"/>
          <w:szCs w:val="20"/>
          <w:lang w:val="en-US"/>
        </w:rPr>
        <w:t xml:space="preserve">. However, the individual difference measures differed. On the one hand, </w:t>
      </w:r>
      <w:r w:rsidRPr="00613A8D">
        <w:rPr>
          <w:rFonts w:ascii="Times New Roman" w:eastAsia="Calibri" w:hAnsi="Times New Roman" w:cs="Times New Roman"/>
          <w:sz w:val="24"/>
          <w:szCs w:val="24"/>
          <w:lang w:val="en-US"/>
        </w:rPr>
        <w:t xml:space="preserve">preference for effortful vs. intuitive thinking (REI), cognitive ability (CRT) were once again assessed. On the other hand, the 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Pr="00613A8D">
        <w:rPr>
          <w:rFonts w:ascii="Times New Roman" w:eastAsia="Calibri" w:hAnsi="Times New Roman" w:cs="Times New Roman"/>
          <w:sz w:val="20"/>
          <w:szCs w:val="24"/>
          <w:vertAlign w:val="superscript"/>
          <w:lang w:val="en-US"/>
        </w:rPr>
        <w:footnoteReference w:id="8"/>
      </w:r>
    </w:p>
    <w:p w14:paraId="19362DF5" w14:textId="77777777" w:rsidR="00613A8D" w:rsidRPr="00613A8D" w:rsidRDefault="00613A8D" w:rsidP="00613A8D">
      <w:pPr>
        <w:spacing w:after="0" w:line="480" w:lineRule="auto"/>
        <w:rPr>
          <w:rFonts w:ascii="Times New Roman" w:eastAsia="Calibri" w:hAnsi="Times New Roman" w:cs="Times New Roman"/>
          <w:b/>
          <w:i/>
          <w:color w:val="000000"/>
          <w:sz w:val="24"/>
          <w:szCs w:val="24"/>
          <w:lang w:val="en-US"/>
        </w:rPr>
      </w:pPr>
      <w:r w:rsidRPr="00613A8D">
        <w:rPr>
          <w:rFonts w:ascii="Times New Roman" w:eastAsia="Calibri" w:hAnsi="Times New Roman" w:cs="Times New Roman"/>
          <w:sz w:val="24"/>
          <w:szCs w:val="24"/>
          <w:lang w:val="en-US"/>
        </w:rPr>
        <w:tab/>
      </w:r>
      <w:r w:rsidRPr="00613A8D">
        <w:rPr>
          <w:rFonts w:ascii="Times New Roman" w:eastAsia="Calibri" w:hAnsi="Times New Roman" w:cs="Times New Roman"/>
          <w:b/>
          <w:bCs/>
          <w:iCs/>
          <w:color w:val="000000"/>
          <w:sz w:val="24"/>
          <w:szCs w:val="24"/>
          <w:lang w:val="en-US"/>
        </w:rPr>
        <w:t>News Evaluation Task</w:t>
      </w:r>
      <w:r w:rsidRPr="00613A8D">
        <w:rPr>
          <w:rFonts w:ascii="Times New Roman" w:eastAsia="Calibri" w:hAnsi="Times New Roman" w:cs="Times New Roman"/>
          <w:i/>
          <w:color w:val="000000"/>
          <w:sz w:val="24"/>
          <w:szCs w:val="24"/>
          <w:lang w:val="en-US"/>
        </w:rPr>
        <w:t>.</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Participants were presented with six news headlines that were factually accurate (real news) and six that were entirely untrue (fake news). All fake news headlines were taken from Snopes.com, a well-known fact-checking website. Real news headlines were selected from</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sidRPr="00613A8D">
        <w:rPr>
          <w:rFonts w:ascii="Times New Roman" w:eastAsia="Calibri" w:hAnsi="Times New Roman" w:cs="Times New Roman"/>
          <w:color w:val="000000"/>
          <w:sz w:val="24"/>
          <w:szCs w:val="20"/>
          <w:lang w:val="en-US"/>
        </w:rPr>
        <w:t>osf.io/f6ajb/</w:t>
      </w:r>
      <w:r w:rsidRPr="00613A8D">
        <w:rPr>
          <w:rFonts w:ascii="Times New Roman" w:eastAsia="Calibri" w:hAnsi="Times New Roman" w:cs="Times New Roman"/>
          <w:color w:val="000000"/>
          <w:sz w:val="24"/>
          <w:szCs w:val="24"/>
          <w:lang w:val="en-US"/>
        </w:rPr>
        <w:t>).</w:t>
      </w:r>
    </w:p>
    <w:p w14:paraId="4E8DE0A0"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For each headline, participants answered three questions: one probing their familiarity with the news story: “Have you seen or heard about this story before?”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xml:space="preserve"> /no/unsure), another probing the perceived accuracy of the news story: “To the best of your knowledge, how accurate is the claim in the above headline?” (</w:t>
      </w:r>
      <w:proofErr w:type="gramStart"/>
      <w:r w:rsidRPr="00613A8D">
        <w:rPr>
          <w:rFonts w:ascii="Times New Roman" w:eastAsia="Calibri" w:hAnsi="Times New Roman" w:cs="Times New Roman"/>
          <w:color w:val="000000"/>
          <w:sz w:val="24"/>
          <w:szCs w:val="24"/>
          <w:lang w:val="en-US"/>
        </w:rPr>
        <w:t>not</w:t>
      </w:r>
      <w:proofErr w:type="gramEnd"/>
      <w:r w:rsidRPr="00613A8D">
        <w:rPr>
          <w:rFonts w:ascii="Times New Roman" w:eastAsia="Calibri" w:hAnsi="Times New Roman" w:cs="Times New Roman"/>
          <w:color w:val="000000"/>
          <w:sz w:val="24"/>
          <w:szCs w:val="24"/>
          <w:lang w:val="en-US"/>
        </w:rPr>
        <w:t xml:space="preserve"> at all accurate, not very accurate, </w:t>
      </w:r>
      <w:r w:rsidRPr="00613A8D">
        <w:rPr>
          <w:rFonts w:ascii="Times New Roman" w:eastAsia="Calibri" w:hAnsi="Times New Roman" w:cs="Times New Roman"/>
          <w:color w:val="000000"/>
          <w:sz w:val="24"/>
          <w:szCs w:val="24"/>
          <w:lang w:val="en-US"/>
        </w:rPr>
        <w:lastRenderedPageBreak/>
        <w:t>somewhat accurate, very accurate), and a third probing their intentions to share the news story: “Would you consider sharing this story online (for example, through Facebook or Twitter)?” (</w:t>
      </w:r>
      <w:proofErr w:type="gramStart"/>
      <w:r w:rsidRPr="00613A8D">
        <w:rPr>
          <w:rFonts w:ascii="Times New Roman" w:eastAsia="Calibri" w:hAnsi="Times New Roman" w:cs="Times New Roman"/>
          <w:color w:val="000000"/>
          <w:sz w:val="24"/>
          <w:szCs w:val="24"/>
          <w:lang w:val="en-US"/>
        </w:rPr>
        <w:t>yes</w:t>
      </w:r>
      <w:proofErr w:type="gramEnd"/>
      <w:r w:rsidRPr="00613A8D">
        <w:rPr>
          <w:rFonts w:ascii="Times New Roman" w:eastAsia="Calibri" w:hAnsi="Times New Roman" w:cs="Times New Roman"/>
          <w:color w:val="000000"/>
          <w:sz w:val="24"/>
          <w:szCs w:val="24"/>
          <w:lang w:val="en-US"/>
        </w:rPr>
        <w:t>, no, maybe). Headlines were presented in random order.</w:t>
      </w:r>
    </w:p>
    <w:p w14:paraId="33EF450C" w14:textId="77777777" w:rsidR="00613A8D" w:rsidRPr="00613A8D" w:rsidRDefault="00613A8D" w:rsidP="00613A8D">
      <w:pPr>
        <w:spacing w:after="0" w:line="480" w:lineRule="auto"/>
        <w:contextualSpacing/>
        <w:rPr>
          <w:rFonts w:ascii="Times New Roman" w:eastAsia="Calibri" w:hAnsi="Times New Roman" w:cs="Times New Roman"/>
          <w:sz w:val="20"/>
          <w:szCs w:val="20"/>
          <w:lang w:val="en-US"/>
        </w:rPr>
      </w:pP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bCs/>
          <w:iCs/>
          <w:color w:val="000000"/>
          <w:sz w:val="24"/>
          <w:szCs w:val="24"/>
          <w:lang w:val="en-US"/>
        </w:rPr>
        <w:t>Actively Open-Minded Thinking about Evidence (AOT-E)</w:t>
      </w:r>
      <w:r w:rsidRPr="00613A8D">
        <w:rPr>
          <w:rFonts w:ascii="Times New Roman" w:eastAsia="Calibri" w:hAnsi="Times New Roman" w:cs="Times New Roman"/>
          <w:i/>
          <w:color w:val="000000"/>
          <w:sz w:val="24"/>
          <w:szCs w:val="24"/>
          <w:lang w:val="en-US"/>
        </w:rPr>
        <w:t xml:space="preserve">. </w:t>
      </w:r>
      <w:r w:rsidRPr="00613A8D">
        <w:rPr>
          <w:rFonts w:ascii="Times New Roman" w:eastAsia="Calibri" w:hAnsi="Times New Roman" w:cs="Times New Roman"/>
          <w:sz w:val="24"/>
          <w:szCs w:val="20"/>
          <w:lang w:val="en-US"/>
        </w:rPr>
        <w:t xml:space="preserve">A shortened form of the actively open-minded thinking about evidence scale was administered that was revised by Pennycook, </w:t>
      </w:r>
      <w:proofErr w:type="spellStart"/>
      <w:r w:rsidRPr="00613A8D">
        <w:rPr>
          <w:rFonts w:ascii="Times New Roman" w:eastAsia="Calibri" w:hAnsi="Times New Roman" w:cs="Times New Roman"/>
          <w:sz w:val="24"/>
          <w:szCs w:val="20"/>
          <w:lang w:val="en-US"/>
        </w:rPr>
        <w:t>Cheyne</w:t>
      </w:r>
      <w:proofErr w:type="spellEnd"/>
      <w:r w:rsidRPr="00613A8D">
        <w:rPr>
          <w:rFonts w:ascii="Times New Roman" w:eastAsia="Calibri" w:hAnsi="Times New Roman" w:cs="Times New Roman"/>
          <w:sz w:val="24"/>
          <w:szCs w:val="20"/>
          <w:lang w:val="en-US"/>
        </w:rPr>
        <w:t xml:space="preserve">, Koehler, and </w:t>
      </w:r>
      <w:proofErr w:type="spellStart"/>
      <w:r w:rsidRPr="00613A8D">
        <w:rPr>
          <w:rFonts w:ascii="Times New Roman" w:eastAsia="Calibri" w:hAnsi="Times New Roman" w:cs="Times New Roman"/>
          <w:sz w:val="24"/>
          <w:szCs w:val="20"/>
          <w:lang w:val="en-US"/>
        </w:rPr>
        <w:t>Fugelsang</w:t>
      </w:r>
      <w:proofErr w:type="spellEnd"/>
      <w:r w:rsidRPr="00613A8D">
        <w:rPr>
          <w:rFonts w:ascii="Times New Roman" w:eastAsia="Calibri" w:hAnsi="Times New Roman" w:cs="Times New Roman"/>
          <w:sz w:val="24"/>
          <w:szCs w:val="20"/>
          <w:lang w:val="en-US"/>
        </w:rPr>
        <w:t xml:space="preserve"> (2019: Study 2).  Participants were asked to rate eight statements such as “A person should always consider new information”, and “It is important to persevere in your opinions even when evidence is brought to bear against them” on a scale from 1 (</w:t>
      </w:r>
      <w:r w:rsidRPr="00613A8D">
        <w:rPr>
          <w:rFonts w:ascii="Times New Roman" w:eastAsia="Calibri" w:hAnsi="Times New Roman" w:cs="Times New Roman"/>
          <w:i/>
          <w:sz w:val="24"/>
          <w:szCs w:val="20"/>
          <w:lang w:val="en-US"/>
        </w:rPr>
        <w:t>Strongly disagree</w:t>
      </w:r>
      <w:r w:rsidRPr="00613A8D">
        <w:rPr>
          <w:rFonts w:ascii="Times New Roman" w:eastAsia="Calibri" w:hAnsi="Times New Roman" w:cs="Times New Roman"/>
          <w:sz w:val="24"/>
          <w:szCs w:val="20"/>
          <w:lang w:val="en-US"/>
        </w:rPr>
        <w:t>) to 6 (</w:t>
      </w:r>
      <w:r w:rsidRPr="00613A8D">
        <w:rPr>
          <w:rFonts w:ascii="Times New Roman" w:eastAsia="Calibri" w:hAnsi="Times New Roman" w:cs="Times New Roman"/>
          <w:i/>
          <w:sz w:val="24"/>
          <w:szCs w:val="20"/>
          <w:lang w:val="en-US"/>
        </w:rPr>
        <w:t>Strongly agree</w:t>
      </w:r>
      <w:r w:rsidRPr="00613A8D">
        <w:rPr>
          <w:rFonts w:ascii="Times New Roman" w:eastAsia="Calibri" w:hAnsi="Times New Roman" w:cs="Times New Roman"/>
          <w:sz w:val="24"/>
          <w:szCs w:val="20"/>
          <w:lang w:val="en-US"/>
        </w:rPr>
        <w:t>). Four items were reverse scored so that higher (overall) scores indicate a stronger willingness to change one’s opinions according to evidence whereas lower scores indicate a resistance to opinion change given new evidence.</w:t>
      </w:r>
    </w:p>
    <w:p w14:paraId="7D38BEEA" w14:textId="77777777" w:rsidR="00613A8D" w:rsidRPr="00613A8D" w:rsidRDefault="00613A8D" w:rsidP="00613A8D">
      <w:pPr>
        <w:keepNext/>
        <w:keepLines/>
        <w:spacing w:before="40" w:after="0" w:line="480" w:lineRule="auto"/>
        <w:jc w:val="center"/>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Results</w:t>
      </w:r>
    </w:p>
    <w:p w14:paraId="050103E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12FEA5BC" w14:textId="4E8AC082"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5C5EDD">
        <w:rPr>
          <w:rFonts w:ascii="Times New Roman" w:eastAsia="Calibri" w:hAnsi="Times New Roman" w:cs="Times New Roman"/>
          <w:sz w:val="24"/>
          <w:szCs w:val="24"/>
          <w:lang w:val="en-US"/>
        </w:rPr>
        <w:t>re applied as in Experiments 2</w:t>
      </w:r>
      <w:r w:rsidR="00F213AE">
        <w:rPr>
          <w:rFonts w:ascii="Times New Roman" w:eastAsia="Calibri" w:hAnsi="Times New Roman" w:cs="Times New Roman"/>
          <w:sz w:val="24"/>
          <w:szCs w:val="24"/>
          <w:lang w:val="en-US"/>
        </w:rPr>
        <w:t>-4</w:t>
      </w:r>
      <w:r w:rsidRPr="00613A8D">
        <w:rPr>
          <w:rFonts w:ascii="Times New Roman" w:eastAsia="Calibri" w:hAnsi="Times New Roman" w:cs="Times New Roman"/>
          <w:sz w:val="24"/>
          <w:szCs w:val="24"/>
          <w:lang w:val="en-US"/>
        </w:rPr>
        <w:t>. This led to the removal of 47 participants and a final sample of 218 individuals.</w:t>
      </w:r>
    </w:p>
    <w:p w14:paraId="4E28CC5A"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0E34753C"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14:paraId="0D823EC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evaluations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186.84) = 20.91,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2.89, 95% CI [2.51; 3.28],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1.01,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116) = 16.10,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1.49, 95% CI [1.22; 1.75],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(100) = -14.17,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-1.41, 95% CI [-1.68; -1.13],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differed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(206.7) = 2.92,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0.39, 95% CI [0.13; 0.67],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7.95, such that Deepfaked audio clips gave rise to attitudes that </w:t>
      </w:r>
      <w:r w:rsidRPr="00613A8D">
        <w:rPr>
          <w:rFonts w:ascii="Times New Roman" w:eastAsia="Calibri" w:hAnsi="Times New Roman" w:cs="Times New Roman"/>
          <w:sz w:val="24"/>
          <w:szCs w:val="24"/>
          <w:lang w:val="en-US"/>
        </w:rPr>
        <w:lastRenderedPageBreak/>
        <w:t>were larger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1.06,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18.82,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1.78, 95% CI [1.48; 2.08],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than those established by genuine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(105) = 11.88,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[0.91; 1.39],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58AF8381"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6054C793"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proofErr w:type="gramStart"/>
      <w:r w:rsidRPr="00613A8D">
        <w:rPr>
          <w:rFonts w:ascii="Times New Roman" w:eastAsia="Calibri" w:hAnsi="Times New Roman" w:cs="Times New Roman"/>
          <w:sz w:val="24"/>
          <w:szCs w:val="24"/>
          <w:lang w:val="en-US"/>
        </w:rPr>
        <w:t>pIAT</w:t>
      </w:r>
      <w:proofErr w:type="spellEnd"/>
      <w:proofErr w:type="gramEnd"/>
      <w:r w:rsidRPr="00613A8D">
        <w:rPr>
          <w:rFonts w:ascii="Times New Roman" w:eastAsia="Calibri" w:hAnsi="Times New Roman" w:cs="Times New Roman"/>
          <w:sz w:val="24"/>
          <w:szCs w:val="24"/>
          <w:lang w:val="en-US"/>
        </w:rPr>
        <w:t xml:space="preserve"> scores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(200.89) = 9.93,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1.36, 95% CI [1.06; 1.66],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0.35).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216) = -0.18,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.85,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-0.03, 95% CI [-0.29; 0.24],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0.15,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w:t>
      </w:r>
    </w:p>
    <w:p w14:paraId="2F7938D5" w14:textId="77777777"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 xml:space="preserve">Intentions </w:t>
      </w:r>
    </w:p>
    <w:p w14:paraId="5886027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sz w:val="24"/>
          <w:szCs w:val="24"/>
          <w:lang w:val="en-US"/>
        </w:rPr>
        <w:t xml:space="preserve">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213.23) = 10.32,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1.38, 95% CI [1.08; 1.67],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were ambivalent about supporting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and strongly disagreed that they would support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Intentions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proofErr w:type="gramStart"/>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w:t>
      </w:r>
      <w:proofErr w:type="gramEnd"/>
      <w:r w:rsidRPr="00613A8D">
        <w:rPr>
          <w:rFonts w:ascii="Times New Roman" w:eastAsia="Calibri" w:hAnsi="Times New Roman" w:cs="Times New Roman"/>
          <w:sz w:val="24"/>
          <w:szCs w:val="24"/>
          <w:lang w:val="en-US"/>
        </w:rPr>
        <w:t xml:space="preserve">215.04) = 0.75,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.45,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 95% CI [-0.17; 0.37],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0.19, such that Deepfaked audio gave rise to similar intentions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0.59)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0.46).</w:t>
      </w:r>
      <w:r w:rsidRPr="00613A8D">
        <w:rPr>
          <w:rFonts w:ascii="Times New Roman" w:eastAsia="Calibri" w:hAnsi="Times New Roman" w:cs="Times New Roman"/>
          <w:b/>
          <w:sz w:val="24"/>
          <w:szCs w:val="24"/>
          <w:lang w:val="en-US"/>
        </w:rPr>
        <w:t xml:space="preserve"> </w:t>
      </w:r>
    </w:p>
    <w:p w14:paraId="28198D30"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Discussion</w:t>
      </w:r>
    </w:p>
    <w:p w14:paraId="774A2AD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type (video) to another (audio). </w:t>
      </w:r>
    </w:p>
    <w:p w14:paraId="735BB54E"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Meta-Analysis (Experiments 1-5</w:t>
      </w:r>
      <w:r w:rsidR="00613A8D" w:rsidRPr="00613A8D">
        <w:rPr>
          <w:rFonts w:ascii="Times New Roman" w:eastAsia="Cambria" w:hAnsi="Times New Roman" w:cs="Times New Roman"/>
          <w:b/>
          <w:sz w:val="24"/>
          <w:szCs w:val="24"/>
          <w:lang w:val="en-US"/>
        </w:rPr>
        <w:t>)</w:t>
      </w:r>
    </w:p>
    <w:p w14:paraId="20475AC3"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w:t>
      </w:r>
      <w:r w:rsidR="00F213AE">
        <w:rPr>
          <w:rFonts w:ascii="Times New Roman" w:eastAsia="Calibri" w:hAnsi="Times New Roman" w:cs="Times New Roman"/>
          <w:sz w:val="24"/>
          <w:szCs w:val="24"/>
          <w:lang w:val="en-US"/>
        </w:rPr>
        <w:t>of the data from Experiments 1-5</w:t>
      </w:r>
      <w:r w:rsidRPr="00613A8D">
        <w:rPr>
          <w:rFonts w:ascii="Times New Roman" w:eastAsia="Calibri" w:hAnsi="Times New Roman" w:cs="Times New Roman"/>
          <w:sz w:val="24"/>
          <w:szCs w:val="24"/>
          <w:lang w:val="en-US"/>
        </w:rPr>
        <w:t xml:space="preserve"> that were not contained in the original preregistration for </w:t>
      </w:r>
      <w:r w:rsidRPr="00613A8D">
        <w:rPr>
          <w:rFonts w:ascii="Times New Roman" w:eastAsia="Calibri" w:hAnsi="Times New Roman" w:cs="Times New Roman"/>
          <w:sz w:val="24"/>
          <w:szCs w:val="24"/>
          <w:lang w:val="en-US"/>
        </w:rPr>
        <w:lastRenderedPageBreak/>
        <w:t>individual studies. Separately, some methodological improvements were</w:t>
      </w:r>
      <w:r w:rsidR="00F213AE">
        <w:rPr>
          <w:rFonts w:ascii="Times New Roman" w:eastAsia="Calibri" w:hAnsi="Times New Roman" w:cs="Times New Roman"/>
          <w:sz w:val="24"/>
          <w:szCs w:val="24"/>
          <w:lang w:val="en-US"/>
        </w:rPr>
        <w:t xml:space="preserve"> generated after Experiments 1-5</w:t>
      </w:r>
      <w:r w:rsidRPr="00613A8D">
        <w:rPr>
          <w:rFonts w:ascii="Times New Roman" w:eastAsia="Calibri" w:hAnsi="Times New Roman" w:cs="Times New Roman"/>
          <w:sz w:val="24"/>
          <w:szCs w:val="24"/>
          <w:lang w:val="en-US"/>
        </w:rPr>
        <w:t xml:space="preserve"> were run (e.g., improved exclusion criteria to ensure participants stayed on the page where they watched/listened to the intervention in its entirety). We therefore elected to u</w:t>
      </w:r>
      <w:r w:rsidR="00F213AE">
        <w:rPr>
          <w:rFonts w:ascii="Times New Roman" w:eastAsia="Calibri" w:hAnsi="Times New Roman" w:cs="Times New Roman"/>
          <w:sz w:val="24"/>
          <w:szCs w:val="24"/>
          <w:lang w:val="en-US"/>
        </w:rPr>
        <w:t>se the data from Experiments 1-5</w:t>
      </w:r>
      <w:r w:rsidRPr="00613A8D">
        <w:rPr>
          <w:rFonts w:ascii="Times New Roman" w:eastAsia="Calibri" w:hAnsi="Times New Roman" w:cs="Times New Roman"/>
          <w:sz w:val="24"/>
          <w:szCs w:val="24"/>
          <w:lang w:val="en-US"/>
        </w:rPr>
        <w:t xml:space="preserve"> to create a (non-preregistered) alternative </w:t>
      </w:r>
      <w:r w:rsidRPr="00613A8D">
        <w:rPr>
          <w:rFonts w:ascii="Times New Roman" w:eastAsia="Calibri" w:hAnsi="Times New Roman" w:cs="Times New Roman"/>
          <w:sz w:val="24"/>
          <w:szCs w:val="24"/>
          <w:lang w:val="en-GB"/>
        </w:rPr>
        <w:t xml:space="preserve">analytic strategy (i.e., Bayesian multilevel models for each dependant variable) that </w:t>
      </w:r>
      <w:r w:rsidRPr="00613A8D">
        <w:rPr>
          <w:rFonts w:ascii="Times New Roman" w:eastAsia="Calibri" w:hAnsi="Times New Roman" w:cs="Times New Roman"/>
          <w:sz w:val="24"/>
          <w:szCs w:val="24"/>
          <w:lang w:val="en-US"/>
        </w:rPr>
        <w:t>formalized our core research questions, hypotheses, analytic models, inference rules, and other researcher degrees of freedom. This analytic strategy (and code to implement it) is described below, and was used in this meta-analysis, and later preregistered for Experi</w:t>
      </w:r>
      <w:r w:rsidR="00F213AE">
        <w:rPr>
          <w:rFonts w:ascii="Times New Roman" w:eastAsia="Calibri" w:hAnsi="Times New Roman" w:cs="Times New Roman"/>
          <w:sz w:val="24"/>
          <w:szCs w:val="24"/>
          <w:lang w:val="en-US"/>
        </w:rPr>
        <w:t>ment 6</w:t>
      </w:r>
      <w:r w:rsidRPr="00613A8D">
        <w:rPr>
          <w:rFonts w:ascii="Times New Roman" w:eastAsia="Calibri" w:hAnsi="Times New Roman" w:cs="Times New Roman"/>
          <w:sz w:val="24"/>
          <w:szCs w:val="24"/>
          <w:lang w:val="en-US"/>
        </w:rPr>
        <w:t>, which was designed to provide strong confirmatory tests of these hypotheses.</w:t>
      </w:r>
    </w:p>
    <w:p w14:paraId="6C71B431"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For each hypothesis below, we specified how each verbal hypothesis corresponded to a statistical inference rule that would be used to conclude support for that hypothesis. We also report results from the exploratory ana</w:t>
      </w:r>
      <w:r w:rsidR="00F213AE">
        <w:rPr>
          <w:rFonts w:ascii="Times New Roman" w:eastAsia="Calibri" w:hAnsi="Times New Roman" w:cs="Times New Roman"/>
          <w:sz w:val="24"/>
          <w:szCs w:val="24"/>
          <w:lang w:val="en-US"/>
        </w:rPr>
        <w:t>lyses applied to Experiments 1-5</w:t>
      </w:r>
      <w:r w:rsidRPr="00613A8D">
        <w:rPr>
          <w:rFonts w:ascii="Times New Roman" w:eastAsia="Calibri" w:hAnsi="Times New Roman" w:cs="Times New Roman"/>
          <w:sz w:val="24"/>
          <w:szCs w:val="24"/>
          <w:lang w:val="en-US"/>
        </w:rPr>
        <w:t xml:space="preserve"> – this analytic strategy was developed on the existing data and was then preregist</w:t>
      </w:r>
      <w:r w:rsidR="00F213AE">
        <w:rPr>
          <w:rFonts w:ascii="Times New Roman" w:eastAsia="Calibri" w:hAnsi="Times New Roman" w:cs="Times New Roman"/>
          <w:sz w:val="24"/>
          <w:szCs w:val="24"/>
          <w:lang w:val="en-US"/>
        </w:rPr>
        <w:t>ered and applied to Experiment 6</w:t>
      </w:r>
      <w:r w:rsidRPr="00613A8D">
        <w:rPr>
          <w:rFonts w:ascii="Times New Roman" w:eastAsia="Calibri" w:hAnsi="Times New Roman" w:cs="Times New Roman"/>
          <w:sz w:val="24"/>
          <w:szCs w:val="24"/>
          <w:lang w:val="en-US"/>
        </w:rPr>
        <w:t xml:space="preserve"> (with some necessary modifications, i.e., removing the random effect for experiment). The development of this precision in the implementation and interpretation of the analyses served to strengthen the later confi</w:t>
      </w:r>
      <w:r w:rsidR="00F213AE">
        <w:rPr>
          <w:rFonts w:ascii="Times New Roman" w:eastAsia="Calibri" w:hAnsi="Times New Roman" w:cs="Times New Roman"/>
          <w:sz w:val="24"/>
          <w:szCs w:val="24"/>
          <w:lang w:val="en-US"/>
        </w:rPr>
        <w:t>rmatory analyses in Experiment 6</w:t>
      </w:r>
      <w:r w:rsidRPr="00613A8D">
        <w:rPr>
          <w:rFonts w:ascii="Times New Roman" w:eastAsia="Calibri" w:hAnsi="Times New Roman" w:cs="Times New Roman"/>
          <w:sz w:val="24"/>
          <w:szCs w:val="24"/>
          <w:lang w:val="en-US"/>
        </w:rPr>
        <w:t>.</w:t>
      </w:r>
    </w:p>
    <w:p w14:paraId="611AB55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w:t>
      </w:r>
      <w:proofErr w:type="spellStart"/>
      <w:r w:rsidRPr="00613A8D">
        <w:rPr>
          <w:rFonts w:ascii="Times New Roman" w:eastAsia="Calibri" w:hAnsi="Times New Roman" w:cs="Times New Roman"/>
          <w:sz w:val="24"/>
          <w:szCs w:val="24"/>
          <w:lang w:val="en-US"/>
        </w:rPr>
        <w:t>Lorah</w:t>
      </w:r>
      <w:proofErr w:type="spellEnd"/>
      <w:r w:rsidRPr="00613A8D">
        <w:rPr>
          <w:rFonts w:ascii="Times New Roman" w:eastAsia="Calibri" w:hAnsi="Times New Roman" w:cs="Times New Roman"/>
          <w:sz w:val="24"/>
          <w:szCs w:val="24"/>
          <w:lang w:val="en-US"/>
        </w:rPr>
        <w:t xml:space="preserve">,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w:t>
      </w:r>
      <w:r w:rsidRPr="00613A8D">
        <w:rPr>
          <w:rFonts w:ascii="Times New Roman" w:eastAsia="Calibri" w:hAnsi="Times New Roman" w:cs="Times New Roman"/>
          <w:sz w:val="24"/>
          <w:szCs w:val="24"/>
          <w:lang w:val="en-US"/>
        </w:rPr>
        <w:lastRenderedPageBreak/>
        <w:t xml:space="preserve">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14:paraId="58AB6FB2"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14:paraId="43E8D622"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t xml:space="preserve">In addition to the preregistered exclusion criteria (i.e., incomplete data or failure to maintain IAT performance criteria), participants were excluded if they spent too little or too 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14:paraId="566BA15B"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14:paraId="7A19F31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 xml:space="preserve">Our previous studies employed different variants of the IAT D score to score the </w:t>
      </w:r>
      <w:proofErr w:type="spellStart"/>
      <w:r w:rsidRPr="00613A8D">
        <w:rPr>
          <w:rFonts w:ascii="Times New Roman" w:eastAsia="Calibri" w:hAnsi="Times New Roman" w:cs="Times New Roman"/>
          <w:sz w:val="24"/>
          <w:szCs w:val="24"/>
          <w:lang w:val="en-US" w:eastAsia="it-IT"/>
        </w:rPr>
        <w:t>pIAT</w:t>
      </w:r>
      <w:proofErr w:type="spellEnd"/>
      <w:r w:rsidRPr="00613A8D">
        <w:rPr>
          <w:rFonts w:ascii="Times New Roman" w:eastAsia="Calibri" w:hAnsi="Times New Roman" w:cs="Times New Roman"/>
          <w:sz w:val="24"/>
          <w:szCs w:val="24"/>
          <w:lang w:val="en-US" w:eastAsia="it-IT"/>
        </w:rPr>
        <w:t xml:space="preserve"> data (Greenwald et al., 2003). For meta-analysis, all data was scored using the D2 variant.</w:t>
      </w:r>
    </w:p>
    <w:p w14:paraId="508F29FF"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14:paraId="1F4AEC7D" w14:textId="77777777" w:rsidR="00613A8D" w:rsidRPr="00613A8D" w:rsidRDefault="00613A8D" w:rsidP="00613A8D">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14:paraId="185F2A84"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w:t>
      </w:r>
      <w:proofErr w:type="spellStart"/>
      <w:r w:rsidRPr="00613A8D">
        <w:rPr>
          <w:rFonts w:ascii="Times New Roman" w:eastAsia="Calibri" w:hAnsi="Times New Roman" w:cs="Times New Roman"/>
          <w:sz w:val="24"/>
          <w:szCs w:val="24"/>
          <w:lang w:val="en-US"/>
        </w:rPr>
        <w:t>brms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Buerkner</w:t>
      </w:r>
      <w:proofErr w:type="spellEnd"/>
      <w:r w:rsidRPr="00613A8D">
        <w:rPr>
          <w:rFonts w:ascii="Times New Roman" w:eastAsia="Calibri" w:hAnsi="Times New Roman" w:cs="Times New Roman"/>
          <w:sz w:val="24"/>
          <w:szCs w:val="24"/>
          <w:lang w:val="en-US"/>
        </w:rPr>
        <w:t xml:space="preserve">, 2017), which leverages the STAN language to allow for Bayesian inference via MCMC sampling. </w:t>
      </w:r>
    </w:p>
    <w:p w14:paraId="15EEB8C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valenced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w:t>
      </w:r>
      <w:r w:rsidR="00F213AE">
        <w:rPr>
          <w:rFonts w:ascii="Times New Roman" w:eastAsia="Calibri" w:hAnsi="Times New Roman" w:cs="Times New Roman"/>
          <w:sz w:val="24"/>
          <w:szCs w:val="24"/>
          <w:lang w:val="en-US"/>
        </w:rPr>
        <w:t>isting data from Experiments 1-5</w:t>
      </w:r>
      <w:r w:rsidRPr="00613A8D">
        <w:rPr>
          <w:rFonts w:ascii="Times New Roman" w:eastAsia="Calibri" w:hAnsi="Times New Roman" w:cs="Times New Roman"/>
          <w:sz w:val="24"/>
          <w:szCs w:val="24"/>
          <w:lang w:val="en-US"/>
        </w:rPr>
        <w:t>, a random intercept for Experiment was also added to the model (i.e., these were meta-analytic models).</w:t>
      </w:r>
    </w:p>
    <w:p w14:paraId="0233BEA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14:paraId="1625D906" w14:textId="77777777" w:rsidR="00613A8D" w:rsidRPr="00F213AE" w:rsidRDefault="00613A8D" w:rsidP="00613A8D">
      <w:pPr>
        <w:spacing w:after="0" w:line="240" w:lineRule="auto"/>
        <w:rPr>
          <w:rFonts w:ascii="Times New Roman" w:eastAsia="Calibri" w:hAnsi="Times New Roman" w:cs="Times New Roman"/>
          <w:sz w:val="36"/>
          <w:szCs w:val="24"/>
          <w:lang w:val="fr-BE"/>
        </w:rPr>
      </w:pPr>
      <w:proofErr w:type="spellStart"/>
      <w:proofErr w:type="gramStart"/>
      <w:r w:rsidRPr="00F213AE">
        <w:rPr>
          <w:rFonts w:ascii="Times New Roman" w:eastAsia="Calibri" w:hAnsi="Times New Roman" w:cs="Times New Roman"/>
          <w:sz w:val="24"/>
          <w:szCs w:val="18"/>
          <w:lang w:val="fr-BE"/>
        </w:rPr>
        <w:t>dependent</w:t>
      </w:r>
      <w:proofErr w:type="gramEnd"/>
      <w:r w:rsidRPr="00F213AE">
        <w:rPr>
          <w:rFonts w:ascii="Times New Roman" w:eastAsia="Calibri" w:hAnsi="Times New Roman" w:cs="Times New Roman"/>
          <w:sz w:val="24"/>
          <w:szCs w:val="18"/>
          <w:lang w:val="fr-BE"/>
        </w:rPr>
        <w:t>_variable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source_valence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content_type</w:t>
      </w:r>
      <w:proofErr w:type="spellEnd"/>
      <w:r w:rsidRPr="00F213AE">
        <w:rPr>
          <w:rFonts w:ascii="Times New Roman" w:eastAsia="Calibri" w:hAnsi="Times New Roman" w:cs="Times New Roman"/>
          <w:sz w:val="24"/>
          <w:szCs w:val="18"/>
          <w:lang w:val="fr-BE"/>
        </w:rPr>
        <w:t xml:space="preserve"> + (1 | </w:t>
      </w:r>
      <w:proofErr w:type="spellStart"/>
      <w:r w:rsidRPr="00F213AE">
        <w:rPr>
          <w:rFonts w:ascii="Times New Roman" w:eastAsia="Calibri" w:hAnsi="Times New Roman" w:cs="Times New Roman"/>
          <w:sz w:val="24"/>
          <w:szCs w:val="18"/>
          <w:lang w:val="fr-BE"/>
        </w:rPr>
        <w:t>experiment</w:t>
      </w:r>
      <w:proofErr w:type="spellEnd"/>
      <w:r w:rsidRPr="00F213AE">
        <w:rPr>
          <w:rFonts w:ascii="Times New Roman" w:eastAsia="Calibri" w:hAnsi="Times New Roman" w:cs="Times New Roman"/>
          <w:sz w:val="24"/>
          <w:szCs w:val="18"/>
          <w:lang w:val="fr-BE"/>
        </w:rPr>
        <w:t>)</w:t>
      </w:r>
    </w:p>
    <w:p w14:paraId="4503722E" w14:textId="77777777" w:rsidR="00613A8D" w:rsidRPr="00F213AE" w:rsidRDefault="00613A8D" w:rsidP="00613A8D">
      <w:pPr>
        <w:spacing w:after="0" w:line="480" w:lineRule="auto"/>
        <w:ind w:firstLine="706"/>
        <w:rPr>
          <w:rFonts w:ascii="Times New Roman" w:eastAsia="Calibri" w:hAnsi="Times New Roman" w:cs="Times New Roman"/>
          <w:sz w:val="24"/>
          <w:szCs w:val="24"/>
          <w:lang w:val="fr-BE"/>
        </w:rPr>
      </w:pPr>
    </w:p>
    <w:p w14:paraId="304025A1"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F213AE">
        <w:rPr>
          <w:rFonts w:ascii="Times New Roman" w:eastAsia="Calibri" w:hAnsi="Times New Roman" w:cs="Times New Roman"/>
          <w:i/>
          <w:iCs/>
          <w:sz w:val="24"/>
          <w:szCs w:val="24"/>
          <w:lang w:val="fr-BE"/>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w:t>
      </w:r>
      <w:r w:rsidR="00F213AE">
        <w:rPr>
          <w:rFonts w:ascii="Times New Roman" w:eastAsia="Calibri" w:hAnsi="Times New Roman" w:cs="Times New Roman"/>
          <w:sz w:val="24"/>
          <w:szCs w:val="24"/>
          <w:lang w:val="en-US"/>
        </w:rPr>
        <w:t>the existing data (Experiments 4-5</w:t>
      </w:r>
      <w:r w:rsidRPr="00613A8D">
        <w:rPr>
          <w:rFonts w:ascii="Times New Roman" w:eastAsia="Calibri" w:hAnsi="Times New Roman" w:cs="Times New Roman"/>
          <w:sz w:val="24"/>
          <w:szCs w:val="24"/>
          <w:lang w:val="en-US"/>
        </w:rPr>
        <w:t xml:space="preserve">), a random intercept for Experiment was also added to the model (i.e., these were meta-analytic models). </w:t>
      </w:r>
    </w:p>
    <w:p w14:paraId="27F05FF1"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14:paraId="4B9D5AD8" w14:textId="77777777" w:rsidR="00613A8D" w:rsidRPr="00613A8D" w:rsidRDefault="00613A8D" w:rsidP="00613A8D">
      <w:pPr>
        <w:spacing w:after="0" w:line="240" w:lineRule="auto"/>
        <w:rPr>
          <w:rFonts w:ascii="Times New Roman" w:eastAsia="Calibri" w:hAnsi="Times New Roman" w:cs="Times New Roman"/>
          <w:sz w:val="36"/>
          <w:szCs w:val="24"/>
          <w:lang w:val="en-US"/>
        </w:rPr>
      </w:pPr>
      <w:proofErr w:type="gramStart"/>
      <w:r w:rsidRPr="00613A8D">
        <w:rPr>
          <w:rFonts w:ascii="Times New Roman" w:eastAsia="Calibri" w:hAnsi="Times New Roman" w:cs="Times New Roman"/>
          <w:sz w:val="24"/>
          <w:szCs w:val="18"/>
          <w:lang w:val="en-US"/>
        </w:rPr>
        <w:t>counts</w:t>
      </w:r>
      <w:proofErr w:type="gramEnd"/>
      <w:r w:rsidRPr="00613A8D">
        <w:rPr>
          <w:rFonts w:ascii="Times New Roman" w:eastAsia="Calibri" w:hAnsi="Times New Roman" w:cs="Times New Roman"/>
          <w:sz w:val="24"/>
          <w:szCs w:val="18"/>
          <w:lang w:val="en-US"/>
        </w:rPr>
        <w:t xml:space="preserve"> ~ awareness * detection + (1 | experiment)</w:t>
      </w:r>
    </w:p>
    <w:p w14:paraId="6EB2F672"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p>
    <w:p w14:paraId="62A5556B" w14:textId="77777777" w:rsidR="00613A8D" w:rsidRPr="00613A8D" w:rsidRDefault="00613A8D" w:rsidP="00613A8D">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Model Priors and their Informativeness.</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2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We used Gelman’s (2019)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w:t>
      </w:r>
      <w:r w:rsidR="00F213AE">
        <w:rPr>
          <w:rFonts w:ascii="Times New Roman" w:eastAsia="Calibri" w:hAnsi="Times New Roman" w:cs="Times New Roman"/>
          <w:sz w:val="24"/>
          <w:szCs w:val="24"/>
          <w:lang w:val="en-US"/>
        </w:rPr>
        <w:t>om our previous experiments (1-5</w:t>
      </w:r>
      <w:r w:rsidRPr="00613A8D">
        <w:rPr>
          <w:rFonts w:ascii="Times New Roman" w:eastAsia="Calibri" w:hAnsi="Times New Roman" w:cs="Times New Roman"/>
          <w:sz w:val="24"/>
          <w:szCs w:val="24"/>
          <w:lang w:val="en-US"/>
        </w:rPr>
        <w:t xml:space="preserve">)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BCADA2F"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w:t>
      </w:r>
      <w:proofErr w:type="gramStart"/>
      <w:r w:rsidRPr="00613A8D">
        <w:rPr>
          <w:rFonts w:ascii="Times New Roman" w:eastAsia="Calibri" w:hAnsi="Times New Roman" w:cs="Times New Roman"/>
          <w:sz w:val="24"/>
          <w:szCs w:val="24"/>
          <w:lang w:val="en-US"/>
        </w:rPr>
        <w:t xml:space="preserve">, </w:t>
      </w:r>
      <w:proofErr w:type="gramEnd"/>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w:t>
      </w:r>
      <w:r w:rsidRPr="00613A8D">
        <w:rPr>
          <w:rFonts w:ascii="Times New Roman" w:eastAsia="Calibri" w:hAnsi="Times New Roman" w:cs="Times New Roman"/>
          <w:sz w:val="24"/>
          <w:szCs w:val="24"/>
          <w:lang w:val="en-US"/>
        </w:rPr>
        <w:lastRenderedPageBreak/>
        <w:t xml:space="preserve">model hyper parameters were made if evidence of non-convergence was found (e.g., increasing number of iterations or the </w:t>
      </w:r>
      <w:proofErr w:type="spellStart"/>
      <w:r w:rsidRPr="00613A8D">
        <w:rPr>
          <w:rFonts w:ascii="Times New Roman" w:eastAsia="Calibri" w:hAnsi="Times New Roman" w:cs="Times New Roman"/>
          <w:sz w:val="24"/>
          <w:szCs w:val="24"/>
          <w:lang w:val="en-US"/>
        </w:rPr>
        <w:t>adapt_delta</w:t>
      </w:r>
      <w:proofErr w:type="spellEnd"/>
      <w:r w:rsidRPr="00613A8D">
        <w:rPr>
          <w:rFonts w:ascii="Times New Roman" w:eastAsia="Calibri" w:hAnsi="Times New Roman" w:cs="Times New Roman"/>
          <w:sz w:val="24"/>
          <w:szCs w:val="24"/>
          <w:lang w:val="en-US"/>
        </w:rPr>
        <w:t xml:space="preserve"> parameter and refitting the model). </w:t>
      </w:r>
    </w:p>
    <w:p w14:paraId="302147FE"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Posterior distributions were summarized via a metric of central tendency, the Highest Maximum </w:t>
      </w:r>
      <w:proofErr w:type="gramStart"/>
      <w:r w:rsidRPr="00613A8D">
        <w:rPr>
          <w:rFonts w:ascii="Times New Roman" w:eastAsia="Calibri" w:hAnsi="Times New Roman" w:cs="Times New Roman"/>
          <w:sz w:val="24"/>
          <w:szCs w:val="24"/>
          <w:lang w:val="en-US"/>
        </w:rPr>
        <w:t>A</w:t>
      </w:r>
      <w:proofErr w:type="gramEnd"/>
      <w:r w:rsidRPr="00613A8D">
        <w:rPr>
          <w:rFonts w:ascii="Times New Roman" w:eastAsia="Calibri" w:hAnsi="Times New Roman" w:cs="Times New Roman"/>
          <w:sz w:val="24"/>
          <w:szCs w:val="24"/>
          <w:lang w:val="en-US"/>
        </w:rPr>
        <w:t xml:space="preserve"> Posteriori probability estimate (MAP). This was judged to be a preferable metric to the mean given the mean’s sensitivity to outliers. Estimation width was quantified via 95% Credible Intervals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07D3AC2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All three of these metrics were implemented using the </w:t>
      </w:r>
      <w:proofErr w:type="spellStart"/>
      <w:r w:rsidRPr="00613A8D">
        <w:rPr>
          <w:rFonts w:ascii="Times New Roman" w:eastAsia="Calibri" w:hAnsi="Times New Roman" w:cs="Times New Roman"/>
          <w:sz w:val="24"/>
          <w:szCs w:val="24"/>
          <w:lang w:val="en-US"/>
        </w:rPr>
        <w:t>bayestestR</w:t>
      </w:r>
      <w:proofErr w:type="spellEnd"/>
      <w:r w:rsidRPr="00613A8D">
        <w:rPr>
          <w:rFonts w:ascii="Times New Roman" w:eastAsia="Calibri" w:hAnsi="Times New Roman" w:cs="Times New Roman"/>
          <w:sz w:val="24"/>
          <w:szCs w:val="24"/>
          <w:lang w:val="en-US"/>
        </w:rPr>
        <w:t xml:space="preserve"> R package.</w:t>
      </w:r>
    </w:p>
    <w:p w14:paraId="5E7EFAB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14:paraId="486586C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w:t>
      </w:r>
      <w:r w:rsidRPr="00613A8D">
        <w:rPr>
          <w:rFonts w:ascii="Times New Roman" w:eastAsia="Calibri" w:hAnsi="Times New Roman" w:cs="Times New Roman"/>
          <w:sz w:val="24"/>
          <w:szCs w:val="24"/>
          <w:lang w:val="en-US"/>
        </w:rPr>
        <w:lastRenderedPageBreak/>
        <w:t xml:space="preserve">difference between Source Valence conditions in each subgroup), this was considered evidence in support of the alternative hypothesis (i.e., evidence of non-inferiority in estimated means; that Deepfakes are as good as genuine content). </w:t>
      </w:r>
    </w:p>
    <w:p w14:paraId="79EFD4D5"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In addition to this non-inferiority hypothesis test, which we note is a relatively strict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14:paraId="00C4E219" w14:textId="77777777" w:rsidR="00613A8D" w:rsidRPr="00613A8D" w:rsidRDefault="00613A8D" w:rsidP="00613A8D">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14:paraId="1C229028" w14:textId="77777777" w:rsidR="00613A8D" w:rsidRPr="00613A8D" w:rsidRDefault="00613A8D" w:rsidP="00613A8D">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75011569"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14:paraId="459F626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xml:space="preserve">,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w:t>
      </w:r>
      <w:r w:rsidRPr="00613A8D">
        <w:rPr>
          <w:rFonts w:ascii="Times New Roman" w:eastAsia="Calibri" w:hAnsi="Times New Roman" w:cs="Times New Roman"/>
          <w:sz w:val="24"/>
          <w:szCs w:val="24"/>
          <w:lang w:val="en-US"/>
        </w:rPr>
        <w:lastRenderedPageBreak/>
        <w:t>between those who encountered the positive or negative variant of the content). Credible Intervals whose lower bounds were &gt; 0 were viewed as support for a given hypothesis. We explored this for each outcome measure.</w:t>
      </w:r>
    </w:p>
    <w:p w14:paraId="0E8EF864"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1DDBC82E"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2: Are Deepfakes as Effective as Genuine Content at Influencing Attitudes and Intentions?</w:t>
      </w:r>
    </w:p>
    <w:p w14:paraId="139B5ADD"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14:paraId="49F9951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w:t>
      </w:r>
      <w:r w:rsidRPr="00613A8D">
        <w:rPr>
          <w:rFonts w:ascii="Times New Roman" w:eastAsia="Calibri" w:hAnsi="Times New Roman" w:cs="Times New Roman"/>
          <w:sz w:val="24"/>
          <w:szCs w:val="24"/>
          <w:lang w:val="en-IE"/>
        </w:rPr>
        <w:lastRenderedPageBreak/>
        <w:t xml:space="preserve">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14:paraId="06D8A3A4"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3: How Effective are People at Detecting Deepfakes?</w:t>
      </w:r>
    </w:p>
    <w:p w14:paraId="400A84B9" w14:textId="29C248F8"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w:t>
      </w:r>
      <w:r w:rsidR="00B95593">
        <w:rPr>
          <w:rFonts w:ascii="Times New Roman" w:eastAsia="Calibri" w:hAnsi="Times New Roman" w:cs="Times New Roman"/>
          <w:sz w:val="24"/>
          <w:szCs w:val="24"/>
          <w:lang w:val="en-US"/>
        </w:rPr>
        <w:t xml:space="preserve">3 and </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 xml:space="preserve">,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14:paraId="6E92853F"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14:paraId="060EAC24"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 xml:space="preserve">Research Question 4: Are People Aware That Content Can Be Deepfaked Before They Take Part in The Study and Does This Make Them Better at Detecting Them? </w:t>
      </w:r>
    </w:p>
    <w:p w14:paraId="7BEE8411" w14:textId="37AA833A" w:rsidR="00613A8D" w:rsidRPr="00613A8D" w:rsidRDefault="00B95593" w:rsidP="00613A8D">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In Experiments 3 and </w:t>
      </w:r>
      <w:r w:rsidR="00F213AE">
        <w:rPr>
          <w:rFonts w:ascii="Times New Roman" w:eastAsia="Calibri" w:hAnsi="Times New Roman" w:cs="Times New Roman"/>
          <w:sz w:val="24"/>
          <w:szCs w:val="24"/>
          <w:lang w:val="en-US"/>
        </w:rPr>
        <w:t>5</w:t>
      </w:r>
      <w:r w:rsidR="00613A8D" w:rsidRPr="00613A8D">
        <w:rPr>
          <w:rFonts w:ascii="Times New Roman" w:eastAsia="Calibri" w:hAnsi="Times New Roman" w:cs="Times New Roman"/>
          <w:sz w:val="24"/>
          <w:szCs w:val="24"/>
          <w:lang w:val="en-US"/>
        </w:rPr>
        <w:t>,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classified the content as Deepfake aware then it was scored as such, otherwise they were scored unaware. Inter-rater reliability was found to be good. Results indicated that roughly half (53.5%) of participants were scored as aware of the concept of Deepfakes prior to the study.</w:t>
      </w:r>
    </w:p>
    <w:p w14:paraId="084D79B7"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14:paraId="1F43069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14:paraId="695FE581"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5: Does Prior Awareness of the Concept of Deepfakes Make You Immune to Their Influence?</w:t>
      </w:r>
    </w:p>
    <w:p w14:paraId="1EF4773B"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238EE575"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6: Does Detecting Deepfaked Content Protect One From Its Influence?</w:t>
      </w:r>
    </w:p>
    <w:p w14:paraId="3C0576D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8AE19C9"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14:paraId="0A20068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09A6CF45" w14:textId="77777777" w:rsidR="00613A8D" w:rsidRPr="00613A8D" w:rsidRDefault="00E959F4"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lastRenderedPageBreak/>
        <w:t>Experiment 6</w:t>
      </w:r>
      <w:r w:rsidR="00613A8D" w:rsidRPr="00613A8D">
        <w:rPr>
          <w:rFonts w:ascii="Times New Roman" w:eastAsia="Cambria" w:hAnsi="Times New Roman" w:cs="Times New Roman"/>
          <w:b/>
          <w:sz w:val="24"/>
          <w:szCs w:val="24"/>
          <w:lang w:val="en-US"/>
        </w:rPr>
        <w:t>: Impression Formation via Deepfaked Video (Confirmatory Study)</w:t>
      </w:r>
    </w:p>
    <w:p w14:paraId="5F6A515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aware of the concept of Deepfaking prior to the study, and does this awareness increase their chances of detecting a Deepfake when it is present (H4)? Does an awareness of Deepfaking (H5) or correctly detecting its presence (H6) serve to immunize people from its influence, and are those who are both aware </w:t>
      </w:r>
      <w:r w:rsidRPr="00613A8D">
        <w:rPr>
          <w:rFonts w:ascii="Times New Roman" w:eastAsia="Calibri" w:hAnsi="Times New Roman" w:cs="Times New Roman"/>
          <w:i/>
          <w:iCs/>
          <w:sz w:val="24"/>
          <w:szCs w:val="24"/>
          <w:lang w:val="en-US"/>
        </w:rPr>
        <w:t>and</w:t>
      </w:r>
      <w:r w:rsidRPr="00613A8D">
        <w:rPr>
          <w:rFonts w:ascii="Times New Roman" w:eastAsia="Calibri" w:hAnsi="Times New Roman" w:cs="Times New Roman"/>
          <w:sz w:val="24"/>
          <w:szCs w:val="24"/>
          <w:lang w:val="en-US"/>
        </w:rPr>
        <w:t xml:space="preserve"> who detect Deepfakes better immunized than those who are not (H7)?</w:t>
      </w:r>
    </w:p>
    <w:p w14:paraId="0CBEAD0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w:t>
      </w:r>
      <w:r w:rsidR="00E959F4">
        <w:rPr>
          <w:rFonts w:ascii="Times New Roman" w:eastAsia="Calibri" w:hAnsi="Times New Roman" w:cs="Times New Roman"/>
          <w:sz w:val="24"/>
          <w:szCs w:val="24"/>
          <w:lang w:val="en-US"/>
        </w:rPr>
        <w:t>ered analyses in Experiments 1-5</w:t>
      </w:r>
      <w:r w:rsidRPr="00613A8D">
        <w:rPr>
          <w:rFonts w:ascii="Times New Roman" w:eastAsia="Calibri" w:hAnsi="Times New Roman" w:cs="Times New Roman"/>
          <w:sz w:val="24"/>
          <w:szCs w:val="24"/>
          <w:lang w:val="en-US"/>
        </w:rPr>
        <w:t xml:space="preserve">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Deepfake’s influence). </w:t>
      </w:r>
      <w:r w:rsidRPr="00613A8D">
        <w:rPr>
          <w:rFonts w:ascii="Times New Roman" w:eastAsia="Calibri" w:hAnsi="Times New Roman" w:cs="Times New Roman"/>
          <w:sz w:val="20"/>
          <w:szCs w:val="24"/>
          <w:vertAlign w:val="superscript"/>
          <w:lang w:val="en-US"/>
        </w:rPr>
        <w:footnoteReference w:id="9"/>
      </w:r>
    </w:p>
    <w:p w14:paraId="0A00B126"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Method</w:t>
      </w:r>
    </w:p>
    <w:p w14:paraId="5798BCD8"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Sample Size Selection</w:t>
      </w:r>
    </w:p>
    <w:p w14:paraId="19919399"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lastRenderedPageBreak/>
        <w:t>Sample size was determined via Bayesian power analysis which was itself determined using a simulation study. The simulation involved the following steps. Bayesian linear models were first fitted to the data from Experiments 1-</w:t>
      </w:r>
      <w:r w:rsidR="00E959F4">
        <w:rPr>
          <w:rFonts w:ascii="Times New Roman" w:eastAsia="Calibri" w:hAnsi="Times New Roman" w:cs="Times New Roman"/>
          <w:bCs/>
          <w:sz w:val="24"/>
          <w:szCs w:val="24"/>
          <w:lang w:val="en-US"/>
        </w:rPr>
        <w:t>5</w:t>
      </w:r>
      <w:r w:rsidRPr="00613A8D">
        <w:rPr>
          <w:rFonts w:ascii="Times New Roman" w:eastAsia="Calibri" w:hAnsi="Times New Roman" w:cs="Times New Roman"/>
          <w:bCs/>
          <w:sz w:val="24"/>
          <w:szCs w:val="24"/>
          <w:lang w:val="en-US"/>
        </w:rPr>
        <w:t xml:space="preserve">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performed. The proportion of simulations which detected the known ‘true’ effects (i.e., statistical power) was then summarized. The number of participants simulated was varied between </w:t>
      </w:r>
      <w:proofErr w:type="gramStart"/>
      <w:r w:rsidRPr="00613A8D">
        <w:rPr>
          <w:rFonts w:ascii="Times New Roman" w:eastAsia="Calibri" w:hAnsi="Times New Roman" w:cs="Times New Roman"/>
          <w:bCs/>
          <w:sz w:val="24"/>
          <w:szCs w:val="24"/>
          <w:lang w:val="en-US"/>
        </w:rPr>
        <w:t>simulation</w:t>
      </w:r>
      <w:proofErr w:type="gramEnd"/>
      <w:r w:rsidRPr="00613A8D">
        <w:rPr>
          <w:rFonts w:ascii="Times New Roman" w:eastAsia="Calibri" w:hAnsi="Times New Roman" w:cs="Times New Roman"/>
          <w:bCs/>
          <w:sz w:val="24"/>
          <w:szCs w:val="24"/>
          <w:lang w:val="en-US"/>
        </w:rPr>
        <w:t xml:space="preserve"> runs until a sample size was obtained that provided at least 80% power for all hypotheses. This sample size was then adjusted to take the data exclusion r</w:t>
      </w:r>
      <w:r w:rsidR="00E959F4">
        <w:rPr>
          <w:rFonts w:ascii="Times New Roman" w:eastAsia="Calibri" w:hAnsi="Times New Roman" w:cs="Times New Roman"/>
          <w:bCs/>
          <w:sz w:val="24"/>
          <w:szCs w:val="24"/>
          <w:lang w:val="en-US"/>
        </w:rPr>
        <w:t>ates observed in Experiments 1-5</w:t>
      </w:r>
      <w:r w:rsidRPr="00613A8D">
        <w:rPr>
          <w:rFonts w:ascii="Times New Roman" w:eastAsia="Calibri" w:hAnsi="Times New Roman" w:cs="Times New Roman"/>
          <w:bCs/>
          <w:sz w:val="24"/>
          <w:szCs w:val="24"/>
          <w:lang w:val="en-US"/>
        </w:rPr>
        <w:t xml:space="preserve"> into account. Results indicated that 600 participants would be required after exclusions. </w:t>
      </w:r>
    </w:p>
    <w:p w14:paraId="00D801FE"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Participants and Design</w:t>
      </w:r>
    </w:p>
    <w:p w14:paraId="79D12398"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770 participants </w:t>
      </w:r>
      <w:r w:rsidRPr="00613A8D">
        <w:rPr>
          <w:rFonts w:ascii="Times New Roman" w:eastAsia="Calibri" w:hAnsi="Times New Roman" w:cs="Times New Roman"/>
          <w:sz w:val="24"/>
          <w:szCs w:val="24"/>
          <w:lang w:val="en-US"/>
        </w:rPr>
        <w:t xml:space="preserve">completed the study on Prolific </w:t>
      </w:r>
      <w:r w:rsidRPr="00613A8D">
        <w:rPr>
          <w:rFonts w:ascii="Times New Roman" w:eastAsia="Calibri" w:hAnsi="Times New Roman" w:cs="Times New Roman"/>
          <w:color w:val="000000"/>
          <w:sz w:val="24"/>
          <w:szCs w:val="24"/>
          <w:lang w:val="en-US"/>
        </w:rPr>
        <w:t>in exchange for a monetary reward</w:t>
      </w:r>
      <w:r w:rsidRPr="00613A8D">
        <w:rPr>
          <w:rFonts w:ascii="Times New Roman" w:eastAsia="Calibri" w:hAnsi="Times New Roman" w:cs="Times New Roman"/>
          <w:bCs/>
          <w:sz w:val="24"/>
          <w:szCs w:val="24"/>
          <w:lang w:val="en-US"/>
        </w:rPr>
        <w:t xml:space="preserve">. Data processing was run on this sample to determine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14:paraId="674F7282"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The final (post-exclusion) sample consisted of </w:t>
      </w:r>
      <w:r w:rsidRPr="00613A8D">
        <w:rPr>
          <w:rFonts w:ascii="Times New Roman" w:eastAsia="Calibri" w:hAnsi="Times New Roman" w:cs="Times New Roman"/>
          <w:sz w:val="24"/>
          <w:szCs w:val="24"/>
          <w:lang w:val="en-US"/>
        </w:rPr>
        <w:t xml:space="preserve">635 participants (387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35.7,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13)</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bCs/>
          <w:sz w:val="24"/>
          <w:szCs w:val="24"/>
          <w:lang w:val="en-US"/>
        </w:rPr>
        <w:t xml:space="preserve"> Source Valence (positive vs. negative) and Video Type (Deepfaked vs. </w:t>
      </w:r>
      <w:r w:rsidRPr="00613A8D">
        <w:rPr>
          <w:rFonts w:ascii="Times New Roman" w:eastAsia="Calibri" w:hAnsi="Times New Roman" w:cs="Times New Roman"/>
          <w:bCs/>
          <w:sz w:val="24"/>
          <w:szCs w:val="24"/>
          <w:lang w:val="en-US"/>
        </w:rPr>
        <w:lastRenderedPageBreak/>
        <w:t>genuine) were counterbalanced between participants, and were used as Independent Variables in the analyses. Evaluative task order was also counterbalanced but not modelled in analyses.</w:t>
      </w:r>
    </w:p>
    <w:p w14:paraId="6DE8C701" w14:textId="77777777"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Stimuli</w:t>
      </w:r>
    </w:p>
    <w:p w14:paraId="16277324" w14:textId="3DB9A5B6" w:rsidR="00613A8D" w:rsidRPr="00613A8D" w:rsidRDefault="00613A8D" w:rsidP="00613A8D">
      <w:pPr>
        <w:spacing w:after="0" w:line="24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stim</w:t>
      </w:r>
      <w:r w:rsidR="00B95593">
        <w:rPr>
          <w:rFonts w:ascii="Times New Roman" w:eastAsia="Calibri" w:hAnsi="Times New Roman" w:cs="Times New Roman"/>
          <w:sz w:val="24"/>
          <w:szCs w:val="24"/>
          <w:lang w:val="en-US"/>
        </w:rPr>
        <w:t>uli were used as in Experiment 3</w:t>
      </w:r>
      <w:r w:rsidRPr="00613A8D">
        <w:rPr>
          <w:rFonts w:ascii="Times New Roman" w:eastAsia="Calibri" w:hAnsi="Times New Roman" w:cs="Times New Roman"/>
          <w:sz w:val="24"/>
          <w:szCs w:val="24"/>
          <w:lang w:val="en-US"/>
        </w:rPr>
        <w:t>.</w:t>
      </w:r>
    </w:p>
    <w:p w14:paraId="0278F6A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Procedure</w:t>
      </w:r>
    </w:p>
    <w:p w14:paraId="759A746C"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completed the following tasks in the stated order unless it was previously noted that a given phase was counterbalanced.</w:t>
      </w:r>
    </w:p>
    <w:p w14:paraId="41714FB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Demographics</w:t>
      </w:r>
    </w:p>
    <w:p w14:paraId="330B1ED4"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indicated their age and gender (man, woman, non-binary, prefer not to disclose, prefer to self-describe). </w:t>
      </w:r>
    </w:p>
    <w:p w14:paraId="4CAA8993"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Acquisition Phase (Independent variable)</w:t>
      </w:r>
      <w:r w:rsidRPr="00613A8D">
        <w:rPr>
          <w:rFonts w:ascii="Times New Roman" w:eastAsia="Calibri" w:hAnsi="Times New Roman" w:cs="Times New Roman"/>
          <w:sz w:val="24"/>
          <w:szCs w:val="24"/>
          <w:lang w:val="en-US"/>
        </w:rPr>
        <w:t xml:space="preserve"> </w:t>
      </w:r>
    </w:p>
    <w:p w14:paraId="456CAF15" w14:textId="2B97705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watched th</w:t>
      </w:r>
      <w:r w:rsidR="00B95593">
        <w:rPr>
          <w:rFonts w:ascii="Times New Roman" w:eastAsia="Calibri" w:hAnsi="Times New Roman" w:cs="Times New Roman"/>
          <w:sz w:val="24"/>
          <w:szCs w:val="24"/>
          <w:lang w:val="en-US"/>
        </w:rPr>
        <w:t>e same videos as in Experiment 3</w:t>
      </w:r>
      <w:r w:rsidRPr="00613A8D">
        <w:rPr>
          <w:rFonts w:ascii="Times New Roman" w:eastAsia="Calibri" w:hAnsi="Times New Roman" w:cs="Times New Roman"/>
          <w:sz w:val="24"/>
          <w:szCs w:val="24"/>
          <w:lang w:val="en-US"/>
        </w:rPr>
        <w:t xml:space="preserve">. No memory or </w:t>
      </w:r>
      <w:proofErr w:type="spellStart"/>
      <w:r w:rsidRPr="00613A8D">
        <w:rPr>
          <w:rFonts w:ascii="Times New Roman" w:eastAsia="Calibri" w:hAnsi="Times New Roman" w:cs="Times New Roman"/>
          <w:sz w:val="24"/>
          <w:szCs w:val="24"/>
          <w:lang w:val="en-US"/>
        </w:rPr>
        <w:t>diagnositicity</w:t>
      </w:r>
      <w:proofErr w:type="spellEnd"/>
      <w:r w:rsidRPr="00613A8D">
        <w:rPr>
          <w:rFonts w:ascii="Times New Roman" w:eastAsia="Calibri" w:hAnsi="Times New Roman" w:cs="Times New Roman"/>
          <w:sz w:val="24"/>
          <w:szCs w:val="24"/>
          <w:lang w:val="en-US"/>
        </w:rPr>
        <w:t xml:space="preserve"> questions were asked in this study.  </w:t>
      </w:r>
    </w:p>
    <w:p w14:paraId="75859AEF"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Personalized IAT (Dependent variable)</w:t>
      </w:r>
      <w:r w:rsidRPr="00613A8D">
        <w:rPr>
          <w:rFonts w:ascii="Times New Roman" w:eastAsia="Calibri" w:hAnsi="Times New Roman" w:cs="Times New Roman"/>
          <w:sz w:val="24"/>
          <w:szCs w:val="24"/>
          <w:lang w:val="en-US"/>
        </w:rPr>
        <w:t xml:space="preserve"> </w:t>
      </w:r>
    </w:p>
    <w:p w14:paraId="2195A8A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8"/>
          <w:lang w:val="en-US"/>
        </w:rPr>
        <w:t xml:space="preserve">A similar </w:t>
      </w:r>
      <w:proofErr w:type="spellStart"/>
      <w:r w:rsidRPr="00613A8D">
        <w:rPr>
          <w:rFonts w:ascii="Times New Roman" w:eastAsia="Calibri" w:hAnsi="Times New Roman" w:cs="Times New Roman"/>
          <w:sz w:val="24"/>
          <w:szCs w:val="28"/>
          <w:lang w:val="en-US"/>
        </w:rPr>
        <w:t>pIAT</w:t>
      </w:r>
      <w:proofErr w:type="spellEnd"/>
      <w:r w:rsidRPr="00613A8D">
        <w:rPr>
          <w:rFonts w:ascii="Times New Roman" w:eastAsia="Calibri" w:hAnsi="Times New Roman" w:cs="Times New Roman"/>
          <w:sz w:val="24"/>
          <w:szCs w:val="28"/>
          <w:lang w:val="en-US"/>
        </w:rPr>
        <w:t xml:space="preserve"> was used as before </w:t>
      </w:r>
      <w:r w:rsidRPr="00613A8D">
        <w:rPr>
          <w:rFonts w:ascii="Times New Roman" w:eastAsia="Calibri" w:hAnsi="Times New Roman" w:cs="Times New Roman"/>
          <w:sz w:val="24"/>
          <w:szCs w:val="24"/>
          <w:lang w:val="en-US"/>
        </w:rPr>
        <w:t xml:space="preserve">with one exception: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trials were increased from 16 to 20 in the practice blocks and 32 to 40 in the test blocks.</w:t>
      </w:r>
    </w:p>
    <w:p w14:paraId="0573E2D1"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Self-Reported Ratings and Intentions (Dependent variable) </w:t>
      </w:r>
    </w:p>
    <w:p w14:paraId="49D11EB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rating and intention questions were used as in previous studies.</w:t>
      </w:r>
    </w:p>
    <w:p w14:paraId="7694A540"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Detection (Dependent variable for H3, Independent variable for H4, exclusion criterion for H5) </w:t>
      </w:r>
    </w:p>
    <w:p w14:paraId="3F9486BB"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w:t>
      </w:r>
      <w:r w:rsidRPr="00613A8D">
        <w:rPr>
          <w:rFonts w:ascii="Times New Roman" w:eastAsia="Calibri" w:hAnsi="Times New Roman" w:cs="Times New Roman"/>
          <w:sz w:val="24"/>
          <w:szCs w:val="24"/>
          <w:lang w:val="en-US"/>
        </w:rPr>
        <w:lastRenderedPageBreak/>
        <w:t>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40017EC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open-ended question was included for exploratory purposes and was not used in any of the preregistered analyses for Experiment </w:t>
      </w:r>
      <w:r w:rsidR="00E959F4">
        <w:rPr>
          <w:rFonts w:ascii="Times New Roman" w:eastAsia="Calibri" w:hAnsi="Times New Roman" w:cs="Times New Roman"/>
          <w:sz w:val="24"/>
          <w:szCs w:val="24"/>
          <w:lang w:val="en-US"/>
        </w:rPr>
        <w:t>6</w:t>
      </w:r>
      <w:r w:rsidRPr="00613A8D">
        <w:rPr>
          <w:rFonts w:ascii="Times New Roman" w:eastAsia="Calibri" w:hAnsi="Times New Roman" w:cs="Times New Roman"/>
          <w:sz w:val="24"/>
          <w:szCs w:val="24"/>
          <w:lang w:val="en-US"/>
        </w:rPr>
        <w:t>.</w:t>
      </w:r>
    </w:p>
    <w:p w14:paraId="1469D078"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Awareness (Independent variable for H4, exclusion criterion for H5) </w:t>
      </w:r>
    </w:p>
    <w:p w14:paraId="3A6F5134"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w:t>
      </w:r>
      <w:r w:rsidR="00E959F4">
        <w:rPr>
          <w:rFonts w:ascii="Times New Roman" w:eastAsia="Calibri" w:hAnsi="Times New Roman" w:cs="Times New Roman"/>
          <w:sz w:val="24"/>
          <w:szCs w:val="24"/>
          <w:lang w:val="en-US"/>
        </w:rPr>
        <w:t>stered analyses for Experiment 6</w:t>
      </w:r>
      <w:r w:rsidRPr="00613A8D">
        <w:rPr>
          <w:rFonts w:ascii="Times New Roman" w:eastAsia="Calibri" w:hAnsi="Times New Roman" w:cs="Times New Roman"/>
          <w:sz w:val="24"/>
          <w:szCs w:val="24"/>
          <w:lang w:val="en-US"/>
        </w:rPr>
        <w:t>.</w:t>
      </w:r>
    </w:p>
    <w:p w14:paraId="5B8B07EA" w14:textId="77777777" w:rsidR="00613A8D" w:rsidRPr="00613A8D" w:rsidRDefault="00613A8D" w:rsidP="00613A8D">
      <w:pPr>
        <w:keepNext/>
        <w:keepLines/>
        <w:spacing w:before="40" w:after="0"/>
        <w:jc w:val="center"/>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Results</w:t>
      </w:r>
    </w:p>
    <w:p w14:paraId="7FBB758B"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Exclusions </w:t>
      </w:r>
    </w:p>
    <w:p w14:paraId="5599580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Data wer</w:t>
      </w:r>
      <w:r w:rsidR="00E959F4">
        <w:rPr>
          <w:rFonts w:ascii="Times New Roman" w:eastAsia="Calibri" w:hAnsi="Times New Roman" w:cs="Times New Roman"/>
          <w:sz w:val="24"/>
          <w:szCs w:val="20"/>
          <w:lang w:val="en-US"/>
        </w:rPr>
        <w:t>e excluded as in Experiments 1-5</w:t>
      </w:r>
      <w:r w:rsidRPr="00613A8D">
        <w:rPr>
          <w:rFonts w:ascii="Times New Roman" w:eastAsia="Calibri" w:hAnsi="Times New Roman" w:cs="Times New Roman"/>
          <w:sz w:val="24"/>
          <w:szCs w:val="20"/>
          <w:lang w:val="en-US"/>
        </w:rPr>
        <w:t xml:space="preserve"> with one exception: </w:t>
      </w:r>
      <w:r w:rsidR="00E959F4">
        <w:rPr>
          <w:rFonts w:ascii="Times New Roman" w:eastAsia="Calibri" w:hAnsi="Times New Roman" w:cs="Times New Roman"/>
          <w:sz w:val="24"/>
          <w:szCs w:val="24"/>
          <w:lang w:val="en-US"/>
        </w:rPr>
        <w:t>in Experiment 6</w:t>
      </w:r>
      <w:r w:rsidRPr="00613A8D">
        <w:rPr>
          <w:rFonts w:ascii="Times New Roman" w:eastAsia="Calibri" w:hAnsi="Times New Roman" w:cs="Times New Roman"/>
          <w:sz w:val="24"/>
          <w:szCs w:val="24"/>
          <w:lang w:val="en-US"/>
        </w:rPr>
        <w:t xml:space="preserve"> we excluded participants if they did not spend a minimum of 2.25 minutes, or spent over 4.5 minutes on the acquisition phase (i.e., video).</w:t>
      </w:r>
    </w:p>
    <w:p w14:paraId="76D2A1D6"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Preparation </w:t>
      </w:r>
    </w:p>
    <w:p w14:paraId="09978FC6"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lastRenderedPageBreak/>
        <w:t xml:space="preserve">Data </w:t>
      </w:r>
      <w:r w:rsidR="00E959F4">
        <w:rPr>
          <w:rFonts w:ascii="Times New Roman" w:eastAsia="Calibri" w:hAnsi="Times New Roman" w:cs="Times New Roman"/>
          <w:sz w:val="24"/>
          <w:szCs w:val="20"/>
          <w:lang w:val="en-US"/>
        </w:rPr>
        <w:t>were prepared as in Experiment 5</w:t>
      </w:r>
      <w:r w:rsidRPr="00613A8D">
        <w:rPr>
          <w:rFonts w:ascii="Times New Roman" w:eastAsia="Calibri" w:hAnsi="Times New Roman" w:cs="Times New Roman"/>
          <w:sz w:val="24"/>
          <w:szCs w:val="20"/>
          <w:lang w:val="en-US"/>
        </w:rPr>
        <w:t xml:space="preserve">. Similar to meta-analyses, we standardized </w:t>
      </w:r>
      <w:r w:rsidRPr="00613A8D">
        <w:rPr>
          <w:rFonts w:ascii="Times New Roman" w:eastAsia="Calibri" w:hAnsi="Times New Roman" w:cs="Times New Roman"/>
          <w:sz w:val="24"/>
          <w:szCs w:val="24"/>
          <w:lang w:val="en-US"/>
        </w:rPr>
        <w:t xml:space="preserve">self-reported ratings,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and behavioral intentions by 1 SD after exclusions and prior to analyses. This was done within each level of both IVs (i.e., by Source Valence condition [positive vs. negative], and by Video Content [Genuine vs. Deepfaked]). </w:t>
      </w:r>
    </w:p>
    <w:p w14:paraId="16734A51"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Analytic Strategy</w:t>
      </w:r>
    </w:p>
    <w:p w14:paraId="5FF6BF6B" w14:textId="77777777" w:rsidR="00613A8D" w:rsidRPr="00613A8D" w:rsidRDefault="00613A8D" w:rsidP="00613A8D">
      <w:pPr>
        <w:spacing w:after="0" w:line="480" w:lineRule="auto"/>
        <w:ind w:firstLine="720"/>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181A5C57"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465541BC"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1: Does Online Content Change Attitudes and Intentions Towards a Novel Individual?</w:t>
      </w:r>
    </w:p>
    <w:p w14:paraId="4FC791C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Results confirmed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2.60, 95% CI [2.36, 2.81],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1.37, 95% CI [1.17, 1.62],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1.74, 95% CI [1.50, 1.95],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2.35, 95% CI [2.15, 2.59],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1.36, 95% CI [1.14, 1.57],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1.70, 95% CI [1.48,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362F6564"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2: Are Deepfakes as Effective as Genuine Content at Influencing Attitudes and Intentions?</w:t>
      </w:r>
    </w:p>
    <w:p w14:paraId="535183B8"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Results indicated that self-reported attitudes induced by Deepfaked content were 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2.36;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2.18). That said, Deepfakes were </w:t>
      </w:r>
      <w:r w:rsidRPr="00613A8D">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lastRenderedPageBreak/>
        <w:t xml:space="preserve">lower </w:t>
      </w:r>
      <w:r w:rsidRPr="00613A8D">
        <w:rPr>
          <w:rFonts w:ascii="Times New Roman" w:eastAsia="Calibri" w:hAnsi="Times New Roman" w:cs="Times New Roman"/>
          <w:sz w:val="24"/>
          <w:szCs w:val="24"/>
          <w:lang w:val="en-US"/>
        </w:rPr>
        <w:t xml:space="preserve">95% CI = 1.17;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1.17). Deepfaked content </w:t>
      </w:r>
      <w:r w:rsidRPr="00613A8D">
        <w:rPr>
          <w:rFonts w:ascii="Times New Roman" w:eastAsia="Calibri" w:hAnsi="Times New Roman" w:cs="Times New Roman"/>
          <w:sz w:val="24"/>
          <w:szCs w:val="24"/>
          <w:lang w:val="en-IE"/>
        </w:rPr>
        <w:t xml:space="preserve">was 96.7% (95% CI [76.1, 121.1])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1.50;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1.52). Deepfakes </w:t>
      </w:r>
      <w:r w:rsidRPr="00613A8D">
        <w:rPr>
          <w:rFonts w:ascii="Times New Roman" w:eastAsia="Calibri" w:hAnsi="Times New Roman" w:cs="Times New Roman"/>
          <w:sz w:val="24"/>
          <w:szCs w:val="24"/>
          <w:lang w:val="en-IE"/>
        </w:rPr>
        <w:t>were 97.9% (95% CI [81.4, 117.7]) as effective in changing intentions as genuine content.</w:t>
      </w:r>
    </w:p>
    <w:p w14:paraId="7937143D" w14:textId="77777777" w:rsidR="00613A8D" w:rsidRPr="00613A8D" w:rsidRDefault="00613A8D" w:rsidP="00613A8D">
      <w:pPr>
        <w:spacing w:after="0" w:line="480" w:lineRule="auto"/>
        <w:rPr>
          <w:rFonts w:ascii="Times New Roman" w:eastAsia="Calibri" w:hAnsi="Times New Roman" w:cs="Times New Roman"/>
          <w:b/>
          <w:i/>
          <w:sz w:val="20"/>
          <w:szCs w:val="20"/>
          <w:lang w:val="en-US"/>
        </w:rPr>
      </w:pPr>
      <w:r w:rsidRPr="00613A8D">
        <w:rPr>
          <w:rFonts w:ascii="Times New Roman" w:eastAsia="Calibri" w:hAnsi="Times New Roman" w:cs="Times New Roman"/>
          <w:b/>
          <w:i/>
          <w:sz w:val="24"/>
          <w:szCs w:val="20"/>
          <w:lang w:val="en-US"/>
        </w:rPr>
        <w:t>Research Question 3: How Effective are People at Detecting Deepfakes?</w:t>
      </w:r>
    </w:p>
    <w:p w14:paraId="511065AA" w14:textId="706A44D5"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Analyses revealed that </w:t>
      </w:r>
      <w:r w:rsidRPr="00613A8D">
        <w:rPr>
          <w:rFonts w:ascii="Times New Roman" w:eastAsia="Calibri" w:hAnsi="Times New Roman" w:cs="Times New Roman"/>
          <w:bCs/>
          <w:sz w:val="24"/>
          <w:szCs w:val="24"/>
          <w:lang w:val="en-US"/>
        </w:rPr>
        <w:t xml:space="preserve">participants </w:t>
      </w:r>
      <w:r w:rsidRPr="00613A8D">
        <w:rPr>
          <w:rFonts w:ascii="Times New Roman" w:eastAsia="Calibri" w:hAnsi="Times New Roman" w:cs="Times New Roman"/>
          <w:sz w:val="24"/>
          <w:szCs w:val="24"/>
          <w:lang w:val="en-US"/>
        </w:rPr>
        <w:t>were poor at making accurate decisions about whether content is genuine or not (e.g., Balanced Accuracy = 0.6</w:t>
      </w:r>
      <w:r w:rsidR="00E82874">
        <w:rPr>
          <w:rFonts w:ascii="Times New Roman" w:eastAsia="Calibri" w:hAnsi="Times New Roman" w:cs="Times New Roman"/>
          <w:sz w:val="24"/>
          <w:szCs w:val="24"/>
          <w:lang w:val="en-US"/>
        </w:rPr>
        <w:t>8, 95% CI [0.63</w:t>
      </w:r>
      <w:r w:rsidRPr="00613A8D">
        <w:rPr>
          <w:rFonts w:ascii="Times New Roman" w:eastAsia="Calibri" w:hAnsi="Times New Roman" w:cs="Times New Roman"/>
          <w:sz w:val="24"/>
          <w:szCs w:val="24"/>
          <w:lang w:val="en-US"/>
        </w:rPr>
        <w:t>, 0.</w:t>
      </w:r>
      <w:r w:rsidR="00E82874">
        <w:rPr>
          <w:rFonts w:ascii="Times New Roman" w:eastAsia="Calibri" w:hAnsi="Times New Roman" w:cs="Times New Roman"/>
          <w:sz w:val="24"/>
          <w:szCs w:val="24"/>
          <w:lang w:val="en-US"/>
        </w:rPr>
        <w:t>73</w:t>
      </w:r>
      <w:r w:rsidRPr="00613A8D">
        <w:rPr>
          <w:rFonts w:ascii="Times New Roman" w:eastAsia="Calibri" w:hAnsi="Times New Roman" w:cs="Times New Roman"/>
          <w:sz w:val="24"/>
          <w:szCs w:val="24"/>
          <w:lang w:val="en-US"/>
        </w:rPr>
        <w:t xml:space="preserve">]), as well as poorly informed decisions about whether content was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w:t>
      </w:r>
      <w:proofErr w:type="spellStart"/>
      <w:r w:rsidRPr="00613A8D">
        <w:rPr>
          <w:rFonts w:ascii="Times New Roman" w:eastAsia="Calibri" w:hAnsi="Times New Roman" w:cs="Times New Roman"/>
          <w:sz w:val="24"/>
          <w:szCs w:val="24"/>
          <w:lang w:val="en-US"/>
        </w:rPr>
        <w:t>Youden’s</w:t>
      </w:r>
      <w:proofErr w:type="spellEnd"/>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0.</w:t>
      </w:r>
      <w:r w:rsidR="00E82874">
        <w:rPr>
          <w:rFonts w:ascii="Times New Roman" w:eastAsia="Calibri" w:hAnsi="Times New Roman" w:cs="Times New Roman"/>
          <w:sz w:val="24"/>
          <w:szCs w:val="24"/>
          <w:lang w:val="en-US"/>
        </w:rPr>
        <w:t>36</w:t>
      </w:r>
      <w:r w:rsidRPr="00613A8D">
        <w:rPr>
          <w:rFonts w:ascii="Times New Roman" w:eastAsia="Calibri" w:hAnsi="Times New Roman" w:cs="Times New Roman"/>
          <w:sz w:val="24"/>
          <w:szCs w:val="24"/>
          <w:lang w:val="en-US"/>
        </w:rPr>
        <w:t>, 95% CI [0.</w:t>
      </w:r>
      <w:r w:rsidR="00E82874">
        <w:rPr>
          <w:rFonts w:ascii="Times New Roman" w:eastAsia="Calibri" w:hAnsi="Times New Roman" w:cs="Times New Roman"/>
          <w:sz w:val="24"/>
          <w:szCs w:val="24"/>
          <w:lang w:val="en-US"/>
        </w:rPr>
        <w:t>26, 0.4</w:t>
      </w:r>
      <w:bookmarkStart w:id="0" w:name="_GoBack"/>
      <w:bookmarkEnd w:id="0"/>
      <w:r w:rsidRPr="00613A8D">
        <w:rPr>
          <w:rFonts w:ascii="Times New Roman" w:eastAsia="Calibri" w:hAnsi="Times New Roman" w:cs="Times New Roman"/>
          <w:sz w:val="24"/>
          <w:szCs w:val="24"/>
          <w:lang w:val="en-US"/>
        </w:rPr>
        <w:t>5]).</w:t>
      </w:r>
    </w:p>
    <w:p w14:paraId="7D190E2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 xml:space="preserve">Research Question 4: Are People Aware That Content Can Be Deepfaked Before They Take Part in The Study and Does This Make Them Better at Detecting Them? </w:t>
      </w:r>
    </w:p>
    <w:p w14:paraId="454222B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14:paraId="153A1029"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5: Does Prior Awareness of the Concept of Deepfakes Make You Immune to Their Influence?</w:t>
      </w:r>
    </w:p>
    <w:p w14:paraId="6F8AB44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2.10, 95% CI [1.83, 2.41],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w:t>
      </w:r>
      <w:r w:rsidRPr="00613A8D">
        <w:rPr>
          <w:rFonts w:ascii="Times New Roman" w:eastAsia="Calibri" w:hAnsi="Times New Roman" w:cs="Times New Roman"/>
          <w:sz w:val="24"/>
          <w:szCs w:val="24"/>
          <w:lang w:val="en-US"/>
        </w:rPr>
        <w:lastRenderedPageBreak/>
        <w:t xml:space="preserve">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1.29, 95% CI [1.03, 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1.51, 95% CI [1.21, 1.80],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733219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6: Does Detecting Deepfaked Content Protect One From Its Influence?</w:t>
      </w:r>
    </w:p>
    <w:p w14:paraId="3F9DA72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2.18, 95% CI [1.93, 2.44],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1.37, 95% CI [1.12, 1.64],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1.59, 95% CI [1.34, 1.84],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1E226D92"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7: Does Awareness and Detection of Deepfakes Protect One from Its Influence?</w:t>
      </w:r>
    </w:p>
    <w:p w14:paraId="29D22AD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1.98, 95% CI [1.65, 2.27],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1.35, 95% CI [1.01, 1.65],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1.38, 95% CI [1.09, 1.72],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7EC1774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Discussion</w:t>
      </w:r>
    </w:p>
    <w:p w14:paraId="5F09D973" w14:textId="77777777" w:rsidR="00613A8D" w:rsidRPr="00613A8D" w:rsidRDefault="00613A8D" w:rsidP="00613A8D">
      <w:pPr>
        <w:spacing w:before="120" w:after="0" w:line="480" w:lineRule="auto"/>
        <w:ind w:firstLine="720"/>
        <w:rPr>
          <w:rFonts w:ascii="Times New Roman" w:eastAsia="Times New Roman" w:hAnsi="Times New Roman" w:cs="Times New Roman"/>
          <w:sz w:val="24"/>
          <w:szCs w:val="24"/>
          <w:lang w:val="en-US"/>
        </w:rPr>
      </w:pPr>
      <w:r w:rsidRPr="00613A8D">
        <w:rPr>
          <w:rFonts w:ascii="Times New Roman" w:eastAsia="Times New Roman" w:hAnsi="Times New Roman" w:cs="Times New Roman"/>
          <w:sz w:val="24"/>
          <w:szCs w:val="24"/>
          <w:lang w:val="en-US"/>
        </w:rP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17E7F7F5" w14:textId="77777777" w:rsidR="00017ABB" w:rsidRPr="00613A8D" w:rsidRDefault="00017ABB">
      <w:pPr>
        <w:spacing w:line="480" w:lineRule="auto"/>
        <w:ind w:firstLine="708"/>
        <w:rPr>
          <w:lang w:val="en-US"/>
        </w:rPr>
      </w:pPr>
    </w:p>
    <w:sectPr w:rsidR="00017ABB" w:rsidRPr="00613A8D" w:rsidSect="00914E3B">
      <w:headerReference w:type="default" r:id="rId25"/>
      <w:pgSz w:w="11906" w:h="16838"/>
      <w:pgMar w:top="1440" w:right="1440" w:bottom="1440" w:left="1440" w:header="31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F4F2A" w14:textId="77777777" w:rsidR="002E22CB" w:rsidRDefault="002E22CB">
      <w:pPr>
        <w:spacing w:after="0" w:line="240" w:lineRule="auto"/>
      </w:pPr>
      <w:r>
        <w:separator/>
      </w:r>
    </w:p>
  </w:endnote>
  <w:endnote w:type="continuationSeparator" w:id="0">
    <w:p w14:paraId="02DF3CA8" w14:textId="77777777" w:rsidR="002E22CB" w:rsidRDefault="002E2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lissRegular">
    <w:altName w:val="Cambria"/>
    <w:charset w:val="01"/>
    <w:family w:val="roman"/>
    <w:pitch w:val="variable"/>
  </w:font>
  <w:font w:name="BlissMedium">
    <w:altName w:val="Cambria"/>
    <w:charset w:val="01"/>
    <w:family w:val="roman"/>
    <w:pitch w:val="variable"/>
  </w:font>
  <w:font w:name="BlissBold">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0262F" w14:textId="77777777" w:rsidR="002E22CB" w:rsidRDefault="002E22CB">
      <w:r>
        <w:separator/>
      </w:r>
    </w:p>
  </w:footnote>
  <w:footnote w:type="continuationSeparator" w:id="0">
    <w:p w14:paraId="08782210" w14:textId="77777777" w:rsidR="002E22CB" w:rsidRDefault="002E22CB">
      <w:r>
        <w:continuationSeparator/>
      </w:r>
    </w:p>
  </w:footnote>
  <w:footnote w:id="1">
    <w:p w14:paraId="21E540EC"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lang w:val="en-IE"/>
        </w:rPr>
        <w:t xml:space="preserve"> Note that t</w:t>
      </w:r>
      <w:r w:rsidRPr="00903872">
        <w:rPr>
          <w:rFonts w:ascii="Times New Roman" w:hAnsi="Times New Roman" w:cs="Times New Roman"/>
        </w:rPr>
        <w:t>he study designs and data-analysis plans for all experiments are available on the Open Science Framework website (</w:t>
      </w:r>
      <w:hyperlink r:id="rId1">
        <w:r w:rsidRPr="00903872">
          <w:rPr>
            <w:rStyle w:val="InternetLink"/>
            <w:rFonts w:ascii="Times New Roman" w:hAnsi="Times New Roman" w:cs="Times New Roman"/>
          </w:rPr>
          <w:t>osf.io/f6ajb/</w:t>
        </w:r>
      </w:hyperlink>
      <w:r w:rsidRPr="00903872">
        <w:rPr>
          <w:rFonts w:ascii="Times New Roman" w:hAnsi="Times New Roman" w:cs="Times New Roman"/>
        </w:rP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2">
    <w:p w14:paraId="72F86943"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rPr>
        <w:t xml:space="preserve"> These questions were included for purely exploratory purposes, were not central to the research agenda, and are not discussed from this point onwards. We have made this data freely available at (</w:t>
      </w:r>
      <w:hyperlink r:id="rId2">
        <w:r w:rsidRPr="00903872">
          <w:rPr>
            <w:rStyle w:val="InternetLink"/>
            <w:rFonts w:ascii="Times New Roman" w:hAnsi="Times New Roman" w:cs="Times New Roman"/>
          </w:rPr>
          <w:t>osf.io/f6ajb/</w:t>
        </w:r>
      </w:hyperlink>
      <w:r w:rsidRPr="00903872">
        <w:rPr>
          <w:rFonts w:ascii="Times New Roman" w:hAnsi="Times New Roman" w:cs="Times New Roman"/>
        </w:rPr>
        <w:t>) for those interested in exploring it further.</w:t>
      </w:r>
    </w:p>
  </w:footnote>
  <w:footnote w:id="3">
    <w:p w14:paraId="5DC86D9F"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It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4">
    <w:p w14:paraId="6D224EEA"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5">
    <w:p w14:paraId="583A6543"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We 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6">
    <w:p w14:paraId="776A453E" w14:textId="77777777" w:rsidR="00E54BEB" w:rsidRPr="00903872" w:rsidRDefault="00E54BEB" w:rsidP="00E54BEB">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Analyses of Deepfake detection and awareness (in this and subsequent experiments) will be discussed in the Meta-Analysis section. We opted to do so in order to ensure sufficient power in order to answer these questions.</w:t>
      </w:r>
    </w:p>
  </w:footnote>
  <w:footnote w:id="7">
    <w:p w14:paraId="534B97BA" w14:textId="6E1AF9CF"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005C5EDD">
        <w:rPr>
          <w:rFonts w:ascii="Times New Roman" w:hAnsi="Times New Roman" w:cs="Times New Roman"/>
        </w:rPr>
        <w:t>Experiment 5</w:t>
      </w:r>
      <w:r w:rsidRPr="00903872">
        <w:rPr>
          <w:rFonts w:ascii="Times New Roman" w:hAnsi="Times New Roman" w:cs="Times New Roman"/>
        </w:rPr>
        <w:t xml:space="preserve">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8">
    <w:p w14:paraId="160892FD" w14:textId="21D127E4"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We opted for these changes for several reasons. First, expl</w:t>
      </w:r>
      <w:r w:rsidR="005C5EDD">
        <w:rPr>
          <w:rFonts w:ascii="Times New Roman" w:hAnsi="Times New Roman" w:cs="Times New Roman"/>
        </w:rPr>
        <w:t>oratory analyses in Experiment 3</w:t>
      </w:r>
      <w:r w:rsidRPr="00903872">
        <w:rPr>
          <w:rFonts w:ascii="Times New Roman" w:hAnsi="Times New Roman" w:cs="Times New Roman"/>
        </w:rPr>
        <w:t xml:space="preserve">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9">
    <w:p w14:paraId="61FBB446"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All 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9838" w14:textId="77777777" w:rsidR="004B3C3E" w:rsidRDefault="004B3C3E" w:rsidP="004B3C3E">
    <w:pPr>
      <w:pStyle w:val="Header"/>
      <w:rPr>
        <w:lang w:val="en-US"/>
      </w:rPr>
    </w:pPr>
  </w:p>
  <w:p w14:paraId="2E0A5BF6" w14:textId="6ED84274" w:rsidR="004B3C3E" w:rsidRPr="004B3C3E" w:rsidRDefault="00914E3B" w:rsidP="004B3C3E">
    <w:pPr>
      <w:pStyle w:val="Header"/>
      <w:rPr>
        <w:rFonts w:ascii="Times New Roman" w:hAnsi="Times New Roman" w:cs="Times New Roman"/>
        <w:sz w:val="24"/>
        <w:lang w:val="en-US"/>
      </w:rPr>
    </w:pPr>
    <w:r>
      <w:rPr>
        <w:rFonts w:ascii="Times New Roman" w:hAnsi="Times New Roman" w:cs="Times New Roman"/>
        <w:sz w:val="24"/>
        <w:lang w:val="en-US"/>
      </w:rPr>
      <w:t>HUGHES ET AL – EVALUATIVE LEARNING VIA DEEPFAKING</w:t>
    </w:r>
    <w:sdt>
      <w:sdtPr>
        <w:rPr>
          <w:rFonts w:ascii="Times New Roman" w:hAnsi="Times New Roman" w:cs="Times New Roman"/>
          <w:sz w:val="24"/>
        </w:rPr>
        <w:id w:val="1265963935"/>
        <w:docPartObj>
          <w:docPartGallery w:val="Page Numbers (Top of Page)"/>
          <w:docPartUnique/>
        </w:docPartObj>
      </w:sdtPr>
      <w:sdtEndPr>
        <w:rPr>
          <w:noProof/>
        </w:rPr>
      </w:sdtEndPr>
      <w:sdtContent>
        <w:r w:rsidR="004B3C3E">
          <w:rPr>
            <w:rFonts w:ascii="Times New Roman" w:hAnsi="Times New Roman" w:cs="Times New Roman"/>
            <w:sz w:val="24"/>
          </w:rPr>
          <w:tab/>
        </w:r>
        <w:r w:rsidR="004B3C3E" w:rsidRPr="004B3C3E">
          <w:rPr>
            <w:rFonts w:ascii="Times New Roman" w:hAnsi="Times New Roman" w:cs="Times New Roman"/>
            <w:sz w:val="24"/>
          </w:rPr>
          <w:fldChar w:fldCharType="begin"/>
        </w:r>
        <w:r w:rsidR="004B3C3E" w:rsidRPr="004B3C3E">
          <w:rPr>
            <w:rFonts w:ascii="Times New Roman" w:hAnsi="Times New Roman" w:cs="Times New Roman"/>
            <w:sz w:val="24"/>
          </w:rPr>
          <w:instrText xml:space="preserve"> PAGE   \* MERGEFORMAT </w:instrText>
        </w:r>
        <w:r w:rsidR="004B3C3E" w:rsidRPr="004B3C3E">
          <w:rPr>
            <w:rFonts w:ascii="Times New Roman" w:hAnsi="Times New Roman" w:cs="Times New Roman"/>
            <w:sz w:val="24"/>
          </w:rPr>
          <w:fldChar w:fldCharType="separate"/>
        </w:r>
        <w:r w:rsidR="00E82874">
          <w:rPr>
            <w:rFonts w:ascii="Times New Roman" w:hAnsi="Times New Roman" w:cs="Times New Roman"/>
            <w:noProof/>
            <w:sz w:val="24"/>
          </w:rPr>
          <w:t>47</w:t>
        </w:r>
        <w:r w:rsidR="004B3C3E" w:rsidRPr="004B3C3E">
          <w:rPr>
            <w:rFonts w:ascii="Times New Roman" w:hAnsi="Times New Roman" w:cs="Times New Roman"/>
            <w:noProof/>
            <w:sz w:val="24"/>
          </w:rPr>
          <w:fldChar w:fldCharType="end"/>
        </w:r>
      </w:sdtContent>
    </w:sdt>
  </w:p>
  <w:p w14:paraId="5E76A802" w14:textId="77777777" w:rsidR="004B3C3E" w:rsidRDefault="004B3C3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fr-BE" w:vendorID="64" w:dllVersion="131078" w:nlCheck="1" w:checkStyle="0"/>
  <w:activeWritingStyle w:appName="MSWord" w:lang="en-IE"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BB"/>
    <w:rsid w:val="00017ABB"/>
    <w:rsid w:val="00064A9D"/>
    <w:rsid w:val="000F77D5"/>
    <w:rsid w:val="00102422"/>
    <w:rsid w:val="00131AC7"/>
    <w:rsid w:val="00280048"/>
    <w:rsid w:val="00284078"/>
    <w:rsid w:val="002C667A"/>
    <w:rsid w:val="002E22CB"/>
    <w:rsid w:val="004B0709"/>
    <w:rsid w:val="004B3C3E"/>
    <w:rsid w:val="00513C96"/>
    <w:rsid w:val="00596201"/>
    <w:rsid w:val="005C5EDD"/>
    <w:rsid w:val="00613A8D"/>
    <w:rsid w:val="006A2B5E"/>
    <w:rsid w:val="007016AD"/>
    <w:rsid w:val="007C04E2"/>
    <w:rsid w:val="00825046"/>
    <w:rsid w:val="00845E74"/>
    <w:rsid w:val="008E6918"/>
    <w:rsid w:val="008F652D"/>
    <w:rsid w:val="00903872"/>
    <w:rsid w:val="00914E3B"/>
    <w:rsid w:val="009550EB"/>
    <w:rsid w:val="00A3094C"/>
    <w:rsid w:val="00B95593"/>
    <w:rsid w:val="00BB36D7"/>
    <w:rsid w:val="00C35991"/>
    <w:rsid w:val="00C85A1F"/>
    <w:rsid w:val="00E54BEB"/>
    <w:rsid w:val="00E82874"/>
    <w:rsid w:val="00E959F4"/>
    <w:rsid w:val="00F213AE"/>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B69"/>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qFormat="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C"/>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A8D"/>
    <w:pPr>
      <w:keepNext/>
      <w:keepLines/>
      <w:spacing w:before="40" w:after="0"/>
      <w:outlineLvl w:val="3"/>
    </w:pPr>
    <w:rPr>
      <w:rFonts w:ascii="Cambria" w:eastAsia="Cambria" w:hAnsi="Cambria" w:cs="Cambria"/>
      <w:i/>
      <w:iCs/>
      <w:color w:val="365F91"/>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unhideWhenUsed/>
    <w:qFormat/>
    <w:rsid w:val="006F5EAD"/>
    <w:rPr>
      <w:sz w:val="16"/>
      <w:szCs w:val="16"/>
    </w:rPr>
  </w:style>
  <w:style w:type="character" w:customStyle="1" w:styleId="CommentTextChar">
    <w:name w:val="Comment Text Char"/>
    <w:basedOn w:val="DefaultParagraphFont"/>
    <w:link w:val="CommentText"/>
    <w:uiPriority w:val="99"/>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1">
    <w:name w:val="Unresolved Mention1"/>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B3C3E"/>
    <w:rPr>
      <w:lang w:val="it-IT"/>
    </w:rPr>
  </w:style>
  <w:style w:type="paragraph" w:customStyle="1" w:styleId="Heading41">
    <w:name w:val="Heading 41"/>
    <w:basedOn w:val="Normal"/>
    <w:next w:val="Normal"/>
    <w:uiPriority w:val="9"/>
    <w:semiHidden/>
    <w:unhideWhenUsed/>
    <w:qFormat/>
    <w:rsid w:val="00613A8D"/>
    <w:pPr>
      <w:keepNext/>
      <w:keepLines/>
      <w:spacing w:before="40" w:after="0" w:line="240" w:lineRule="auto"/>
      <w:outlineLvl w:val="3"/>
    </w:pPr>
    <w:rPr>
      <w:rFonts w:ascii="Cambria" w:eastAsia="Cambria" w:hAnsi="Cambria" w:cs="Cambria"/>
      <w:i/>
      <w:iCs/>
      <w:color w:val="365F91"/>
      <w:sz w:val="20"/>
      <w:szCs w:val="20"/>
      <w:lang w:val="en-US"/>
    </w:rPr>
  </w:style>
  <w:style w:type="numbering" w:customStyle="1" w:styleId="NoList1">
    <w:name w:val="No List1"/>
    <w:next w:val="NoList"/>
    <w:uiPriority w:val="99"/>
    <w:semiHidden/>
    <w:unhideWhenUsed/>
    <w:rsid w:val="00613A8D"/>
  </w:style>
  <w:style w:type="character" w:customStyle="1" w:styleId="aubase">
    <w:name w:val="au_base"/>
    <w:qFormat/>
    <w:rsid w:val="00613A8D"/>
    <w:rPr>
      <w:sz w:val="24"/>
    </w:rPr>
  </w:style>
  <w:style w:type="character" w:customStyle="1" w:styleId="aucollab">
    <w:name w:val="au_collab"/>
    <w:basedOn w:val="aubase"/>
    <w:qFormat/>
    <w:rsid w:val="00613A8D"/>
    <w:rPr>
      <w:sz w:val="24"/>
      <w:shd w:val="clear" w:color="auto" w:fill="C0C0C0"/>
    </w:rPr>
  </w:style>
  <w:style w:type="character" w:customStyle="1" w:styleId="audeg">
    <w:name w:val="au_deg"/>
    <w:basedOn w:val="DefaultParagraphFont"/>
    <w:qFormat/>
    <w:rsid w:val="00613A8D"/>
    <w:rPr>
      <w:sz w:val="24"/>
      <w:shd w:val="clear" w:color="auto" w:fill="FFFF00"/>
    </w:rPr>
  </w:style>
  <w:style w:type="character" w:customStyle="1" w:styleId="aufname">
    <w:name w:val="au_fname"/>
    <w:basedOn w:val="aubase"/>
    <w:qFormat/>
    <w:rsid w:val="00613A8D"/>
    <w:rPr>
      <w:sz w:val="24"/>
      <w:shd w:val="clear" w:color="auto" w:fill="00FFFF"/>
    </w:rPr>
  </w:style>
  <w:style w:type="character" w:customStyle="1" w:styleId="aurole">
    <w:name w:val="au_role"/>
    <w:basedOn w:val="aubase"/>
    <w:qFormat/>
    <w:rsid w:val="00613A8D"/>
    <w:rPr>
      <w:sz w:val="24"/>
      <w:shd w:val="clear" w:color="auto" w:fill="808000"/>
    </w:rPr>
  </w:style>
  <w:style w:type="character" w:customStyle="1" w:styleId="ausuffix">
    <w:name w:val="au_suffix"/>
    <w:basedOn w:val="aubase"/>
    <w:qFormat/>
    <w:rsid w:val="00613A8D"/>
    <w:rPr>
      <w:sz w:val="24"/>
      <w:shd w:val="clear" w:color="auto" w:fill="FF00FF"/>
    </w:rPr>
  </w:style>
  <w:style w:type="character" w:customStyle="1" w:styleId="ausurname">
    <w:name w:val="au_surname"/>
    <w:basedOn w:val="aubase"/>
    <w:qFormat/>
    <w:rsid w:val="00613A8D"/>
    <w:rPr>
      <w:sz w:val="24"/>
      <w:shd w:val="clear" w:color="auto" w:fill="00FF00"/>
    </w:rPr>
  </w:style>
  <w:style w:type="character" w:customStyle="1" w:styleId="bibarticle">
    <w:name w:val="bib_article"/>
    <w:basedOn w:val="DefaultParagraphFont"/>
    <w:qFormat/>
    <w:rsid w:val="00613A8D"/>
    <w:rPr>
      <w:sz w:val="24"/>
      <w:shd w:val="clear" w:color="auto" w:fill="00FFFF"/>
    </w:rPr>
  </w:style>
  <w:style w:type="character" w:customStyle="1" w:styleId="bibbase">
    <w:name w:val="bib_base"/>
    <w:qFormat/>
    <w:rsid w:val="00613A8D"/>
    <w:rPr>
      <w:sz w:val="24"/>
    </w:rPr>
  </w:style>
  <w:style w:type="character" w:customStyle="1" w:styleId="bibcomment">
    <w:name w:val="bib_comment"/>
    <w:basedOn w:val="bibbase"/>
    <w:qFormat/>
    <w:rsid w:val="00613A8D"/>
    <w:rPr>
      <w:sz w:val="24"/>
    </w:rPr>
  </w:style>
  <w:style w:type="character" w:customStyle="1" w:styleId="bibdeg">
    <w:name w:val="bib_deg"/>
    <w:basedOn w:val="bibbase"/>
    <w:qFormat/>
    <w:rsid w:val="00613A8D"/>
    <w:rPr>
      <w:sz w:val="24"/>
    </w:rPr>
  </w:style>
  <w:style w:type="character" w:customStyle="1" w:styleId="bibdoi">
    <w:name w:val="bib_doi"/>
    <w:basedOn w:val="bibbase"/>
    <w:qFormat/>
    <w:rsid w:val="00613A8D"/>
    <w:rPr>
      <w:sz w:val="24"/>
      <w:shd w:val="clear" w:color="auto" w:fill="00FF00"/>
    </w:rPr>
  </w:style>
  <w:style w:type="character" w:customStyle="1" w:styleId="bibetal">
    <w:name w:val="bib_etal"/>
    <w:basedOn w:val="bibbase"/>
    <w:qFormat/>
    <w:rsid w:val="00613A8D"/>
    <w:rPr>
      <w:sz w:val="24"/>
      <w:shd w:val="clear" w:color="auto" w:fill="008080"/>
    </w:rPr>
  </w:style>
  <w:style w:type="character" w:customStyle="1" w:styleId="bibfname">
    <w:name w:val="bib_fname"/>
    <w:basedOn w:val="bibbase"/>
    <w:qFormat/>
    <w:rsid w:val="00613A8D"/>
    <w:rPr>
      <w:sz w:val="24"/>
      <w:shd w:val="clear" w:color="auto" w:fill="FFFF00"/>
    </w:rPr>
  </w:style>
  <w:style w:type="character" w:customStyle="1" w:styleId="bibfpage">
    <w:name w:val="bib_fpage"/>
    <w:basedOn w:val="bibbase"/>
    <w:qFormat/>
    <w:rsid w:val="00613A8D"/>
    <w:rPr>
      <w:sz w:val="24"/>
      <w:shd w:val="clear" w:color="auto" w:fill="808080"/>
    </w:rPr>
  </w:style>
  <w:style w:type="character" w:customStyle="1" w:styleId="bibissue">
    <w:name w:val="bib_issue"/>
    <w:basedOn w:val="bibbase"/>
    <w:qFormat/>
    <w:rsid w:val="00613A8D"/>
    <w:rPr>
      <w:sz w:val="24"/>
      <w:shd w:val="clear" w:color="auto" w:fill="FFFF00"/>
    </w:rPr>
  </w:style>
  <w:style w:type="character" w:customStyle="1" w:styleId="bibjournal">
    <w:name w:val="bib_journal"/>
    <w:basedOn w:val="bibbase"/>
    <w:qFormat/>
    <w:rsid w:val="00613A8D"/>
    <w:rPr>
      <w:sz w:val="24"/>
      <w:shd w:val="clear" w:color="auto" w:fill="808000"/>
    </w:rPr>
  </w:style>
  <w:style w:type="character" w:customStyle="1" w:styleId="biblpage">
    <w:name w:val="bib_lpage"/>
    <w:basedOn w:val="bibbase"/>
    <w:qFormat/>
    <w:rsid w:val="00613A8D"/>
    <w:rPr>
      <w:sz w:val="24"/>
      <w:shd w:val="clear" w:color="auto" w:fill="808080"/>
    </w:rPr>
  </w:style>
  <w:style w:type="character" w:customStyle="1" w:styleId="bibmedline">
    <w:name w:val="bib_medline"/>
    <w:basedOn w:val="bibbase"/>
    <w:qFormat/>
    <w:rsid w:val="00613A8D"/>
    <w:rPr>
      <w:sz w:val="24"/>
    </w:rPr>
  </w:style>
  <w:style w:type="character" w:customStyle="1" w:styleId="bibnumber">
    <w:name w:val="bib_number"/>
    <w:basedOn w:val="bibbase"/>
    <w:qFormat/>
    <w:rsid w:val="00613A8D"/>
    <w:rPr>
      <w:sz w:val="24"/>
    </w:rPr>
  </w:style>
  <w:style w:type="character" w:customStyle="1" w:styleId="biborganization">
    <w:name w:val="bib_organization"/>
    <w:basedOn w:val="bibbase"/>
    <w:qFormat/>
    <w:rsid w:val="00613A8D"/>
    <w:rPr>
      <w:sz w:val="24"/>
      <w:shd w:val="clear" w:color="auto" w:fill="808000"/>
    </w:rPr>
  </w:style>
  <w:style w:type="character" w:customStyle="1" w:styleId="bibsuffix">
    <w:name w:val="bib_suffix"/>
    <w:basedOn w:val="bibbase"/>
    <w:qFormat/>
    <w:rsid w:val="00613A8D"/>
    <w:rPr>
      <w:sz w:val="24"/>
    </w:rPr>
  </w:style>
  <w:style w:type="character" w:customStyle="1" w:styleId="bibsuppl">
    <w:name w:val="bib_suppl"/>
    <w:basedOn w:val="bibbase"/>
    <w:qFormat/>
    <w:rsid w:val="00613A8D"/>
    <w:rPr>
      <w:sz w:val="24"/>
      <w:shd w:val="clear" w:color="auto" w:fill="FFFF00"/>
    </w:rPr>
  </w:style>
  <w:style w:type="character" w:customStyle="1" w:styleId="bibsurname">
    <w:name w:val="bib_surname"/>
    <w:basedOn w:val="bibbase"/>
    <w:qFormat/>
    <w:rsid w:val="00613A8D"/>
    <w:rPr>
      <w:sz w:val="24"/>
      <w:shd w:val="clear" w:color="auto" w:fill="FFFF00"/>
    </w:rPr>
  </w:style>
  <w:style w:type="character" w:customStyle="1" w:styleId="bibunpubl">
    <w:name w:val="bib_unpubl"/>
    <w:basedOn w:val="bibbase"/>
    <w:qFormat/>
    <w:rsid w:val="00613A8D"/>
    <w:rPr>
      <w:sz w:val="24"/>
    </w:rPr>
  </w:style>
  <w:style w:type="character" w:customStyle="1" w:styleId="biburl">
    <w:name w:val="bib_url"/>
    <w:basedOn w:val="bibbase"/>
    <w:qFormat/>
    <w:rsid w:val="00613A8D"/>
    <w:rPr>
      <w:sz w:val="24"/>
      <w:shd w:val="clear" w:color="auto" w:fill="00FF00"/>
    </w:rPr>
  </w:style>
  <w:style w:type="character" w:customStyle="1" w:styleId="bibvolume">
    <w:name w:val="bib_volume"/>
    <w:basedOn w:val="bibbase"/>
    <w:qFormat/>
    <w:rsid w:val="00613A8D"/>
    <w:rPr>
      <w:sz w:val="24"/>
      <w:shd w:val="clear" w:color="auto" w:fill="00FF00"/>
    </w:rPr>
  </w:style>
  <w:style w:type="character" w:customStyle="1" w:styleId="bibyear">
    <w:name w:val="bib_year"/>
    <w:basedOn w:val="bibbase"/>
    <w:qFormat/>
    <w:rsid w:val="00613A8D"/>
    <w:rPr>
      <w:sz w:val="24"/>
      <w:shd w:val="clear" w:color="auto" w:fill="FF00FF"/>
    </w:rPr>
  </w:style>
  <w:style w:type="character" w:customStyle="1" w:styleId="citebase">
    <w:name w:val="cite_base"/>
    <w:qFormat/>
    <w:rsid w:val="00613A8D"/>
    <w:rPr>
      <w:sz w:val="24"/>
    </w:rPr>
  </w:style>
  <w:style w:type="character" w:customStyle="1" w:styleId="citebib">
    <w:name w:val="cite_bib"/>
    <w:basedOn w:val="DefaultParagraphFont"/>
    <w:qFormat/>
    <w:rsid w:val="00613A8D"/>
    <w:rPr>
      <w:sz w:val="24"/>
      <w:shd w:val="clear" w:color="auto" w:fill="00FFFF"/>
    </w:rPr>
  </w:style>
  <w:style w:type="character" w:customStyle="1" w:styleId="citebox">
    <w:name w:val="cite_box"/>
    <w:basedOn w:val="citebase"/>
    <w:qFormat/>
    <w:rsid w:val="00613A8D"/>
    <w:rPr>
      <w:sz w:val="24"/>
    </w:rPr>
  </w:style>
  <w:style w:type="character" w:customStyle="1" w:styleId="citeen">
    <w:name w:val="cite_en"/>
    <w:basedOn w:val="citebase"/>
    <w:qFormat/>
    <w:rsid w:val="00613A8D"/>
    <w:rPr>
      <w:sz w:val="24"/>
      <w:shd w:val="clear" w:color="auto" w:fill="FFFF00"/>
      <w:vertAlign w:val="superscript"/>
    </w:rPr>
  </w:style>
  <w:style w:type="character" w:customStyle="1" w:styleId="citeeq">
    <w:name w:val="cite_eq"/>
    <w:basedOn w:val="citebase"/>
    <w:qFormat/>
    <w:rsid w:val="00613A8D"/>
    <w:rPr>
      <w:sz w:val="24"/>
      <w:shd w:val="clear" w:color="auto" w:fill="FF99CC"/>
    </w:rPr>
  </w:style>
  <w:style w:type="character" w:customStyle="1" w:styleId="citefig">
    <w:name w:val="cite_fig"/>
    <w:basedOn w:val="citebase"/>
    <w:qFormat/>
    <w:rsid w:val="00613A8D"/>
    <w:rPr>
      <w:color w:val="000000"/>
      <w:sz w:val="24"/>
      <w:shd w:val="clear" w:color="auto" w:fill="00FF00"/>
    </w:rPr>
  </w:style>
  <w:style w:type="character" w:customStyle="1" w:styleId="citefn">
    <w:name w:val="cite_fn"/>
    <w:basedOn w:val="citebase"/>
    <w:qFormat/>
    <w:rsid w:val="00613A8D"/>
    <w:rPr>
      <w:sz w:val="24"/>
      <w:shd w:val="clear" w:color="auto" w:fill="FF0000"/>
    </w:rPr>
  </w:style>
  <w:style w:type="character" w:customStyle="1" w:styleId="citetbl">
    <w:name w:val="cite_tbl"/>
    <w:basedOn w:val="citebase"/>
    <w:qFormat/>
    <w:rsid w:val="00613A8D"/>
    <w:rPr>
      <w:color w:val="000000"/>
      <w:sz w:val="24"/>
      <w:shd w:val="clear" w:color="auto" w:fill="FF00FF"/>
    </w:rPr>
  </w:style>
  <w:style w:type="character" w:customStyle="1" w:styleId="ContractNumber">
    <w:name w:val="Contract Number"/>
    <w:basedOn w:val="DefaultParagraphFont"/>
    <w:qFormat/>
    <w:rsid w:val="00613A8D"/>
    <w:rPr>
      <w:sz w:val="24"/>
      <w:szCs w:val="24"/>
      <w:shd w:val="clear" w:color="auto" w:fill="CCFFCC"/>
    </w:rPr>
  </w:style>
  <w:style w:type="character" w:customStyle="1" w:styleId="ContractSponsor">
    <w:name w:val="Contract Sponsor"/>
    <w:basedOn w:val="DefaultParagraphFont"/>
    <w:qFormat/>
    <w:rsid w:val="00613A8D"/>
    <w:rPr>
      <w:sz w:val="24"/>
      <w:szCs w:val="24"/>
      <w:shd w:val="clear" w:color="auto" w:fill="FFCC99"/>
    </w:rPr>
  </w:style>
  <w:style w:type="character" w:styleId="Emphasis">
    <w:name w:val="Emphasis"/>
    <w:basedOn w:val="DefaultParagraphFont"/>
    <w:uiPriority w:val="20"/>
    <w:qFormat/>
    <w:rsid w:val="00613A8D"/>
    <w:rPr>
      <w:i/>
      <w:iCs/>
    </w:rPr>
  </w:style>
  <w:style w:type="character" w:customStyle="1" w:styleId="EndnoteTextChar">
    <w:name w:val="Endnote Text Char"/>
    <w:basedOn w:val="DefaultParagraphFont"/>
    <w:link w:val="EndnoteText"/>
    <w:semiHidden/>
    <w:qFormat/>
    <w:rsid w:val="00613A8D"/>
    <w:rPr>
      <w:rFonts w:ascii="Cambria" w:eastAsia="Cambria" w:hAnsi="Cambria"/>
      <w:sz w:val="20"/>
      <w:szCs w:val="20"/>
    </w:rPr>
  </w:style>
  <w:style w:type="character" w:customStyle="1" w:styleId="eqno">
    <w:name w:val="eq_no"/>
    <w:basedOn w:val="citebase"/>
    <w:qFormat/>
    <w:rsid w:val="00613A8D"/>
    <w:rPr>
      <w:sz w:val="24"/>
    </w:rPr>
  </w:style>
  <w:style w:type="character" w:styleId="FollowedHyperlink">
    <w:name w:val="FollowedHyperlink"/>
    <w:basedOn w:val="DefaultParagraphFont"/>
    <w:qFormat/>
    <w:rsid w:val="00613A8D"/>
    <w:rPr>
      <w:color w:val="800080"/>
      <w:u w:val="single"/>
    </w:rPr>
  </w:style>
  <w:style w:type="character" w:styleId="HTMLAcronym">
    <w:name w:val="HTML Acronym"/>
    <w:basedOn w:val="DefaultParagraphFont"/>
    <w:qFormat/>
    <w:rsid w:val="00613A8D"/>
  </w:style>
  <w:style w:type="character" w:styleId="HTMLCite">
    <w:name w:val="HTML Cite"/>
    <w:basedOn w:val="DefaultParagraphFont"/>
    <w:qFormat/>
    <w:rsid w:val="00613A8D"/>
    <w:rPr>
      <w:i/>
      <w:iCs/>
    </w:rPr>
  </w:style>
  <w:style w:type="character" w:styleId="HTMLCode">
    <w:name w:val="HTML Code"/>
    <w:basedOn w:val="DefaultParagraphFont"/>
    <w:qFormat/>
    <w:rsid w:val="00613A8D"/>
    <w:rPr>
      <w:rFonts w:ascii="Courier New" w:hAnsi="Courier New" w:cs="Courier New"/>
      <w:sz w:val="20"/>
      <w:szCs w:val="20"/>
    </w:rPr>
  </w:style>
  <w:style w:type="character" w:styleId="HTMLDefinition">
    <w:name w:val="HTML Definition"/>
    <w:basedOn w:val="DefaultParagraphFont"/>
    <w:qFormat/>
    <w:rsid w:val="00613A8D"/>
    <w:rPr>
      <w:i/>
      <w:iCs/>
    </w:rPr>
  </w:style>
  <w:style w:type="character" w:styleId="HTMLKeyboard">
    <w:name w:val="HTML Keyboard"/>
    <w:basedOn w:val="DefaultParagraphFont"/>
    <w:qFormat/>
    <w:rsid w:val="00613A8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613A8D"/>
    <w:rPr>
      <w:rFonts w:ascii="Consolas" w:eastAsia="Times New Roman" w:hAnsi="Consolas"/>
      <w:sz w:val="20"/>
      <w:szCs w:val="20"/>
    </w:rPr>
  </w:style>
  <w:style w:type="character" w:styleId="HTMLSample">
    <w:name w:val="HTML Sample"/>
    <w:basedOn w:val="DefaultParagraphFont"/>
    <w:qFormat/>
    <w:rsid w:val="00613A8D"/>
    <w:rPr>
      <w:rFonts w:ascii="Courier New" w:hAnsi="Courier New" w:cs="Courier New"/>
    </w:rPr>
  </w:style>
  <w:style w:type="character" w:styleId="HTMLTypewriter">
    <w:name w:val="HTML Typewriter"/>
    <w:basedOn w:val="DefaultParagraphFont"/>
    <w:qFormat/>
    <w:rsid w:val="00613A8D"/>
    <w:rPr>
      <w:rFonts w:ascii="Courier New" w:hAnsi="Courier New" w:cs="Courier New"/>
      <w:sz w:val="20"/>
      <w:szCs w:val="20"/>
    </w:rPr>
  </w:style>
  <w:style w:type="character" w:styleId="HTMLVariable">
    <w:name w:val="HTML Variable"/>
    <w:basedOn w:val="DefaultParagraphFont"/>
    <w:qFormat/>
    <w:rsid w:val="00613A8D"/>
    <w:rPr>
      <w:i/>
      <w:iCs/>
    </w:rPr>
  </w:style>
  <w:style w:type="character" w:styleId="LineNumber">
    <w:name w:val="line number"/>
    <w:basedOn w:val="DefaultParagraphFont"/>
    <w:qFormat/>
    <w:rsid w:val="00613A8D"/>
  </w:style>
  <w:style w:type="character" w:styleId="PageNumber">
    <w:name w:val="page number"/>
    <w:basedOn w:val="DefaultParagraphFont"/>
    <w:qFormat/>
    <w:rsid w:val="00613A8D"/>
  </w:style>
  <w:style w:type="character" w:customStyle="1" w:styleId="SX-reflink">
    <w:name w:val="SX-reflink"/>
    <w:basedOn w:val="DefaultParagraphFont"/>
    <w:uiPriority w:val="1"/>
    <w:qFormat/>
    <w:rsid w:val="00613A8D"/>
    <w:rPr>
      <w:color w:val="0000FF"/>
      <w:sz w:val="16"/>
      <w:shd w:val="clear" w:color="auto" w:fill="FFFFFF"/>
    </w:rPr>
  </w:style>
  <w:style w:type="character" w:customStyle="1" w:styleId="UnresolvedMention10">
    <w:name w:val="Unresolved Mention1"/>
    <w:basedOn w:val="DefaultParagraphFont"/>
    <w:uiPriority w:val="99"/>
    <w:semiHidden/>
    <w:unhideWhenUsed/>
    <w:qFormat/>
    <w:rsid w:val="00613A8D"/>
    <w:rPr>
      <w:color w:val="808080"/>
      <w:shd w:val="clear" w:color="auto" w:fill="E6E6E6"/>
    </w:rPr>
  </w:style>
  <w:style w:type="character" w:customStyle="1" w:styleId="scayt-misspell-word">
    <w:name w:val="scayt-misspell-word"/>
    <w:basedOn w:val="DefaultParagraphFont"/>
    <w:qFormat/>
    <w:rsid w:val="00613A8D"/>
  </w:style>
  <w:style w:type="character" w:customStyle="1" w:styleId="UnresolvedMention2">
    <w:name w:val="Unresolved Mention2"/>
    <w:basedOn w:val="DefaultParagraphFont"/>
    <w:uiPriority w:val="99"/>
    <w:semiHidden/>
    <w:unhideWhenUsed/>
    <w:qFormat/>
    <w:rsid w:val="00613A8D"/>
    <w:rPr>
      <w:color w:val="605E5C"/>
      <w:shd w:val="clear" w:color="auto" w:fill="E1DFDD"/>
    </w:rPr>
  </w:style>
  <w:style w:type="character" w:customStyle="1" w:styleId="TitleChar">
    <w:name w:val="Title Char"/>
    <w:basedOn w:val="DefaultParagraphFont"/>
    <w:link w:val="Title"/>
    <w:uiPriority w:val="10"/>
    <w:qFormat/>
    <w:rsid w:val="00613A8D"/>
    <w:rPr>
      <w:rFonts w:ascii="Cambria" w:eastAsia="Cambria" w:hAnsi="Cambria" w:cs="Cambria"/>
      <w:spacing w:val="-10"/>
      <w:kern w:val="2"/>
      <w:sz w:val="56"/>
      <w:szCs w:val="56"/>
    </w:rPr>
  </w:style>
  <w:style w:type="character" w:customStyle="1" w:styleId="UnresolvedMention3">
    <w:name w:val="Unresolved Mention3"/>
    <w:basedOn w:val="DefaultParagraphFont"/>
    <w:uiPriority w:val="99"/>
    <w:semiHidden/>
    <w:unhideWhenUsed/>
    <w:qFormat/>
    <w:rsid w:val="00613A8D"/>
    <w:rPr>
      <w:color w:val="605E5C"/>
      <w:shd w:val="clear" w:color="auto" w:fill="E1DFDD"/>
    </w:rPr>
  </w:style>
  <w:style w:type="character" w:customStyle="1" w:styleId="Heading4Char">
    <w:name w:val="Heading 4 Char"/>
    <w:basedOn w:val="DefaultParagraphFont"/>
    <w:link w:val="Heading4"/>
    <w:uiPriority w:val="9"/>
    <w:semiHidden/>
    <w:qFormat/>
    <w:rsid w:val="00613A8D"/>
    <w:rPr>
      <w:rFonts w:ascii="Cambria" w:eastAsia="Cambria" w:hAnsi="Cambria" w:cs="Cambria"/>
      <w:i/>
      <w:iCs/>
      <w:color w:val="365F91"/>
    </w:rPr>
  </w:style>
  <w:style w:type="character" w:customStyle="1" w:styleId="LineNumbering">
    <w:name w:val="Line Numbering"/>
    <w:rsid w:val="00613A8D"/>
  </w:style>
  <w:style w:type="paragraph" w:customStyle="1" w:styleId="BaseText">
    <w:name w:val="Base_Text"/>
    <w:qFormat/>
    <w:rsid w:val="00613A8D"/>
    <w:pPr>
      <w:spacing w:before="120"/>
    </w:pPr>
    <w:rPr>
      <w:rFonts w:ascii="Times New Roman" w:eastAsia="Times New Roman" w:hAnsi="Times New Roman" w:cs="Times New Roman"/>
      <w:sz w:val="24"/>
      <w:szCs w:val="24"/>
      <w:lang w:val="en-US"/>
    </w:rPr>
  </w:style>
  <w:style w:type="paragraph" w:customStyle="1" w:styleId="1stparatext">
    <w:name w:val="1st para text"/>
    <w:basedOn w:val="BaseText"/>
    <w:qFormat/>
    <w:rsid w:val="00613A8D"/>
  </w:style>
  <w:style w:type="paragraph" w:customStyle="1" w:styleId="BaseHeading">
    <w:name w:val="Base_Heading"/>
    <w:qFormat/>
    <w:rsid w:val="00613A8D"/>
    <w:pPr>
      <w:keepNext/>
      <w:spacing w:before="240"/>
      <w:outlineLvl w:val="0"/>
    </w:pPr>
    <w:rPr>
      <w:rFonts w:ascii="Times New Roman" w:eastAsia="Times New Roman" w:hAnsi="Times New Roman" w:cs="Times New Roman"/>
      <w:kern w:val="2"/>
      <w:sz w:val="28"/>
      <w:szCs w:val="28"/>
      <w:lang w:val="en-US"/>
    </w:rPr>
  </w:style>
  <w:style w:type="paragraph" w:customStyle="1" w:styleId="AbstractHead">
    <w:name w:val="Abstract Head"/>
    <w:basedOn w:val="BaseHeading"/>
    <w:qFormat/>
    <w:rsid w:val="00613A8D"/>
  </w:style>
  <w:style w:type="paragraph" w:customStyle="1" w:styleId="Referencesandnotes">
    <w:name w:val="References and notes"/>
    <w:basedOn w:val="BaseText"/>
    <w:qFormat/>
    <w:rsid w:val="00613A8D"/>
    <w:pPr>
      <w:ind w:left="720" w:hanging="720"/>
    </w:pPr>
  </w:style>
  <w:style w:type="paragraph" w:customStyle="1" w:styleId="Acknowledgement">
    <w:name w:val="Acknowledgement"/>
    <w:basedOn w:val="Referencesandnotes"/>
    <w:qFormat/>
    <w:rsid w:val="00613A8D"/>
  </w:style>
  <w:style w:type="paragraph" w:customStyle="1" w:styleId="Subhead">
    <w:name w:val="Subhead"/>
    <w:basedOn w:val="BaseHeading"/>
    <w:qFormat/>
    <w:rsid w:val="00613A8D"/>
    <w:rPr>
      <w:b/>
      <w:bCs/>
      <w:sz w:val="24"/>
      <w:szCs w:val="24"/>
    </w:rPr>
  </w:style>
  <w:style w:type="paragraph" w:customStyle="1" w:styleId="AppendixHead">
    <w:name w:val="AppendixHead"/>
    <w:basedOn w:val="Subhead"/>
    <w:qFormat/>
    <w:rsid w:val="00613A8D"/>
  </w:style>
  <w:style w:type="paragraph" w:customStyle="1" w:styleId="AppendixSubhead">
    <w:name w:val="AppendixSubhead"/>
    <w:basedOn w:val="Subhead"/>
    <w:qFormat/>
    <w:rsid w:val="00613A8D"/>
  </w:style>
  <w:style w:type="paragraph" w:customStyle="1" w:styleId="Articletype">
    <w:name w:val="Article type"/>
    <w:basedOn w:val="BaseText"/>
    <w:qFormat/>
    <w:rsid w:val="00613A8D"/>
  </w:style>
  <w:style w:type="paragraph" w:customStyle="1" w:styleId="AuthorAttribute">
    <w:name w:val="Author Attribute"/>
    <w:basedOn w:val="BaseText"/>
    <w:qFormat/>
    <w:rsid w:val="00613A8D"/>
    <w:pPr>
      <w:spacing w:before="480"/>
    </w:pPr>
  </w:style>
  <w:style w:type="paragraph" w:customStyle="1" w:styleId="AuthorFootnote">
    <w:name w:val="AuthorFootnote"/>
    <w:basedOn w:val="FootnoteText"/>
    <w:qFormat/>
    <w:rsid w:val="00613A8D"/>
    <w:rPr>
      <w:rFonts w:ascii="Times New Roman" w:eastAsia="Calibri" w:hAnsi="Times New Roman" w:cs="Times New Roman"/>
      <w:lang w:val="en-US" w:bidi="he-IL"/>
    </w:rPr>
  </w:style>
  <w:style w:type="paragraph" w:customStyle="1" w:styleId="Authors">
    <w:name w:val="Authors"/>
    <w:basedOn w:val="BaseText"/>
    <w:qFormat/>
    <w:rsid w:val="00613A8D"/>
    <w:pPr>
      <w:spacing w:after="360"/>
      <w:jc w:val="center"/>
    </w:pPr>
  </w:style>
  <w:style w:type="paragraph" w:customStyle="1" w:styleId="BookorMeetingInformation">
    <w:name w:val="Book or Meeting Information"/>
    <w:basedOn w:val="BaseText"/>
    <w:qFormat/>
    <w:rsid w:val="00613A8D"/>
  </w:style>
  <w:style w:type="paragraph" w:customStyle="1" w:styleId="BookInformation">
    <w:name w:val="BookInformation"/>
    <w:basedOn w:val="BaseText"/>
    <w:qFormat/>
    <w:rsid w:val="00613A8D"/>
  </w:style>
  <w:style w:type="paragraph" w:customStyle="1" w:styleId="Level2Head">
    <w:name w:val="Level 2 Head"/>
    <w:basedOn w:val="BaseHeading"/>
    <w:qFormat/>
    <w:rsid w:val="00613A8D"/>
    <w:pPr>
      <w:outlineLvl w:val="1"/>
    </w:pPr>
    <w:rPr>
      <w:i/>
      <w:iCs/>
      <w:sz w:val="24"/>
      <w:szCs w:val="24"/>
    </w:rPr>
  </w:style>
  <w:style w:type="paragraph" w:customStyle="1" w:styleId="BoxLevel2Head">
    <w:name w:val="BoxLevel 2 Head"/>
    <w:basedOn w:val="Level2Head"/>
    <w:qFormat/>
    <w:rsid w:val="00613A8D"/>
    <w:pPr>
      <w:shd w:val="clear" w:color="auto" w:fill="E6E6E6"/>
    </w:pPr>
  </w:style>
  <w:style w:type="paragraph" w:customStyle="1" w:styleId="BoxListUnnumbered">
    <w:name w:val="BoxListUnnumbered"/>
    <w:basedOn w:val="BaseText"/>
    <w:qFormat/>
    <w:rsid w:val="00613A8D"/>
    <w:pPr>
      <w:shd w:val="clear" w:color="auto" w:fill="E6E6E6"/>
      <w:ind w:left="1080" w:hanging="360"/>
    </w:pPr>
  </w:style>
  <w:style w:type="paragraph" w:customStyle="1" w:styleId="BoxList">
    <w:name w:val="BoxList"/>
    <w:basedOn w:val="BoxListUnnumbered"/>
    <w:qFormat/>
    <w:rsid w:val="00613A8D"/>
  </w:style>
  <w:style w:type="paragraph" w:customStyle="1" w:styleId="BoxSubhead">
    <w:name w:val="BoxSubhead"/>
    <w:basedOn w:val="Subhead"/>
    <w:qFormat/>
    <w:rsid w:val="00613A8D"/>
    <w:pPr>
      <w:shd w:val="clear" w:color="auto" w:fill="E6E6E6"/>
    </w:pPr>
  </w:style>
  <w:style w:type="paragraph" w:customStyle="1" w:styleId="Paragraph">
    <w:name w:val="Paragraph"/>
    <w:basedOn w:val="BaseText"/>
    <w:qFormat/>
    <w:rsid w:val="00613A8D"/>
    <w:pPr>
      <w:ind w:firstLine="720"/>
    </w:pPr>
  </w:style>
  <w:style w:type="paragraph" w:customStyle="1" w:styleId="BoxText">
    <w:name w:val="BoxText"/>
    <w:basedOn w:val="Paragraph"/>
    <w:qFormat/>
    <w:rsid w:val="00613A8D"/>
    <w:pPr>
      <w:shd w:val="clear" w:color="auto" w:fill="E6E6E6"/>
    </w:pPr>
  </w:style>
  <w:style w:type="paragraph" w:customStyle="1" w:styleId="BoxTitle">
    <w:name w:val="BoxTitle"/>
    <w:basedOn w:val="BaseHeading"/>
    <w:qFormat/>
    <w:rsid w:val="00613A8D"/>
    <w:pPr>
      <w:shd w:val="clear" w:color="auto" w:fill="E6E6E6"/>
    </w:pPr>
    <w:rPr>
      <w:b/>
      <w:sz w:val="24"/>
      <w:szCs w:val="24"/>
    </w:rPr>
  </w:style>
  <w:style w:type="paragraph" w:customStyle="1" w:styleId="BulletedText">
    <w:name w:val="Bulleted Text"/>
    <w:basedOn w:val="BaseText"/>
    <w:qFormat/>
    <w:rsid w:val="00613A8D"/>
    <w:pPr>
      <w:ind w:left="720" w:hanging="720"/>
    </w:pPr>
  </w:style>
  <w:style w:type="paragraph" w:customStyle="1" w:styleId="career-magazine">
    <w:name w:val="career-magazine"/>
    <w:basedOn w:val="BaseText"/>
    <w:qFormat/>
    <w:rsid w:val="00613A8D"/>
    <w:pPr>
      <w:jc w:val="right"/>
    </w:pPr>
    <w:rPr>
      <w:color w:val="FF0000"/>
    </w:rPr>
  </w:style>
  <w:style w:type="paragraph" w:customStyle="1" w:styleId="career-stage">
    <w:name w:val="career-stage"/>
    <w:basedOn w:val="BaseText"/>
    <w:qFormat/>
    <w:rsid w:val="00613A8D"/>
    <w:pPr>
      <w:jc w:val="right"/>
    </w:pPr>
    <w:rPr>
      <w:color w:val="339966"/>
    </w:rPr>
  </w:style>
  <w:style w:type="paragraph" w:customStyle="1" w:styleId="ContinuedParagraph">
    <w:name w:val="ContinuedParagraph"/>
    <w:basedOn w:val="Paragraph"/>
    <w:qFormat/>
    <w:rsid w:val="00613A8D"/>
    <w:pPr>
      <w:ind w:firstLine="0"/>
    </w:pPr>
  </w:style>
  <w:style w:type="paragraph" w:customStyle="1" w:styleId="Correspondence">
    <w:name w:val="Correspondence"/>
    <w:basedOn w:val="BaseText"/>
    <w:qFormat/>
    <w:rsid w:val="00613A8D"/>
    <w:pPr>
      <w:spacing w:before="0" w:after="240"/>
    </w:pPr>
  </w:style>
  <w:style w:type="paragraph" w:customStyle="1" w:styleId="DateAccepted">
    <w:name w:val="Date Accepted"/>
    <w:basedOn w:val="BaseText"/>
    <w:qFormat/>
    <w:rsid w:val="00613A8D"/>
    <w:pPr>
      <w:spacing w:before="360"/>
    </w:pPr>
  </w:style>
  <w:style w:type="paragraph" w:customStyle="1" w:styleId="Deck">
    <w:name w:val="Deck"/>
    <w:basedOn w:val="BaseHeading"/>
    <w:qFormat/>
    <w:rsid w:val="00613A8D"/>
    <w:pPr>
      <w:outlineLvl w:val="1"/>
    </w:pPr>
  </w:style>
  <w:style w:type="paragraph" w:customStyle="1" w:styleId="DefTerm">
    <w:name w:val="DefTerm"/>
    <w:basedOn w:val="BaseText"/>
    <w:qFormat/>
    <w:rsid w:val="00613A8D"/>
    <w:pPr>
      <w:ind w:left="720"/>
    </w:pPr>
  </w:style>
  <w:style w:type="paragraph" w:customStyle="1" w:styleId="Definition">
    <w:name w:val="Definition"/>
    <w:basedOn w:val="DefTerm"/>
    <w:qFormat/>
    <w:rsid w:val="00613A8D"/>
    <w:pPr>
      <w:ind w:left="1080" w:hanging="360"/>
    </w:pPr>
  </w:style>
  <w:style w:type="paragraph" w:customStyle="1" w:styleId="DefListTitle">
    <w:name w:val="DefListTitle"/>
    <w:basedOn w:val="BaseHeading"/>
    <w:qFormat/>
    <w:rsid w:val="00613A8D"/>
  </w:style>
  <w:style w:type="paragraph" w:customStyle="1" w:styleId="discipline">
    <w:name w:val="discipline"/>
    <w:basedOn w:val="BaseText"/>
    <w:qFormat/>
    <w:rsid w:val="00613A8D"/>
    <w:pPr>
      <w:jc w:val="right"/>
    </w:pPr>
    <w:rPr>
      <w:color w:val="993366"/>
    </w:rPr>
  </w:style>
  <w:style w:type="paragraph" w:customStyle="1" w:styleId="Editors">
    <w:name w:val="Editors"/>
    <w:basedOn w:val="Authors"/>
    <w:qFormat/>
    <w:rsid w:val="00613A8D"/>
  </w:style>
  <w:style w:type="paragraph" w:styleId="EndnoteText">
    <w:name w:val="endnote text"/>
    <w:basedOn w:val="Normal"/>
    <w:link w:val="EndnoteTextChar"/>
    <w:semiHidden/>
    <w:rsid w:val="00613A8D"/>
    <w:pPr>
      <w:spacing w:after="0" w:line="240" w:lineRule="auto"/>
    </w:pPr>
    <w:rPr>
      <w:rFonts w:ascii="Cambria" w:eastAsia="Cambria" w:hAnsi="Cambria"/>
      <w:sz w:val="20"/>
      <w:szCs w:val="20"/>
      <w:lang w:val="nl-BE"/>
    </w:rPr>
  </w:style>
  <w:style w:type="character" w:customStyle="1" w:styleId="EndnoteTextChar1">
    <w:name w:val="Endnote Text Char1"/>
    <w:basedOn w:val="DefaultParagraphFont"/>
    <w:uiPriority w:val="99"/>
    <w:semiHidden/>
    <w:rsid w:val="00613A8D"/>
    <w:rPr>
      <w:sz w:val="20"/>
      <w:szCs w:val="20"/>
      <w:lang w:val="it-IT"/>
    </w:rPr>
  </w:style>
  <w:style w:type="paragraph" w:customStyle="1" w:styleId="Equation">
    <w:name w:val="Equation"/>
    <w:basedOn w:val="BaseText"/>
    <w:qFormat/>
    <w:rsid w:val="00613A8D"/>
    <w:pPr>
      <w:jc w:val="center"/>
    </w:pPr>
  </w:style>
  <w:style w:type="paragraph" w:customStyle="1" w:styleId="FieldCodes">
    <w:name w:val="FieldCodes"/>
    <w:basedOn w:val="BaseText"/>
    <w:qFormat/>
    <w:rsid w:val="00613A8D"/>
  </w:style>
  <w:style w:type="paragraph" w:customStyle="1" w:styleId="Legend">
    <w:name w:val="Legend"/>
    <w:basedOn w:val="BaseHeading"/>
    <w:qFormat/>
    <w:rsid w:val="00613A8D"/>
    <w:rPr>
      <w:sz w:val="24"/>
      <w:szCs w:val="24"/>
    </w:rPr>
  </w:style>
  <w:style w:type="paragraph" w:customStyle="1" w:styleId="FigureCopyright">
    <w:name w:val="FigureCopyright"/>
    <w:basedOn w:val="Legend"/>
    <w:qFormat/>
    <w:rsid w:val="00613A8D"/>
    <w:pPr>
      <w:spacing w:before="80"/>
    </w:pPr>
    <w:rPr>
      <w:lang w:bidi="he-IL"/>
    </w:rPr>
  </w:style>
  <w:style w:type="paragraph" w:customStyle="1" w:styleId="FigureCredit">
    <w:name w:val="FigureCredit"/>
    <w:basedOn w:val="FigureCopyright"/>
    <w:qFormat/>
    <w:rsid w:val="00613A8D"/>
  </w:style>
  <w:style w:type="paragraph" w:customStyle="1" w:styleId="Gloss">
    <w:name w:val="Gloss"/>
    <w:basedOn w:val="AbstractSummary"/>
    <w:qFormat/>
    <w:rsid w:val="00613A8D"/>
  </w:style>
  <w:style w:type="paragraph" w:customStyle="1" w:styleId="Glossary">
    <w:name w:val="Glossary"/>
    <w:basedOn w:val="BaseText"/>
    <w:qFormat/>
    <w:rsid w:val="00613A8D"/>
  </w:style>
  <w:style w:type="paragraph" w:customStyle="1" w:styleId="GlossHead">
    <w:name w:val="GlossHead"/>
    <w:basedOn w:val="AbstractHead"/>
    <w:qFormat/>
    <w:rsid w:val="00613A8D"/>
  </w:style>
  <w:style w:type="paragraph" w:customStyle="1" w:styleId="GraphicAltText">
    <w:name w:val="GraphicAltText"/>
    <w:basedOn w:val="Legend"/>
    <w:qFormat/>
    <w:rsid w:val="00613A8D"/>
  </w:style>
  <w:style w:type="paragraph" w:customStyle="1" w:styleId="GraphicCredit">
    <w:name w:val="GraphicCredit"/>
    <w:basedOn w:val="FigureCredit"/>
    <w:qFormat/>
    <w:rsid w:val="00613A8D"/>
  </w:style>
  <w:style w:type="paragraph" w:customStyle="1" w:styleId="Head">
    <w:name w:val="Head"/>
    <w:basedOn w:val="BaseHeading"/>
    <w:qFormat/>
    <w:rsid w:val="00613A8D"/>
    <w:pPr>
      <w:spacing w:before="120" w:after="120"/>
      <w:jc w:val="center"/>
    </w:pPr>
    <w:rPr>
      <w:b/>
      <w:bCs/>
    </w:rPr>
  </w:style>
  <w:style w:type="paragraph" w:styleId="HTMLPreformatted">
    <w:name w:val="HTML Preformatted"/>
    <w:basedOn w:val="Normal"/>
    <w:link w:val="HTMLPreformattedChar"/>
    <w:uiPriority w:val="99"/>
    <w:qFormat/>
    <w:rsid w:val="00613A8D"/>
    <w:pPr>
      <w:spacing w:after="0" w:line="240" w:lineRule="auto"/>
    </w:pPr>
    <w:rPr>
      <w:rFonts w:ascii="Consolas" w:eastAsia="Times New Roman" w:hAnsi="Consolas"/>
      <w:sz w:val="20"/>
      <w:szCs w:val="20"/>
      <w:lang w:val="nl-BE"/>
    </w:rPr>
  </w:style>
  <w:style w:type="character" w:customStyle="1" w:styleId="HTMLPreformattedChar1">
    <w:name w:val="HTML Preformatted Char1"/>
    <w:basedOn w:val="DefaultParagraphFont"/>
    <w:uiPriority w:val="99"/>
    <w:semiHidden/>
    <w:rsid w:val="00613A8D"/>
    <w:rPr>
      <w:rFonts w:ascii="Consolas" w:hAnsi="Consolas"/>
      <w:sz w:val="20"/>
      <w:szCs w:val="20"/>
      <w:lang w:val="it-IT"/>
    </w:rPr>
  </w:style>
  <w:style w:type="paragraph" w:customStyle="1" w:styleId="InstructionsText">
    <w:name w:val="Instructions Text"/>
    <w:basedOn w:val="BaseText"/>
    <w:qFormat/>
    <w:rsid w:val="00613A8D"/>
  </w:style>
  <w:style w:type="paragraph" w:customStyle="1" w:styleId="Overline">
    <w:name w:val="Overline"/>
    <w:basedOn w:val="BaseText"/>
    <w:qFormat/>
    <w:rsid w:val="00613A8D"/>
  </w:style>
  <w:style w:type="paragraph" w:customStyle="1" w:styleId="IssueName">
    <w:name w:val="IssueName"/>
    <w:basedOn w:val="Overline"/>
    <w:qFormat/>
    <w:rsid w:val="00613A8D"/>
  </w:style>
  <w:style w:type="paragraph" w:customStyle="1" w:styleId="Keywords">
    <w:name w:val="Keywords"/>
    <w:basedOn w:val="BaseText"/>
    <w:qFormat/>
    <w:rsid w:val="00613A8D"/>
  </w:style>
  <w:style w:type="paragraph" w:customStyle="1" w:styleId="Level3Head">
    <w:name w:val="Level 3 Head"/>
    <w:basedOn w:val="BaseHeading"/>
    <w:qFormat/>
    <w:rsid w:val="00613A8D"/>
    <w:pPr>
      <w:outlineLvl w:val="2"/>
    </w:pPr>
    <w:rPr>
      <w:sz w:val="24"/>
      <w:szCs w:val="24"/>
      <w:u w:val="single"/>
    </w:rPr>
  </w:style>
  <w:style w:type="paragraph" w:customStyle="1" w:styleId="Level4Head">
    <w:name w:val="Level 4 Head"/>
    <w:basedOn w:val="BaseHeading"/>
    <w:qFormat/>
    <w:rsid w:val="00613A8D"/>
    <w:pPr>
      <w:ind w:left="346"/>
    </w:pPr>
    <w:rPr>
      <w:sz w:val="24"/>
      <w:szCs w:val="24"/>
    </w:rPr>
  </w:style>
  <w:style w:type="paragraph" w:customStyle="1" w:styleId="Literaryquote">
    <w:name w:val="Literary quote"/>
    <w:basedOn w:val="BaseText"/>
    <w:qFormat/>
    <w:rsid w:val="00613A8D"/>
    <w:pPr>
      <w:ind w:left="1440" w:right="1440"/>
    </w:pPr>
  </w:style>
  <w:style w:type="paragraph" w:customStyle="1" w:styleId="MaterialsText">
    <w:name w:val="Materials Text"/>
    <w:basedOn w:val="BaseText"/>
    <w:qFormat/>
    <w:rsid w:val="00613A8D"/>
  </w:style>
  <w:style w:type="paragraph" w:customStyle="1" w:styleId="NoteInProof">
    <w:name w:val="NoteInProof"/>
    <w:basedOn w:val="BaseText"/>
    <w:qFormat/>
    <w:rsid w:val="00613A8D"/>
  </w:style>
  <w:style w:type="paragraph" w:customStyle="1" w:styleId="Notes">
    <w:name w:val="Notes"/>
    <w:basedOn w:val="BaseText"/>
    <w:qFormat/>
    <w:rsid w:val="00613A8D"/>
    <w:rPr>
      <w:i/>
    </w:rPr>
  </w:style>
  <w:style w:type="paragraph" w:customStyle="1" w:styleId="Notes-Helvetica">
    <w:name w:val="Notes-Helvetica"/>
    <w:basedOn w:val="BaseText"/>
    <w:qFormat/>
    <w:rsid w:val="00613A8D"/>
    <w:rPr>
      <w:i/>
    </w:rPr>
  </w:style>
  <w:style w:type="paragraph" w:customStyle="1" w:styleId="NumberedInstructions">
    <w:name w:val="Numbered Instructions"/>
    <w:basedOn w:val="BaseText"/>
    <w:qFormat/>
    <w:rsid w:val="00613A8D"/>
  </w:style>
  <w:style w:type="paragraph" w:customStyle="1" w:styleId="OutlineLevel1">
    <w:name w:val="OutlineLevel1"/>
    <w:basedOn w:val="BaseHeading"/>
    <w:qFormat/>
    <w:rsid w:val="00613A8D"/>
    <w:rPr>
      <w:b/>
      <w:bCs/>
    </w:rPr>
  </w:style>
  <w:style w:type="paragraph" w:customStyle="1" w:styleId="OutlineLevel2">
    <w:name w:val="OutlineLevel2"/>
    <w:basedOn w:val="BaseHeading"/>
    <w:qFormat/>
    <w:rsid w:val="00613A8D"/>
    <w:pPr>
      <w:ind w:left="360"/>
      <w:outlineLvl w:val="1"/>
    </w:pPr>
    <w:rPr>
      <w:b/>
      <w:bCs/>
      <w:sz w:val="24"/>
      <w:szCs w:val="24"/>
    </w:rPr>
  </w:style>
  <w:style w:type="paragraph" w:customStyle="1" w:styleId="OutlineLevel3">
    <w:name w:val="OutlineLevel3"/>
    <w:basedOn w:val="BaseHeading"/>
    <w:qFormat/>
    <w:rsid w:val="00613A8D"/>
    <w:pPr>
      <w:ind w:left="720"/>
      <w:outlineLvl w:val="2"/>
    </w:pPr>
    <w:rPr>
      <w:b/>
      <w:bCs/>
      <w:sz w:val="24"/>
      <w:szCs w:val="24"/>
    </w:rPr>
  </w:style>
  <w:style w:type="paragraph" w:customStyle="1" w:styleId="Preformat">
    <w:name w:val="Preformat"/>
    <w:basedOn w:val="BaseText"/>
    <w:qFormat/>
    <w:rsid w:val="00613A8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613A8D"/>
  </w:style>
  <w:style w:type="paragraph" w:customStyle="1" w:styleId="ProductInformation">
    <w:name w:val="ProductInformation"/>
    <w:basedOn w:val="BaseText"/>
    <w:qFormat/>
    <w:rsid w:val="00613A8D"/>
  </w:style>
  <w:style w:type="paragraph" w:customStyle="1" w:styleId="ProductTitle">
    <w:name w:val="ProductTitle"/>
    <w:basedOn w:val="BaseText"/>
    <w:qFormat/>
    <w:rsid w:val="00613A8D"/>
    <w:rPr>
      <w:b/>
      <w:bCs/>
    </w:rPr>
  </w:style>
  <w:style w:type="paragraph" w:customStyle="1" w:styleId="PublishedOnline">
    <w:name w:val="Published Online"/>
    <w:basedOn w:val="DateAccepted"/>
    <w:qFormat/>
    <w:rsid w:val="00613A8D"/>
  </w:style>
  <w:style w:type="paragraph" w:customStyle="1" w:styleId="RecipeMaterials">
    <w:name w:val="Recipe Materials"/>
    <w:basedOn w:val="BaseText"/>
    <w:qFormat/>
    <w:rsid w:val="00613A8D"/>
  </w:style>
  <w:style w:type="paragraph" w:customStyle="1" w:styleId="Refhead">
    <w:name w:val="Ref head"/>
    <w:basedOn w:val="BaseHeading"/>
    <w:qFormat/>
    <w:rsid w:val="00613A8D"/>
    <w:pPr>
      <w:spacing w:before="120" w:after="120"/>
    </w:pPr>
    <w:rPr>
      <w:b/>
      <w:bCs/>
      <w:sz w:val="24"/>
      <w:szCs w:val="24"/>
    </w:rPr>
  </w:style>
  <w:style w:type="paragraph" w:customStyle="1" w:styleId="ReferenceNote">
    <w:name w:val="Reference Note"/>
    <w:basedOn w:val="Referencesandnotes"/>
    <w:qFormat/>
    <w:rsid w:val="00613A8D"/>
  </w:style>
  <w:style w:type="paragraph" w:customStyle="1" w:styleId="ReferencesandnotesLong">
    <w:name w:val="References and notes Long"/>
    <w:basedOn w:val="BaseText"/>
    <w:qFormat/>
    <w:rsid w:val="00613A8D"/>
    <w:pPr>
      <w:ind w:left="720" w:hanging="720"/>
    </w:pPr>
  </w:style>
  <w:style w:type="paragraph" w:customStyle="1" w:styleId="region">
    <w:name w:val="region"/>
    <w:basedOn w:val="BaseText"/>
    <w:qFormat/>
    <w:rsid w:val="00613A8D"/>
    <w:pPr>
      <w:jc w:val="right"/>
    </w:pPr>
    <w:rPr>
      <w:color w:val="0000FF"/>
    </w:rPr>
  </w:style>
  <w:style w:type="paragraph" w:customStyle="1" w:styleId="RelatedArticle">
    <w:name w:val="RelatedArticle"/>
    <w:basedOn w:val="Referencesandnotes"/>
    <w:qFormat/>
    <w:rsid w:val="00613A8D"/>
  </w:style>
  <w:style w:type="paragraph" w:customStyle="1" w:styleId="RunHead">
    <w:name w:val="RunHead"/>
    <w:basedOn w:val="BaseText"/>
    <w:qFormat/>
    <w:rsid w:val="00613A8D"/>
  </w:style>
  <w:style w:type="paragraph" w:customStyle="1" w:styleId="SOMContent">
    <w:name w:val="SOMContent"/>
    <w:basedOn w:val="1stparatext"/>
    <w:qFormat/>
    <w:rsid w:val="00613A8D"/>
  </w:style>
  <w:style w:type="paragraph" w:customStyle="1" w:styleId="SOMHead">
    <w:name w:val="SOMHead"/>
    <w:basedOn w:val="BaseHeading"/>
    <w:qFormat/>
    <w:rsid w:val="00613A8D"/>
    <w:rPr>
      <w:b/>
      <w:sz w:val="24"/>
      <w:szCs w:val="24"/>
    </w:rPr>
  </w:style>
  <w:style w:type="paragraph" w:customStyle="1" w:styleId="Speaker">
    <w:name w:val="Speaker"/>
    <w:basedOn w:val="Paragraph"/>
    <w:qFormat/>
    <w:rsid w:val="00613A8D"/>
    <w:rPr>
      <w:b/>
      <w:lang w:bidi="he-IL"/>
    </w:rPr>
  </w:style>
  <w:style w:type="paragraph" w:customStyle="1" w:styleId="Speech">
    <w:name w:val="Speech"/>
    <w:basedOn w:val="Paragraph"/>
    <w:qFormat/>
    <w:rsid w:val="00613A8D"/>
    <w:rPr>
      <w:lang w:bidi="he-IL"/>
    </w:rPr>
  </w:style>
  <w:style w:type="paragraph" w:customStyle="1" w:styleId="SX-Abstract">
    <w:name w:val="SX-Abstract"/>
    <w:basedOn w:val="Normal"/>
    <w:qFormat/>
    <w:rsid w:val="00613A8D"/>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613A8D"/>
    <w:pPr>
      <w:spacing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613A8D"/>
    <w:pPr>
      <w:spacing w:before="210" w:after="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qFormat/>
    <w:rsid w:val="00613A8D"/>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qFormat/>
    <w:rsid w:val="00613A8D"/>
    <w:pPr>
      <w:spacing w:after="0"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qFormat/>
    <w:rsid w:val="00613A8D"/>
    <w:pPr>
      <w:ind w:firstLine="0"/>
    </w:pPr>
  </w:style>
  <w:style w:type="paragraph" w:customStyle="1" w:styleId="SX-Correspondence">
    <w:name w:val="SX-Correspondence"/>
    <w:basedOn w:val="SX-Affiliation"/>
    <w:qFormat/>
    <w:rsid w:val="00613A8D"/>
    <w:pPr>
      <w:spacing w:after="80"/>
    </w:pPr>
  </w:style>
  <w:style w:type="paragraph" w:customStyle="1" w:styleId="SX-Date">
    <w:name w:val="SX-Date"/>
    <w:basedOn w:val="Normal"/>
    <w:qFormat/>
    <w:rsid w:val="00613A8D"/>
    <w:pPr>
      <w:spacing w:before="180" w:after="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qFormat/>
    <w:rsid w:val="00613A8D"/>
    <w:pPr>
      <w:spacing w:line="240" w:lineRule="auto"/>
      <w:jc w:val="center"/>
    </w:pPr>
  </w:style>
  <w:style w:type="paragraph" w:customStyle="1" w:styleId="SX-Legend">
    <w:name w:val="SX-Legend"/>
    <w:basedOn w:val="SX-Authornames"/>
    <w:qFormat/>
    <w:rsid w:val="00613A8D"/>
    <w:pPr>
      <w:jc w:val="both"/>
    </w:pPr>
    <w:rPr>
      <w:sz w:val="18"/>
    </w:rPr>
  </w:style>
  <w:style w:type="paragraph" w:customStyle="1" w:styleId="SX-References">
    <w:name w:val="SX-References"/>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qFormat/>
    <w:rsid w:val="00613A8D"/>
    <w:pPr>
      <w:spacing w:before="200" w:after="0" w:line="190" w:lineRule="exact"/>
    </w:pPr>
    <w:rPr>
      <w:rFonts w:ascii="Times New Roman" w:eastAsia="Times New Roman" w:hAnsi="Times New Roman" w:cs="Times New Roman"/>
      <w:b/>
      <w:sz w:val="16"/>
      <w:szCs w:val="20"/>
      <w:lang w:val="en-US"/>
    </w:rPr>
  </w:style>
  <w:style w:type="paragraph" w:customStyle="1" w:styleId="SX-SOMHead">
    <w:name w:val="SX-SOMHead"/>
    <w:basedOn w:val="SX-RefHead"/>
    <w:qFormat/>
    <w:rsid w:val="00613A8D"/>
  </w:style>
  <w:style w:type="paragraph" w:customStyle="1" w:styleId="SX-Tablehead">
    <w:name w:val="SX-Tablehead"/>
    <w:basedOn w:val="Normal"/>
    <w:qFormat/>
    <w:rsid w:val="00613A8D"/>
    <w:pPr>
      <w:spacing w:after="0" w:line="240" w:lineRule="auto"/>
    </w:pPr>
    <w:rPr>
      <w:rFonts w:ascii="Times New Roman" w:eastAsia="Times New Roman" w:hAnsi="Times New Roman" w:cs="Times New Roman"/>
      <w:sz w:val="20"/>
      <w:szCs w:val="24"/>
      <w:lang w:val="en-US"/>
    </w:rPr>
  </w:style>
  <w:style w:type="paragraph" w:customStyle="1" w:styleId="SX-Tablelegend">
    <w:name w:val="SX-Tablelegend"/>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613A8D"/>
    <w:pPr>
      <w:spacing w:after="0"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613A8D"/>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qFormat/>
    <w:rsid w:val="00613A8D"/>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qFormat/>
    <w:rsid w:val="00613A8D"/>
    <w:pPr>
      <w:spacing w:before="0"/>
    </w:pPr>
  </w:style>
  <w:style w:type="paragraph" w:customStyle="1" w:styleId="Tabletext">
    <w:name w:val="Table text"/>
    <w:basedOn w:val="BaseText"/>
    <w:qFormat/>
    <w:rsid w:val="00613A8D"/>
    <w:pPr>
      <w:spacing w:before="0"/>
    </w:pPr>
  </w:style>
  <w:style w:type="paragraph" w:customStyle="1" w:styleId="TableLegend">
    <w:name w:val="TableLegend"/>
    <w:basedOn w:val="BaseText"/>
    <w:qFormat/>
    <w:rsid w:val="00613A8D"/>
    <w:pPr>
      <w:spacing w:before="0"/>
    </w:pPr>
  </w:style>
  <w:style w:type="paragraph" w:customStyle="1" w:styleId="TableTitle">
    <w:name w:val="TableTitle"/>
    <w:basedOn w:val="BaseHeading"/>
    <w:qFormat/>
    <w:rsid w:val="00613A8D"/>
  </w:style>
  <w:style w:type="paragraph" w:customStyle="1" w:styleId="Teaser">
    <w:name w:val="Teaser"/>
    <w:basedOn w:val="BaseText"/>
    <w:qFormat/>
    <w:rsid w:val="00613A8D"/>
  </w:style>
  <w:style w:type="paragraph" w:customStyle="1" w:styleId="TWIS">
    <w:name w:val="TWIS"/>
    <w:basedOn w:val="AbstractSummary"/>
    <w:qFormat/>
    <w:rsid w:val="00613A8D"/>
  </w:style>
  <w:style w:type="paragraph" w:customStyle="1" w:styleId="TWISorEC">
    <w:name w:val="TWIS or EC"/>
    <w:basedOn w:val="Normal"/>
    <w:qFormat/>
    <w:rsid w:val="00613A8D"/>
    <w:pPr>
      <w:spacing w:after="0" w:line="210" w:lineRule="exact"/>
    </w:pPr>
    <w:rPr>
      <w:rFonts w:ascii="BlissRegular" w:eastAsia="Times New Roman" w:hAnsi="BlissRegular" w:cs="Times New Roman"/>
      <w:sz w:val="19"/>
      <w:szCs w:val="20"/>
      <w:lang w:val="en-US"/>
    </w:rPr>
  </w:style>
  <w:style w:type="paragraph" w:customStyle="1" w:styleId="work-sector">
    <w:name w:val="work-sector"/>
    <w:basedOn w:val="BaseText"/>
    <w:qFormat/>
    <w:rsid w:val="00613A8D"/>
    <w:pPr>
      <w:jc w:val="right"/>
    </w:pPr>
    <w:rPr>
      <w:color w:val="003300"/>
    </w:rPr>
  </w:style>
  <w:style w:type="paragraph" w:customStyle="1" w:styleId="DOI">
    <w:name w:val="DOI"/>
    <w:basedOn w:val="DateAccepted"/>
    <w:qFormat/>
    <w:rsid w:val="00613A8D"/>
  </w:style>
  <w:style w:type="paragraph" w:styleId="NormalWeb">
    <w:name w:val="Normal (Web)"/>
    <w:basedOn w:val="Normal"/>
    <w:uiPriority w:val="99"/>
    <w:unhideWhenUsed/>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customStyle="1" w:styleId="selectionshareable">
    <w:name w:val="selectionshareable"/>
    <w:basedOn w:val="Normal"/>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styleId="Revision">
    <w:name w:val="Revision"/>
    <w:uiPriority w:val="71"/>
    <w:semiHidden/>
    <w:qFormat/>
    <w:rsid w:val="00613A8D"/>
    <w:rPr>
      <w:rFonts w:ascii="Times New Roman" w:eastAsia="Calibri" w:hAnsi="Times New Roman" w:cs="Times New Roman"/>
      <w:sz w:val="20"/>
      <w:szCs w:val="20"/>
      <w:lang w:val="en-US"/>
    </w:rPr>
  </w:style>
  <w:style w:type="paragraph" w:customStyle="1" w:styleId="Title1">
    <w:name w:val="Title1"/>
    <w:basedOn w:val="Normal"/>
    <w:next w:val="Normal"/>
    <w:uiPriority w:val="10"/>
    <w:qFormat/>
    <w:rsid w:val="00613A8D"/>
    <w:pPr>
      <w:spacing w:after="0" w:line="240" w:lineRule="auto"/>
      <w:contextualSpacing/>
    </w:pPr>
    <w:rPr>
      <w:rFonts w:ascii="Cambria" w:eastAsia="Cambria" w:hAnsi="Cambria" w:cs="Cambria"/>
      <w:spacing w:val="-10"/>
      <w:kern w:val="2"/>
      <w:sz w:val="56"/>
      <w:szCs w:val="56"/>
      <w:lang w:val="en-US"/>
    </w:rPr>
  </w:style>
  <w:style w:type="paragraph" w:styleId="Title">
    <w:name w:val="Title"/>
    <w:basedOn w:val="Normal"/>
    <w:next w:val="Normal"/>
    <w:link w:val="TitleChar"/>
    <w:uiPriority w:val="10"/>
    <w:qFormat/>
    <w:rsid w:val="00613A8D"/>
    <w:pPr>
      <w:spacing w:after="0" w:line="240" w:lineRule="auto"/>
      <w:contextualSpacing/>
    </w:pPr>
    <w:rPr>
      <w:rFonts w:ascii="Cambria" w:eastAsia="Cambria" w:hAnsi="Cambria" w:cs="Cambria"/>
      <w:spacing w:val="-10"/>
      <w:kern w:val="2"/>
      <w:sz w:val="56"/>
      <w:szCs w:val="56"/>
      <w:lang w:val="nl-BE"/>
    </w:rPr>
  </w:style>
  <w:style w:type="character" w:customStyle="1" w:styleId="TitleChar1">
    <w:name w:val="Title Char1"/>
    <w:basedOn w:val="DefaultParagraphFont"/>
    <w:uiPriority w:val="10"/>
    <w:rsid w:val="00613A8D"/>
    <w:rPr>
      <w:rFonts w:asciiTheme="majorHAnsi" w:eastAsiaTheme="majorEastAsia" w:hAnsiTheme="majorHAnsi" w:cstheme="majorBidi"/>
      <w:spacing w:val="-10"/>
      <w:kern w:val="28"/>
      <w:sz w:val="56"/>
      <w:szCs w:val="56"/>
      <w:lang w:val="it-IT"/>
    </w:rPr>
  </w:style>
  <w:style w:type="character" w:customStyle="1" w:styleId="Heading4Char1">
    <w:name w:val="Heading 4 Char1"/>
    <w:basedOn w:val="DefaultParagraphFont"/>
    <w:uiPriority w:val="9"/>
    <w:semiHidden/>
    <w:rsid w:val="00613A8D"/>
    <w:rPr>
      <w:rFonts w:asciiTheme="majorHAnsi" w:eastAsiaTheme="majorEastAsia" w:hAnsiTheme="majorHAnsi" w:cstheme="majorBidi"/>
      <w:i/>
      <w:iCs/>
      <w:color w:val="2E74B5" w:themeColor="accent1" w:themeShade="B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log.descript.com/how-imputations-work-the-research-behind-overdub/"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6516-BA89-47DB-B917-DAF9E22F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47</Pages>
  <Words>12785</Words>
  <Characters>72881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Sean</cp:lastModifiedBy>
  <cp:revision>7</cp:revision>
  <dcterms:created xsi:type="dcterms:W3CDTF">2021-07-26T13:16:00Z</dcterms:created>
  <dcterms:modified xsi:type="dcterms:W3CDTF">2021-07-27T08:48:00Z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