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525FE" w14:textId="77777777" w:rsidR="0078641A" w:rsidRDefault="00000000">
      <w:pPr>
        <w:ind w:firstLine="0"/>
        <w:jc w:val="center"/>
        <w:rPr>
          <w:lang w:eastAsia="zh-CN"/>
        </w:rPr>
      </w:pPr>
      <w:r>
        <w:rPr>
          <w:b/>
          <w:sz w:val="36"/>
          <w:lang w:eastAsia="zh-CN"/>
        </w:rPr>
        <w:t xml:space="preserve">2026 </w:t>
      </w:r>
      <w:proofErr w:type="spellStart"/>
      <w:r>
        <w:rPr>
          <w:b/>
          <w:sz w:val="36"/>
          <w:lang w:eastAsia="zh-CN"/>
        </w:rPr>
        <w:t>SynBio</w:t>
      </w:r>
      <w:proofErr w:type="spellEnd"/>
      <w:r>
        <w:rPr>
          <w:b/>
          <w:sz w:val="36"/>
          <w:lang w:eastAsia="zh-CN"/>
        </w:rPr>
        <w:t xml:space="preserve"> Challenges </w:t>
      </w:r>
      <w:r>
        <w:rPr>
          <w:b/>
          <w:sz w:val="36"/>
          <w:lang w:eastAsia="zh-CN"/>
        </w:rPr>
        <w:t>蛋白质设计赛道</w:t>
      </w:r>
    </w:p>
    <w:p w14:paraId="1EEF3EA4" w14:textId="77777777" w:rsidR="0078641A" w:rsidRDefault="00000000">
      <w:pPr>
        <w:ind w:firstLine="0"/>
        <w:jc w:val="center"/>
        <w:rPr>
          <w:lang w:eastAsia="zh-CN"/>
        </w:rPr>
      </w:pPr>
      <w:r>
        <w:rPr>
          <w:b/>
          <w:sz w:val="28"/>
          <w:lang w:eastAsia="zh-CN"/>
        </w:rPr>
        <w:t>GFP</w:t>
      </w:r>
      <w:r>
        <w:rPr>
          <w:b/>
          <w:sz w:val="28"/>
          <w:lang w:eastAsia="zh-CN"/>
        </w:rPr>
        <w:t>高亮度与热稳定性联合设计</w:t>
      </w:r>
    </w:p>
    <w:p w14:paraId="5B42EA59" w14:textId="77777777" w:rsidR="0078641A" w:rsidRDefault="00000000">
      <w:pPr>
        <w:ind w:firstLine="0"/>
        <w:jc w:val="center"/>
        <w:rPr>
          <w:lang w:eastAsia="zh-CN"/>
        </w:rPr>
      </w:pPr>
      <w:r>
        <w:rPr>
          <w:lang w:eastAsia="zh-CN"/>
        </w:rPr>
        <w:t>三策略生成</w:t>
      </w:r>
      <w:r>
        <w:rPr>
          <w:lang w:eastAsia="zh-CN"/>
        </w:rPr>
        <w:t xml:space="preserve"> + </w:t>
      </w:r>
      <w:r>
        <w:rPr>
          <w:lang w:eastAsia="zh-CN"/>
        </w:rPr>
        <w:t>分层筛选管线</w:t>
      </w:r>
    </w:p>
    <w:p w14:paraId="31255131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7FA89E1D" w14:textId="77777777" w:rsidR="0078641A" w:rsidRDefault="00000000" w:rsidP="005420D6">
      <w:pPr>
        <w:ind w:firstLine="0"/>
        <w:jc w:val="center"/>
        <w:rPr>
          <w:lang w:eastAsia="zh-CN"/>
        </w:rPr>
      </w:pPr>
      <w:r>
        <w:rPr>
          <w:b/>
          <w:lang w:eastAsia="zh-CN"/>
        </w:rPr>
        <w:t>参赛项目：</w:t>
      </w:r>
      <w:r>
        <w:rPr>
          <w:lang w:eastAsia="zh-CN"/>
        </w:rPr>
        <w:t xml:space="preserve">2026 </w:t>
      </w:r>
      <w:r>
        <w:rPr>
          <w:lang w:eastAsia="zh-CN"/>
        </w:rPr>
        <w:t>合成生物学</w:t>
      </w:r>
      <w:proofErr w:type="gramStart"/>
      <w:r>
        <w:rPr>
          <w:lang w:eastAsia="zh-CN"/>
        </w:rPr>
        <w:t>创新赛</w:t>
      </w:r>
      <w:proofErr w:type="gramEnd"/>
      <w:r>
        <w:rPr>
          <w:lang w:eastAsia="zh-CN"/>
        </w:rPr>
        <w:t xml:space="preserve"> — </w:t>
      </w:r>
      <w:r>
        <w:rPr>
          <w:lang w:eastAsia="zh-CN"/>
        </w:rPr>
        <w:t>蛋白质设计赛道</w:t>
      </w:r>
    </w:p>
    <w:p w14:paraId="02C6AC29" w14:textId="77777777" w:rsidR="0078641A" w:rsidRDefault="00000000" w:rsidP="005420D6">
      <w:pPr>
        <w:ind w:firstLine="0"/>
        <w:jc w:val="center"/>
        <w:rPr>
          <w:lang w:eastAsia="zh-CN"/>
        </w:rPr>
      </w:pPr>
      <w:r>
        <w:rPr>
          <w:b/>
          <w:lang w:eastAsia="zh-CN"/>
        </w:rPr>
        <w:t>目标蛋白：</w:t>
      </w:r>
      <w:r>
        <w:rPr>
          <w:lang w:eastAsia="zh-CN"/>
        </w:rPr>
        <w:t>绿色荧光蛋白（</w:t>
      </w:r>
      <w:r>
        <w:rPr>
          <w:lang w:eastAsia="zh-CN"/>
        </w:rPr>
        <w:t>GFP</w:t>
      </w:r>
      <w:r>
        <w:rPr>
          <w:lang w:eastAsia="zh-CN"/>
        </w:rPr>
        <w:t>）：高亮度</w:t>
      </w:r>
      <w:r>
        <w:rPr>
          <w:lang w:eastAsia="zh-CN"/>
        </w:rPr>
        <w:t xml:space="preserve"> × </w:t>
      </w:r>
      <w:r>
        <w:rPr>
          <w:lang w:eastAsia="zh-CN"/>
        </w:rPr>
        <w:t>高热稳定性联合优化</w:t>
      </w:r>
    </w:p>
    <w:p w14:paraId="1AC74A7B" w14:textId="77777777" w:rsidR="0078641A" w:rsidRDefault="00000000" w:rsidP="005420D6">
      <w:pPr>
        <w:ind w:firstLine="0"/>
        <w:jc w:val="center"/>
        <w:rPr>
          <w:lang w:eastAsia="zh-CN"/>
        </w:rPr>
      </w:pPr>
      <w:r>
        <w:rPr>
          <w:b/>
          <w:lang w:eastAsia="zh-CN"/>
        </w:rPr>
        <w:t>提交内容：</w:t>
      </w:r>
      <w:r>
        <w:rPr>
          <w:lang w:eastAsia="zh-CN"/>
        </w:rPr>
        <w:t xml:space="preserve">6 </w:t>
      </w:r>
      <w:r>
        <w:rPr>
          <w:lang w:eastAsia="zh-CN"/>
        </w:rPr>
        <w:t>条氨基酸序列（</w:t>
      </w:r>
      <w:r>
        <w:rPr>
          <w:lang w:eastAsia="zh-CN"/>
        </w:rPr>
        <w:t>220–250 aa</w:t>
      </w:r>
      <w:r>
        <w:rPr>
          <w:lang w:eastAsia="zh-CN"/>
        </w:rPr>
        <w:t>）</w:t>
      </w:r>
    </w:p>
    <w:p w14:paraId="6A812341" w14:textId="77777777" w:rsidR="0078641A" w:rsidRDefault="00000000" w:rsidP="005420D6">
      <w:pPr>
        <w:ind w:firstLine="0"/>
        <w:jc w:val="center"/>
        <w:rPr>
          <w:lang w:eastAsia="zh-CN"/>
        </w:rPr>
      </w:pPr>
      <w:r>
        <w:rPr>
          <w:b/>
          <w:lang w:eastAsia="zh-CN"/>
        </w:rPr>
        <w:t>基线蛋白：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（</w:t>
      </w:r>
      <w:r>
        <w:rPr>
          <w:lang w:eastAsia="zh-CN"/>
        </w:rPr>
        <w:t>238 aa, PDB 2B3P</w:t>
      </w:r>
      <w:r>
        <w:rPr>
          <w:lang w:eastAsia="zh-CN"/>
        </w:rPr>
        <w:t>）</w:t>
      </w:r>
    </w:p>
    <w:p w14:paraId="77326BE5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646236FC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一、项目概述</w:t>
      </w:r>
    </w:p>
    <w:p w14:paraId="26E4590F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竞赛任务</w:t>
      </w:r>
    </w:p>
    <w:p w14:paraId="2139636D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2026 </w:t>
      </w:r>
      <w:r>
        <w:rPr>
          <w:lang w:eastAsia="zh-CN"/>
        </w:rPr>
        <w:t>年合成生物学创新赛（</w:t>
      </w:r>
      <w:proofErr w:type="spellStart"/>
      <w:r>
        <w:rPr>
          <w:lang w:eastAsia="zh-CN"/>
        </w:rPr>
        <w:t>SynBio</w:t>
      </w:r>
      <w:proofErr w:type="spellEnd"/>
      <w:r>
        <w:rPr>
          <w:lang w:eastAsia="zh-CN"/>
        </w:rPr>
        <w:t xml:space="preserve"> Challenges</w:t>
      </w:r>
      <w:r>
        <w:rPr>
          <w:lang w:eastAsia="zh-CN"/>
        </w:rPr>
        <w:t>）蛋白质设计赛道要求提交</w:t>
      </w:r>
      <w:r>
        <w:rPr>
          <w:lang w:eastAsia="zh-CN"/>
        </w:rPr>
        <w:t xml:space="preserve"> 6 </w:t>
      </w:r>
      <w:r>
        <w:rPr>
          <w:lang w:eastAsia="zh-CN"/>
        </w:rPr>
        <w:t>条</w:t>
      </w:r>
      <w:r>
        <w:rPr>
          <w:lang w:eastAsia="zh-CN"/>
        </w:rPr>
        <w:t xml:space="preserve"> GFP </w:t>
      </w:r>
      <w:r>
        <w:rPr>
          <w:lang w:eastAsia="zh-CN"/>
        </w:rPr>
        <w:t>氨基酸序列（</w:t>
      </w:r>
      <w:r>
        <w:rPr>
          <w:lang w:eastAsia="zh-CN"/>
        </w:rPr>
        <w:t>220–250 aa</w:t>
      </w:r>
      <w:r>
        <w:rPr>
          <w:lang w:eastAsia="zh-CN"/>
        </w:rPr>
        <w:t>），目标是在高初始亮度和</w:t>
      </w:r>
      <w:r>
        <w:rPr>
          <w:lang w:eastAsia="zh-CN"/>
        </w:rPr>
        <w:t xml:space="preserve"> 72°C </w:t>
      </w:r>
      <w:r>
        <w:rPr>
          <w:lang w:eastAsia="zh-CN"/>
        </w:rPr>
        <w:t>热稳定性两个维度上同时优化。</w:t>
      </w:r>
    </w:p>
    <w:p w14:paraId="31A8114F" w14:textId="77777777" w:rsidR="0078641A" w:rsidRDefault="00000000">
      <w:pPr>
        <w:ind w:firstLine="0"/>
        <w:jc w:val="center"/>
      </w:pPr>
      <w:r>
        <w:rPr>
          <w:b/>
        </w:rPr>
        <w:t>Score = (I/I₀) × (I_heat/I)</w:t>
      </w:r>
    </w:p>
    <w:p w14:paraId="17ACCCD5" w14:textId="77777777" w:rsidR="0078641A" w:rsidRDefault="00000000">
      <w:r>
        <w:t xml:space="preserve">I/I₀ </w:t>
      </w:r>
      <w:r>
        <w:t>为相对</w:t>
      </w:r>
      <w:r>
        <w:t xml:space="preserve"> WT sfGFP </w:t>
      </w:r>
      <w:r>
        <w:t>的初始亮度，</w:t>
      </w:r>
      <w:r>
        <w:t xml:space="preserve">I_heat/I </w:t>
      </w:r>
      <w:r>
        <w:t>是</w:t>
      </w:r>
      <w:r>
        <w:t xml:space="preserve"> 72°C </w:t>
      </w:r>
      <w:r>
        <w:t>加热</w:t>
      </w:r>
      <w:r>
        <w:t xml:space="preserve"> 10 </w:t>
      </w:r>
      <w:r>
        <w:t>分钟后的残留荧光比例。初始亮度不到</w:t>
      </w:r>
      <w:r>
        <w:t xml:space="preserve"> WT sfGFP </w:t>
      </w:r>
      <w:r>
        <w:t>的</w:t>
      </w:r>
      <w:r>
        <w:t xml:space="preserve"> 30% </w:t>
      </w:r>
      <w:r>
        <w:t>直接淘汰。</w:t>
      </w:r>
      <w:r>
        <w:t xml:space="preserve">6 </w:t>
      </w:r>
      <w:r>
        <w:t>条序列中</w:t>
      </w:r>
      <w:r>
        <w:t xml:space="preserve"> Best Top-1 </w:t>
      </w:r>
      <w:r>
        <w:t>排名，前</w:t>
      </w:r>
      <w:r>
        <w:t xml:space="preserve"> 30% </w:t>
      </w:r>
      <w:r>
        <w:t>金奖。</w:t>
      </w:r>
    </w:p>
    <w:p w14:paraId="5B3AC5A5" w14:textId="77777777" w:rsidR="0078641A" w:rsidRDefault="00000000">
      <w:r>
        <w:t>实验流程：</w:t>
      </w:r>
      <w:r>
        <w:t>Cell-Free E. coli</w:t>
      </w:r>
      <w:r>
        <w:t>（</w:t>
      </w:r>
      <w:r>
        <w:t>NEBExpress</w:t>
      </w:r>
      <w:r>
        <w:t>），</w:t>
      </w:r>
      <w:r>
        <w:t xml:space="preserve">30°C </w:t>
      </w:r>
      <w:r>
        <w:t>表达</w:t>
      </w:r>
      <w:r>
        <w:t xml:space="preserve"> 3h → 25°C </w:t>
      </w:r>
      <w:r>
        <w:t>成熟</w:t>
      </w:r>
      <w:r>
        <w:t xml:space="preserve"> 30min → Ex:485nm/Em:515nm </w:t>
      </w:r>
      <w:r>
        <w:t>读数</w:t>
      </w:r>
      <w:r>
        <w:t xml:space="preserve"> → 72°C </w:t>
      </w:r>
      <w:r>
        <w:t>加热</w:t>
      </w:r>
      <w:r>
        <w:t xml:space="preserve"> 10min → 25°C </w:t>
      </w:r>
      <w:r>
        <w:t>复性</w:t>
      </w:r>
      <w:r>
        <w:t xml:space="preserve"> 5min → </w:t>
      </w:r>
      <w:r>
        <w:t>二次读数。</w:t>
      </w:r>
    </w:p>
    <w:p w14:paraId="78BD229B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设计路线</w:t>
      </w:r>
    </w:p>
    <w:p w14:paraId="0AE58215" w14:textId="77777777" w:rsidR="0078641A" w:rsidRDefault="00000000">
      <w:pPr>
        <w:rPr>
          <w:lang w:eastAsia="zh-CN"/>
        </w:rPr>
      </w:pPr>
      <w:r>
        <w:rPr>
          <w:lang w:eastAsia="zh-CN"/>
        </w:rPr>
        <w:t>在三级化学约束下，用四条策略并行生成候选序列，通过合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筛选和</w:t>
      </w:r>
      <w:r>
        <w:rPr>
          <w:lang w:eastAsia="zh-CN"/>
        </w:rPr>
        <w:t xml:space="preserve"> ML </w:t>
      </w:r>
      <w:r>
        <w:rPr>
          <w:lang w:eastAsia="zh-CN"/>
        </w:rPr>
        <w:t>亮度排序，最后用分层筛选确定</w:t>
      </w:r>
      <w:r>
        <w:rPr>
          <w:lang w:eastAsia="zh-CN"/>
        </w:rPr>
        <w:t xml:space="preserve"> 6 </w:t>
      </w:r>
      <w:r>
        <w:rPr>
          <w:lang w:eastAsia="zh-CN"/>
        </w:rPr>
        <w:t>条。</w:t>
      </w:r>
    </w:p>
    <w:p w14:paraId="21BC1727" w14:textId="77777777" w:rsidR="0078641A" w:rsidRDefault="00000000">
      <w:pPr>
        <w:rPr>
          <w:lang w:eastAsia="zh-CN"/>
        </w:rPr>
      </w:pPr>
      <w:r>
        <w:rPr>
          <w:b/>
          <w:lang w:eastAsia="zh-CN"/>
        </w:rPr>
        <w:t>策略</w:t>
      </w:r>
      <w:r>
        <w:rPr>
          <w:b/>
          <w:lang w:eastAsia="zh-CN"/>
        </w:rPr>
        <w:t xml:space="preserve"> A</w:t>
      </w:r>
      <w:r>
        <w:rPr>
          <w:b/>
          <w:lang w:eastAsia="zh-CN"/>
        </w:rPr>
        <w:t>（理性枚举）：</w:t>
      </w:r>
      <w:r>
        <w:rPr>
          <w:lang w:eastAsia="zh-CN"/>
        </w:rPr>
        <w:t>对</w:t>
      </w:r>
      <w:r>
        <w:rPr>
          <w:lang w:eastAsia="zh-CN"/>
        </w:rPr>
        <w:t xml:space="preserve"> 45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位点做</w:t>
      </w:r>
      <w:r>
        <w:rPr>
          <w:lang w:eastAsia="zh-CN"/>
        </w:rPr>
        <w:t xml:space="preserve"> 2–3 </w:t>
      </w:r>
      <w:r>
        <w:rPr>
          <w:lang w:eastAsia="zh-CN"/>
        </w:rPr>
        <w:t>点突变组合，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 xml:space="preserve">G </w:t>
      </w:r>
      <w:r>
        <w:rPr>
          <w:lang w:eastAsia="zh-CN"/>
        </w:rPr>
        <w:t>把关。确定性最高的路线。</w:t>
      </w:r>
    </w:p>
    <w:p w14:paraId="47D0FD7F" w14:textId="77777777" w:rsidR="0078641A" w:rsidRDefault="00000000">
      <w:pPr>
        <w:rPr>
          <w:lang w:eastAsia="zh-CN"/>
        </w:rPr>
      </w:pPr>
      <w:r>
        <w:rPr>
          <w:b/>
          <w:lang w:eastAsia="zh-CN"/>
        </w:rPr>
        <w:t>策略</w:t>
      </w:r>
      <w:r>
        <w:rPr>
          <w:b/>
          <w:lang w:eastAsia="zh-CN"/>
        </w:rPr>
        <w:t xml:space="preserve"> B</w:t>
      </w:r>
      <w:r>
        <w:rPr>
          <w:b/>
          <w:lang w:eastAsia="zh-CN"/>
        </w:rPr>
        <w:t>（</w:t>
      </w:r>
      <w:r>
        <w:rPr>
          <w:b/>
          <w:lang w:eastAsia="zh-CN"/>
        </w:rPr>
        <w:t xml:space="preserve">ML </w:t>
      </w:r>
      <w:r>
        <w:rPr>
          <w:b/>
          <w:lang w:eastAsia="zh-CN"/>
        </w:rPr>
        <w:t>集成）：</w:t>
      </w:r>
      <w:r>
        <w:rPr>
          <w:lang w:eastAsia="zh-CN"/>
        </w:rPr>
        <w:t xml:space="preserve">ESM-2 650M </w:t>
      </w:r>
      <w:r>
        <w:rPr>
          <w:lang w:eastAsia="zh-CN"/>
        </w:rPr>
        <w:t>嵌入</w:t>
      </w:r>
      <w:r>
        <w:rPr>
          <w:lang w:eastAsia="zh-CN"/>
        </w:rPr>
        <w:t xml:space="preserve"> + </w:t>
      </w:r>
      <w:proofErr w:type="spellStart"/>
      <w:r>
        <w:rPr>
          <w:lang w:eastAsia="zh-CN"/>
        </w:rPr>
        <w:t>XGBoost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LightGBM</w:t>
      </w:r>
      <w:proofErr w:type="spellEnd"/>
      <w:r>
        <w:rPr>
          <w:lang w:eastAsia="zh-CN"/>
        </w:rPr>
        <w:t xml:space="preserve">/Random Forest </w:t>
      </w:r>
      <w:r>
        <w:rPr>
          <w:lang w:eastAsia="zh-CN"/>
        </w:rPr>
        <w:t>三模型集成（</w:t>
      </w:r>
      <w:r>
        <w:rPr>
          <w:lang w:eastAsia="zh-CN"/>
        </w:rPr>
        <w:t>R²=0.712</w:t>
      </w:r>
      <w:r>
        <w:rPr>
          <w:lang w:eastAsia="zh-CN"/>
        </w:rPr>
        <w:t>），给所有候选打分，驱动漏斗排序。</w:t>
      </w:r>
      <w:r>
        <w:rPr>
          <w:lang w:eastAsia="zh-CN"/>
        </w:rPr>
        <w:t xml:space="preserve">B </w:t>
      </w:r>
      <w:r>
        <w:rPr>
          <w:lang w:eastAsia="zh-CN"/>
        </w:rPr>
        <w:t>不生成新序列，是评分层。</w:t>
      </w:r>
    </w:p>
    <w:p w14:paraId="3799D22B" w14:textId="77777777" w:rsidR="0078641A" w:rsidRDefault="00000000">
      <w:pPr>
        <w:rPr>
          <w:lang w:eastAsia="zh-CN"/>
        </w:rPr>
      </w:pPr>
      <w:r>
        <w:rPr>
          <w:b/>
          <w:lang w:eastAsia="zh-CN"/>
        </w:rPr>
        <w:lastRenderedPageBreak/>
        <w:t>策略</w:t>
      </w:r>
      <w:r>
        <w:rPr>
          <w:b/>
          <w:lang w:eastAsia="zh-CN"/>
        </w:rPr>
        <w:t xml:space="preserve"> D</w:t>
      </w:r>
      <w:r>
        <w:rPr>
          <w:b/>
          <w:lang w:eastAsia="zh-CN"/>
        </w:rPr>
        <w:t>（进化共识）：</w:t>
      </w:r>
      <w:r>
        <w:rPr>
          <w:lang w:eastAsia="zh-CN"/>
        </w:rPr>
        <w:t xml:space="preserve">135 </w:t>
      </w:r>
      <w:r>
        <w:rPr>
          <w:lang w:eastAsia="zh-CN"/>
        </w:rPr>
        <w:t>条</w:t>
      </w:r>
      <w:r>
        <w:rPr>
          <w:lang w:eastAsia="zh-CN"/>
        </w:rPr>
        <w:t xml:space="preserve"> GFP </w:t>
      </w:r>
      <w:r>
        <w:rPr>
          <w:lang w:eastAsia="zh-CN"/>
        </w:rPr>
        <w:t>同源</w:t>
      </w:r>
      <w:r>
        <w:rPr>
          <w:lang w:eastAsia="zh-CN"/>
        </w:rPr>
        <w:t xml:space="preserve"> MSA → </w:t>
      </w:r>
      <w:r>
        <w:rPr>
          <w:lang w:eastAsia="zh-CN"/>
        </w:rPr>
        <w:t>保守性评分</w:t>
      </w:r>
      <w:r>
        <w:rPr>
          <w:lang w:eastAsia="zh-CN"/>
        </w:rPr>
        <w:t xml:space="preserve"> + </w:t>
      </w:r>
      <w:r>
        <w:rPr>
          <w:lang w:eastAsia="zh-CN"/>
        </w:rPr>
        <w:t>上位性检测。从自然界的进化统计中提取稳定性信号，和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物理力场完全独立。</w:t>
      </w:r>
    </w:p>
    <w:p w14:paraId="23209E14" w14:textId="77777777" w:rsidR="0078641A" w:rsidRDefault="00000000">
      <w:proofErr w:type="spellStart"/>
      <w:r>
        <w:rPr>
          <w:b/>
        </w:rPr>
        <w:t>策略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</w:t>
      </w:r>
      <w:r>
        <w:rPr>
          <w:b/>
        </w:rPr>
        <w:t>（</w:t>
      </w:r>
      <w:r>
        <w:rPr>
          <w:b/>
        </w:rPr>
        <w:t>ProteinMPNN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逆折叠</w:t>
      </w:r>
      <w:proofErr w:type="spellEnd"/>
      <w:r>
        <w:rPr>
          <w:b/>
        </w:rPr>
        <w:t>）：</w:t>
      </w:r>
      <w:proofErr w:type="spellStart"/>
      <w:r>
        <w:t>基于</w:t>
      </w:r>
      <w:proofErr w:type="spellEnd"/>
      <w:r>
        <w:t xml:space="preserve"> </w:t>
      </w:r>
      <w:proofErr w:type="spellStart"/>
      <w:r>
        <w:t>sfGFP</w:t>
      </w:r>
      <w:proofErr w:type="spellEnd"/>
      <w:r>
        <w:t xml:space="preserve"> </w:t>
      </w:r>
      <w:r>
        <w:t>骨架（</w:t>
      </w:r>
      <w:r>
        <w:t>2B3P</w:t>
      </w:r>
      <w:r>
        <w:t>）做</w:t>
      </w:r>
      <w:r>
        <w:t xml:space="preserve"> AI </w:t>
      </w:r>
      <w:r>
        <w:t>重设计。方法论展示。</w:t>
      </w:r>
    </w:p>
    <w:p w14:paraId="355D32AB" w14:textId="77777777" w:rsidR="0078641A" w:rsidRDefault="00000000">
      <w:pPr>
        <w:rPr>
          <w:lang w:eastAsia="zh-CN"/>
        </w:rPr>
      </w:pPr>
      <w:r>
        <w:t>最终</w:t>
      </w:r>
      <w:r>
        <w:t xml:space="preserve"> 6 </w:t>
      </w:r>
      <w:r>
        <w:t>条通过分层筛选（</w:t>
      </w:r>
      <w:r>
        <w:t>Layered Filtering</w:t>
      </w:r>
      <w:r>
        <w:t>）</w:t>
      </w:r>
      <w:proofErr w:type="spellStart"/>
      <w:r>
        <w:t>确定</w:t>
      </w:r>
      <w:proofErr w:type="spellEnd"/>
      <w:r>
        <w:t>。</w:t>
      </w:r>
      <w:r>
        <w:rPr>
          <w:lang w:eastAsia="zh-CN"/>
        </w:rPr>
        <w:t>与常见的</w:t>
      </w:r>
      <w:r>
        <w:rPr>
          <w:lang w:eastAsia="zh-CN"/>
        </w:rPr>
        <w:t xml:space="preserve"> Pareto </w:t>
      </w:r>
      <w:r>
        <w:rPr>
          <w:lang w:eastAsia="zh-CN"/>
        </w:rPr>
        <w:t>前沿或加权综合评分不同，本方法对每条策略独立设置筛选槽位，每个槽位对应单一优化目标，每步阈值有文献或数据分布支撑。选择此方案的原因</w:t>
      </w:r>
      <w:proofErr w:type="gramStart"/>
      <w:r>
        <w:rPr>
          <w:lang w:eastAsia="zh-CN"/>
        </w:rPr>
        <w:t>：</w:t>
      </w:r>
      <w:r>
        <w:rPr>
          <w:lang w:eastAsia="zh-CN"/>
        </w:rPr>
        <w:t>(</w:t>
      </w:r>
      <w:proofErr w:type="gramEnd"/>
      <w:r>
        <w:rPr>
          <w:lang w:eastAsia="zh-CN"/>
        </w:rPr>
        <w:t xml:space="preserve">1) </w:t>
      </w:r>
      <w:r>
        <w:rPr>
          <w:lang w:eastAsia="zh-CN"/>
        </w:rPr>
        <w:t>策略</w:t>
      </w:r>
      <w:r>
        <w:rPr>
          <w:lang w:eastAsia="zh-CN"/>
        </w:rPr>
        <w:t xml:space="preserve"> D </w:t>
      </w:r>
      <w:r>
        <w:rPr>
          <w:lang w:eastAsia="zh-CN"/>
        </w:rPr>
        <w:t>的</w:t>
      </w:r>
      <w:r>
        <w:rPr>
          <w:lang w:eastAsia="zh-CN"/>
        </w:rPr>
        <w:t xml:space="preserve"> ML </w:t>
      </w:r>
      <w:r>
        <w:rPr>
          <w:lang w:eastAsia="zh-CN"/>
        </w:rPr>
        <w:t>亮度预测值被策略</w:t>
      </w:r>
      <w:r>
        <w:rPr>
          <w:lang w:eastAsia="zh-CN"/>
        </w:rPr>
        <w:t xml:space="preserve"> A </w:t>
      </w:r>
      <w:r>
        <w:rPr>
          <w:lang w:eastAsia="zh-CN"/>
        </w:rPr>
        <w:t>系统性压倒（</w:t>
      </w:r>
      <w:r>
        <w:rPr>
          <w:lang w:eastAsia="zh-CN"/>
        </w:rPr>
        <w:t xml:space="preserve">D </w:t>
      </w:r>
      <w:r>
        <w:rPr>
          <w:lang w:eastAsia="zh-CN"/>
        </w:rPr>
        <w:t>最高</w:t>
      </w:r>
      <w:r>
        <w:rPr>
          <w:lang w:eastAsia="zh-CN"/>
        </w:rPr>
        <w:t xml:space="preserve"> 1.96 &lt; A </w:t>
      </w:r>
      <w:r>
        <w:rPr>
          <w:lang w:eastAsia="zh-CN"/>
        </w:rPr>
        <w:t>中位数</w:t>
      </w:r>
      <w:r>
        <w:rPr>
          <w:lang w:eastAsia="zh-CN"/>
        </w:rPr>
        <w:t xml:space="preserve"> 2.09</w:t>
      </w:r>
      <w:r>
        <w:rPr>
          <w:lang w:eastAsia="zh-CN"/>
        </w:rPr>
        <w:t>），在同一</w:t>
      </w:r>
      <w:r>
        <w:rPr>
          <w:lang w:eastAsia="zh-CN"/>
        </w:rPr>
        <w:t xml:space="preserve"> Pareto </w:t>
      </w:r>
      <w:r>
        <w:rPr>
          <w:lang w:eastAsia="zh-CN"/>
        </w:rPr>
        <w:t>前沿上</w:t>
      </w:r>
      <w:r>
        <w:rPr>
          <w:lang w:eastAsia="zh-CN"/>
        </w:rPr>
        <w:t xml:space="preserve"> D </w:t>
      </w:r>
      <w:r>
        <w:rPr>
          <w:lang w:eastAsia="zh-CN"/>
        </w:rPr>
        <w:t>候选将被全部排除，这更可能反映</w:t>
      </w:r>
      <w:r>
        <w:rPr>
          <w:lang w:eastAsia="zh-CN"/>
        </w:rPr>
        <w:t xml:space="preserve"> ML </w:t>
      </w:r>
      <w:r>
        <w:rPr>
          <w:lang w:eastAsia="zh-CN"/>
        </w:rPr>
        <w:t>模型的训练分布偏移而非生物学事实</w:t>
      </w:r>
      <w:proofErr w:type="gramStart"/>
      <w:r>
        <w:rPr>
          <w:lang w:eastAsia="zh-CN"/>
        </w:rPr>
        <w:t>；</w:t>
      </w:r>
      <w:r>
        <w:rPr>
          <w:lang w:eastAsia="zh-CN"/>
        </w:rPr>
        <w:t>(</w:t>
      </w:r>
      <w:proofErr w:type="gramEnd"/>
      <w:r>
        <w:rPr>
          <w:lang w:eastAsia="zh-CN"/>
        </w:rPr>
        <w:t xml:space="preserve">2) </w:t>
      </w:r>
      <w:r>
        <w:rPr>
          <w:lang w:eastAsia="zh-CN"/>
        </w:rPr>
        <w:t>自编的综合评分公式缺乏文献支撑，评审中不易辩护。详见第五节。</w:t>
      </w:r>
    </w:p>
    <w:p w14:paraId="536D95F3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2E1E5E39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二、三级约束体系</w:t>
      </w:r>
    </w:p>
    <w:p w14:paraId="5E118D77" w14:textId="77777777" w:rsidR="0078641A" w:rsidRDefault="00000000">
      <w:r>
        <w:rPr>
          <w:lang w:eastAsia="zh-CN"/>
        </w:rPr>
        <w:t>约束体系回答一个核心问题：</w:t>
      </w:r>
      <w:r>
        <w:rPr>
          <w:lang w:eastAsia="zh-CN"/>
        </w:rPr>
        <w:t xml:space="preserve">238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位点，哪些能碰，哪些不能碰。</w:t>
      </w:r>
      <w:proofErr w:type="spellStart"/>
      <w:r>
        <w:t>分三级</w:t>
      </w:r>
      <w:proofErr w:type="spellEnd"/>
      <w:r>
        <w:t>。</w:t>
      </w:r>
    </w:p>
    <w:p w14:paraId="626D097C" w14:textId="77777777" w:rsidR="0078641A" w:rsidRDefault="00000000">
      <w:pPr>
        <w:pStyle w:val="31"/>
      </w:pPr>
      <w:r>
        <w:t xml:space="preserve">2.1 </w:t>
      </w:r>
      <w:r>
        <w:t>总览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2"/>
        <w:gridCol w:w="992"/>
        <w:gridCol w:w="3240"/>
        <w:gridCol w:w="2005"/>
        <w:gridCol w:w="1841"/>
      </w:tblGrid>
      <w:tr w:rsidR="0078641A" w14:paraId="1C8516E5" w14:textId="77777777" w:rsidTr="005420D6">
        <w:trPr>
          <w:jc w:val="center"/>
        </w:trPr>
        <w:tc>
          <w:tcPr>
            <w:tcW w:w="992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0C11D289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级别</w:t>
            </w:r>
            <w:proofErr w:type="spellEnd"/>
          </w:p>
        </w:tc>
        <w:tc>
          <w:tcPr>
            <w:tcW w:w="992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2C6883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位点数</w:t>
            </w:r>
          </w:p>
        </w:tc>
        <w:tc>
          <w:tcPr>
            <w:tcW w:w="3240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5658E6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位点</w:t>
            </w:r>
          </w:p>
        </w:tc>
        <w:tc>
          <w:tcPr>
            <w:tcW w:w="200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141439F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规则</w:t>
            </w:r>
          </w:p>
        </w:tc>
        <w:tc>
          <w:tcPr>
            <w:tcW w:w="1841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670095F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含义</w:t>
            </w:r>
          </w:p>
        </w:tc>
      </w:tr>
      <w:tr w:rsidR="0078641A" w14:paraId="56F8A6EC" w14:textId="77777777" w:rsidTr="005420D6">
        <w:trPr>
          <w:jc w:val="center"/>
        </w:trPr>
        <w:tc>
          <w:tcPr>
            <w:tcW w:w="992" w:type="dxa"/>
            <w:vAlign w:val="center"/>
          </w:tcPr>
          <w:p w14:paraId="38CC089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0672419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240" w:type="dxa"/>
            <w:vAlign w:val="center"/>
          </w:tcPr>
          <w:p w14:paraId="684A917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T65, Y66, G67, R96, E222, CRO</w:t>
            </w:r>
          </w:p>
        </w:tc>
        <w:tc>
          <w:tcPr>
            <w:tcW w:w="2005" w:type="dxa"/>
            <w:vAlign w:val="center"/>
          </w:tcPr>
          <w:p w14:paraId="0FBCA0F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固定不动</w:t>
            </w:r>
          </w:p>
        </w:tc>
        <w:tc>
          <w:tcPr>
            <w:tcW w:w="1841" w:type="dxa"/>
            <w:vAlign w:val="center"/>
          </w:tcPr>
          <w:p w14:paraId="5277BF7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发色团化学必要条件</w:t>
            </w:r>
          </w:p>
        </w:tc>
      </w:tr>
      <w:tr w:rsidR="0078641A" w14:paraId="3E47EF00" w14:textId="77777777" w:rsidTr="005420D6">
        <w:trPr>
          <w:jc w:val="center"/>
        </w:trPr>
        <w:tc>
          <w:tcPr>
            <w:tcW w:w="992" w:type="dxa"/>
            <w:vAlign w:val="center"/>
          </w:tcPr>
          <w:p w14:paraId="1C28872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w="992" w:type="dxa"/>
            <w:vAlign w:val="center"/>
          </w:tcPr>
          <w:p w14:paraId="59D5875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240" w:type="dxa"/>
            <w:vAlign w:val="center"/>
          </w:tcPr>
          <w:p w14:paraId="6FB6A3F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Q69, Q94, H148, T203, S205</w:t>
            </w:r>
          </w:p>
        </w:tc>
        <w:tc>
          <w:tcPr>
            <w:tcW w:w="2005" w:type="dxa"/>
            <w:vAlign w:val="center"/>
          </w:tcPr>
          <w:p w14:paraId="4CBE43B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最多动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个</w:t>
            </w:r>
          </w:p>
        </w:tc>
        <w:tc>
          <w:tcPr>
            <w:tcW w:w="1841" w:type="dxa"/>
            <w:vAlign w:val="center"/>
          </w:tcPr>
          <w:p w14:paraId="3A392B8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发色团氢键网络</w:t>
            </w:r>
          </w:p>
        </w:tc>
      </w:tr>
      <w:tr w:rsidR="0078641A" w14:paraId="6659732E" w14:textId="77777777" w:rsidTr="005420D6">
        <w:trPr>
          <w:jc w:val="center"/>
        </w:trPr>
        <w:tc>
          <w:tcPr>
            <w:tcW w:w="992" w:type="dxa"/>
            <w:vAlign w:val="center"/>
          </w:tcPr>
          <w:p w14:paraId="68A8B0B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L3</w:t>
            </w:r>
          </w:p>
        </w:tc>
        <w:tc>
          <w:tcPr>
            <w:tcW w:w="992" w:type="dxa"/>
            <w:vAlign w:val="center"/>
          </w:tcPr>
          <w:p w14:paraId="2A90FF0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~227</w:t>
            </w:r>
          </w:p>
        </w:tc>
        <w:tc>
          <w:tcPr>
            <w:tcW w:w="3240" w:type="dxa"/>
            <w:vAlign w:val="center"/>
          </w:tcPr>
          <w:p w14:paraId="17957F0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其余全部</w:t>
            </w:r>
          </w:p>
        </w:tc>
        <w:tc>
          <w:tcPr>
            <w:tcW w:w="2005" w:type="dxa"/>
            <w:vAlign w:val="center"/>
          </w:tcPr>
          <w:p w14:paraId="5D35DE5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FoldX ddG&lt;3.0 </w:t>
            </w:r>
            <w:r>
              <w:rPr>
                <w:sz w:val="18"/>
              </w:rPr>
              <w:t>验证</w:t>
            </w:r>
          </w:p>
        </w:tc>
        <w:tc>
          <w:tcPr>
            <w:tcW w:w="1841" w:type="dxa"/>
            <w:vAlign w:val="center"/>
          </w:tcPr>
          <w:p w14:paraId="769FAA6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不预先禁止</w:t>
            </w:r>
          </w:p>
        </w:tc>
      </w:tr>
    </w:tbl>
    <w:p w14:paraId="10A4A16D" w14:textId="77777777" w:rsidR="0078641A" w:rsidRDefault="0078641A"/>
    <w:p w14:paraId="16D193CA" w14:textId="77777777" w:rsidR="0078641A" w:rsidRDefault="00000000">
      <w:pPr>
        <w:pStyle w:val="31"/>
      </w:pPr>
      <w:r>
        <w:t>2.2 L1</w:t>
      </w:r>
      <w:r>
        <w:t>：化学绝对约束</w:t>
      </w:r>
    </w:p>
    <w:p w14:paraId="011F60E9" w14:textId="77777777" w:rsidR="0078641A" w:rsidRDefault="00000000">
      <w:pPr>
        <w:rPr>
          <w:lang w:eastAsia="zh-CN"/>
        </w:rPr>
      </w:pPr>
      <w:r>
        <w:rPr>
          <w:lang w:eastAsia="zh-CN"/>
        </w:rPr>
        <w:t>六个位点直接管发色团的形成和荧光机制。任何一个被替换，荧光即丧失。这是几十年的生化共识（</w:t>
      </w:r>
      <w:r>
        <w:rPr>
          <w:lang w:eastAsia="zh-CN"/>
        </w:rPr>
        <w:t xml:space="preserve">Tsien 1998; </w:t>
      </w:r>
      <w:proofErr w:type="spellStart"/>
      <w:r>
        <w:rPr>
          <w:lang w:eastAsia="zh-CN"/>
        </w:rPr>
        <w:t>Ormö</w:t>
      </w:r>
      <w:proofErr w:type="spellEnd"/>
      <w:r>
        <w:rPr>
          <w:lang w:eastAsia="zh-CN"/>
        </w:rPr>
        <w:t xml:space="preserve"> et al. 1996</w:t>
      </w:r>
      <w:r>
        <w:rPr>
          <w:lang w:eastAsia="zh-CN"/>
        </w:rPr>
        <w:t>）。</w:t>
      </w:r>
    </w:p>
    <w:p w14:paraId="2BD58AC9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T65-Y66-G67</w:t>
      </w:r>
      <w:r>
        <w:rPr>
          <w:b/>
          <w:lang w:eastAsia="zh-CN"/>
        </w:rPr>
        <w:t>：</w:t>
      </w:r>
      <w:r>
        <w:rPr>
          <w:lang w:eastAsia="zh-CN"/>
        </w:rPr>
        <w:t>发色团三肽。分子内环化</w:t>
      </w:r>
      <w:r>
        <w:rPr>
          <w:lang w:eastAsia="zh-CN"/>
        </w:rPr>
        <w:t>→</w:t>
      </w:r>
      <w:r>
        <w:rPr>
          <w:lang w:eastAsia="zh-CN"/>
        </w:rPr>
        <w:t>脱水</w:t>
      </w:r>
      <w:r>
        <w:rPr>
          <w:lang w:eastAsia="zh-CN"/>
        </w:rPr>
        <w:t>→</w:t>
      </w:r>
      <w:r>
        <w:rPr>
          <w:lang w:eastAsia="zh-CN"/>
        </w:rPr>
        <w:t>氧化，三步生成荧光发色团。</w:t>
      </w:r>
      <w:r>
        <w:rPr>
          <w:lang w:eastAsia="zh-CN"/>
        </w:rPr>
        <w:t xml:space="preserve">T65 </w:t>
      </w:r>
      <w:r>
        <w:rPr>
          <w:lang w:eastAsia="zh-CN"/>
        </w:rPr>
        <w:t>侧链羟基做亲核攻击，</w:t>
      </w:r>
      <w:r>
        <w:rPr>
          <w:lang w:eastAsia="zh-CN"/>
        </w:rPr>
        <w:t xml:space="preserve">Y66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t>α</w:t>
      </w:r>
      <w:r>
        <w:rPr>
          <w:lang w:eastAsia="zh-CN"/>
        </w:rPr>
        <w:t xml:space="preserve">-C </w:t>
      </w:r>
      <w:r>
        <w:rPr>
          <w:lang w:eastAsia="zh-CN"/>
        </w:rPr>
        <w:t>做亲核加成，</w:t>
      </w:r>
      <w:r>
        <w:rPr>
          <w:lang w:eastAsia="zh-CN"/>
        </w:rPr>
        <w:t xml:space="preserve">G67 </w:t>
      </w:r>
      <w:r>
        <w:rPr>
          <w:lang w:eastAsia="zh-CN"/>
        </w:rPr>
        <w:t>无侧链保证构象可行。</w:t>
      </w:r>
      <w:r>
        <w:rPr>
          <w:lang w:eastAsia="zh-CN"/>
        </w:rPr>
        <w:t xml:space="preserve">G67 </w:t>
      </w:r>
      <w:r>
        <w:rPr>
          <w:lang w:eastAsia="zh-CN"/>
        </w:rPr>
        <w:t>换成</w:t>
      </w:r>
      <w:r>
        <w:rPr>
          <w:lang w:eastAsia="zh-CN"/>
        </w:rPr>
        <w:t xml:space="preserve"> Ala </w:t>
      </w:r>
      <w:r>
        <w:rPr>
          <w:lang w:eastAsia="zh-CN"/>
        </w:rPr>
        <w:t>都会因甲基位阻阻断环化。</w:t>
      </w:r>
    </w:p>
    <w:p w14:paraId="3A3A0714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R96</w:t>
      </w:r>
      <w:r>
        <w:rPr>
          <w:b/>
          <w:lang w:eastAsia="zh-CN"/>
        </w:rPr>
        <w:t>：</w:t>
      </w:r>
      <w:r>
        <w:rPr>
          <w:lang w:eastAsia="zh-CN"/>
        </w:rPr>
        <w:t>广义碱。发色</w:t>
      </w:r>
      <w:proofErr w:type="gramStart"/>
      <w:r>
        <w:rPr>
          <w:lang w:eastAsia="zh-CN"/>
        </w:rPr>
        <w:t>团成熟</w:t>
      </w:r>
      <w:proofErr w:type="gramEnd"/>
      <w:r>
        <w:rPr>
          <w:lang w:eastAsia="zh-CN"/>
        </w:rPr>
        <w:t>最慢的一步</w:t>
      </w:r>
      <w:r>
        <w:rPr>
          <w:lang w:eastAsia="zh-CN"/>
        </w:rPr>
        <w:t>——</w:t>
      </w:r>
      <w:r>
        <w:rPr>
          <w:lang w:eastAsia="zh-CN"/>
        </w:rPr>
        <w:t>从</w:t>
      </w:r>
      <w:r>
        <w:rPr>
          <w:lang w:eastAsia="zh-CN"/>
        </w:rPr>
        <w:t xml:space="preserve"> Y66 C</w:t>
      </w:r>
      <w:r>
        <w:t>α</w:t>
      </w:r>
      <w:r>
        <w:rPr>
          <w:lang w:eastAsia="zh-CN"/>
        </w:rPr>
        <w:t xml:space="preserve"> </w:t>
      </w:r>
      <w:r>
        <w:rPr>
          <w:lang w:eastAsia="zh-CN"/>
        </w:rPr>
        <w:t>拔质子驱动芳构化</w:t>
      </w:r>
      <w:r>
        <w:rPr>
          <w:lang w:eastAsia="zh-CN"/>
        </w:rPr>
        <w:t>——</w:t>
      </w:r>
      <w:r>
        <w:rPr>
          <w:lang w:eastAsia="zh-CN"/>
        </w:rPr>
        <w:t>靠</w:t>
      </w:r>
      <w:r>
        <w:rPr>
          <w:lang w:eastAsia="zh-CN"/>
        </w:rPr>
        <w:t xml:space="preserve"> R96 </w:t>
      </w:r>
      <w:r>
        <w:rPr>
          <w:lang w:eastAsia="zh-CN"/>
        </w:rPr>
        <w:t>催化。</w:t>
      </w:r>
      <w:proofErr w:type="gramStart"/>
      <w:r>
        <w:rPr>
          <w:lang w:eastAsia="zh-CN"/>
        </w:rPr>
        <w:t>胍</w:t>
      </w:r>
      <w:proofErr w:type="gramEnd"/>
      <w:r>
        <w:rPr>
          <w:lang w:eastAsia="zh-CN"/>
        </w:rPr>
        <w:t>基</w:t>
      </w:r>
      <w:r>
        <w:rPr>
          <w:lang w:eastAsia="zh-CN"/>
        </w:rPr>
        <w:t xml:space="preserve"> pKa~12.5</w:t>
      </w:r>
      <w:r>
        <w:rPr>
          <w:lang w:eastAsia="zh-CN"/>
        </w:rPr>
        <w:t>，生理条件下带正电，与</w:t>
      </w:r>
      <w:r>
        <w:rPr>
          <w:lang w:eastAsia="zh-CN"/>
        </w:rPr>
        <w:t xml:space="preserve"> Y66 </w:t>
      </w:r>
      <w:proofErr w:type="gramStart"/>
      <w:r>
        <w:rPr>
          <w:lang w:eastAsia="zh-CN"/>
        </w:rPr>
        <w:t>酚</w:t>
      </w:r>
      <w:proofErr w:type="gramEnd"/>
      <w:r>
        <w:rPr>
          <w:lang w:eastAsia="zh-CN"/>
        </w:rPr>
        <w:t>氧形成精确氢键。</w:t>
      </w:r>
      <w:r>
        <w:rPr>
          <w:lang w:eastAsia="zh-CN"/>
        </w:rPr>
        <w:t xml:space="preserve">Lys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pKa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和侧链长度均无法匹配。</w:t>
      </w:r>
    </w:p>
    <w:p w14:paraId="5F2E693C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lastRenderedPageBreak/>
        <w:t>E222</w:t>
      </w:r>
      <w:r>
        <w:rPr>
          <w:b/>
          <w:lang w:eastAsia="zh-CN"/>
        </w:rPr>
        <w:t>：</w:t>
      </w:r>
      <w:r>
        <w:rPr>
          <w:lang w:eastAsia="zh-CN"/>
        </w:rPr>
        <w:t>广义酸。氧化脱氢步骤</w:t>
      </w:r>
      <w:r>
        <w:rPr>
          <w:lang w:eastAsia="zh-CN"/>
        </w:rPr>
        <w:t>——</w:t>
      </w:r>
      <w:r>
        <w:rPr>
          <w:lang w:eastAsia="zh-CN"/>
        </w:rPr>
        <w:t>无色</w:t>
      </w:r>
      <w:r>
        <w:rPr>
          <w:lang w:eastAsia="zh-CN"/>
        </w:rPr>
        <w:t>→</w:t>
      </w:r>
      <w:r>
        <w:rPr>
          <w:lang w:eastAsia="zh-CN"/>
        </w:rPr>
        <w:t>荧光</w:t>
      </w:r>
      <w:r>
        <w:rPr>
          <w:lang w:eastAsia="zh-CN"/>
        </w:rPr>
        <w:t xml:space="preserve">——E222 </w:t>
      </w:r>
      <w:r>
        <w:rPr>
          <w:lang w:eastAsia="zh-CN"/>
        </w:rPr>
        <w:t>催化。羧基</w:t>
      </w:r>
      <w:r>
        <w:rPr>
          <w:lang w:eastAsia="zh-CN"/>
        </w:rPr>
        <w:t xml:space="preserve"> pKa~4.5</w:t>
      </w:r>
      <w:r>
        <w:rPr>
          <w:lang w:eastAsia="zh-CN"/>
        </w:rPr>
        <w:t>，有精确的质子中继。</w:t>
      </w:r>
    </w:p>
    <w:p w14:paraId="12881896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CRO</w:t>
      </w:r>
      <w:r>
        <w:rPr>
          <w:b/>
          <w:lang w:eastAsia="zh-CN"/>
        </w:rPr>
        <w:t>：</w:t>
      </w:r>
      <w:r>
        <w:rPr>
          <w:lang w:eastAsia="zh-CN"/>
        </w:rPr>
        <w:t>发色团本身。</w:t>
      </w:r>
      <w:r>
        <w:t>π</w:t>
      </w:r>
      <w:r>
        <w:rPr>
          <w:lang w:eastAsia="zh-CN"/>
        </w:rPr>
        <w:t xml:space="preserve"> </w:t>
      </w:r>
      <w:r>
        <w:rPr>
          <w:lang w:eastAsia="zh-CN"/>
        </w:rPr>
        <w:t>共轭体系，荧光来源。自催化形成，不需要外部辅因子。</w:t>
      </w:r>
    </w:p>
    <w:p w14:paraId="0A23FAA7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>2.3 L2</w:t>
      </w:r>
      <w:r>
        <w:rPr>
          <w:lang w:eastAsia="zh-CN"/>
        </w:rPr>
        <w:t>：量子产率约束</w:t>
      </w:r>
    </w:p>
    <w:p w14:paraId="21538913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位点参与发色团氢键和局部</w:t>
      </w:r>
      <w:proofErr w:type="gramStart"/>
      <w:r>
        <w:rPr>
          <w:lang w:eastAsia="zh-CN"/>
        </w:rPr>
        <w:t>介</w:t>
      </w:r>
      <w:proofErr w:type="gramEnd"/>
      <w:r>
        <w:rPr>
          <w:lang w:eastAsia="zh-CN"/>
        </w:rPr>
        <w:t>电环境。单个突变一般不会让荧光全灭，但会降量子产率或改光谱。规则是整条序列不超过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L2 </w:t>
      </w:r>
      <w:r>
        <w:rPr>
          <w:lang w:eastAsia="zh-CN"/>
        </w:rPr>
        <w:t>位点被突变。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3"/>
        <w:gridCol w:w="2126"/>
        <w:gridCol w:w="5103"/>
      </w:tblGrid>
      <w:tr w:rsidR="0078641A" w14:paraId="724A1DC6" w14:textId="77777777" w:rsidTr="005420D6">
        <w:trPr>
          <w:jc w:val="center"/>
        </w:trPr>
        <w:tc>
          <w:tcPr>
            <w:tcW w:w="1843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1CBE5E6B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位点</w:t>
            </w:r>
            <w:proofErr w:type="spellEnd"/>
          </w:p>
        </w:tc>
        <w:tc>
          <w:tcPr>
            <w:tcW w:w="2126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4E38F16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残基</w:t>
            </w:r>
          </w:p>
        </w:tc>
        <w:tc>
          <w:tcPr>
            <w:tcW w:w="5103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7992080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角色</w:t>
            </w:r>
          </w:p>
        </w:tc>
      </w:tr>
      <w:tr w:rsidR="0078641A" w14:paraId="23B05C48" w14:textId="77777777" w:rsidTr="005420D6">
        <w:trPr>
          <w:jc w:val="center"/>
        </w:trPr>
        <w:tc>
          <w:tcPr>
            <w:tcW w:w="1843" w:type="dxa"/>
            <w:vAlign w:val="center"/>
          </w:tcPr>
          <w:p w14:paraId="2065283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Q69</w:t>
            </w:r>
          </w:p>
        </w:tc>
        <w:tc>
          <w:tcPr>
            <w:tcW w:w="2126" w:type="dxa"/>
            <w:vAlign w:val="center"/>
          </w:tcPr>
          <w:p w14:paraId="63C5C15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Gln</w:t>
            </w:r>
          </w:p>
        </w:tc>
        <w:tc>
          <w:tcPr>
            <w:tcW w:w="5103" w:type="dxa"/>
            <w:vAlign w:val="center"/>
          </w:tcPr>
          <w:p w14:paraId="3497193F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</w:t>
            </w:r>
            <w:proofErr w:type="gramStart"/>
            <w:r>
              <w:rPr>
                <w:sz w:val="18"/>
                <w:lang w:eastAsia="zh-CN"/>
              </w:rPr>
              <w:t>酚</w:t>
            </w:r>
            <w:proofErr w:type="gramEnd"/>
            <w:r>
              <w:rPr>
                <w:sz w:val="18"/>
                <w:lang w:eastAsia="zh-CN"/>
              </w:rPr>
              <w:t>氧氢键，激发态质子转移（</w:t>
            </w:r>
            <w:r>
              <w:rPr>
                <w:sz w:val="18"/>
                <w:lang w:eastAsia="zh-CN"/>
              </w:rPr>
              <w:t>ESPT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78641A" w14:paraId="4D2F9893" w14:textId="77777777" w:rsidTr="005420D6">
        <w:trPr>
          <w:jc w:val="center"/>
        </w:trPr>
        <w:tc>
          <w:tcPr>
            <w:tcW w:w="1843" w:type="dxa"/>
            <w:vAlign w:val="center"/>
          </w:tcPr>
          <w:p w14:paraId="3FD0FA3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Q94</w:t>
            </w:r>
          </w:p>
        </w:tc>
        <w:tc>
          <w:tcPr>
            <w:tcW w:w="2126" w:type="dxa"/>
            <w:vAlign w:val="center"/>
          </w:tcPr>
          <w:p w14:paraId="4F1B00F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Gln</w:t>
            </w:r>
          </w:p>
        </w:tc>
        <w:tc>
          <w:tcPr>
            <w:tcW w:w="5103" w:type="dxa"/>
            <w:vAlign w:val="center"/>
          </w:tcPr>
          <w:p w14:paraId="5A0000E8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</w:rPr>
              <w:t>π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堆积，</w:t>
            </w:r>
            <w:proofErr w:type="gramStart"/>
            <w:r>
              <w:rPr>
                <w:sz w:val="18"/>
                <w:lang w:eastAsia="zh-CN"/>
              </w:rPr>
              <w:t>调控非</w:t>
            </w:r>
            <w:proofErr w:type="gramEnd"/>
            <w:r>
              <w:rPr>
                <w:sz w:val="18"/>
                <w:lang w:eastAsia="zh-CN"/>
              </w:rPr>
              <w:t>辐射衰减</w:t>
            </w:r>
          </w:p>
        </w:tc>
      </w:tr>
      <w:tr w:rsidR="0078641A" w14:paraId="1DB49DB4" w14:textId="77777777" w:rsidTr="005420D6">
        <w:trPr>
          <w:jc w:val="center"/>
        </w:trPr>
        <w:tc>
          <w:tcPr>
            <w:tcW w:w="1843" w:type="dxa"/>
            <w:vAlign w:val="center"/>
          </w:tcPr>
          <w:p w14:paraId="35FD268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H148</w:t>
            </w:r>
          </w:p>
        </w:tc>
        <w:tc>
          <w:tcPr>
            <w:tcW w:w="2126" w:type="dxa"/>
            <w:vAlign w:val="center"/>
          </w:tcPr>
          <w:p w14:paraId="4BBAFA4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His</w:t>
            </w:r>
          </w:p>
        </w:tc>
        <w:tc>
          <w:tcPr>
            <w:tcW w:w="5103" w:type="dxa"/>
            <w:vAlign w:val="center"/>
          </w:tcPr>
          <w:p w14:paraId="5F215B33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荧光淬灭通道（</w:t>
            </w:r>
            <w:r>
              <w:rPr>
                <w:sz w:val="18"/>
                <w:lang w:eastAsia="zh-CN"/>
              </w:rPr>
              <w:t>PET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78641A" w14:paraId="5553F0E1" w14:textId="77777777" w:rsidTr="005420D6">
        <w:trPr>
          <w:jc w:val="center"/>
        </w:trPr>
        <w:tc>
          <w:tcPr>
            <w:tcW w:w="1843" w:type="dxa"/>
            <w:vAlign w:val="center"/>
          </w:tcPr>
          <w:p w14:paraId="3512C4A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T203</w:t>
            </w:r>
          </w:p>
        </w:tc>
        <w:tc>
          <w:tcPr>
            <w:tcW w:w="2126" w:type="dxa"/>
            <w:vAlign w:val="center"/>
          </w:tcPr>
          <w:p w14:paraId="2C0E1DD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Thr</w:t>
            </w:r>
          </w:p>
        </w:tc>
        <w:tc>
          <w:tcPr>
            <w:tcW w:w="5103" w:type="dxa"/>
            <w:vAlign w:val="center"/>
          </w:tcPr>
          <w:p w14:paraId="349BBAA4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发色团氢键，影响发射波长和量子产率</w:t>
            </w:r>
          </w:p>
        </w:tc>
      </w:tr>
      <w:tr w:rsidR="0078641A" w14:paraId="3AA8AC9E" w14:textId="77777777" w:rsidTr="005420D6">
        <w:trPr>
          <w:jc w:val="center"/>
        </w:trPr>
        <w:tc>
          <w:tcPr>
            <w:tcW w:w="1843" w:type="dxa"/>
            <w:vAlign w:val="center"/>
          </w:tcPr>
          <w:p w14:paraId="104CD6A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S205</w:t>
            </w:r>
          </w:p>
        </w:tc>
        <w:tc>
          <w:tcPr>
            <w:tcW w:w="2126" w:type="dxa"/>
            <w:vAlign w:val="center"/>
          </w:tcPr>
          <w:p w14:paraId="6ED2D81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Ser</w:t>
            </w:r>
          </w:p>
        </w:tc>
        <w:tc>
          <w:tcPr>
            <w:tcW w:w="5103" w:type="dxa"/>
            <w:vAlign w:val="center"/>
          </w:tcPr>
          <w:p w14:paraId="29B9095B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发色团局部</w:t>
            </w:r>
            <w:proofErr w:type="gramStart"/>
            <w:r>
              <w:rPr>
                <w:sz w:val="18"/>
                <w:lang w:eastAsia="zh-CN"/>
              </w:rPr>
              <w:t>介</w:t>
            </w:r>
            <w:proofErr w:type="gramEnd"/>
            <w:r>
              <w:rPr>
                <w:sz w:val="18"/>
                <w:lang w:eastAsia="zh-CN"/>
              </w:rPr>
              <w:t>电环境，</w:t>
            </w:r>
            <w:r>
              <w:rPr>
                <w:sz w:val="18"/>
                <w:lang w:eastAsia="zh-CN"/>
              </w:rPr>
              <w:t xml:space="preserve">Stokes </w:t>
            </w:r>
            <w:r>
              <w:rPr>
                <w:sz w:val="18"/>
                <w:lang w:eastAsia="zh-CN"/>
              </w:rPr>
              <w:t>位移</w:t>
            </w:r>
          </w:p>
        </w:tc>
      </w:tr>
    </w:tbl>
    <w:p w14:paraId="73F30AF4" w14:textId="77777777" w:rsidR="0078641A" w:rsidRDefault="0078641A">
      <w:pPr>
        <w:rPr>
          <w:lang w:eastAsia="zh-CN"/>
        </w:rPr>
      </w:pPr>
    </w:p>
    <w:p w14:paraId="4DF81F83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>2.4 L3</w:t>
      </w:r>
      <w:r>
        <w:rPr>
          <w:lang w:eastAsia="zh-CN"/>
        </w:rPr>
        <w:t>：结构验证</w:t>
      </w:r>
    </w:p>
    <w:p w14:paraId="42DDBB95" w14:textId="77777777" w:rsidR="0078641A" w:rsidRDefault="00000000">
      <w:pPr>
        <w:rPr>
          <w:lang w:eastAsia="zh-CN"/>
        </w:rPr>
      </w:pPr>
      <w:r>
        <w:rPr>
          <w:lang w:eastAsia="zh-CN"/>
        </w:rPr>
        <w:t>其余</w:t>
      </w:r>
      <w:r>
        <w:rPr>
          <w:lang w:eastAsia="zh-CN"/>
        </w:rPr>
        <w:t xml:space="preserve"> ~227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位点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预先禁止。候选序列需通过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>G &lt; 3.0</w:t>
      </w:r>
      <w:r>
        <w:rPr>
          <w:lang w:eastAsia="zh-CN"/>
        </w:rPr>
        <w:t>。对策略</w:t>
      </w:r>
      <w:r>
        <w:rPr>
          <w:lang w:eastAsia="zh-CN"/>
        </w:rPr>
        <w:t xml:space="preserve"> A/D </w:t>
      </w:r>
      <w:r>
        <w:rPr>
          <w:lang w:eastAsia="zh-CN"/>
        </w:rPr>
        <w:t>的</w:t>
      </w:r>
      <w:r>
        <w:rPr>
          <w:lang w:eastAsia="zh-CN"/>
        </w:rPr>
        <w:t xml:space="preserve"> 2 </w:t>
      </w:r>
      <w:r>
        <w:rPr>
          <w:lang w:eastAsia="zh-CN"/>
        </w:rPr>
        <w:t>突变序列，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在此范围</w:t>
      </w:r>
      <w:proofErr w:type="gramStart"/>
      <w:r>
        <w:rPr>
          <w:lang w:eastAsia="zh-CN"/>
        </w:rPr>
        <w:t>内预测</w:t>
      </w:r>
      <w:proofErr w:type="gramEnd"/>
      <w:r>
        <w:rPr>
          <w:lang w:eastAsia="zh-CN"/>
        </w:rPr>
        <w:t>可靠（</w:t>
      </w:r>
      <w:r>
        <w:rPr>
          <w:lang w:eastAsia="zh-CN"/>
        </w:rPr>
        <w:t>RMSE ~1.6</w:t>
      </w:r>
      <w:r>
        <w:rPr>
          <w:lang w:eastAsia="zh-CN"/>
        </w:rPr>
        <w:t>）。策略</w:t>
      </w:r>
      <w:r>
        <w:rPr>
          <w:lang w:eastAsia="zh-CN"/>
        </w:rPr>
        <w:t xml:space="preserve"> C </w:t>
      </w:r>
      <w:r>
        <w:rPr>
          <w:lang w:eastAsia="zh-CN"/>
        </w:rPr>
        <w:t>的</w:t>
      </w:r>
      <w:r>
        <w:rPr>
          <w:lang w:eastAsia="zh-CN"/>
        </w:rPr>
        <w:t xml:space="preserve"> 84 </w:t>
      </w:r>
      <w:r>
        <w:rPr>
          <w:lang w:eastAsia="zh-CN"/>
        </w:rPr>
        <w:t>突变超出该范围，改用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mpnn_score</w:t>
      </w:r>
      <w:proofErr w:type="spellEnd"/>
      <w:r>
        <w:rPr>
          <w:lang w:eastAsia="zh-CN"/>
        </w:rPr>
        <w:t xml:space="preserve"> + L2 </w:t>
      </w:r>
      <w:r>
        <w:rPr>
          <w:lang w:eastAsia="zh-CN"/>
        </w:rPr>
        <w:t>约束。</w:t>
      </w:r>
    </w:p>
    <w:p w14:paraId="4F72188C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67248F65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三、策略设计</w:t>
      </w:r>
    </w:p>
    <w:p w14:paraId="009DFC0C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策略</w:t>
      </w:r>
      <w:r>
        <w:rPr>
          <w:lang w:eastAsia="zh-CN"/>
        </w:rPr>
        <w:t xml:space="preserve"> A</w:t>
      </w:r>
      <w:r>
        <w:rPr>
          <w:lang w:eastAsia="zh-CN"/>
        </w:rPr>
        <w:t>：理性枚举</w:t>
      </w:r>
    </w:p>
    <w:p w14:paraId="47DB107B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45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候选位点的选择依据见附录</w:t>
      </w:r>
      <w:r>
        <w:rPr>
          <w:lang w:eastAsia="zh-CN"/>
        </w:rPr>
        <w:t xml:space="preserve"> D</w:t>
      </w:r>
      <w:r>
        <w:rPr>
          <w:lang w:eastAsia="zh-CN"/>
        </w:rPr>
        <w:t>。对这些位点做</w:t>
      </w:r>
      <w:r>
        <w:rPr>
          <w:lang w:eastAsia="zh-CN"/>
        </w:rPr>
        <w:t xml:space="preserve"> 2–3 </w:t>
      </w:r>
      <w:r>
        <w:rPr>
          <w:lang w:eastAsia="zh-CN"/>
        </w:rPr>
        <w:t>点突变枚举，每个组合送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算</w:t>
      </w:r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>G</w:t>
      </w:r>
      <w:r>
        <w:rPr>
          <w:lang w:eastAsia="zh-CN"/>
        </w:rPr>
        <w:t>。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&lt; 3.0 </w:t>
      </w:r>
      <w:r>
        <w:rPr>
          <w:lang w:eastAsia="zh-CN"/>
        </w:rPr>
        <w:t>的留下。</w:t>
      </w:r>
      <w:r>
        <w:rPr>
          <w:lang w:eastAsia="zh-CN"/>
        </w:rPr>
        <w:t xml:space="preserve">3,499 → 2,424 </w:t>
      </w:r>
      <w:r>
        <w:rPr>
          <w:lang w:eastAsia="zh-CN"/>
        </w:rPr>
        <w:t>通过（</w:t>
      </w:r>
      <w:r>
        <w:rPr>
          <w:lang w:eastAsia="zh-CN"/>
        </w:rPr>
        <w:t>80%</w:t>
      </w:r>
      <w:r>
        <w:rPr>
          <w:lang w:eastAsia="zh-CN"/>
        </w:rPr>
        <w:t>）。全部送策略</w:t>
      </w:r>
      <w:r>
        <w:rPr>
          <w:lang w:eastAsia="zh-CN"/>
        </w:rPr>
        <w:t xml:space="preserve"> B </w:t>
      </w:r>
      <w:r>
        <w:rPr>
          <w:lang w:eastAsia="zh-CN"/>
        </w:rPr>
        <w:t>评分。</w:t>
      </w:r>
    </w:p>
    <w:p w14:paraId="3A141A66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策略</w:t>
      </w:r>
      <w:r>
        <w:rPr>
          <w:lang w:eastAsia="zh-CN"/>
        </w:rPr>
        <w:t xml:space="preserve"> B</w:t>
      </w:r>
      <w:r>
        <w:rPr>
          <w:lang w:eastAsia="zh-CN"/>
        </w:rPr>
        <w:t>：</w:t>
      </w:r>
      <w:r>
        <w:rPr>
          <w:lang w:eastAsia="zh-CN"/>
        </w:rPr>
        <w:t xml:space="preserve">ML </w:t>
      </w:r>
      <w:r>
        <w:rPr>
          <w:lang w:eastAsia="zh-CN"/>
        </w:rPr>
        <w:t>集成</w:t>
      </w:r>
    </w:p>
    <w:p w14:paraId="30458695" w14:textId="77777777" w:rsidR="0078641A" w:rsidRDefault="00000000">
      <w:pPr>
        <w:rPr>
          <w:lang w:eastAsia="zh-CN"/>
        </w:rPr>
      </w:pPr>
      <w:r>
        <w:rPr>
          <w:lang w:eastAsia="zh-CN"/>
        </w:rPr>
        <w:t>训练数据为</w:t>
      </w:r>
      <w:r>
        <w:rPr>
          <w:lang w:eastAsia="zh-CN"/>
        </w:rPr>
        <w:t xml:space="preserve"> Sarkisyan 2016</w:t>
      </w:r>
      <w:r>
        <w:rPr>
          <w:lang w:eastAsia="zh-CN"/>
        </w:rPr>
        <w:t>（</w:t>
      </w:r>
      <w:r>
        <w:rPr>
          <w:lang w:eastAsia="zh-CN"/>
        </w:rPr>
        <w:t>Nature</w:t>
      </w:r>
      <w:r>
        <w:rPr>
          <w:lang w:eastAsia="zh-CN"/>
        </w:rPr>
        <w:t>）的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avGFP</w:t>
      </w:r>
      <w:proofErr w:type="spellEnd"/>
      <w:r>
        <w:rPr>
          <w:lang w:eastAsia="zh-CN"/>
        </w:rPr>
        <w:t xml:space="preserve"> 54,026 </w:t>
      </w:r>
      <w:r>
        <w:rPr>
          <w:lang w:eastAsia="zh-CN"/>
        </w:rPr>
        <w:t>条突变体荧光数据。特征：</w:t>
      </w:r>
      <w:r>
        <w:rPr>
          <w:lang w:eastAsia="zh-CN"/>
        </w:rPr>
        <w:t xml:space="preserve">ESM-2 650M </w:t>
      </w:r>
      <w:r>
        <w:rPr>
          <w:lang w:eastAsia="zh-CN"/>
        </w:rPr>
        <w:t>嵌入（</w:t>
      </w:r>
      <w:r>
        <w:rPr>
          <w:lang w:eastAsia="zh-CN"/>
        </w:rPr>
        <w:t xml:space="preserve">1280 </w:t>
      </w:r>
      <w:r>
        <w:rPr>
          <w:lang w:eastAsia="zh-CN"/>
        </w:rPr>
        <w:t>维）加手写特征（保守性、</w:t>
      </w:r>
      <w:r>
        <w:rPr>
          <w:lang w:eastAsia="zh-CN"/>
        </w:rPr>
        <w:t>BLOSUM62</w:t>
      </w:r>
      <w:r>
        <w:rPr>
          <w:lang w:eastAsia="zh-CN"/>
        </w:rPr>
        <w:t>、上位性奖励等，</w:t>
      </w:r>
      <w:r>
        <w:rPr>
          <w:lang w:eastAsia="zh-CN"/>
        </w:rPr>
        <w:t xml:space="preserve">251 </w:t>
      </w:r>
      <w:r>
        <w:rPr>
          <w:lang w:eastAsia="zh-CN"/>
        </w:rPr>
        <w:t>维），共</w:t>
      </w:r>
      <w:r>
        <w:rPr>
          <w:lang w:eastAsia="zh-CN"/>
        </w:rPr>
        <w:t xml:space="preserve"> 1,531 </w:t>
      </w:r>
      <w:r>
        <w:rPr>
          <w:lang w:eastAsia="zh-CN"/>
        </w:rPr>
        <w:t>维。三个</w:t>
      </w:r>
      <w:proofErr w:type="gramStart"/>
      <w:r>
        <w:rPr>
          <w:lang w:eastAsia="zh-CN"/>
        </w:rPr>
        <w:t>基学习器取简单</w:t>
      </w:r>
      <w:proofErr w:type="gramEnd"/>
      <w:r>
        <w:rPr>
          <w:lang w:eastAsia="zh-CN"/>
        </w:rPr>
        <w:t>平均</w:t>
      </w:r>
      <w:r>
        <w:rPr>
          <w:lang w:eastAsia="zh-CN"/>
        </w:rPr>
        <w:t>——</w:t>
      </w:r>
      <w:proofErr w:type="spellStart"/>
      <w:r>
        <w:rPr>
          <w:lang w:eastAsia="zh-CN"/>
        </w:rPr>
        <w:t>XGBoost</w:t>
      </w:r>
      <w:proofErr w:type="spellEnd"/>
      <w:r>
        <w:rPr>
          <w:lang w:eastAsia="zh-CN"/>
        </w:rPr>
        <w:t>（</w:t>
      </w:r>
      <w:r>
        <w:rPr>
          <w:lang w:eastAsia="zh-CN"/>
        </w:rPr>
        <w:t>R²=0.654</w:t>
      </w:r>
      <w:r>
        <w:rPr>
          <w:lang w:eastAsia="zh-CN"/>
        </w:rPr>
        <w:t>）、</w:t>
      </w:r>
      <w:proofErr w:type="spellStart"/>
      <w:r>
        <w:rPr>
          <w:lang w:eastAsia="zh-CN"/>
        </w:rPr>
        <w:t>LightGBM</w:t>
      </w:r>
      <w:proofErr w:type="spellEnd"/>
      <w:r>
        <w:rPr>
          <w:lang w:eastAsia="zh-CN"/>
        </w:rPr>
        <w:t>（</w:t>
      </w:r>
      <w:r>
        <w:rPr>
          <w:lang w:eastAsia="zh-CN"/>
        </w:rPr>
        <w:t>R²=0.646</w:t>
      </w:r>
      <w:r>
        <w:rPr>
          <w:lang w:eastAsia="zh-CN"/>
        </w:rPr>
        <w:t>）、</w:t>
      </w:r>
      <w:r>
        <w:rPr>
          <w:lang w:eastAsia="zh-CN"/>
        </w:rPr>
        <w:t>Random Forest</w:t>
      </w:r>
      <w:r>
        <w:rPr>
          <w:lang w:eastAsia="zh-CN"/>
        </w:rPr>
        <w:t>（</w:t>
      </w:r>
      <w:r>
        <w:rPr>
          <w:lang w:eastAsia="zh-CN"/>
        </w:rPr>
        <w:t>R²=0.456</w:t>
      </w:r>
      <w:r>
        <w:rPr>
          <w:lang w:eastAsia="zh-CN"/>
        </w:rPr>
        <w:t>）</w:t>
      </w:r>
      <w:r>
        <w:rPr>
          <w:lang w:eastAsia="zh-CN"/>
        </w:rPr>
        <w:t>——</w:t>
      </w:r>
      <w:r>
        <w:rPr>
          <w:lang w:eastAsia="zh-CN"/>
        </w:rPr>
        <w:t>集成后</w:t>
      </w:r>
      <w:r>
        <w:rPr>
          <w:lang w:eastAsia="zh-CN"/>
        </w:rPr>
        <w:t xml:space="preserve"> R²=0.712</w:t>
      </w:r>
      <w:r>
        <w:rPr>
          <w:lang w:eastAsia="zh-CN"/>
        </w:rPr>
        <w:t>，</w:t>
      </w:r>
      <w:r>
        <w:rPr>
          <w:lang w:eastAsia="zh-CN"/>
        </w:rPr>
        <w:t>Pearson r=0.844</w:t>
      </w:r>
      <w:r>
        <w:rPr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78641A" w14:paraId="5805E1A9" w14:textId="77777777">
        <w:trPr>
          <w:jc w:val="center"/>
        </w:trPr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7648DF90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lastRenderedPageBreak/>
              <w:t>模型</w:t>
            </w:r>
            <w:proofErr w:type="spellEnd"/>
          </w:p>
        </w:tc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64B5848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R²</w:t>
            </w:r>
          </w:p>
        </w:tc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2AB357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Pearson r</w:t>
            </w:r>
          </w:p>
        </w:tc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1D3010E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RMSE</w:t>
            </w:r>
          </w:p>
        </w:tc>
      </w:tr>
      <w:tr w:rsidR="0078641A" w14:paraId="1593F733" w14:textId="77777777">
        <w:trPr>
          <w:jc w:val="center"/>
        </w:trPr>
        <w:tc>
          <w:tcPr>
            <w:tcW w:w="2268" w:type="dxa"/>
            <w:vAlign w:val="center"/>
          </w:tcPr>
          <w:p w14:paraId="74AEE58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XGBoost</w:t>
            </w:r>
          </w:p>
        </w:tc>
        <w:tc>
          <w:tcPr>
            <w:tcW w:w="2268" w:type="dxa"/>
            <w:vAlign w:val="center"/>
          </w:tcPr>
          <w:p w14:paraId="74A7B99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0.654</w:t>
            </w:r>
          </w:p>
        </w:tc>
        <w:tc>
          <w:tcPr>
            <w:tcW w:w="2268" w:type="dxa"/>
            <w:vAlign w:val="center"/>
          </w:tcPr>
          <w:p w14:paraId="6188B2F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0.809</w:t>
            </w:r>
          </w:p>
        </w:tc>
        <w:tc>
          <w:tcPr>
            <w:tcW w:w="2268" w:type="dxa"/>
            <w:vAlign w:val="center"/>
          </w:tcPr>
          <w:p w14:paraId="5445D1F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0.624</w:t>
            </w:r>
          </w:p>
        </w:tc>
      </w:tr>
      <w:tr w:rsidR="0078641A" w14:paraId="0F3E4F0C" w14:textId="77777777">
        <w:trPr>
          <w:jc w:val="center"/>
        </w:trPr>
        <w:tc>
          <w:tcPr>
            <w:tcW w:w="2268" w:type="dxa"/>
            <w:vAlign w:val="center"/>
          </w:tcPr>
          <w:p w14:paraId="687F218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LightGBM</w:t>
            </w:r>
          </w:p>
        </w:tc>
        <w:tc>
          <w:tcPr>
            <w:tcW w:w="2268" w:type="dxa"/>
            <w:vAlign w:val="center"/>
          </w:tcPr>
          <w:p w14:paraId="703685F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0.646</w:t>
            </w:r>
          </w:p>
        </w:tc>
        <w:tc>
          <w:tcPr>
            <w:tcW w:w="2268" w:type="dxa"/>
            <w:vAlign w:val="center"/>
          </w:tcPr>
          <w:p w14:paraId="76BD747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0.805</w:t>
            </w:r>
          </w:p>
        </w:tc>
        <w:tc>
          <w:tcPr>
            <w:tcW w:w="2268" w:type="dxa"/>
            <w:vAlign w:val="center"/>
          </w:tcPr>
          <w:p w14:paraId="5D292A0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0.630</w:t>
            </w:r>
          </w:p>
        </w:tc>
      </w:tr>
      <w:tr w:rsidR="0078641A" w14:paraId="624A4275" w14:textId="77777777">
        <w:trPr>
          <w:jc w:val="center"/>
        </w:trPr>
        <w:tc>
          <w:tcPr>
            <w:tcW w:w="2268" w:type="dxa"/>
            <w:vAlign w:val="center"/>
          </w:tcPr>
          <w:p w14:paraId="646B468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Random Forest</w:t>
            </w:r>
          </w:p>
        </w:tc>
        <w:tc>
          <w:tcPr>
            <w:tcW w:w="2268" w:type="dxa"/>
            <w:vAlign w:val="center"/>
          </w:tcPr>
          <w:p w14:paraId="027E0B6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0.456</w:t>
            </w:r>
          </w:p>
        </w:tc>
        <w:tc>
          <w:tcPr>
            <w:tcW w:w="2268" w:type="dxa"/>
            <w:vAlign w:val="center"/>
          </w:tcPr>
          <w:p w14:paraId="38883E2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0.675</w:t>
            </w:r>
          </w:p>
        </w:tc>
        <w:tc>
          <w:tcPr>
            <w:tcW w:w="2268" w:type="dxa"/>
            <w:vAlign w:val="center"/>
          </w:tcPr>
          <w:p w14:paraId="5DC4CF1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0.782</w:t>
            </w:r>
          </w:p>
        </w:tc>
      </w:tr>
      <w:tr w:rsidR="0078641A" w14:paraId="7BC8848D" w14:textId="77777777">
        <w:trPr>
          <w:jc w:val="center"/>
        </w:trPr>
        <w:tc>
          <w:tcPr>
            <w:tcW w:w="2268" w:type="dxa"/>
            <w:vAlign w:val="center"/>
          </w:tcPr>
          <w:p w14:paraId="55E461D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集成（简单平均）</w:t>
            </w:r>
          </w:p>
        </w:tc>
        <w:tc>
          <w:tcPr>
            <w:tcW w:w="2268" w:type="dxa"/>
            <w:vAlign w:val="center"/>
          </w:tcPr>
          <w:p w14:paraId="3589443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0.712</w:t>
            </w:r>
          </w:p>
        </w:tc>
        <w:tc>
          <w:tcPr>
            <w:tcW w:w="2268" w:type="dxa"/>
            <w:vAlign w:val="center"/>
          </w:tcPr>
          <w:p w14:paraId="6E0A37F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0.844</w:t>
            </w:r>
          </w:p>
        </w:tc>
        <w:tc>
          <w:tcPr>
            <w:tcW w:w="2268" w:type="dxa"/>
            <w:vAlign w:val="center"/>
          </w:tcPr>
          <w:p w14:paraId="1912A82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0.565</w:t>
            </w:r>
          </w:p>
        </w:tc>
      </w:tr>
    </w:tbl>
    <w:p w14:paraId="56920683" w14:textId="77777777" w:rsidR="0078641A" w:rsidRDefault="0078641A"/>
    <w:p w14:paraId="3B10C202" w14:textId="77777777" w:rsidR="0078641A" w:rsidRDefault="00000000">
      <w:r>
        <w:t xml:space="preserve">composite_score </w:t>
      </w:r>
      <w:r>
        <w:t>作为</w:t>
      </w:r>
      <w:r>
        <w:t xml:space="preserve"> Phase 2 </w:t>
      </w:r>
      <w:r>
        <w:t>排序依据。策略</w:t>
      </w:r>
      <w:r>
        <w:t xml:space="preserve"> B </w:t>
      </w:r>
      <w:r>
        <w:t>本身不生成新序列</w:t>
      </w:r>
      <w:r>
        <w:t>——</w:t>
      </w:r>
      <w:r>
        <w:t>它是对</w:t>
      </w:r>
      <w:r>
        <w:t xml:space="preserve"> A+D </w:t>
      </w:r>
      <w:r>
        <w:t>候选池的评分工具。其对最终</w:t>
      </w:r>
      <w:r>
        <w:t xml:space="preserve"> 6 </w:t>
      </w:r>
      <w:r>
        <w:t>条的直接贡献体现为</w:t>
      </w:r>
      <w:r>
        <w:t xml:space="preserve"> Seq1</w:t>
      </w:r>
      <w:r>
        <w:t>：</w:t>
      </w:r>
      <w:r>
        <w:t xml:space="preserve">ML </w:t>
      </w:r>
      <w:r>
        <w:t>集成模型在</w:t>
      </w:r>
      <w:r>
        <w:t xml:space="preserve"> A </w:t>
      </w:r>
      <w:r>
        <w:t>池</w:t>
      </w:r>
      <w:r>
        <w:t xml:space="preserve"> 2,316 </w:t>
      </w:r>
      <w:r>
        <w:t>条候选中按预测亮度排序选出的最优序列。</w:t>
      </w:r>
    </w:p>
    <w:p w14:paraId="0CEF8838" w14:textId="77777777" w:rsidR="0078641A" w:rsidRDefault="00000000">
      <w:pPr>
        <w:pStyle w:val="31"/>
      </w:pPr>
      <w:r>
        <w:t xml:space="preserve">3.3 </w:t>
      </w:r>
      <w:r>
        <w:t>策略</w:t>
      </w:r>
      <w:r>
        <w:t xml:space="preserve"> D</w:t>
      </w:r>
      <w:r>
        <w:t>：进化共识</w:t>
      </w:r>
    </w:p>
    <w:p w14:paraId="5C497661" w14:textId="77777777" w:rsidR="0078641A" w:rsidRDefault="00000000">
      <w:pPr>
        <w:rPr>
          <w:lang w:eastAsia="zh-CN"/>
        </w:rPr>
      </w:pPr>
      <w:r>
        <w:t>从</w:t>
      </w:r>
      <w:r>
        <w:t xml:space="preserve"> Swiss-Prot </w:t>
      </w:r>
      <w:r>
        <w:t>用</w:t>
      </w:r>
      <w:r>
        <w:t xml:space="preserve"> HMMER</w:t>
      </w:r>
      <w:r>
        <w:t>（</w:t>
      </w:r>
      <w:r>
        <w:t>E&lt;1e-10</w:t>
      </w:r>
      <w:r>
        <w:t>）检索</w:t>
      </w:r>
      <w:r>
        <w:t xml:space="preserve"> GFP </w:t>
      </w:r>
      <w:r>
        <w:t>同源序列，</w:t>
      </w:r>
      <w:r>
        <w:t xml:space="preserve">MAFFT </w:t>
      </w:r>
      <w:r>
        <w:t>多序列比对，获得</w:t>
      </w:r>
      <w:r>
        <w:t xml:space="preserve"> 135 </w:t>
      </w:r>
      <w:r>
        <w:t>条</w:t>
      </w:r>
      <w:r>
        <w:t xml:space="preserve"> GFP </w:t>
      </w:r>
      <w:r>
        <w:t>同源的</w:t>
      </w:r>
      <w:r>
        <w:t xml:space="preserve"> ~970 </w:t>
      </w:r>
      <w:r>
        <w:t>列</w:t>
      </w:r>
      <w:r>
        <w:t xml:space="preserve"> MSA</w:t>
      </w:r>
      <w:r>
        <w:t>。位点保守性用</w:t>
      </w:r>
      <w:r>
        <w:t xml:space="preserve"> Shannon </w:t>
      </w:r>
      <w:r>
        <w:t>熵（</w:t>
      </w:r>
      <w:r>
        <w:t>consensus_score</w:t>
      </w:r>
      <w:r>
        <w:t>），值越高表示自然界在该位点的氨基酸选择越严格。上位性检测用</w:t>
      </w:r>
      <w:r>
        <w:t xml:space="preserve"> EVcouplings </w:t>
      </w:r>
      <w:r>
        <w:t>的</w:t>
      </w:r>
      <w:r>
        <w:t xml:space="preserve"> MI+APC</w:t>
      </w:r>
      <w:r>
        <w:t>，从</w:t>
      </w:r>
      <w:r>
        <w:t xml:space="preserve"> 238×238 </w:t>
      </w:r>
      <w:r>
        <w:t>矩阵提取</w:t>
      </w:r>
      <w:r>
        <w:t xml:space="preserve"> 1,782 </w:t>
      </w:r>
      <w:r>
        <w:t>条共进化规则。</w:t>
      </w:r>
      <w:r>
        <w:t xml:space="preserve">436 </w:t>
      </w:r>
      <w:r>
        <w:t>条候选送</w:t>
      </w:r>
      <w:r>
        <w:t xml:space="preserve"> FoldX</w:t>
      </w:r>
      <w:r>
        <w:t>，</w:t>
      </w:r>
      <w:r>
        <w:t xml:space="preserve">341 </w:t>
      </w:r>
      <w:r>
        <w:t>条获得有效</w:t>
      </w:r>
      <w:r>
        <w:t xml:space="preserve"> ddG</w:t>
      </w:r>
      <w:r>
        <w:t>（</w:t>
      </w:r>
      <w:r>
        <w:t xml:space="preserve">295 </w:t>
      </w:r>
      <w:r>
        <w:t>条</w:t>
      </w:r>
      <w:r>
        <w:t xml:space="preserve"> </w:t>
      </w:r>
      <w:proofErr w:type="spellStart"/>
      <w:r>
        <w:t>ddG</w:t>
      </w:r>
      <w:proofErr w:type="spellEnd"/>
      <w:r>
        <w:t>&lt;3.0</w:t>
      </w:r>
      <w:r>
        <w:t>）。</w:t>
      </w:r>
      <w:r>
        <w:rPr>
          <w:lang w:eastAsia="zh-CN"/>
        </w:rPr>
        <w:t xml:space="preserve">87 </w:t>
      </w:r>
      <w:r>
        <w:rPr>
          <w:lang w:eastAsia="zh-CN"/>
        </w:rPr>
        <w:t>条单点突变因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批处理数值不稳定问题未获得有效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。</w:t>
      </w:r>
    </w:p>
    <w:p w14:paraId="094F3D42" w14:textId="77777777" w:rsidR="0078641A" w:rsidRDefault="00000000">
      <w:pPr>
        <w:pStyle w:val="31"/>
      </w:pPr>
      <w:r>
        <w:t xml:space="preserve">3.4 </w:t>
      </w:r>
      <w:proofErr w:type="spellStart"/>
      <w:r>
        <w:t>策略</w:t>
      </w:r>
      <w:proofErr w:type="spellEnd"/>
      <w:r>
        <w:t xml:space="preserve"> </w:t>
      </w:r>
      <w:proofErr w:type="spellStart"/>
      <w:r>
        <w:t>C</w:t>
      </w:r>
      <w:r>
        <w:t>：</w:t>
      </w:r>
      <w:r>
        <w:t>ProteinMPNN</w:t>
      </w:r>
      <w:proofErr w:type="spellEnd"/>
    </w:p>
    <w:p w14:paraId="3FEDD489" w14:textId="77777777" w:rsidR="0078641A" w:rsidRDefault="00000000">
      <w:r>
        <w:t>以</w:t>
      </w:r>
      <w:r>
        <w:t xml:space="preserve"> sfGFP </w:t>
      </w:r>
      <w:r>
        <w:t>晶体结构（</w:t>
      </w:r>
      <w:r>
        <w:t>2B3P</w:t>
      </w:r>
      <w:r>
        <w:t>）为骨架，</w:t>
      </w:r>
      <w:r>
        <w:t>ProteinMPNN</w:t>
      </w:r>
      <w:r>
        <w:t>（</w:t>
      </w:r>
      <w:r>
        <w:t>Dauparas et al. 2022</w:t>
      </w:r>
      <w:r>
        <w:t>）在</w:t>
      </w:r>
      <w:r>
        <w:t xml:space="preserve"> 0.1/0.3/0.5 </w:t>
      </w:r>
      <w:r>
        <w:t>三个温度下做逆折叠重设计。</w:t>
      </w:r>
      <w:r>
        <w:t xml:space="preserve">L1 </w:t>
      </w:r>
      <w:r>
        <w:t>固定。共产出</w:t>
      </w:r>
      <w:r>
        <w:t xml:space="preserve"> 273 </w:t>
      </w:r>
      <w:r>
        <w:t>条（含</w:t>
      </w:r>
      <w:r>
        <w:t xml:space="preserve"> 1 </w:t>
      </w:r>
      <w:r>
        <w:t>条</w:t>
      </w:r>
      <w:r>
        <w:t xml:space="preserve"> WT </w:t>
      </w:r>
      <w:r>
        <w:t>对照）。筛选时</w:t>
      </w:r>
      <w:r>
        <w:t xml:space="preserve"> L2≤2 </w:t>
      </w:r>
      <w:r>
        <w:t>优先，再按</w:t>
      </w:r>
      <w:r>
        <w:t xml:space="preserve"> mpnn_score </w:t>
      </w:r>
      <w:r>
        <w:t>排序。</w:t>
      </w:r>
    </w:p>
    <w:p w14:paraId="21FF5128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3.5 </w:t>
      </w:r>
      <w:r>
        <w:rPr>
          <w:lang w:eastAsia="zh-CN"/>
        </w:rPr>
        <w:t>母序列</w:t>
      </w:r>
    </w:p>
    <w:p w14:paraId="5AD926A6" w14:textId="77777777" w:rsidR="0078641A" w:rsidRDefault="00000000">
      <w:pPr>
        <w:rPr>
          <w:lang w:eastAsia="zh-CN"/>
        </w:rPr>
      </w:pPr>
      <w:r>
        <w:rPr>
          <w:lang w:eastAsia="zh-CN"/>
        </w:rPr>
        <w:t>统一采用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>（</w:t>
      </w:r>
      <w:r>
        <w:rPr>
          <w:lang w:eastAsia="zh-CN"/>
        </w:rPr>
        <w:t>238aa, PDB 2B3P</w:t>
      </w:r>
      <w:r>
        <w:rPr>
          <w:lang w:eastAsia="zh-CN"/>
        </w:rPr>
        <w:t>）作为母骨架。</w:t>
      </w:r>
      <w:proofErr w:type="spellStart"/>
      <w:r>
        <w:rPr>
          <w:lang w:eastAsia="zh-CN"/>
        </w:rPr>
        <w:t>mBaoJin</w:t>
      </w:r>
      <w:proofErr w:type="spellEnd"/>
      <w:r>
        <w:rPr>
          <w:lang w:eastAsia="zh-CN"/>
        </w:rPr>
        <w:t xml:space="preserve">/TGP </w:t>
      </w:r>
      <w:r>
        <w:rPr>
          <w:lang w:eastAsia="zh-CN"/>
        </w:rPr>
        <w:t>等替代骨架因长度接近</w:t>
      </w:r>
      <w:r>
        <w:rPr>
          <w:lang w:eastAsia="zh-CN"/>
        </w:rPr>
        <w:t xml:space="preserve"> 250aa </w:t>
      </w:r>
      <w:r>
        <w:rPr>
          <w:lang w:eastAsia="zh-CN"/>
        </w:rPr>
        <w:t>上限且存在光谱偏移，未被采用，以降低序列合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风险。</w:t>
      </w:r>
    </w:p>
    <w:p w14:paraId="57AC9435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12BE904B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四、漏斗筛选管线</w:t>
      </w:r>
    </w:p>
    <w:p w14:paraId="33B25B53" w14:textId="77777777" w:rsidR="0078641A" w:rsidRDefault="00000000">
      <w:pPr>
        <w:rPr>
          <w:lang w:eastAsia="zh-CN"/>
        </w:rPr>
      </w:pPr>
      <w:r>
        <w:rPr>
          <w:lang w:eastAsia="zh-CN"/>
        </w:rPr>
        <w:t>四策略候选汇入统一候选池（</w:t>
      </w:r>
      <w:r>
        <w:rPr>
          <w:lang w:eastAsia="zh-CN"/>
        </w:rPr>
        <w:t xml:space="preserve">~2,800 </w:t>
      </w:r>
      <w:r>
        <w:rPr>
          <w:lang w:eastAsia="zh-CN"/>
        </w:rPr>
        <w:t>条），经合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筛选和</w:t>
      </w:r>
      <w:r>
        <w:rPr>
          <w:lang w:eastAsia="zh-CN"/>
        </w:rPr>
        <w:t xml:space="preserve"> ML </w:t>
      </w:r>
      <w:r>
        <w:rPr>
          <w:lang w:eastAsia="zh-CN"/>
        </w:rPr>
        <w:t>亮度排序后，通过分层筛选确定最终</w:t>
      </w:r>
      <w:r>
        <w:rPr>
          <w:lang w:eastAsia="zh-CN"/>
        </w:rPr>
        <w:t xml:space="preserve"> 6 </w:t>
      </w:r>
      <w:r>
        <w:rPr>
          <w:lang w:eastAsia="zh-CN"/>
        </w:rPr>
        <w:t>条。完整代码流：</w:t>
      </w:r>
      <w:r>
        <w:rPr>
          <w:lang w:eastAsia="zh-CN"/>
        </w:rPr>
        <w:t>funnel_phase1_compliance.py → funnel_phase2_brightness.py → final_selection.py</w:t>
      </w:r>
      <w:r>
        <w:rPr>
          <w:lang w:eastAsia="zh-CN"/>
        </w:rPr>
        <w:t>。</w:t>
      </w:r>
    </w:p>
    <w:p w14:paraId="5C663CF7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>4.1 Phase 1</w:t>
      </w:r>
      <w:r>
        <w:rPr>
          <w:lang w:eastAsia="zh-CN"/>
        </w:rPr>
        <w:t>：合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筛选</w:t>
      </w:r>
    </w:p>
    <w:p w14:paraId="593DCA50" w14:textId="77777777" w:rsidR="0078641A" w:rsidRDefault="00000000">
      <w:pPr>
        <w:rPr>
          <w:lang w:eastAsia="zh-CN"/>
        </w:rPr>
      </w:pPr>
      <w:r>
        <w:rPr>
          <w:lang w:eastAsia="zh-CN"/>
        </w:rPr>
        <w:t>五条规则：长度</w:t>
      </w:r>
      <w:r>
        <w:rPr>
          <w:lang w:eastAsia="zh-CN"/>
        </w:rPr>
        <w:t xml:space="preserve"> 220–250aa</w:t>
      </w:r>
      <w:r>
        <w:rPr>
          <w:lang w:eastAsia="zh-CN"/>
        </w:rPr>
        <w:t>、标准氨基酸以</w:t>
      </w:r>
      <w:r>
        <w:rPr>
          <w:lang w:eastAsia="zh-CN"/>
        </w:rPr>
        <w:t xml:space="preserve"> M </w:t>
      </w:r>
      <w:r>
        <w:rPr>
          <w:lang w:eastAsia="zh-CN"/>
        </w:rPr>
        <w:t>开头、</w:t>
      </w:r>
      <w:r>
        <w:rPr>
          <w:lang w:eastAsia="zh-CN"/>
        </w:rPr>
        <w:t xml:space="preserve">L1 </w:t>
      </w:r>
      <w:r>
        <w:rPr>
          <w:lang w:eastAsia="zh-CN"/>
        </w:rPr>
        <w:t>位点固定、不在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Exclusion_List</w:t>
      </w:r>
      <w:proofErr w:type="spellEnd"/>
      <w:r>
        <w:rPr>
          <w:lang w:eastAsia="zh-CN"/>
        </w:rPr>
        <w:t>（</w:t>
      </w:r>
      <w:r>
        <w:rPr>
          <w:lang w:eastAsia="zh-CN"/>
        </w:rPr>
        <w:t xml:space="preserve">135,415 </w:t>
      </w:r>
      <w:r>
        <w:rPr>
          <w:lang w:eastAsia="zh-CN"/>
        </w:rPr>
        <w:t>条）中、</w:t>
      </w:r>
      <w:proofErr w:type="gramStart"/>
      <w:r>
        <w:rPr>
          <w:lang w:eastAsia="zh-CN"/>
        </w:rPr>
        <w:t>精确去</w:t>
      </w:r>
      <w:proofErr w:type="gramEnd"/>
      <w:r>
        <w:rPr>
          <w:lang w:eastAsia="zh-CN"/>
        </w:rPr>
        <w:t>重。</w:t>
      </w:r>
      <w:r>
        <w:rPr>
          <w:lang w:eastAsia="zh-CN"/>
        </w:rPr>
        <w:t xml:space="preserve">~2,800 </w:t>
      </w:r>
      <w:r>
        <w:rPr>
          <w:lang w:eastAsia="zh-CN"/>
        </w:rPr>
        <w:t>条候选全部通过。</w:t>
      </w:r>
    </w:p>
    <w:p w14:paraId="32873F32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>4.2 Phase 2</w:t>
      </w:r>
      <w:r>
        <w:rPr>
          <w:lang w:eastAsia="zh-CN"/>
        </w:rPr>
        <w:t>：</w:t>
      </w:r>
      <w:r>
        <w:rPr>
          <w:lang w:eastAsia="zh-CN"/>
        </w:rPr>
        <w:t xml:space="preserve">ML </w:t>
      </w:r>
      <w:r>
        <w:rPr>
          <w:lang w:eastAsia="zh-CN"/>
        </w:rPr>
        <w:t>亮度排序</w:t>
      </w:r>
    </w:p>
    <w:p w14:paraId="09903CBB" w14:textId="77777777" w:rsidR="0078641A" w:rsidRDefault="00000000">
      <w:pPr>
        <w:rPr>
          <w:lang w:eastAsia="zh-CN"/>
        </w:rPr>
      </w:pPr>
      <w:r>
        <w:rPr>
          <w:lang w:eastAsia="zh-CN"/>
        </w:rPr>
        <w:t>策略</w:t>
      </w:r>
      <w:r>
        <w:rPr>
          <w:lang w:eastAsia="zh-CN"/>
        </w:rPr>
        <w:t xml:space="preserve"> B </w:t>
      </w:r>
      <w:r>
        <w:rPr>
          <w:lang w:eastAsia="zh-CN"/>
        </w:rPr>
        <w:t>的集成模型对所有合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候选预测亮度。</w:t>
      </w:r>
      <w:proofErr w:type="gramStart"/>
      <w:r>
        <w:rPr>
          <w:lang w:eastAsia="zh-CN"/>
        </w:rPr>
        <w:t>纯按分值</w:t>
      </w:r>
      <w:proofErr w:type="gramEnd"/>
      <w:r>
        <w:rPr>
          <w:lang w:eastAsia="zh-CN"/>
        </w:rPr>
        <w:t>排序会导致</w:t>
      </w:r>
      <w:r>
        <w:rPr>
          <w:lang w:eastAsia="zh-CN"/>
        </w:rPr>
        <w:t xml:space="preserve"> Top 80 </w:t>
      </w:r>
      <w:r>
        <w:rPr>
          <w:lang w:eastAsia="zh-CN"/>
        </w:rPr>
        <w:t>全为策略</w:t>
      </w:r>
      <w:r>
        <w:rPr>
          <w:lang w:eastAsia="zh-CN"/>
        </w:rPr>
        <w:t xml:space="preserve"> A </w:t>
      </w:r>
      <w:r>
        <w:rPr>
          <w:lang w:eastAsia="zh-CN"/>
        </w:rPr>
        <w:t>序列</w:t>
      </w:r>
      <w:r>
        <w:rPr>
          <w:lang w:eastAsia="zh-CN"/>
        </w:rPr>
        <w:t xml:space="preserve">——ML </w:t>
      </w:r>
      <w:r>
        <w:rPr>
          <w:lang w:eastAsia="zh-CN"/>
        </w:rPr>
        <w:t>模型对</w:t>
      </w:r>
      <w:r>
        <w:rPr>
          <w:lang w:eastAsia="zh-CN"/>
        </w:rPr>
        <w:t xml:space="preserve"> D </w:t>
      </w:r>
      <w:r>
        <w:rPr>
          <w:lang w:eastAsia="zh-CN"/>
        </w:rPr>
        <w:t>候选的预测值系统性偏低。这是因为训练数据来自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avGFP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的突变体库（以少量点突变为主），</w:t>
      </w:r>
      <w:r>
        <w:rPr>
          <w:lang w:eastAsia="zh-CN"/>
        </w:rPr>
        <w:t xml:space="preserve">D </w:t>
      </w:r>
      <w:r>
        <w:rPr>
          <w:lang w:eastAsia="zh-CN"/>
        </w:rPr>
        <w:t>候选的突变模式不在训练分布内，导致预测值低估。为保证策略多样性，引入策略配额：</w:t>
      </w:r>
      <w:r>
        <w:rPr>
          <w:lang w:eastAsia="zh-CN"/>
        </w:rPr>
        <w:t xml:space="preserve">Top 80 </w:t>
      </w:r>
      <w:r>
        <w:rPr>
          <w:lang w:eastAsia="zh-CN"/>
        </w:rPr>
        <w:t>中</w:t>
      </w:r>
      <w:r>
        <w:rPr>
          <w:lang w:eastAsia="zh-CN"/>
        </w:rPr>
        <w:t xml:space="preserve"> A </w:t>
      </w:r>
      <w:r>
        <w:rPr>
          <w:lang w:eastAsia="zh-CN"/>
        </w:rPr>
        <w:t>占</w:t>
      </w:r>
      <w:r>
        <w:rPr>
          <w:lang w:eastAsia="zh-CN"/>
        </w:rPr>
        <w:t xml:space="preserve"> 53 </w:t>
      </w:r>
      <w:r>
        <w:rPr>
          <w:lang w:eastAsia="zh-CN"/>
        </w:rPr>
        <w:t>条（</w:t>
      </w:r>
      <w:r>
        <w:rPr>
          <w:lang w:eastAsia="zh-CN"/>
        </w:rPr>
        <w:t>66%</w:t>
      </w:r>
      <w:r>
        <w:rPr>
          <w:lang w:eastAsia="zh-CN"/>
        </w:rPr>
        <w:t>）、</w:t>
      </w:r>
      <w:r>
        <w:rPr>
          <w:lang w:eastAsia="zh-CN"/>
        </w:rPr>
        <w:t xml:space="preserve">D </w:t>
      </w:r>
      <w:r>
        <w:rPr>
          <w:lang w:eastAsia="zh-CN"/>
        </w:rPr>
        <w:t>占</w:t>
      </w:r>
      <w:r>
        <w:rPr>
          <w:lang w:eastAsia="zh-CN"/>
        </w:rPr>
        <w:t xml:space="preserve"> 25 </w:t>
      </w:r>
      <w:r>
        <w:rPr>
          <w:lang w:eastAsia="zh-CN"/>
        </w:rPr>
        <w:t>条（</w:t>
      </w:r>
      <w:r>
        <w:rPr>
          <w:lang w:eastAsia="zh-CN"/>
        </w:rPr>
        <w:t>31%</w:t>
      </w:r>
      <w:r>
        <w:rPr>
          <w:lang w:eastAsia="zh-CN"/>
        </w:rPr>
        <w:t>）、</w:t>
      </w:r>
      <w:r>
        <w:rPr>
          <w:lang w:eastAsia="zh-CN"/>
        </w:rPr>
        <w:t xml:space="preserve">C </w:t>
      </w:r>
      <w:r>
        <w:rPr>
          <w:lang w:eastAsia="zh-CN"/>
        </w:rPr>
        <w:t>占</w:t>
      </w:r>
      <w:r>
        <w:rPr>
          <w:lang w:eastAsia="zh-CN"/>
        </w:rPr>
        <w:t xml:space="preserve"> 2 </w:t>
      </w:r>
      <w:r>
        <w:rPr>
          <w:lang w:eastAsia="zh-CN"/>
        </w:rPr>
        <w:t>条（</w:t>
      </w:r>
      <w:r>
        <w:rPr>
          <w:lang w:eastAsia="zh-CN"/>
        </w:rPr>
        <w:t>3%</w:t>
      </w:r>
      <w:r>
        <w:rPr>
          <w:lang w:eastAsia="zh-CN"/>
        </w:rPr>
        <w:t>）。配比大致参考各策略候选池规模（</w:t>
      </w:r>
      <w:r>
        <w:rPr>
          <w:lang w:eastAsia="zh-CN"/>
        </w:rPr>
        <w:t xml:space="preserve">A: 2,316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&lt;3.0</w:t>
      </w:r>
      <w:r>
        <w:rPr>
          <w:lang w:eastAsia="zh-CN"/>
        </w:rPr>
        <w:t>，</w:t>
      </w:r>
      <w:r>
        <w:rPr>
          <w:lang w:eastAsia="zh-CN"/>
        </w:rPr>
        <w:t xml:space="preserve">D: 277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&lt;3.0</w:t>
      </w:r>
      <w:r>
        <w:rPr>
          <w:lang w:eastAsia="zh-CN"/>
        </w:rPr>
        <w:t>）和多样性需求，确保每种策略至少有一定数量的序列进入结构验证与最终筛选阶段。</w:t>
      </w:r>
    </w:p>
    <w:p w14:paraId="7D76840F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>4.3 Phase 3</w:t>
      </w:r>
      <w:r>
        <w:rPr>
          <w:lang w:eastAsia="zh-CN"/>
        </w:rPr>
        <w:t>：分层筛选</w:t>
      </w:r>
    </w:p>
    <w:p w14:paraId="46B52125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Phase 3 </w:t>
      </w:r>
      <w:r>
        <w:rPr>
          <w:lang w:eastAsia="zh-CN"/>
        </w:rPr>
        <w:t>为分层筛选阶段，使用四项已完成计算的数据（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、</w:t>
      </w:r>
      <w:r>
        <w:rPr>
          <w:lang w:eastAsia="zh-CN"/>
        </w:rPr>
        <w:t>ML brightness</w:t>
      </w:r>
      <w:r>
        <w:rPr>
          <w:lang w:eastAsia="zh-CN"/>
        </w:rPr>
        <w:t>、进化共识、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 xml:space="preserve"> score</w:t>
      </w:r>
      <w:r>
        <w:rPr>
          <w:lang w:eastAsia="zh-CN"/>
        </w:rPr>
        <w:t>），对每种策略独立设置筛选槽位，每个槽位对应单一优化目标，每步阈值有文献或数据分布支撑。详见第五节。</w:t>
      </w:r>
    </w:p>
    <w:p w14:paraId="2DC55F49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07E53B01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五、最终</w:t>
      </w:r>
      <w:r>
        <w:rPr>
          <w:lang w:eastAsia="zh-CN"/>
        </w:rPr>
        <w:t>6</w:t>
      </w:r>
      <w:r>
        <w:rPr>
          <w:lang w:eastAsia="zh-CN"/>
        </w:rPr>
        <w:t>条序列及选择依据</w:t>
      </w:r>
    </w:p>
    <w:p w14:paraId="001553C8" w14:textId="77777777" w:rsidR="0078641A" w:rsidRDefault="00000000">
      <w:pPr>
        <w:rPr>
          <w:lang w:eastAsia="zh-CN"/>
        </w:rPr>
      </w:pPr>
      <w:r>
        <w:rPr>
          <w:lang w:eastAsia="zh-CN"/>
        </w:rPr>
        <w:t>以下说明</w:t>
      </w:r>
      <w:r>
        <w:rPr>
          <w:lang w:eastAsia="zh-CN"/>
        </w:rPr>
        <w:t xml:space="preserve"> 6 </w:t>
      </w:r>
      <w:r>
        <w:rPr>
          <w:lang w:eastAsia="zh-CN"/>
        </w:rPr>
        <w:t>条序列的选择过程和依据。完整可复现代码见</w:t>
      </w:r>
      <w:r>
        <w:rPr>
          <w:lang w:eastAsia="zh-CN"/>
        </w:rPr>
        <w:t xml:space="preserve"> code/final_selection.py</w:t>
      </w:r>
      <w:r>
        <w:rPr>
          <w:lang w:eastAsia="zh-CN"/>
        </w:rPr>
        <w:t>。</w:t>
      </w:r>
    </w:p>
    <w:p w14:paraId="4D3BDEE5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5.1 </w:t>
      </w:r>
      <w:r>
        <w:rPr>
          <w:lang w:eastAsia="zh-CN"/>
        </w:rPr>
        <w:t>选择方法：分层筛选</w:t>
      </w:r>
    </w:p>
    <w:p w14:paraId="0CE2DCB9" w14:textId="77777777" w:rsidR="0078641A" w:rsidRDefault="00000000">
      <w:pPr>
        <w:rPr>
          <w:lang w:eastAsia="zh-CN"/>
        </w:rPr>
      </w:pPr>
      <w:r>
        <w:rPr>
          <w:lang w:eastAsia="zh-CN"/>
        </w:rPr>
        <w:t>每策略独立筛选，每个槽位有单一优化目标，每步阈值有依据</w:t>
      </w:r>
      <w:r>
        <w:rPr>
          <w:lang w:eastAsia="zh-CN"/>
        </w:rPr>
        <w:t>——</w:t>
      </w:r>
      <w:r>
        <w:rPr>
          <w:lang w:eastAsia="zh-CN"/>
        </w:rPr>
        <w:t>或来自文献（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RMSE~1.6</w:t>
      </w:r>
      <w:r>
        <w:rPr>
          <w:lang w:eastAsia="zh-CN"/>
        </w:rPr>
        <w:t>），或来自数据分布（</w:t>
      </w:r>
      <w:r>
        <w:rPr>
          <w:lang w:eastAsia="zh-CN"/>
        </w:rPr>
        <w:t xml:space="preserve">ML&gt;3.0 </w:t>
      </w:r>
      <w:r>
        <w:rPr>
          <w:lang w:eastAsia="zh-CN"/>
        </w:rPr>
        <w:t>为</w:t>
      </w:r>
      <w:r>
        <w:rPr>
          <w:lang w:eastAsia="zh-CN"/>
        </w:rPr>
        <w:t xml:space="preserve"> A </w:t>
      </w:r>
      <w:r>
        <w:rPr>
          <w:lang w:eastAsia="zh-CN"/>
        </w:rPr>
        <w:t>池前</w:t>
      </w:r>
      <w:r>
        <w:rPr>
          <w:lang w:eastAsia="zh-CN"/>
        </w:rPr>
        <w:t xml:space="preserve"> 18.9% </w:t>
      </w:r>
      <w:r>
        <w:rPr>
          <w:lang w:eastAsia="zh-CN"/>
        </w:rPr>
        <w:t>分位）。</w:t>
      </w:r>
    </w:p>
    <w:p w14:paraId="763A6B0A" w14:textId="77777777" w:rsidR="0078641A" w:rsidRDefault="00000000">
      <w:pPr>
        <w:rPr>
          <w:lang w:eastAsia="zh-CN"/>
        </w:rPr>
      </w:pPr>
      <w:r>
        <w:rPr>
          <w:lang w:eastAsia="zh-CN"/>
        </w:rPr>
        <w:t>使用的数据均来</w:t>
      </w:r>
      <w:proofErr w:type="gramStart"/>
      <w:r>
        <w:rPr>
          <w:lang w:eastAsia="zh-CN"/>
        </w:rPr>
        <w:t>自已</w:t>
      </w:r>
      <w:proofErr w:type="gramEnd"/>
      <w:r>
        <w:rPr>
          <w:lang w:eastAsia="zh-CN"/>
        </w:rPr>
        <w:t>完成的实际计算：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1134"/>
        <w:gridCol w:w="2268"/>
      </w:tblGrid>
      <w:tr w:rsidR="0078641A" w14:paraId="2D9CEB4C" w14:textId="77777777" w:rsidTr="005420D6">
        <w:trPr>
          <w:jc w:val="center"/>
        </w:trPr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A294390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证据</w:t>
            </w:r>
            <w:proofErr w:type="spellEnd"/>
          </w:p>
        </w:tc>
        <w:tc>
          <w:tcPr>
            <w:tcW w:w="3402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C11B89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可靠性</w:t>
            </w:r>
          </w:p>
        </w:tc>
        <w:tc>
          <w:tcPr>
            <w:tcW w:w="113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EE2509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策略</w:t>
            </w:r>
          </w:p>
        </w:tc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B39A5D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覆盖</w:t>
            </w:r>
          </w:p>
        </w:tc>
      </w:tr>
      <w:tr w:rsidR="0078641A" w14:paraId="76B5AFB2" w14:textId="77777777" w:rsidTr="005420D6">
        <w:trPr>
          <w:jc w:val="center"/>
        </w:trPr>
        <w:tc>
          <w:tcPr>
            <w:tcW w:w="2268" w:type="dxa"/>
            <w:vAlign w:val="center"/>
          </w:tcPr>
          <w:p w14:paraId="77FB9E8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FoldX ΔΔG</w:t>
            </w:r>
          </w:p>
        </w:tc>
        <w:tc>
          <w:tcPr>
            <w:tcW w:w="3402" w:type="dxa"/>
            <w:vAlign w:val="center"/>
          </w:tcPr>
          <w:p w14:paraId="0AFE35D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高（</w:t>
            </w:r>
            <w:r>
              <w:rPr>
                <w:sz w:val="18"/>
              </w:rPr>
              <w:t>≤3</w:t>
            </w:r>
            <w:r>
              <w:rPr>
                <w:sz w:val="18"/>
              </w:rPr>
              <w:t>突变</w:t>
            </w:r>
            <w:r>
              <w:rPr>
                <w:sz w:val="18"/>
              </w:rPr>
              <w:t xml:space="preserve"> RMSE~1.6 kcal/mol</w:t>
            </w:r>
            <w:r>
              <w:rPr>
                <w:sz w:val="18"/>
              </w:rPr>
              <w:t>）</w:t>
            </w:r>
          </w:p>
        </w:tc>
        <w:tc>
          <w:tcPr>
            <w:tcW w:w="1134" w:type="dxa"/>
            <w:vAlign w:val="center"/>
          </w:tcPr>
          <w:p w14:paraId="5563DF4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A, D</w:t>
            </w:r>
          </w:p>
        </w:tc>
        <w:tc>
          <w:tcPr>
            <w:tcW w:w="2268" w:type="dxa"/>
            <w:vAlign w:val="center"/>
          </w:tcPr>
          <w:p w14:paraId="7378A74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A: 2,316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>, D: 277</w:t>
            </w:r>
            <w:r>
              <w:rPr>
                <w:sz w:val="18"/>
              </w:rPr>
              <w:t>条</w:t>
            </w:r>
          </w:p>
        </w:tc>
      </w:tr>
      <w:tr w:rsidR="0078641A" w14:paraId="5F25DF8E" w14:textId="77777777" w:rsidTr="005420D6">
        <w:trPr>
          <w:jc w:val="center"/>
        </w:trPr>
        <w:tc>
          <w:tcPr>
            <w:tcW w:w="2268" w:type="dxa"/>
            <w:vAlign w:val="center"/>
          </w:tcPr>
          <w:p w14:paraId="3322315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ML </w:t>
            </w:r>
            <w:r>
              <w:rPr>
                <w:sz w:val="18"/>
              </w:rPr>
              <w:t>集成亮度</w:t>
            </w:r>
            <w:r>
              <w:rPr>
                <w:sz w:val="18"/>
              </w:rPr>
              <w:t xml:space="preserve"> (R²=0.712)</w:t>
            </w:r>
          </w:p>
        </w:tc>
        <w:tc>
          <w:tcPr>
            <w:tcW w:w="3402" w:type="dxa"/>
            <w:vAlign w:val="center"/>
          </w:tcPr>
          <w:p w14:paraId="41CB527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中（</w:t>
            </w:r>
            <w:r>
              <w:rPr>
                <w:sz w:val="18"/>
              </w:rPr>
              <w:t xml:space="preserve">avGFP→sfGFP </w:t>
            </w:r>
            <w:r>
              <w:rPr>
                <w:sz w:val="18"/>
              </w:rPr>
              <w:t>域偏移）</w:t>
            </w:r>
          </w:p>
        </w:tc>
        <w:tc>
          <w:tcPr>
            <w:tcW w:w="1134" w:type="dxa"/>
            <w:vAlign w:val="center"/>
          </w:tcPr>
          <w:p w14:paraId="3028394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A, D</w:t>
            </w:r>
          </w:p>
        </w:tc>
        <w:tc>
          <w:tcPr>
            <w:tcW w:w="2268" w:type="dxa"/>
            <w:vAlign w:val="center"/>
          </w:tcPr>
          <w:p w14:paraId="12298D7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ESM-2 650M + XGB/LGBM/RF</w:t>
            </w:r>
          </w:p>
        </w:tc>
      </w:tr>
      <w:tr w:rsidR="0078641A" w14:paraId="7A9945A4" w14:textId="77777777" w:rsidTr="005420D6">
        <w:trPr>
          <w:jc w:val="center"/>
        </w:trPr>
        <w:tc>
          <w:tcPr>
            <w:tcW w:w="2268" w:type="dxa"/>
            <w:vAlign w:val="center"/>
          </w:tcPr>
          <w:p w14:paraId="4AFE410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进化共识</w:t>
            </w:r>
          </w:p>
        </w:tc>
        <w:tc>
          <w:tcPr>
            <w:tcW w:w="3402" w:type="dxa"/>
            <w:vAlign w:val="center"/>
          </w:tcPr>
          <w:p w14:paraId="171249D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高（</w:t>
            </w:r>
            <w:r>
              <w:rPr>
                <w:sz w:val="18"/>
              </w:rPr>
              <w:t>135</w:t>
            </w:r>
            <w:r>
              <w:rPr>
                <w:sz w:val="18"/>
              </w:rPr>
              <w:t>条</w:t>
            </w:r>
            <w:r>
              <w:rPr>
                <w:sz w:val="18"/>
              </w:rPr>
              <w:t>GFP</w:t>
            </w:r>
            <w:r>
              <w:rPr>
                <w:sz w:val="18"/>
              </w:rPr>
              <w:t>同源</w:t>
            </w:r>
            <w:r>
              <w:rPr>
                <w:sz w:val="18"/>
              </w:rPr>
              <w:t>MSA</w:t>
            </w:r>
            <w:r>
              <w:rPr>
                <w:sz w:val="18"/>
              </w:rPr>
              <w:t>）</w:t>
            </w:r>
          </w:p>
        </w:tc>
        <w:tc>
          <w:tcPr>
            <w:tcW w:w="1134" w:type="dxa"/>
            <w:vAlign w:val="center"/>
          </w:tcPr>
          <w:p w14:paraId="33A8A1B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2268" w:type="dxa"/>
            <w:vAlign w:val="center"/>
          </w:tcPr>
          <w:p w14:paraId="674FC72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位点保守性评分</w:t>
            </w:r>
          </w:p>
        </w:tc>
      </w:tr>
      <w:tr w:rsidR="0078641A" w14:paraId="5B46B33F" w14:textId="77777777" w:rsidTr="005420D6">
        <w:trPr>
          <w:jc w:val="center"/>
        </w:trPr>
        <w:tc>
          <w:tcPr>
            <w:tcW w:w="2268" w:type="dxa"/>
            <w:vAlign w:val="center"/>
          </w:tcPr>
          <w:p w14:paraId="6511902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ProteinMPNN score</w:t>
            </w:r>
          </w:p>
        </w:tc>
        <w:tc>
          <w:tcPr>
            <w:tcW w:w="3402" w:type="dxa"/>
            <w:vAlign w:val="center"/>
          </w:tcPr>
          <w:p w14:paraId="6DD4E1E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中（序列恢复概率）</w:t>
            </w:r>
          </w:p>
        </w:tc>
        <w:tc>
          <w:tcPr>
            <w:tcW w:w="1134" w:type="dxa"/>
            <w:vAlign w:val="center"/>
          </w:tcPr>
          <w:p w14:paraId="1AEAD5F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3E1F8BE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271 </w:t>
            </w:r>
            <w:r>
              <w:rPr>
                <w:sz w:val="18"/>
              </w:rPr>
              <w:t>条设计</w:t>
            </w:r>
          </w:p>
        </w:tc>
      </w:tr>
    </w:tbl>
    <w:p w14:paraId="425756AC" w14:textId="77777777" w:rsidR="0078641A" w:rsidRDefault="0078641A"/>
    <w:p w14:paraId="2BA4D5B5" w14:textId="77777777" w:rsidR="0078641A" w:rsidRDefault="00000000">
      <w:r>
        <w:lastRenderedPageBreak/>
        <w:t>选择流程：</w:t>
      </w:r>
    </w:p>
    <w:p w14:paraId="6DA756B2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策略</w:t>
      </w:r>
      <w:r>
        <w:rPr>
          <w:b/>
          <w:lang w:eastAsia="zh-CN"/>
        </w:rPr>
        <w:t>A (2,316</w:t>
      </w:r>
      <w:r>
        <w:rPr>
          <w:b/>
          <w:lang w:eastAsia="zh-CN"/>
        </w:rPr>
        <w:t>条</w:t>
      </w:r>
      <w:r>
        <w:rPr>
          <w:b/>
          <w:lang w:eastAsia="zh-CN"/>
        </w:rPr>
        <w:t>)</w:t>
      </w:r>
      <w:r>
        <w:rPr>
          <w:lang w:eastAsia="zh-CN"/>
        </w:rPr>
        <w:t xml:space="preserve"> → ML</w:t>
      </w:r>
      <w:r>
        <w:rPr>
          <w:lang w:eastAsia="zh-CN"/>
        </w:rPr>
        <w:t>最高</w:t>
      </w:r>
      <w:r>
        <w:rPr>
          <w:lang w:eastAsia="zh-CN"/>
        </w:rPr>
        <w:t xml:space="preserve"> →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最低</w:t>
      </w:r>
      <w:r>
        <w:rPr>
          <w:lang w:eastAsia="zh-CN"/>
        </w:rPr>
        <w:t xml:space="preserve">(ML&gt;3.0+L2=0) → </w:t>
      </w:r>
      <w:r>
        <w:rPr>
          <w:lang w:eastAsia="zh-CN"/>
        </w:rPr>
        <w:t>位点</w:t>
      </w:r>
      <w:proofErr w:type="gramStart"/>
      <w:r>
        <w:rPr>
          <w:lang w:eastAsia="zh-CN"/>
        </w:rPr>
        <w:t>多样</w:t>
      </w:r>
      <w:r>
        <w:rPr>
          <w:lang w:eastAsia="zh-CN"/>
        </w:rPr>
        <w:t>(</w:t>
      </w:r>
      <w:proofErr w:type="gramEnd"/>
      <w:r>
        <w:rPr>
          <w:lang w:eastAsia="zh-CN"/>
        </w:rPr>
        <w:t>ML&gt;3.5)</w:t>
      </w:r>
    </w:p>
    <w:p w14:paraId="47B5D19E" w14:textId="77777777" w:rsidR="0078641A" w:rsidRDefault="00000000">
      <w:pPr>
        <w:ind w:firstLine="0"/>
      </w:pPr>
      <w:proofErr w:type="spellStart"/>
      <w:r>
        <w:rPr>
          <w:b/>
        </w:rPr>
        <w:t>策略</w:t>
      </w:r>
      <w:r>
        <w:rPr>
          <w:b/>
        </w:rPr>
        <w:t>D</w:t>
      </w:r>
      <w:proofErr w:type="spellEnd"/>
      <w:r>
        <w:rPr>
          <w:b/>
        </w:rPr>
        <w:t xml:space="preserve"> (277</w:t>
      </w:r>
      <w:r>
        <w:rPr>
          <w:b/>
        </w:rPr>
        <w:t>条</w:t>
      </w:r>
      <w:r>
        <w:rPr>
          <w:b/>
        </w:rPr>
        <w:t>)</w:t>
      </w:r>
      <w:r>
        <w:t xml:space="preserve"> → </w:t>
      </w:r>
      <w:proofErr w:type="spellStart"/>
      <w:r>
        <w:t>consensus</w:t>
      </w:r>
      <w:r>
        <w:t>最高</w:t>
      </w:r>
      <w:proofErr w:type="spellEnd"/>
      <w:r>
        <w:t>(</w:t>
      </w:r>
      <w:proofErr w:type="spellStart"/>
      <w:r>
        <w:t>ddG</w:t>
      </w:r>
      <w:proofErr w:type="spellEnd"/>
      <w:r>
        <w:t>&lt;2.0) → consensus</w:t>
      </w:r>
      <w:r>
        <w:t>次高</w:t>
      </w:r>
      <w:r>
        <w:t>(</w:t>
      </w:r>
      <w:r>
        <w:t>位点独立</w:t>
      </w:r>
      <w:r>
        <w:t>)</w:t>
      </w:r>
    </w:p>
    <w:p w14:paraId="2537640E" w14:textId="77777777" w:rsidR="0078641A" w:rsidRDefault="00000000">
      <w:pPr>
        <w:ind w:firstLine="0"/>
      </w:pPr>
      <w:r>
        <w:rPr>
          <w:b/>
        </w:rPr>
        <w:t>策略</w:t>
      </w:r>
      <w:r>
        <w:rPr>
          <w:b/>
        </w:rPr>
        <w:t>C (271</w:t>
      </w:r>
      <w:r>
        <w:rPr>
          <w:b/>
        </w:rPr>
        <w:t>条</w:t>
      </w:r>
      <w:r>
        <w:rPr>
          <w:b/>
        </w:rPr>
        <w:t>)</w:t>
      </w:r>
      <w:r>
        <w:t xml:space="preserve"> → L2≤2 + mpnn</w:t>
      </w:r>
      <w:r>
        <w:t>最高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94"/>
        <w:gridCol w:w="6378"/>
      </w:tblGrid>
      <w:tr w:rsidR="0078641A" w14:paraId="44F57CFE" w14:textId="77777777" w:rsidTr="005420D6">
        <w:trPr>
          <w:jc w:val="center"/>
        </w:trPr>
        <w:tc>
          <w:tcPr>
            <w:tcW w:w="269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90635C4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阈值</w:t>
            </w:r>
            <w:proofErr w:type="spellEnd"/>
          </w:p>
        </w:tc>
        <w:tc>
          <w:tcPr>
            <w:tcW w:w="637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E49816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依据</w:t>
            </w:r>
          </w:p>
        </w:tc>
      </w:tr>
      <w:tr w:rsidR="0078641A" w14:paraId="02DDD0D8" w14:textId="77777777" w:rsidTr="005420D6">
        <w:trPr>
          <w:jc w:val="center"/>
        </w:trPr>
        <w:tc>
          <w:tcPr>
            <w:tcW w:w="2694" w:type="dxa"/>
            <w:vAlign w:val="center"/>
          </w:tcPr>
          <w:p w14:paraId="18C907C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ddG &lt; 3.0</w:t>
            </w:r>
          </w:p>
        </w:tc>
        <w:tc>
          <w:tcPr>
            <w:tcW w:w="6378" w:type="dxa"/>
            <w:vAlign w:val="center"/>
          </w:tcPr>
          <w:p w14:paraId="733CE9AF" w14:textId="77777777" w:rsidR="0078641A" w:rsidRDefault="00000000" w:rsidP="005420D6">
            <w:pPr>
              <w:spacing w:before="20" w:after="20"/>
              <w:ind w:firstLine="0"/>
            </w:pPr>
            <w:r>
              <w:rPr>
                <w:sz w:val="18"/>
              </w:rPr>
              <w:t>FoldX RMSE~1.6, 3.0≈2σ (Schymkowitz et al. 2005)</w:t>
            </w:r>
          </w:p>
        </w:tc>
      </w:tr>
      <w:tr w:rsidR="0078641A" w14:paraId="356748AB" w14:textId="77777777" w:rsidTr="005420D6">
        <w:trPr>
          <w:jc w:val="center"/>
        </w:trPr>
        <w:tc>
          <w:tcPr>
            <w:tcW w:w="2694" w:type="dxa"/>
            <w:vAlign w:val="center"/>
          </w:tcPr>
          <w:p w14:paraId="12A1A21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ddG &lt; 2.0 (D)</w:t>
            </w:r>
          </w:p>
        </w:tc>
        <w:tc>
          <w:tcPr>
            <w:tcW w:w="6378" w:type="dxa"/>
            <w:vAlign w:val="center"/>
          </w:tcPr>
          <w:p w14:paraId="5DD45254" w14:textId="77777777" w:rsidR="0078641A" w:rsidRDefault="00000000" w:rsidP="005420D6">
            <w:pPr>
              <w:spacing w:before="20" w:after="2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D </w:t>
            </w:r>
            <w:r>
              <w:rPr>
                <w:sz w:val="18"/>
                <w:lang w:eastAsia="zh-CN"/>
              </w:rPr>
              <w:t>以进化信号为主，</w:t>
            </w:r>
            <w:proofErr w:type="spellStart"/>
            <w:r>
              <w:rPr>
                <w:sz w:val="18"/>
                <w:lang w:eastAsia="zh-CN"/>
              </w:rPr>
              <w:t>ddG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仅排除明确不稳定者</w:t>
            </w:r>
          </w:p>
        </w:tc>
      </w:tr>
      <w:tr w:rsidR="0078641A" w14:paraId="59B94E1B" w14:textId="77777777" w:rsidTr="005420D6">
        <w:trPr>
          <w:jc w:val="center"/>
        </w:trPr>
        <w:tc>
          <w:tcPr>
            <w:tcW w:w="2694" w:type="dxa"/>
            <w:vAlign w:val="center"/>
          </w:tcPr>
          <w:p w14:paraId="565B8E0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ML &gt; 3.0</w:t>
            </w:r>
          </w:p>
        </w:tc>
        <w:tc>
          <w:tcPr>
            <w:tcW w:w="6378" w:type="dxa"/>
            <w:vAlign w:val="center"/>
          </w:tcPr>
          <w:p w14:paraId="11648E71" w14:textId="77777777" w:rsidR="0078641A" w:rsidRDefault="00000000" w:rsidP="005420D6">
            <w:pPr>
              <w:spacing w:before="20" w:after="20"/>
              <w:ind w:firstLine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池前</w:t>
            </w:r>
            <w:r>
              <w:rPr>
                <w:sz w:val="18"/>
              </w:rPr>
              <w:t xml:space="preserve"> 18.9% </w:t>
            </w:r>
            <w:r>
              <w:rPr>
                <w:sz w:val="18"/>
              </w:rPr>
              <w:t>分位，约</w:t>
            </w:r>
            <w:r>
              <w:rPr>
                <w:sz w:val="18"/>
              </w:rPr>
              <w:t xml:space="preserve"> 3× WT </w:t>
            </w:r>
            <w:r>
              <w:rPr>
                <w:sz w:val="18"/>
              </w:rPr>
              <w:t>预测亮度</w:t>
            </w:r>
          </w:p>
        </w:tc>
      </w:tr>
      <w:tr w:rsidR="0078641A" w14:paraId="6C1408A2" w14:textId="77777777" w:rsidTr="005420D6">
        <w:trPr>
          <w:jc w:val="center"/>
        </w:trPr>
        <w:tc>
          <w:tcPr>
            <w:tcW w:w="2694" w:type="dxa"/>
            <w:vAlign w:val="center"/>
          </w:tcPr>
          <w:p w14:paraId="34F63F7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ML &gt; 3.5</w:t>
            </w:r>
          </w:p>
        </w:tc>
        <w:tc>
          <w:tcPr>
            <w:tcW w:w="6378" w:type="dxa"/>
            <w:vAlign w:val="center"/>
          </w:tcPr>
          <w:p w14:paraId="65EDBA61" w14:textId="77777777" w:rsidR="0078641A" w:rsidRDefault="00000000" w:rsidP="005420D6">
            <w:pPr>
              <w:spacing w:before="20" w:after="20"/>
              <w:ind w:firstLine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池前</w:t>
            </w:r>
            <w:r>
              <w:rPr>
                <w:sz w:val="18"/>
              </w:rPr>
              <w:t xml:space="preserve"> ~5% </w:t>
            </w:r>
            <w:r>
              <w:rPr>
                <w:sz w:val="18"/>
              </w:rPr>
              <w:t>分位</w:t>
            </w:r>
          </w:p>
        </w:tc>
      </w:tr>
      <w:tr w:rsidR="0078641A" w14:paraId="565549C8" w14:textId="77777777" w:rsidTr="005420D6">
        <w:trPr>
          <w:jc w:val="center"/>
        </w:trPr>
        <w:tc>
          <w:tcPr>
            <w:tcW w:w="2694" w:type="dxa"/>
            <w:vAlign w:val="center"/>
          </w:tcPr>
          <w:p w14:paraId="579C102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ML &gt; 1.5 (D)</w:t>
            </w:r>
          </w:p>
        </w:tc>
        <w:tc>
          <w:tcPr>
            <w:tcW w:w="6378" w:type="dxa"/>
            <w:vAlign w:val="center"/>
          </w:tcPr>
          <w:p w14:paraId="1925B31E" w14:textId="77777777" w:rsidR="0078641A" w:rsidRDefault="00000000" w:rsidP="005420D6">
            <w:pPr>
              <w:spacing w:before="20" w:after="20"/>
              <w:ind w:firstLine="0"/>
            </w:pP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池中位数以上</w:t>
            </w:r>
          </w:p>
        </w:tc>
      </w:tr>
      <w:tr w:rsidR="0078641A" w14:paraId="3712F6E2" w14:textId="77777777" w:rsidTr="005420D6">
        <w:trPr>
          <w:jc w:val="center"/>
        </w:trPr>
        <w:tc>
          <w:tcPr>
            <w:tcW w:w="2694" w:type="dxa"/>
            <w:vAlign w:val="center"/>
          </w:tcPr>
          <w:p w14:paraId="20FC6D3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consensus &gt; 0.3</w:t>
            </w:r>
          </w:p>
        </w:tc>
        <w:tc>
          <w:tcPr>
            <w:tcW w:w="6378" w:type="dxa"/>
            <w:vAlign w:val="center"/>
          </w:tcPr>
          <w:p w14:paraId="0EF70F4F" w14:textId="77777777" w:rsidR="0078641A" w:rsidRDefault="00000000" w:rsidP="005420D6">
            <w:pPr>
              <w:spacing w:before="20" w:after="2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低于</w:t>
            </w:r>
            <w:r>
              <w:rPr>
                <w:sz w:val="18"/>
                <w:lang w:eastAsia="zh-CN"/>
              </w:rPr>
              <w:t xml:space="preserve"> 0.3 </w:t>
            </w:r>
            <w:r>
              <w:rPr>
                <w:sz w:val="18"/>
                <w:lang w:eastAsia="zh-CN"/>
              </w:rPr>
              <w:t>表示位点高度可变，信号弱</w:t>
            </w:r>
          </w:p>
        </w:tc>
      </w:tr>
      <w:tr w:rsidR="0078641A" w14:paraId="72640485" w14:textId="77777777" w:rsidTr="005420D6">
        <w:trPr>
          <w:jc w:val="center"/>
        </w:trPr>
        <w:tc>
          <w:tcPr>
            <w:tcW w:w="2694" w:type="dxa"/>
            <w:vAlign w:val="center"/>
          </w:tcPr>
          <w:p w14:paraId="6D9603E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 ≤ 2</w:t>
            </w:r>
          </w:p>
        </w:tc>
        <w:tc>
          <w:tcPr>
            <w:tcW w:w="6378" w:type="dxa"/>
            <w:vAlign w:val="center"/>
          </w:tcPr>
          <w:p w14:paraId="2F1FCF64" w14:textId="77777777" w:rsidR="0078641A" w:rsidRDefault="00000000" w:rsidP="005420D6">
            <w:pPr>
              <w:spacing w:before="20" w:after="20"/>
              <w:ind w:firstLine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≤ 2/5 </w:t>
            </w:r>
            <w:proofErr w:type="gramStart"/>
            <w:r>
              <w:rPr>
                <w:sz w:val="18"/>
                <w:lang w:eastAsia="zh-CN"/>
              </w:rPr>
              <w:t>个</w:t>
            </w:r>
            <w:proofErr w:type="gramEnd"/>
            <w:r>
              <w:rPr>
                <w:sz w:val="18"/>
                <w:lang w:eastAsia="zh-CN"/>
              </w:rPr>
              <w:t>发色团氢键位点被突变</w:t>
            </w:r>
          </w:p>
        </w:tc>
      </w:tr>
    </w:tbl>
    <w:p w14:paraId="020E5051" w14:textId="77777777" w:rsidR="0078641A" w:rsidRDefault="0078641A">
      <w:pPr>
        <w:rPr>
          <w:lang w:eastAsia="zh-CN"/>
        </w:rPr>
      </w:pPr>
    </w:p>
    <w:p w14:paraId="7A2BD969" w14:textId="77777777" w:rsidR="0078641A" w:rsidRDefault="00000000">
      <w:pPr>
        <w:pStyle w:val="31"/>
      </w:pPr>
      <w:r>
        <w:t xml:space="preserve">5.2 </w:t>
      </w:r>
      <w:r>
        <w:t>最终</w:t>
      </w:r>
      <w:r>
        <w:t>6</w:t>
      </w:r>
      <w:r>
        <w:t>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134"/>
        <w:gridCol w:w="709"/>
        <w:gridCol w:w="1418"/>
        <w:gridCol w:w="1134"/>
        <w:gridCol w:w="850"/>
        <w:gridCol w:w="1418"/>
        <w:gridCol w:w="1950"/>
      </w:tblGrid>
      <w:tr w:rsidR="0078641A" w14:paraId="4A9F8545" w14:textId="77777777" w:rsidTr="005420D6">
        <w:trPr>
          <w:jc w:val="center"/>
        </w:trPr>
        <w:tc>
          <w:tcPr>
            <w:tcW w:w="67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7F4094DE" w14:textId="7C18AFDB" w:rsidR="0078641A" w:rsidRDefault="005420D6" w:rsidP="005420D6">
            <w:pPr>
              <w:spacing w:before="20" w:after="20"/>
              <w:ind w:firstLine="0"/>
              <w:jc w:val="center"/>
              <w:rPr>
                <w:rFonts w:hint="eastAsia"/>
                <w:lang w:eastAsia="zh-CN"/>
              </w:rPr>
            </w:pPr>
            <w:proofErr w:type="spellStart"/>
            <w:r w:rsidRPr="005420D6">
              <w:rPr>
                <w:rFonts w:eastAsia="微软雅黑" w:hint="eastAsia"/>
                <w:b/>
                <w:sz w:val="18"/>
              </w:rPr>
              <w:t>序号</w:t>
            </w:r>
            <w:proofErr w:type="spellEnd"/>
          </w:p>
        </w:tc>
        <w:tc>
          <w:tcPr>
            <w:tcW w:w="113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6B9C0600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Seq_ID</w:t>
            </w:r>
            <w:proofErr w:type="spellEnd"/>
          </w:p>
        </w:tc>
        <w:tc>
          <w:tcPr>
            <w:tcW w:w="709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B9F29D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策略</w:t>
            </w:r>
          </w:p>
        </w:tc>
        <w:tc>
          <w:tcPr>
            <w:tcW w:w="141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04159A2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突变</w:t>
            </w:r>
          </w:p>
        </w:tc>
        <w:tc>
          <w:tcPr>
            <w:tcW w:w="113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4BC719E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ML</w:t>
            </w:r>
            <w:r>
              <w:rPr>
                <w:rFonts w:eastAsia="微软雅黑"/>
                <w:b/>
                <w:sz w:val="18"/>
              </w:rPr>
              <w:t>亮度</w:t>
            </w:r>
          </w:p>
        </w:tc>
        <w:tc>
          <w:tcPr>
            <w:tcW w:w="850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03A00B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ddG</w:t>
            </w:r>
          </w:p>
        </w:tc>
        <w:tc>
          <w:tcPr>
            <w:tcW w:w="141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C3B77F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cons/mpnn</w:t>
            </w:r>
          </w:p>
        </w:tc>
        <w:tc>
          <w:tcPr>
            <w:tcW w:w="1950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07599F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选择理由</w:t>
            </w:r>
          </w:p>
        </w:tc>
      </w:tr>
      <w:tr w:rsidR="0078641A" w14:paraId="6A8862FC" w14:textId="77777777" w:rsidTr="005420D6">
        <w:trPr>
          <w:jc w:val="center"/>
        </w:trPr>
        <w:tc>
          <w:tcPr>
            <w:tcW w:w="675" w:type="dxa"/>
            <w:vAlign w:val="center"/>
          </w:tcPr>
          <w:p w14:paraId="64C8964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134" w:type="dxa"/>
            <w:vAlign w:val="center"/>
          </w:tcPr>
          <w:p w14:paraId="7E3A4FC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SA_1149</w:t>
            </w:r>
          </w:p>
        </w:tc>
        <w:tc>
          <w:tcPr>
            <w:tcW w:w="709" w:type="dxa"/>
            <w:vAlign w:val="center"/>
          </w:tcPr>
          <w:p w14:paraId="1E13564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418" w:type="dxa"/>
            <w:vAlign w:val="center"/>
          </w:tcPr>
          <w:p w14:paraId="66E23C5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S72T:H231F</w:t>
            </w:r>
          </w:p>
        </w:tc>
        <w:tc>
          <w:tcPr>
            <w:tcW w:w="1134" w:type="dxa"/>
            <w:vAlign w:val="center"/>
          </w:tcPr>
          <w:p w14:paraId="1032695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4.024</w:t>
            </w:r>
          </w:p>
        </w:tc>
        <w:tc>
          <w:tcPr>
            <w:tcW w:w="850" w:type="dxa"/>
            <w:vAlign w:val="center"/>
          </w:tcPr>
          <w:p w14:paraId="7900193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-1.46</w:t>
            </w:r>
          </w:p>
        </w:tc>
        <w:tc>
          <w:tcPr>
            <w:tcW w:w="1418" w:type="dxa"/>
            <w:vAlign w:val="center"/>
          </w:tcPr>
          <w:p w14:paraId="13D4B2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1C2000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ML</w:t>
            </w:r>
            <w:r>
              <w:rPr>
                <w:sz w:val="18"/>
              </w:rPr>
              <w:t>亮度最高</w:t>
            </w:r>
          </w:p>
        </w:tc>
      </w:tr>
      <w:tr w:rsidR="0078641A" w14:paraId="634763EB" w14:textId="77777777" w:rsidTr="005420D6">
        <w:trPr>
          <w:jc w:val="center"/>
        </w:trPr>
        <w:tc>
          <w:tcPr>
            <w:tcW w:w="675" w:type="dxa"/>
            <w:vAlign w:val="center"/>
          </w:tcPr>
          <w:p w14:paraId="0D4A583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134" w:type="dxa"/>
            <w:vAlign w:val="center"/>
          </w:tcPr>
          <w:p w14:paraId="7826A9F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SA_1150</w:t>
            </w:r>
          </w:p>
        </w:tc>
        <w:tc>
          <w:tcPr>
            <w:tcW w:w="709" w:type="dxa"/>
            <w:vAlign w:val="center"/>
          </w:tcPr>
          <w:p w14:paraId="7E544CB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418" w:type="dxa"/>
            <w:vAlign w:val="center"/>
          </w:tcPr>
          <w:p w14:paraId="030FE16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S72T:H231N</w:t>
            </w:r>
          </w:p>
        </w:tc>
        <w:tc>
          <w:tcPr>
            <w:tcW w:w="1134" w:type="dxa"/>
            <w:vAlign w:val="center"/>
          </w:tcPr>
          <w:p w14:paraId="1347B71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4.018</w:t>
            </w:r>
          </w:p>
        </w:tc>
        <w:tc>
          <w:tcPr>
            <w:tcW w:w="850" w:type="dxa"/>
            <w:vAlign w:val="center"/>
          </w:tcPr>
          <w:p w14:paraId="4147B27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-1.86</w:t>
            </w:r>
          </w:p>
        </w:tc>
        <w:tc>
          <w:tcPr>
            <w:tcW w:w="1418" w:type="dxa"/>
            <w:vAlign w:val="center"/>
          </w:tcPr>
          <w:p w14:paraId="769575A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ECFC1B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最低</w:t>
            </w:r>
            <w:r>
              <w:rPr>
                <w:sz w:val="18"/>
              </w:rPr>
              <w:t>dG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ML&gt;3.0+L2=0</w:t>
            </w:r>
            <w:r>
              <w:rPr>
                <w:sz w:val="18"/>
              </w:rPr>
              <w:t>）</w:t>
            </w:r>
          </w:p>
        </w:tc>
      </w:tr>
      <w:tr w:rsidR="0078641A" w14:paraId="2DD6E785" w14:textId="77777777" w:rsidTr="005420D6">
        <w:trPr>
          <w:jc w:val="center"/>
        </w:trPr>
        <w:tc>
          <w:tcPr>
            <w:tcW w:w="675" w:type="dxa"/>
            <w:vAlign w:val="center"/>
          </w:tcPr>
          <w:p w14:paraId="44D1116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134" w:type="dxa"/>
            <w:vAlign w:val="center"/>
          </w:tcPr>
          <w:p w14:paraId="2396616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SA_2069</w:t>
            </w:r>
          </w:p>
        </w:tc>
        <w:tc>
          <w:tcPr>
            <w:tcW w:w="709" w:type="dxa"/>
            <w:vAlign w:val="center"/>
          </w:tcPr>
          <w:p w14:paraId="5B22BDD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418" w:type="dxa"/>
            <w:vAlign w:val="center"/>
          </w:tcPr>
          <w:p w14:paraId="5ED91D9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I152M:D190N</w:t>
            </w:r>
          </w:p>
        </w:tc>
        <w:tc>
          <w:tcPr>
            <w:tcW w:w="1134" w:type="dxa"/>
            <w:vAlign w:val="center"/>
          </w:tcPr>
          <w:p w14:paraId="4A51372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3.813</w:t>
            </w:r>
          </w:p>
        </w:tc>
        <w:tc>
          <w:tcPr>
            <w:tcW w:w="850" w:type="dxa"/>
            <w:vAlign w:val="center"/>
          </w:tcPr>
          <w:p w14:paraId="28BE5C7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w="1418" w:type="dxa"/>
            <w:vAlign w:val="center"/>
          </w:tcPr>
          <w:p w14:paraId="29EF088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226996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位点多样性</w:t>
            </w:r>
          </w:p>
        </w:tc>
      </w:tr>
      <w:tr w:rsidR="0078641A" w14:paraId="6A7DD160" w14:textId="77777777" w:rsidTr="005420D6">
        <w:trPr>
          <w:jc w:val="center"/>
        </w:trPr>
        <w:tc>
          <w:tcPr>
            <w:tcW w:w="675" w:type="dxa"/>
            <w:vAlign w:val="center"/>
          </w:tcPr>
          <w:p w14:paraId="287CA58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134" w:type="dxa"/>
            <w:vAlign w:val="center"/>
          </w:tcPr>
          <w:p w14:paraId="50E6AEB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SD_0000</w:t>
            </w:r>
          </w:p>
        </w:tc>
        <w:tc>
          <w:tcPr>
            <w:tcW w:w="709" w:type="dxa"/>
            <w:vAlign w:val="center"/>
          </w:tcPr>
          <w:p w14:paraId="3CCA772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418" w:type="dxa"/>
            <w:vAlign w:val="center"/>
          </w:tcPr>
          <w:p w14:paraId="3E4AF67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L137M:I161L</w:t>
            </w:r>
          </w:p>
        </w:tc>
        <w:tc>
          <w:tcPr>
            <w:tcW w:w="1134" w:type="dxa"/>
            <w:vAlign w:val="center"/>
          </w:tcPr>
          <w:p w14:paraId="5CDE8D3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1.836</w:t>
            </w:r>
          </w:p>
        </w:tc>
        <w:tc>
          <w:tcPr>
            <w:tcW w:w="850" w:type="dxa"/>
            <w:vAlign w:val="center"/>
          </w:tcPr>
          <w:p w14:paraId="60DBA01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1.75</w:t>
            </w:r>
          </w:p>
        </w:tc>
        <w:tc>
          <w:tcPr>
            <w:tcW w:w="1418" w:type="dxa"/>
            <w:vAlign w:val="center"/>
          </w:tcPr>
          <w:p w14:paraId="64986B0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cons=0.809</w:t>
            </w:r>
          </w:p>
        </w:tc>
        <w:tc>
          <w:tcPr>
            <w:tcW w:w="1950" w:type="dxa"/>
            <w:vAlign w:val="center"/>
          </w:tcPr>
          <w:p w14:paraId="464F47A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进化共识最强</w:t>
            </w:r>
          </w:p>
        </w:tc>
      </w:tr>
      <w:tr w:rsidR="0078641A" w14:paraId="45C6E6C6" w14:textId="77777777" w:rsidTr="005420D6">
        <w:trPr>
          <w:jc w:val="center"/>
        </w:trPr>
        <w:tc>
          <w:tcPr>
            <w:tcW w:w="675" w:type="dxa"/>
            <w:vAlign w:val="center"/>
          </w:tcPr>
          <w:p w14:paraId="77D630A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134" w:type="dxa"/>
            <w:vAlign w:val="center"/>
          </w:tcPr>
          <w:p w14:paraId="6F1677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SD_0006</w:t>
            </w:r>
          </w:p>
        </w:tc>
        <w:tc>
          <w:tcPr>
            <w:tcW w:w="709" w:type="dxa"/>
            <w:vAlign w:val="center"/>
          </w:tcPr>
          <w:p w14:paraId="4BE4E07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418" w:type="dxa"/>
            <w:vAlign w:val="center"/>
          </w:tcPr>
          <w:p w14:paraId="268406F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L18M:L137M</w:t>
            </w:r>
          </w:p>
        </w:tc>
        <w:tc>
          <w:tcPr>
            <w:tcW w:w="1134" w:type="dxa"/>
            <w:vAlign w:val="center"/>
          </w:tcPr>
          <w:p w14:paraId="320C852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1.913</w:t>
            </w:r>
          </w:p>
        </w:tc>
        <w:tc>
          <w:tcPr>
            <w:tcW w:w="850" w:type="dxa"/>
            <w:vAlign w:val="center"/>
          </w:tcPr>
          <w:p w14:paraId="255DFFD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0.87</w:t>
            </w:r>
          </w:p>
        </w:tc>
        <w:tc>
          <w:tcPr>
            <w:tcW w:w="1418" w:type="dxa"/>
            <w:vAlign w:val="center"/>
          </w:tcPr>
          <w:p w14:paraId="222BC10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cons=0.707</w:t>
            </w:r>
          </w:p>
        </w:tc>
        <w:tc>
          <w:tcPr>
            <w:tcW w:w="1950" w:type="dxa"/>
            <w:vAlign w:val="center"/>
          </w:tcPr>
          <w:p w14:paraId="0399FE8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进化共识次强</w:t>
            </w:r>
          </w:p>
        </w:tc>
      </w:tr>
      <w:tr w:rsidR="0078641A" w14:paraId="6D21209E" w14:textId="77777777" w:rsidTr="005420D6">
        <w:trPr>
          <w:jc w:val="center"/>
        </w:trPr>
        <w:tc>
          <w:tcPr>
            <w:tcW w:w="675" w:type="dxa"/>
            <w:vAlign w:val="center"/>
          </w:tcPr>
          <w:p w14:paraId="7A90105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134" w:type="dxa"/>
            <w:vAlign w:val="center"/>
          </w:tcPr>
          <w:p w14:paraId="03CF043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SC_C_0042</w:t>
            </w:r>
          </w:p>
        </w:tc>
        <w:tc>
          <w:tcPr>
            <w:tcW w:w="709" w:type="dxa"/>
            <w:vAlign w:val="center"/>
          </w:tcPr>
          <w:p w14:paraId="37E07C9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418" w:type="dxa"/>
            <w:vAlign w:val="center"/>
          </w:tcPr>
          <w:p w14:paraId="3A181D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84</w:t>
            </w:r>
            <w:r>
              <w:rPr>
                <w:sz w:val="18"/>
              </w:rPr>
              <w:t>突变</w:t>
            </w:r>
          </w:p>
        </w:tc>
        <w:tc>
          <w:tcPr>
            <w:tcW w:w="1134" w:type="dxa"/>
            <w:vAlign w:val="center"/>
          </w:tcPr>
          <w:p w14:paraId="4A22028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850" w:type="dxa"/>
            <w:vAlign w:val="center"/>
          </w:tcPr>
          <w:p w14:paraId="15C8E8B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57937F6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mpnn=0.778</w:t>
            </w:r>
          </w:p>
        </w:tc>
        <w:tc>
          <w:tcPr>
            <w:tcW w:w="1950" w:type="dxa"/>
            <w:vAlign w:val="center"/>
          </w:tcPr>
          <w:p w14:paraId="508A851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  <w:r>
              <w:rPr>
                <w:sz w:val="18"/>
              </w:rPr>
              <w:t>安全</w:t>
            </w:r>
            <w:r>
              <w:rPr>
                <w:sz w:val="18"/>
              </w:rPr>
              <w:t>+mpnn</w:t>
            </w:r>
            <w:r>
              <w:rPr>
                <w:sz w:val="18"/>
              </w:rPr>
              <w:t>最高</w:t>
            </w:r>
          </w:p>
        </w:tc>
      </w:tr>
    </w:tbl>
    <w:p w14:paraId="2AED3600" w14:textId="77777777" w:rsidR="0078641A" w:rsidRDefault="0078641A"/>
    <w:p w14:paraId="693D675A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Seq1 </w:t>
      </w:r>
      <w:r>
        <w:rPr>
          <w:lang w:eastAsia="zh-CN"/>
        </w:rPr>
        <w:t>代表了策略</w:t>
      </w:r>
      <w:r>
        <w:rPr>
          <w:lang w:eastAsia="zh-CN"/>
        </w:rPr>
        <w:t xml:space="preserve"> B </w:t>
      </w:r>
      <w:r>
        <w:rPr>
          <w:lang w:eastAsia="zh-CN"/>
        </w:rPr>
        <w:t>的直接贡献</w:t>
      </w:r>
      <w:r>
        <w:rPr>
          <w:lang w:eastAsia="zh-CN"/>
        </w:rPr>
        <w:t xml:space="preserve">——ML </w:t>
      </w:r>
      <w:r>
        <w:rPr>
          <w:lang w:eastAsia="zh-CN"/>
        </w:rPr>
        <w:t>模型在</w:t>
      </w:r>
      <w:r>
        <w:rPr>
          <w:lang w:eastAsia="zh-CN"/>
        </w:rPr>
        <w:t xml:space="preserve"> 2,316 </w:t>
      </w:r>
      <w:r>
        <w:rPr>
          <w:lang w:eastAsia="zh-CN"/>
        </w:rPr>
        <w:t>条候选中按预测亮度排序选出的最优序列。</w:t>
      </w:r>
    </w:p>
    <w:p w14:paraId="73B2E13A" w14:textId="77777777" w:rsidR="0078641A" w:rsidRDefault="00000000">
      <w:pPr>
        <w:pStyle w:val="31"/>
      </w:pPr>
      <w:r>
        <w:t xml:space="preserve">5.3 </w:t>
      </w:r>
      <w:proofErr w:type="spellStart"/>
      <w:r>
        <w:t>每条的选择逻辑</w:t>
      </w:r>
      <w:proofErr w:type="spellEnd"/>
    </w:p>
    <w:p w14:paraId="30775FBD" w14:textId="77777777" w:rsidR="0078641A" w:rsidRDefault="00000000">
      <w:pPr>
        <w:ind w:firstLine="0"/>
      </w:pPr>
      <w:r>
        <w:rPr>
          <w:b/>
        </w:rPr>
        <w:t xml:space="preserve">Seq1 (SA_1149)  S72T:H231F  </w:t>
      </w:r>
      <w:r>
        <w:rPr>
          <w:b/>
        </w:rPr>
        <w:t>策略</w:t>
      </w:r>
      <w:r>
        <w:rPr>
          <w:b/>
        </w:rPr>
        <w:t>A, ML</w:t>
      </w:r>
      <w:r>
        <w:rPr>
          <w:b/>
        </w:rPr>
        <w:t>亮度最高</w:t>
      </w:r>
    </w:p>
    <w:p w14:paraId="6EA09E43" w14:textId="77777777" w:rsidR="0078641A" w:rsidRDefault="00000000">
      <w:pPr>
        <w:rPr>
          <w:lang w:eastAsia="zh-CN"/>
        </w:rPr>
      </w:pPr>
      <w:r>
        <w:t>筛选：</w:t>
      </w:r>
      <w:r>
        <w:t>ddG&lt;3.0</w:t>
      </w:r>
      <w:r>
        <w:t>（</w:t>
      </w:r>
      <w:r>
        <w:t>2,316</w:t>
      </w:r>
      <w:r>
        <w:t>条）</w:t>
      </w:r>
      <w:r>
        <w:t xml:space="preserve">→ composite_score </w:t>
      </w:r>
      <w:proofErr w:type="spellStart"/>
      <w:r>
        <w:t>降序</w:t>
      </w:r>
      <w:proofErr w:type="spellEnd"/>
      <w:r>
        <w:t xml:space="preserve"> → </w:t>
      </w:r>
      <w:r>
        <w:t>第</w:t>
      </w:r>
      <w:r>
        <w:t>1</w:t>
      </w:r>
      <w:r>
        <w:t>名。</w:t>
      </w:r>
      <w:r>
        <w:rPr>
          <w:lang w:eastAsia="zh-CN"/>
        </w:rPr>
        <w:t xml:space="preserve">S72 </w:t>
      </w:r>
      <w:r>
        <w:rPr>
          <w:lang w:eastAsia="zh-CN"/>
        </w:rPr>
        <w:t>靠近发色团环区，</w:t>
      </w:r>
      <w:proofErr w:type="spellStart"/>
      <w:r>
        <w:rPr>
          <w:lang w:eastAsia="zh-CN"/>
        </w:rPr>
        <w:t>Thr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的羟基与发色团形成额外氢键。</w:t>
      </w:r>
      <w:r>
        <w:rPr>
          <w:lang w:eastAsia="zh-CN"/>
        </w:rPr>
        <w:t xml:space="preserve">H231F </w:t>
      </w:r>
      <w:r>
        <w:rPr>
          <w:lang w:eastAsia="zh-CN"/>
        </w:rPr>
        <w:t>位于</w:t>
      </w:r>
      <w:r>
        <w:rPr>
          <w:lang w:eastAsia="zh-CN"/>
        </w:rPr>
        <w:t xml:space="preserve"> C </w:t>
      </w:r>
      <w:r>
        <w:rPr>
          <w:lang w:eastAsia="zh-CN"/>
        </w:rPr>
        <w:t>端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>11</w:t>
      </w:r>
      <w:r>
        <w:rPr>
          <w:lang w:eastAsia="zh-CN"/>
        </w:rPr>
        <w:t>，</w:t>
      </w:r>
      <w:proofErr w:type="spellStart"/>
      <w:r>
        <w:rPr>
          <w:lang w:eastAsia="zh-CN"/>
        </w:rPr>
        <w:t>Phe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的芳香侧链参与</w:t>
      </w:r>
      <w:r>
        <w:rPr>
          <w:lang w:eastAsia="zh-CN"/>
        </w:rPr>
        <w:t xml:space="preserve"> </w:t>
      </w:r>
      <w:r>
        <w:t>π</w:t>
      </w:r>
      <w:r>
        <w:rPr>
          <w:lang w:eastAsia="zh-CN"/>
        </w:rPr>
        <w:t>–</w:t>
      </w:r>
      <w:r>
        <w:t>π</w:t>
      </w:r>
      <w:r>
        <w:rPr>
          <w:lang w:eastAsia="zh-CN"/>
        </w:rPr>
        <w:t xml:space="preserve"> </w:t>
      </w:r>
      <w:r>
        <w:rPr>
          <w:lang w:eastAsia="zh-CN"/>
        </w:rPr>
        <w:t>堆积。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lastRenderedPageBreak/>
        <w:t>ddG</w:t>
      </w:r>
      <w:proofErr w:type="spellEnd"/>
      <w:r>
        <w:rPr>
          <w:lang w:eastAsia="zh-CN"/>
        </w:rPr>
        <w:t>=-1.46</w:t>
      </w:r>
      <w:r>
        <w:rPr>
          <w:lang w:eastAsia="zh-CN"/>
        </w:rPr>
        <w:t>（比</w:t>
      </w:r>
      <w:r>
        <w:rPr>
          <w:lang w:eastAsia="zh-CN"/>
        </w:rPr>
        <w:t xml:space="preserve"> WT </w:t>
      </w:r>
      <w:r>
        <w:rPr>
          <w:lang w:eastAsia="zh-CN"/>
        </w:rPr>
        <w:t>更稳定），</w:t>
      </w:r>
      <w:r>
        <w:rPr>
          <w:lang w:eastAsia="zh-CN"/>
        </w:rPr>
        <w:t>ML=4.024</w:t>
      </w:r>
      <w:r>
        <w:rPr>
          <w:lang w:eastAsia="zh-CN"/>
        </w:rPr>
        <w:t>（</w:t>
      </w:r>
      <w:r>
        <w:rPr>
          <w:lang w:eastAsia="zh-CN"/>
        </w:rPr>
        <w:t xml:space="preserve">A </w:t>
      </w:r>
      <w:r>
        <w:rPr>
          <w:lang w:eastAsia="zh-CN"/>
        </w:rPr>
        <w:t>池最高），两个独立方法的结论一致。最接近的备选是</w:t>
      </w:r>
      <w:r>
        <w:rPr>
          <w:lang w:eastAsia="zh-CN"/>
        </w:rPr>
        <w:t xml:space="preserve"> SA_1336</w:t>
      </w:r>
      <w:r>
        <w:rPr>
          <w:lang w:eastAsia="zh-CN"/>
        </w:rPr>
        <w:t>（</w:t>
      </w:r>
      <w:r>
        <w:rPr>
          <w:lang w:eastAsia="zh-CN"/>
        </w:rPr>
        <w:t xml:space="preserve">K79Q:H231N, ML=3.992,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=0.48</w:t>
      </w:r>
      <w:r>
        <w:rPr>
          <w:lang w:eastAsia="zh-CN"/>
        </w:rPr>
        <w:t>），</w:t>
      </w:r>
      <w:r>
        <w:rPr>
          <w:lang w:eastAsia="zh-CN"/>
        </w:rPr>
        <w:t xml:space="preserve">ML </w:t>
      </w:r>
      <w:r>
        <w:rPr>
          <w:lang w:eastAsia="zh-CN"/>
        </w:rPr>
        <w:t>略低，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明显较差。</w:t>
      </w:r>
    </w:p>
    <w:p w14:paraId="22E470EB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 xml:space="preserve">Seq2 (SA_1150)  S72T:H231N  </w:t>
      </w:r>
      <w:r>
        <w:rPr>
          <w:b/>
          <w:lang w:eastAsia="zh-CN"/>
        </w:rPr>
        <w:t>策略</w:t>
      </w:r>
      <w:r>
        <w:rPr>
          <w:b/>
          <w:lang w:eastAsia="zh-CN"/>
        </w:rPr>
        <w:t xml:space="preserve">A, </w:t>
      </w:r>
      <w:r>
        <w:rPr>
          <w:b/>
          <w:lang w:eastAsia="zh-CN"/>
        </w:rPr>
        <w:t>最低</w:t>
      </w:r>
      <w:proofErr w:type="spellStart"/>
      <w:r>
        <w:rPr>
          <w:b/>
          <w:lang w:eastAsia="zh-CN"/>
        </w:rPr>
        <w:t>ddG</w:t>
      </w:r>
      <w:proofErr w:type="spellEnd"/>
    </w:p>
    <w:p w14:paraId="30CCB586" w14:textId="77777777" w:rsidR="0078641A" w:rsidRDefault="00000000">
      <w:pPr>
        <w:rPr>
          <w:lang w:eastAsia="zh-CN"/>
        </w:rPr>
      </w:pPr>
      <w:r>
        <w:rPr>
          <w:lang w:eastAsia="zh-CN"/>
        </w:rPr>
        <w:t>筛选：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&lt;3.0 → ML&gt;3.0</w:t>
      </w:r>
      <w:r>
        <w:rPr>
          <w:lang w:eastAsia="zh-CN"/>
        </w:rPr>
        <w:t>（</w:t>
      </w:r>
      <w:r>
        <w:rPr>
          <w:lang w:eastAsia="zh-CN"/>
        </w:rPr>
        <w:t>457</w:t>
      </w:r>
      <w:r>
        <w:rPr>
          <w:lang w:eastAsia="zh-CN"/>
        </w:rPr>
        <w:t>条）</w:t>
      </w:r>
      <w:r>
        <w:rPr>
          <w:lang w:eastAsia="zh-CN"/>
        </w:rPr>
        <w:t>→ L2=0</w:t>
      </w:r>
      <w:r>
        <w:rPr>
          <w:lang w:eastAsia="zh-CN"/>
        </w:rPr>
        <w:t>（</w:t>
      </w:r>
      <w:r>
        <w:rPr>
          <w:lang w:eastAsia="zh-CN"/>
        </w:rPr>
        <w:t>388</w:t>
      </w:r>
      <w:r>
        <w:rPr>
          <w:lang w:eastAsia="zh-CN"/>
        </w:rPr>
        <w:t>条）</w:t>
      </w:r>
      <w:r>
        <w:rPr>
          <w:lang w:eastAsia="zh-CN"/>
        </w:rPr>
        <w:t xml:space="preserve">→ ≤2 </w:t>
      </w:r>
      <w:r>
        <w:rPr>
          <w:lang w:eastAsia="zh-CN"/>
        </w:rPr>
        <w:t>总突变（</w:t>
      </w:r>
      <w:r>
        <w:rPr>
          <w:lang w:eastAsia="zh-CN"/>
        </w:rPr>
        <w:t>379</w:t>
      </w:r>
      <w:r>
        <w:rPr>
          <w:lang w:eastAsia="zh-CN"/>
        </w:rPr>
        <w:t>条）</w:t>
      </w:r>
      <w:r>
        <w:rPr>
          <w:lang w:eastAsia="zh-CN"/>
        </w:rPr>
        <w:t xml:space="preserve">→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升序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名。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=-1.86</w:t>
      </w:r>
      <w:r>
        <w:rPr>
          <w:lang w:eastAsia="zh-CN"/>
        </w:rPr>
        <w:t>，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预测稳定性最优；</w:t>
      </w:r>
      <w:r>
        <w:rPr>
          <w:lang w:eastAsia="zh-CN"/>
        </w:rPr>
        <w:t>ML=4.018</w:t>
      </w:r>
      <w:r>
        <w:rPr>
          <w:lang w:eastAsia="zh-CN"/>
        </w:rPr>
        <w:t>，亮度接近</w:t>
      </w:r>
      <w:r>
        <w:rPr>
          <w:lang w:eastAsia="zh-CN"/>
        </w:rPr>
        <w:t xml:space="preserve"> Seq1 </w:t>
      </w:r>
      <w:r>
        <w:rPr>
          <w:lang w:eastAsia="zh-CN"/>
        </w:rPr>
        <w:t>水平；</w:t>
      </w:r>
      <w:r>
        <w:rPr>
          <w:lang w:eastAsia="zh-CN"/>
        </w:rPr>
        <w:t xml:space="preserve">L2 </w:t>
      </w:r>
      <w:r>
        <w:rPr>
          <w:lang w:eastAsia="zh-CN"/>
        </w:rPr>
        <w:t>位点零突变。</w:t>
      </w:r>
      <w:r>
        <w:rPr>
          <w:lang w:eastAsia="zh-CN"/>
        </w:rPr>
        <w:t xml:space="preserve">231 </w:t>
      </w:r>
      <w:r>
        <w:rPr>
          <w:lang w:eastAsia="zh-CN"/>
        </w:rPr>
        <w:t>位点</w:t>
      </w:r>
      <w:r>
        <w:rPr>
          <w:lang w:eastAsia="zh-CN"/>
        </w:rPr>
        <w:t xml:space="preserve"> Seq1 </w:t>
      </w:r>
      <w:r>
        <w:rPr>
          <w:lang w:eastAsia="zh-CN"/>
        </w:rPr>
        <w:t>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Phe</w:t>
      </w:r>
      <w:proofErr w:type="spellEnd"/>
      <w:r>
        <w:rPr>
          <w:lang w:eastAsia="zh-CN"/>
        </w:rPr>
        <w:t>（疏水堆积），</w:t>
      </w:r>
      <w:r>
        <w:rPr>
          <w:lang w:eastAsia="zh-CN"/>
        </w:rPr>
        <w:t xml:space="preserve">Seq2 </w:t>
      </w:r>
      <w:r>
        <w:rPr>
          <w:lang w:eastAsia="zh-CN"/>
        </w:rPr>
        <w:t>采用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Asn</w:t>
      </w:r>
      <w:proofErr w:type="spellEnd"/>
      <w:r>
        <w:rPr>
          <w:lang w:eastAsia="zh-CN"/>
        </w:rPr>
        <w:t>（氢键网络），构成同</w:t>
      </w:r>
      <w:proofErr w:type="gramStart"/>
      <w:r>
        <w:rPr>
          <w:lang w:eastAsia="zh-CN"/>
        </w:rPr>
        <w:t>一结构</w:t>
      </w:r>
      <w:proofErr w:type="gramEnd"/>
      <w:r>
        <w:rPr>
          <w:lang w:eastAsia="zh-CN"/>
        </w:rPr>
        <w:t>位点的化学策略对照。最接近的备选</w:t>
      </w:r>
      <w:r>
        <w:rPr>
          <w:lang w:eastAsia="zh-CN"/>
        </w:rPr>
        <w:t xml:space="preserve"> SA_1107</w:t>
      </w:r>
      <w:r>
        <w:rPr>
          <w:lang w:eastAsia="zh-CN"/>
        </w:rPr>
        <w:t>（</w:t>
      </w:r>
      <w:r>
        <w:rPr>
          <w:lang w:eastAsia="zh-CN"/>
        </w:rPr>
        <w:t xml:space="preserve">S72T:S147A,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=-1.78, ML=3.609</w:t>
      </w:r>
      <w:r>
        <w:rPr>
          <w:lang w:eastAsia="zh-CN"/>
        </w:rPr>
        <w:t>）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接近但</w:t>
      </w:r>
      <w:r>
        <w:rPr>
          <w:lang w:eastAsia="zh-CN"/>
        </w:rPr>
        <w:t xml:space="preserve"> ML </w:t>
      </w:r>
      <w:r>
        <w:rPr>
          <w:lang w:eastAsia="zh-CN"/>
        </w:rPr>
        <w:t>降至</w:t>
      </w:r>
      <w:r>
        <w:rPr>
          <w:lang w:eastAsia="zh-CN"/>
        </w:rPr>
        <w:t xml:space="preserve"> 3.609</w:t>
      </w:r>
      <w:r>
        <w:rPr>
          <w:lang w:eastAsia="zh-CN"/>
        </w:rPr>
        <w:t>。</w:t>
      </w:r>
    </w:p>
    <w:p w14:paraId="385C9A77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 xml:space="preserve">Seq3 (SA_2069)  I152M:D190N  </w:t>
      </w:r>
      <w:r>
        <w:rPr>
          <w:b/>
          <w:lang w:eastAsia="zh-CN"/>
        </w:rPr>
        <w:t>策略</w:t>
      </w:r>
      <w:r>
        <w:rPr>
          <w:b/>
          <w:lang w:eastAsia="zh-CN"/>
        </w:rPr>
        <w:t xml:space="preserve">A, </w:t>
      </w:r>
      <w:r>
        <w:rPr>
          <w:b/>
          <w:lang w:eastAsia="zh-CN"/>
        </w:rPr>
        <w:t>位点多样性</w:t>
      </w:r>
    </w:p>
    <w:p w14:paraId="539E9754" w14:textId="77777777" w:rsidR="0078641A" w:rsidRDefault="00000000">
      <w:pPr>
        <w:rPr>
          <w:lang w:eastAsia="zh-CN"/>
        </w:rPr>
      </w:pPr>
      <w:r>
        <w:rPr>
          <w:lang w:eastAsia="zh-CN"/>
        </w:rPr>
        <w:t>筛选：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&lt;3.0 → ML&gt;3.5</w:t>
      </w:r>
      <w:r>
        <w:rPr>
          <w:lang w:eastAsia="zh-CN"/>
        </w:rPr>
        <w:t>（</w:t>
      </w:r>
      <w:r>
        <w:rPr>
          <w:lang w:eastAsia="zh-CN"/>
        </w:rPr>
        <w:t>251</w:t>
      </w:r>
      <w:r>
        <w:rPr>
          <w:lang w:eastAsia="zh-CN"/>
        </w:rPr>
        <w:t>条）</w:t>
      </w:r>
      <w:r>
        <w:rPr>
          <w:lang w:eastAsia="zh-CN"/>
        </w:rPr>
        <w:t xml:space="preserve">→ ≤2 </w:t>
      </w:r>
      <w:r>
        <w:rPr>
          <w:lang w:eastAsia="zh-CN"/>
        </w:rPr>
        <w:t>总突变</w:t>
      </w:r>
      <w:r>
        <w:rPr>
          <w:lang w:eastAsia="zh-CN"/>
        </w:rPr>
        <w:t xml:space="preserve"> → </w:t>
      </w:r>
      <w:r>
        <w:rPr>
          <w:lang w:eastAsia="zh-CN"/>
        </w:rPr>
        <w:t>位点与</w:t>
      </w:r>
      <w:r>
        <w:rPr>
          <w:lang w:eastAsia="zh-CN"/>
        </w:rPr>
        <w:t xml:space="preserve"> {72, 231} </w:t>
      </w:r>
      <w:r>
        <w:rPr>
          <w:lang w:eastAsia="zh-CN"/>
        </w:rPr>
        <w:t>不重叠（</w:t>
      </w:r>
      <w:r>
        <w:rPr>
          <w:lang w:eastAsia="zh-CN"/>
        </w:rPr>
        <w:t>141</w:t>
      </w:r>
      <w:r>
        <w:rPr>
          <w:lang w:eastAsia="zh-CN"/>
        </w:rPr>
        <w:t>条）</w:t>
      </w:r>
      <w:r>
        <w:rPr>
          <w:lang w:eastAsia="zh-CN"/>
        </w:rPr>
        <w:t xml:space="preserve">→ ML </w:t>
      </w:r>
      <w:r>
        <w:rPr>
          <w:lang w:eastAsia="zh-CN"/>
        </w:rPr>
        <w:t>降序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名。</w:t>
      </w:r>
      <w:r>
        <w:rPr>
          <w:lang w:eastAsia="zh-CN"/>
        </w:rPr>
        <w:t xml:space="preserve">I152 </w:t>
      </w:r>
      <w:r>
        <w:rPr>
          <w:lang w:eastAsia="zh-CN"/>
        </w:rPr>
        <w:t>位于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8 </w:t>
      </w:r>
      <w:r>
        <w:rPr>
          <w:lang w:eastAsia="zh-CN"/>
        </w:rPr>
        <w:t>疏水核心内部，</w:t>
      </w:r>
      <w:r>
        <w:rPr>
          <w:lang w:eastAsia="zh-CN"/>
        </w:rPr>
        <w:t xml:space="preserve">D190 </w:t>
      </w:r>
      <w:r>
        <w:rPr>
          <w:lang w:eastAsia="zh-CN"/>
        </w:rPr>
        <w:t>位于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 xml:space="preserve">10 </w:t>
      </w:r>
      <w:r>
        <w:rPr>
          <w:lang w:eastAsia="zh-CN"/>
        </w:rPr>
        <w:t>表面环区，两个位点分别位于核心和表面，在结构上相互独立，降低了协同破坏的可能性。</w:t>
      </w:r>
      <w:r>
        <w:rPr>
          <w:lang w:eastAsia="zh-CN"/>
        </w:rPr>
        <w:t>ML=3.803</w:t>
      </w:r>
      <w:r>
        <w:rPr>
          <w:lang w:eastAsia="zh-CN"/>
        </w:rPr>
        <w:t>，与备选</w:t>
      </w:r>
      <w:r>
        <w:rPr>
          <w:lang w:eastAsia="zh-CN"/>
        </w:rPr>
        <w:t xml:space="preserve"> SA_2053</w:t>
      </w:r>
      <w:r>
        <w:rPr>
          <w:lang w:eastAsia="zh-CN"/>
        </w:rPr>
        <w:t>（</w:t>
      </w:r>
      <w:r>
        <w:rPr>
          <w:lang w:eastAsia="zh-CN"/>
        </w:rPr>
        <w:t xml:space="preserve">I152L:I167M, ML=3.803,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=0.28</w:t>
      </w:r>
      <w:r>
        <w:rPr>
          <w:lang w:eastAsia="zh-CN"/>
        </w:rPr>
        <w:t>）</w:t>
      </w:r>
      <w:r>
        <w:rPr>
          <w:lang w:eastAsia="zh-CN"/>
        </w:rPr>
        <w:t xml:space="preserve">ML </w:t>
      </w:r>
      <w:r>
        <w:rPr>
          <w:lang w:eastAsia="zh-CN"/>
        </w:rPr>
        <w:t>相同，但</w:t>
      </w:r>
      <w:r>
        <w:rPr>
          <w:lang w:eastAsia="zh-CN"/>
        </w:rPr>
        <w:t xml:space="preserve"> SA_2053 </w:t>
      </w:r>
      <w:r>
        <w:rPr>
          <w:lang w:eastAsia="zh-CN"/>
        </w:rPr>
        <w:t>的两个位点均位于疏水核心，结构多样性不及</w:t>
      </w:r>
      <w:r>
        <w:rPr>
          <w:lang w:eastAsia="zh-CN"/>
        </w:rPr>
        <w:t xml:space="preserve"> I152+D190 </w:t>
      </w:r>
      <w:r>
        <w:rPr>
          <w:lang w:eastAsia="zh-CN"/>
        </w:rPr>
        <w:t>的核心</w:t>
      </w:r>
      <w:r>
        <w:rPr>
          <w:lang w:eastAsia="zh-CN"/>
        </w:rPr>
        <w:t>-</w:t>
      </w:r>
      <w:r>
        <w:rPr>
          <w:lang w:eastAsia="zh-CN"/>
        </w:rPr>
        <w:t>表面组合。</w:t>
      </w:r>
    </w:p>
    <w:p w14:paraId="06205207" w14:textId="77777777" w:rsidR="0078641A" w:rsidRDefault="00000000">
      <w:pPr>
        <w:ind w:firstLine="0"/>
      </w:pPr>
      <w:r>
        <w:rPr>
          <w:b/>
        </w:rPr>
        <w:t>Seq4 (SD_0000</w:t>
      </w:r>
      <w:proofErr w:type="gramStart"/>
      <w:r>
        <w:rPr>
          <w:b/>
        </w:rPr>
        <w:t>)  L137M:I161L</w:t>
      </w:r>
      <w:proofErr w:type="gramEnd"/>
      <w:r>
        <w:rPr>
          <w:b/>
        </w:rPr>
        <w:t xml:space="preserve">  </w:t>
      </w:r>
      <w:proofErr w:type="spellStart"/>
      <w:r>
        <w:rPr>
          <w:b/>
        </w:rPr>
        <w:t>策略</w:t>
      </w:r>
      <w:r>
        <w:rPr>
          <w:b/>
        </w:rPr>
        <w:t>D</w:t>
      </w:r>
      <w:proofErr w:type="spellEnd"/>
      <w:r>
        <w:rPr>
          <w:b/>
        </w:rPr>
        <w:t xml:space="preserve">, </w:t>
      </w:r>
      <w:r>
        <w:rPr>
          <w:b/>
        </w:rPr>
        <w:t>进化共识最强</w:t>
      </w:r>
    </w:p>
    <w:p w14:paraId="20F78839" w14:textId="77777777" w:rsidR="0078641A" w:rsidRDefault="00000000">
      <w:pPr>
        <w:rPr>
          <w:lang w:eastAsia="zh-CN"/>
        </w:rPr>
      </w:pPr>
      <w:r>
        <w:t>筛选：</w:t>
      </w:r>
      <w:r>
        <w:t>ddG&lt;3.0 → ddG&lt;2.0</w:t>
      </w:r>
      <w:r>
        <w:t>（</w:t>
      </w:r>
      <w:r>
        <w:t>226</w:t>
      </w:r>
      <w:r>
        <w:t>条）</w:t>
      </w:r>
      <w:r>
        <w:t>→ consensus&gt;0.3</w:t>
      </w:r>
      <w:r>
        <w:t>（</w:t>
      </w:r>
      <w:r>
        <w:t>172</w:t>
      </w:r>
      <w:r>
        <w:t>条）</w:t>
      </w:r>
      <w:r>
        <w:t>→ ML&gt;1.5</w:t>
      </w:r>
      <w:r>
        <w:t>（</w:t>
      </w:r>
      <w:r>
        <w:t>95</w:t>
      </w:r>
      <w:r>
        <w:t>条）</w:t>
      </w:r>
      <w:r>
        <w:t xml:space="preserve">→ consensus </w:t>
      </w:r>
      <w:r>
        <w:t>降序</w:t>
      </w:r>
      <w:r>
        <w:t xml:space="preserve"> → </w:t>
      </w:r>
      <w:r>
        <w:t>第</w:t>
      </w:r>
      <w:r>
        <w:t>1</w:t>
      </w:r>
      <w:proofErr w:type="spellStart"/>
      <w:r>
        <w:t>名。</w:t>
      </w:r>
      <w:r>
        <w:rPr>
          <w:lang w:eastAsia="zh-CN"/>
        </w:rPr>
        <w:t>consensus</w:t>
      </w:r>
      <w:proofErr w:type="spellEnd"/>
      <w:r>
        <w:rPr>
          <w:lang w:eastAsia="zh-CN"/>
        </w:rPr>
        <w:t>=0.809</w:t>
      </w:r>
      <w:r>
        <w:rPr>
          <w:lang w:eastAsia="zh-CN"/>
        </w:rPr>
        <w:t>，</w:t>
      </w:r>
      <w:r>
        <w:rPr>
          <w:lang w:eastAsia="zh-CN"/>
        </w:rPr>
        <w:t xml:space="preserve">D </w:t>
      </w:r>
      <w:r>
        <w:rPr>
          <w:lang w:eastAsia="zh-CN"/>
        </w:rPr>
        <w:t>池最高。在</w:t>
      </w:r>
      <w:r>
        <w:rPr>
          <w:lang w:eastAsia="zh-CN"/>
        </w:rPr>
        <w:t xml:space="preserve"> 135 </w:t>
      </w:r>
      <w:r>
        <w:rPr>
          <w:lang w:eastAsia="zh-CN"/>
        </w:rPr>
        <w:t>条</w:t>
      </w:r>
      <w:r>
        <w:rPr>
          <w:lang w:eastAsia="zh-CN"/>
        </w:rPr>
        <w:t xml:space="preserve"> GFP </w:t>
      </w:r>
      <w:r>
        <w:rPr>
          <w:lang w:eastAsia="zh-CN"/>
        </w:rPr>
        <w:t>同源序列中，</w:t>
      </w:r>
      <w:r>
        <w:rPr>
          <w:lang w:eastAsia="zh-CN"/>
        </w:rPr>
        <w:t xml:space="preserve">L137 </w:t>
      </w:r>
      <w:r>
        <w:rPr>
          <w:lang w:eastAsia="zh-CN"/>
        </w:rPr>
        <w:t>和</w:t>
      </w:r>
      <w:r>
        <w:rPr>
          <w:lang w:eastAsia="zh-CN"/>
        </w:rPr>
        <w:t xml:space="preserve"> I161 </w:t>
      </w:r>
      <w:r>
        <w:rPr>
          <w:lang w:eastAsia="zh-CN"/>
        </w:rPr>
        <w:t>位点表现出极高的进化保守性，自然界对这两个位点的氨基酸选择极为严格。共识信号独立于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物理力场，构成了正交的稳定性证据。最接近的备选</w:t>
      </w:r>
      <w:r>
        <w:rPr>
          <w:lang w:eastAsia="zh-CN"/>
        </w:rPr>
        <w:t xml:space="preserve"> SD_0006</w:t>
      </w:r>
      <w:r>
        <w:rPr>
          <w:lang w:eastAsia="zh-CN"/>
        </w:rPr>
        <w:t>（</w:t>
      </w:r>
      <w:r>
        <w:rPr>
          <w:lang w:eastAsia="zh-CN"/>
        </w:rPr>
        <w:t xml:space="preserve">cons=0.707,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=0.87</w:t>
      </w:r>
      <w:r>
        <w:rPr>
          <w:lang w:eastAsia="zh-CN"/>
        </w:rPr>
        <w:t>）共识排第二，已选为</w:t>
      </w:r>
      <w:r>
        <w:rPr>
          <w:lang w:eastAsia="zh-CN"/>
        </w:rPr>
        <w:t xml:space="preserve"> Seq5</w:t>
      </w:r>
      <w:r>
        <w:rPr>
          <w:lang w:eastAsia="zh-CN"/>
        </w:rPr>
        <w:t>。</w:t>
      </w:r>
    </w:p>
    <w:p w14:paraId="5331B697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 xml:space="preserve">Seq5 (SD_0006)  L18M:L137M  </w:t>
      </w:r>
      <w:r>
        <w:rPr>
          <w:b/>
          <w:lang w:eastAsia="zh-CN"/>
        </w:rPr>
        <w:t>策略</w:t>
      </w:r>
      <w:r>
        <w:rPr>
          <w:b/>
          <w:lang w:eastAsia="zh-CN"/>
        </w:rPr>
        <w:t xml:space="preserve">D, </w:t>
      </w:r>
      <w:r>
        <w:rPr>
          <w:b/>
          <w:lang w:eastAsia="zh-CN"/>
        </w:rPr>
        <w:t>共识次强</w:t>
      </w:r>
      <w:r>
        <w:rPr>
          <w:b/>
          <w:lang w:eastAsia="zh-CN"/>
        </w:rPr>
        <w:t>+</w:t>
      </w:r>
      <w:r>
        <w:rPr>
          <w:b/>
          <w:lang w:eastAsia="zh-CN"/>
        </w:rPr>
        <w:t>位点独立</w:t>
      </w:r>
    </w:p>
    <w:p w14:paraId="3536AE6D" w14:textId="77777777" w:rsidR="0078641A" w:rsidRDefault="00000000">
      <w:pPr>
        <w:rPr>
          <w:lang w:eastAsia="zh-CN"/>
        </w:rPr>
      </w:pPr>
      <w:r>
        <w:rPr>
          <w:lang w:eastAsia="zh-CN"/>
        </w:rPr>
        <w:t>筛选：同</w:t>
      </w:r>
      <w:r>
        <w:rPr>
          <w:lang w:eastAsia="zh-CN"/>
        </w:rPr>
        <w:t xml:space="preserve"> D1 </w:t>
      </w:r>
      <w:r>
        <w:rPr>
          <w:lang w:eastAsia="zh-CN"/>
        </w:rPr>
        <w:t>的</w:t>
      </w:r>
      <w:r>
        <w:rPr>
          <w:lang w:eastAsia="zh-CN"/>
        </w:rPr>
        <w:t xml:space="preserve"> 95 </w:t>
      </w:r>
      <w:proofErr w:type="gramStart"/>
      <w:r>
        <w:rPr>
          <w:lang w:eastAsia="zh-CN"/>
        </w:rPr>
        <w:t>条池</w:t>
      </w:r>
      <w:proofErr w:type="gramEnd"/>
      <w:r>
        <w:rPr>
          <w:lang w:eastAsia="zh-CN"/>
        </w:rPr>
        <w:t xml:space="preserve"> → </w:t>
      </w:r>
      <w:r>
        <w:rPr>
          <w:lang w:eastAsia="zh-CN"/>
        </w:rPr>
        <w:t>与</w:t>
      </w:r>
      <w:r>
        <w:rPr>
          <w:lang w:eastAsia="zh-CN"/>
        </w:rPr>
        <w:t xml:space="preserve"> {137, 161} </w:t>
      </w:r>
      <w:r>
        <w:rPr>
          <w:lang w:eastAsia="zh-CN"/>
        </w:rPr>
        <w:t>重叠</w:t>
      </w:r>
      <w:r>
        <w:rPr>
          <w:lang w:eastAsia="zh-CN"/>
        </w:rPr>
        <w:t xml:space="preserve"> ≤1 → consensus </w:t>
      </w:r>
      <w:r>
        <w:rPr>
          <w:lang w:eastAsia="zh-CN"/>
        </w:rPr>
        <w:t>降序</w:t>
      </w:r>
      <w:r>
        <w:rPr>
          <w:lang w:eastAsia="zh-CN"/>
        </w:rPr>
        <w:t xml:space="preserve"> → </w:t>
      </w:r>
      <w:r>
        <w:rPr>
          <w:lang w:eastAsia="zh-CN"/>
        </w:rPr>
        <w:t>第</w:t>
      </w:r>
      <w:r>
        <w:rPr>
          <w:lang w:eastAsia="zh-CN"/>
        </w:rPr>
        <w:t>1</w:t>
      </w:r>
      <w:r>
        <w:rPr>
          <w:lang w:eastAsia="zh-CN"/>
        </w:rPr>
        <w:t>名。</w:t>
      </w:r>
      <w:r>
        <w:rPr>
          <w:lang w:eastAsia="zh-CN"/>
        </w:rPr>
        <w:t>consensus=0.707</w:t>
      </w:r>
      <w:r>
        <w:rPr>
          <w:lang w:eastAsia="zh-CN"/>
        </w:rPr>
        <w:t>，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=0.87</w:t>
      </w:r>
      <w:r>
        <w:rPr>
          <w:lang w:eastAsia="zh-CN"/>
        </w:rPr>
        <w:t>。与</w:t>
      </w:r>
      <w:r>
        <w:rPr>
          <w:lang w:eastAsia="zh-CN"/>
        </w:rPr>
        <w:t xml:space="preserve"> Seq4 </w:t>
      </w:r>
      <w:r>
        <w:rPr>
          <w:lang w:eastAsia="zh-CN"/>
        </w:rPr>
        <w:t>共享</w:t>
      </w:r>
      <w:r>
        <w:rPr>
          <w:lang w:eastAsia="zh-CN"/>
        </w:rPr>
        <w:t xml:space="preserve"> L137M</w:t>
      </w:r>
      <w:r>
        <w:rPr>
          <w:lang w:eastAsia="zh-CN"/>
        </w:rPr>
        <w:t>，但以</w:t>
      </w:r>
      <w:r>
        <w:rPr>
          <w:lang w:eastAsia="zh-CN"/>
        </w:rPr>
        <w:t xml:space="preserve"> L18M</w:t>
      </w:r>
      <w:r>
        <w:rPr>
          <w:lang w:eastAsia="zh-CN"/>
        </w:rPr>
        <w:t>（</w:t>
      </w:r>
      <w:r>
        <w:rPr>
          <w:lang w:eastAsia="zh-CN"/>
        </w:rPr>
        <w:t xml:space="preserve">N </w:t>
      </w:r>
      <w:r>
        <w:rPr>
          <w:lang w:eastAsia="zh-CN"/>
        </w:rPr>
        <w:t>端</w:t>
      </w:r>
      <w:r>
        <w:rPr>
          <w:lang w:eastAsia="zh-CN"/>
        </w:rPr>
        <w:t xml:space="preserve"> </w:t>
      </w:r>
      <w:r>
        <w:t>β</w:t>
      </w:r>
      <w:r>
        <w:rPr>
          <w:lang w:eastAsia="zh-CN"/>
        </w:rPr>
        <w:t>1</w:t>
      </w:r>
      <w:r>
        <w:rPr>
          <w:lang w:eastAsia="zh-CN"/>
        </w:rPr>
        <w:t>）替代</w:t>
      </w:r>
      <w:r>
        <w:rPr>
          <w:lang w:eastAsia="zh-CN"/>
        </w:rPr>
        <w:t xml:space="preserve"> I161L</w:t>
      </w:r>
      <w:r>
        <w:rPr>
          <w:lang w:eastAsia="zh-CN"/>
        </w:rPr>
        <w:t>（</w:t>
      </w:r>
      <w:r>
        <w:t>β</w:t>
      </w:r>
      <w:r>
        <w:rPr>
          <w:lang w:eastAsia="zh-CN"/>
        </w:rPr>
        <w:t>8</w:t>
      </w:r>
      <w:r>
        <w:rPr>
          <w:lang w:eastAsia="zh-CN"/>
        </w:rPr>
        <w:t>），</w:t>
      </w:r>
      <w:r>
        <w:rPr>
          <w:lang w:eastAsia="zh-CN"/>
        </w:rPr>
        <w:t xml:space="preserve">L18 </w:t>
      </w:r>
      <w:r>
        <w:rPr>
          <w:lang w:eastAsia="zh-CN"/>
        </w:rPr>
        <w:t>和</w:t>
      </w:r>
      <w:r>
        <w:rPr>
          <w:lang w:eastAsia="zh-CN"/>
        </w:rPr>
        <w:t xml:space="preserve"> I161 </w:t>
      </w:r>
      <w:r>
        <w:rPr>
          <w:lang w:eastAsia="zh-CN"/>
        </w:rPr>
        <w:t>在结构上相互独立。两条</w:t>
      </w:r>
      <w:r>
        <w:rPr>
          <w:lang w:eastAsia="zh-CN"/>
        </w:rPr>
        <w:t xml:space="preserve"> D </w:t>
      </w:r>
      <w:r>
        <w:rPr>
          <w:lang w:eastAsia="zh-CN"/>
        </w:rPr>
        <w:t>序列构成进化共识策略的互补验证：共享强信号位点</w:t>
      </w:r>
      <w:r>
        <w:rPr>
          <w:lang w:eastAsia="zh-CN"/>
        </w:rPr>
        <w:t xml:space="preserve"> L137M</w:t>
      </w:r>
      <w:r>
        <w:rPr>
          <w:lang w:eastAsia="zh-CN"/>
        </w:rPr>
        <w:t>，各自搭配不同结构区域的第二突变。备选</w:t>
      </w:r>
      <w:r>
        <w:rPr>
          <w:lang w:eastAsia="zh-CN"/>
        </w:rPr>
        <w:t xml:space="preserve"> SD_0010</w:t>
      </w:r>
      <w:r>
        <w:rPr>
          <w:lang w:eastAsia="zh-CN"/>
        </w:rPr>
        <w:t>（</w:t>
      </w:r>
      <w:r>
        <w:rPr>
          <w:lang w:eastAsia="zh-CN"/>
        </w:rPr>
        <w:t xml:space="preserve">V112I:L137M, cons=0.684,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>=-0.68</w:t>
      </w:r>
      <w:r>
        <w:rPr>
          <w:lang w:eastAsia="zh-CN"/>
        </w:rPr>
        <w:t>）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为</w:t>
      </w:r>
      <w:r>
        <w:rPr>
          <w:lang w:eastAsia="zh-CN"/>
        </w:rPr>
        <w:t xml:space="preserve"> D </w:t>
      </w:r>
      <w:proofErr w:type="gramStart"/>
      <w:r>
        <w:rPr>
          <w:lang w:eastAsia="zh-CN"/>
        </w:rPr>
        <w:t>池唯一</w:t>
      </w:r>
      <w:proofErr w:type="gramEnd"/>
      <w:r>
        <w:rPr>
          <w:lang w:eastAsia="zh-CN"/>
        </w:rPr>
        <w:t>负值，但</w:t>
      </w:r>
      <w:r>
        <w:rPr>
          <w:lang w:eastAsia="zh-CN"/>
        </w:rPr>
        <w:t xml:space="preserve"> consensus </w:t>
      </w:r>
      <w:r>
        <w:rPr>
          <w:lang w:eastAsia="zh-CN"/>
        </w:rPr>
        <w:t>低于入选阈值。</w:t>
      </w:r>
    </w:p>
    <w:p w14:paraId="0DCE50D6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Seq6 (SC_C_0042)  84</w:t>
      </w:r>
      <w:r>
        <w:rPr>
          <w:b/>
          <w:lang w:eastAsia="zh-CN"/>
        </w:rPr>
        <w:t>突变</w:t>
      </w:r>
      <w:r>
        <w:rPr>
          <w:b/>
          <w:lang w:eastAsia="zh-CN"/>
        </w:rPr>
        <w:t xml:space="preserve"> </w:t>
      </w:r>
      <w:proofErr w:type="spellStart"/>
      <w:r>
        <w:rPr>
          <w:b/>
          <w:lang w:eastAsia="zh-CN"/>
        </w:rPr>
        <w:t>ProteinMPNN</w:t>
      </w:r>
      <w:proofErr w:type="spellEnd"/>
      <w:r>
        <w:rPr>
          <w:b/>
          <w:lang w:eastAsia="zh-CN"/>
        </w:rPr>
        <w:t xml:space="preserve">  </w:t>
      </w:r>
      <w:r>
        <w:rPr>
          <w:b/>
          <w:lang w:eastAsia="zh-CN"/>
        </w:rPr>
        <w:t>策略</w:t>
      </w:r>
      <w:r>
        <w:rPr>
          <w:b/>
          <w:lang w:eastAsia="zh-CN"/>
        </w:rPr>
        <w:t>C, L2</w:t>
      </w:r>
      <w:r>
        <w:rPr>
          <w:b/>
          <w:lang w:eastAsia="zh-CN"/>
        </w:rPr>
        <w:t>安全</w:t>
      </w:r>
      <w:r>
        <w:rPr>
          <w:b/>
          <w:lang w:eastAsia="zh-CN"/>
        </w:rPr>
        <w:t>+AI</w:t>
      </w:r>
      <w:r>
        <w:rPr>
          <w:b/>
          <w:lang w:eastAsia="zh-CN"/>
        </w:rPr>
        <w:t>设计</w:t>
      </w:r>
    </w:p>
    <w:p w14:paraId="3EFFCEED" w14:textId="77777777" w:rsidR="0078641A" w:rsidRDefault="00000000">
      <w:pPr>
        <w:rPr>
          <w:lang w:eastAsia="zh-CN"/>
        </w:rPr>
      </w:pPr>
      <w:proofErr w:type="spellStart"/>
      <w:r>
        <w:t>筛选：排除</w:t>
      </w:r>
      <w:proofErr w:type="spellEnd"/>
      <w:r>
        <w:t xml:space="preserve"> WT → L2≤2</w:t>
      </w:r>
      <w:r>
        <w:t>（仅剩</w:t>
      </w:r>
      <w:r>
        <w:t xml:space="preserve"> 2 </w:t>
      </w:r>
      <w:r>
        <w:t>条）</w:t>
      </w:r>
      <w:r>
        <w:t xml:space="preserve">→ mpnn_score </w:t>
      </w:r>
      <w:r>
        <w:t>降序</w:t>
      </w:r>
      <w:r>
        <w:t xml:space="preserve"> → </w:t>
      </w:r>
      <w:r>
        <w:t>第</w:t>
      </w:r>
      <w:r>
        <w:t>1</w:t>
      </w:r>
      <w:r>
        <w:t>名。</w:t>
      </w:r>
      <w:r>
        <w:t xml:space="preserve">271 </w:t>
      </w:r>
      <w:r>
        <w:t>条</w:t>
      </w:r>
      <w:r>
        <w:t xml:space="preserve"> ProteinMPNN </w:t>
      </w:r>
      <w:r>
        <w:t>设计中，仅</w:t>
      </w:r>
      <w:r>
        <w:t xml:space="preserve"> 2 </w:t>
      </w:r>
      <w:r>
        <w:t>条将</w:t>
      </w:r>
      <w:r>
        <w:t xml:space="preserve"> L2 </w:t>
      </w:r>
      <w:r>
        <w:t>位点（</w:t>
      </w:r>
      <w:r>
        <w:t>Q69/Q94/H148/T203/S205</w:t>
      </w:r>
      <w:r>
        <w:t>，发色团氢键网络）的突变数控制在</w:t>
      </w:r>
      <w:r>
        <w:t xml:space="preserve"> ≤2</w:t>
      </w:r>
      <w:r>
        <w:t>。</w:t>
      </w:r>
      <w:r>
        <w:rPr>
          <w:lang w:eastAsia="zh-CN"/>
        </w:rPr>
        <w:t xml:space="preserve">L2 </w:t>
      </w:r>
      <w:r>
        <w:rPr>
          <w:lang w:eastAsia="zh-CN"/>
        </w:rPr>
        <w:t>位点直接参与激发态质子转移，保守性考虑优先于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mpnn_score</w:t>
      </w:r>
      <w:proofErr w:type="spellEnd"/>
      <w:r>
        <w:rPr>
          <w:lang w:eastAsia="zh-CN"/>
        </w:rPr>
        <w:t>。</w:t>
      </w:r>
      <w:proofErr w:type="spellStart"/>
      <w:r>
        <w:rPr>
          <w:lang w:eastAsia="zh-CN"/>
        </w:rPr>
        <w:t>mpnn</w:t>
      </w:r>
      <w:proofErr w:type="spellEnd"/>
      <w:r>
        <w:rPr>
          <w:lang w:eastAsia="zh-CN"/>
        </w:rPr>
        <w:t>=0.778</w:t>
      </w:r>
      <w:r>
        <w:rPr>
          <w:lang w:eastAsia="zh-CN"/>
        </w:rPr>
        <w:t>，</w:t>
      </w:r>
      <w:r>
        <w:rPr>
          <w:lang w:eastAsia="zh-CN"/>
        </w:rPr>
        <w:t xml:space="preserve">L1 </w:t>
      </w:r>
      <w:r>
        <w:rPr>
          <w:lang w:eastAsia="zh-CN"/>
        </w:rPr>
        <w:t>位点全部</w:t>
      </w:r>
      <w:r>
        <w:rPr>
          <w:lang w:eastAsia="zh-CN"/>
        </w:rPr>
        <w:lastRenderedPageBreak/>
        <w:t>固定。备选</w:t>
      </w:r>
      <w:r>
        <w:rPr>
          <w:lang w:eastAsia="zh-CN"/>
        </w:rPr>
        <w:t xml:space="preserve"> SC_C_0001</w:t>
      </w:r>
      <w:r>
        <w:rPr>
          <w:lang w:eastAsia="zh-CN"/>
        </w:rPr>
        <w:t>（</w:t>
      </w:r>
      <w:proofErr w:type="spellStart"/>
      <w:r>
        <w:rPr>
          <w:lang w:eastAsia="zh-CN"/>
        </w:rPr>
        <w:t>mpnn</w:t>
      </w:r>
      <w:proofErr w:type="spellEnd"/>
      <w:r>
        <w:rPr>
          <w:lang w:eastAsia="zh-CN"/>
        </w:rPr>
        <w:t xml:space="preserve">=0.871, 88 </w:t>
      </w:r>
      <w:r>
        <w:rPr>
          <w:lang w:eastAsia="zh-CN"/>
        </w:rPr>
        <w:t>突变</w:t>
      </w:r>
      <w:r>
        <w:rPr>
          <w:lang w:eastAsia="zh-CN"/>
        </w:rPr>
        <w:t>, L2=5</w:t>
      </w:r>
      <w:r>
        <w:rPr>
          <w:lang w:eastAsia="zh-CN"/>
        </w:rPr>
        <w:t>）</w:t>
      </w:r>
      <w:proofErr w:type="spellStart"/>
      <w:r>
        <w:rPr>
          <w:lang w:eastAsia="zh-CN"/>
        </w:rPr>
        <w:t>mpnn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更高，但</w:t>
      </w:r>
      <w:r>
        <w:rPr>
          <w:lang w:eastAsia="zh-CN"/>
        </w:rPr>
        <w:t xml:space="preserve"> 5 </w:t>
      </w:r>
      <w:r>
        <w:rPr>
          <w:lang w:eastAsia="zh-CN"/>
        </w:rPr>
        <w:t>个</w:t>
      </w:r>
      <w:r>
        <w:rPr>
          <w:lang w:eastAsia="zh-CN"/>
        </w:rPr>
        <w:t xml:space="preserve"> L2 </w:t>
      </w:r>
      <w:r>
        <w:rPr>
          <w:lang w:eastAsia="zh-CN"/>
        </w:rPr>
        <w:t>位点被突变，发色团微环境风险不可接受。</w:t>
      </w:r>
    </w:p>
    <w:p w14:paraId="76B221E0" w14:textId="77777777" w:rsidR="0078641A" w:rsidRDefault="00000000">
      <w:pPr>
        <w:pStyle w:val="31"/>
      </w:pPr>
      <w:r>
        <w:t xml:space="preserve">5.4 </w:t>
      </w:r>
      <w:proofErr w:type="spellStart"/>
      <w:r>
        <w:t>跨策略组合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7"/>
      </w:tblGrid>
      <w:tr w:rsidR="0078641A" w14:paraId="54371E4A" w14:textId="77777777" w:rsidTr="005420D6">
        <w:trPr>
          <w:jc w:val="center"/>
        </w:trPr>
        <w:tc>
          <w:tcPr>
            <w:tcW w:w="283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ACA8F07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维度</w:t>
            </w:r>
            <w:proofErr w:type="spellEnd"/>
          </w:p>
        </w:tc>
        <w:tc>
          <w:tcPr>
            <w:tcW w:w="6237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7DDD4B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覆盖</w:t>
            </w:r>
          </w:p>
        </w:tc>
      </w:tr>
      <w:tr w:rsidR="0078641A" w14:paraId="71350CD3" w14:textId="77777777" w:rsidTr="005420D6">
        <w:trPr>
          <w:jc w:val="center"/>
        </w:trPr>
        <w:tc>
          <w:tcPr>
            <w:tcW w:w="2835" w:type="dxa"/>
            <w:vAlign w:val="center"/>
          </w:tcPr>
          <w:p w14:paraId="6191EF9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策略分布</w:t>
            </w:r>
          </w:p>
        </w:tc>
        <w:tc>
          <w:tcPr>
            <w:tcW w:w="6237" w:type="dxa"/>
            <w:vAlign w:val="center"/>
          </w:tcPr>
          <w:p w14:paraId="36A19DF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3A + 2D + 1C = 3</w:t>
            </w:r>
            <w:r>
              <w:rPr>
                <w:sz w:val="18"/>
              </w:rPr>
              <w:t>种策略</w:t>
            </w:r>
          </w:p>
        </w:tc>
      </w:tr>
      <w:tr w:rsidR="0078641A" w14:paraId="1A6C5F37" w14:textId="77777777" w:rsidTr="005420D6">
        <w:trPr>
          <w:jc w:val="center"/>
        </w:trPr>
        <w:tc>
          <w:tcPr>
            <w:tcW w:w="2835" w:type="dxa"/>
            <w:vAlign w:val="center"/>
          </w:tcPr>
          <w:p w14:paraId="1B39F88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方法论</w:t>
            </w:r>
          </w:p>
        </w:tc>
        <w:tc>
          <w:tcPr>
            <w:tcW w:w="6237" w:type="dxa"/>
            <w:vAlign w:val="center"/>
          </w:tcPr>
          <w:p w14:paraId="1A00593E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FoldX</w:t>
            </w:r>
            <w:proofErr w:type="spellEnd"/>
            <w:r>
              <w:rPr>
                <w:sz w:val="18"/>
                <w:lang w:eastAsia="zh-CN"/>
              </w:rPr>
              <w:t>力场</w:t>
            </w:r>
            <w:r>
              <w:rPr>
                <w:sz w:val="18"/>
                <w:lang w:eastAsia="zh-CN"/>
              </w:rPr>
              <w:t xml:space="preserve"> + ML</w:t>
            </w:r>
            <w:r>
              <w:rPr>
                <w:sz w:val="18"/>
                <w:lang w:eastAsia="zh-CN"/>
              </w:rPr>
              <w:t>数据驱动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进化统计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逆折叠</w:t>
            </w:r>
            <w:r>
              <w:rPr>
                <w:sz w:val="18"/>
                <w:lang w:eastAsia="zh-CN"/>
              </w:rPr>
              <w:t>AI</w:t>
            </w:r>
          </w:p>
        </w:tc>
      </w:tr>
      <w:tr w:rsidR="0078641A" w14:paraId="7DB9EBA6" w14:textId="77777777" w:rsidTr="005420D6">
        <w:trPr>
          <w:jc w:val="center"/>
        </w:trPr>
        <w:tc>
          <w:tcPr>
            <w:tcW w:w="2835" w:type="dxa"/>
            <w:vAlign w:val="center"/>
          </w:tcPr>
          <w:p w14:paraId="4A8D8397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亮度梯队</w:t>
            </w:r>
            <w:proofErr w:type="spellEnd"/>
          </w:p>
        </w:tc>
        <w:tc>
          <w:tcPr>
            <w:tcW w:w="6237" w:type="dxa"/>
            <w:vAlign w:val="center"/>
          </w:tcPr>
          <w:p w14:paraId="31FE240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Seq1(4.02)+Seq2(4.02)=</w:t>
            </w:r>
            <w:r>
              <w:rPr>
                <w:sz w:val="18"/>
              </w:rPr>
              <w:t>极高</w:t>
            </w:r>
            <w:r>
              <w:rPr>
                <w:sz w:val="18"/>
              </w:rPr>
              <w:t>; Seq3(3.81)=</w:t>
            </w:r>
            <w:r>
              <w:rPr>
                <w:sz w:val="18"/>
              </w:rPr>
              <w:t>高</w:t>
            </w:r>
          </w:p>
        </w:tc>
      </w:tr>
      <w:tr w:rsidR="0078641A" w14:paraId="41133C2A" w14:textId="77777777" w:rsidTr="005420D6">
        <w:trPr>
          <w:jc w:val="center"/>
        </w:trPr>
        <w:tc>
          <w:tcPr>
            <w:tcW w:w="2835" w:type="dxa"/>
            <w:vAlign w:val="center"/>
          </w:tcPr>
          <w:p w14:paraId="609232D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稳定性梯队</w:t>
            </w:r>
          </w:p>
        </w:tc>
        <w:tc>
          <w:tcPr>
            <w:tcW w:w="6237" w:type="dxa"/>
            <w:vAlign w:val="center"/>
          </w:tcPr>
          <w:p w14:paraId="63B565E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Seq1(-1.46)+Seq2(-1.86)=</w:t>
            </w:r>
            <w:r>
              <w:rPr>
                <w:sz w:val="18"/>
              </w:rPr>
              <w:t>双负</w:t>
            </w:r>
            <w:r>
              <w:rPr>
                <w:sz w:val="18"/>
              </w:rPr>
              <w:t>ddG</w:t>
            </w:r>
          </w:p>
        </w:tc>
      </w:tr>
      <w:tr w:rsidR="0078641A" w14:paraId="197FBBE9" w14:textId="77777777" w:rsidTr="005420D6">
        <w:trPr>
          <w:jc w:val="center"/>
        </w:trPr>
        <w:tc>
          <w:tcPr>
            <w:tcW w:w="2835" w:type="dxa"/>
            <w:vAlign w:val="center"/>
          </w:tcPr>
          <w:p w14:paraId="19F7EAA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突变位点</w:t>
            </w:r>
          </w:p>
        </w:tc>
        <w:tc>
          <w:tcPr>
            <w:tcW w:w="6237" w:type="dxa"/>
            <w:vAlign w:val="center"/>
          </w:tcPr>
          <w:p w14:paraId="56F1E8E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{72,231}×</w:t>
            </w:r>
            <w:r>
              <w:rPr>
                <w:sz w:val="18"/>
              </w:rPr>
              <w:t>两种化学</w:t>
            </w:r>
            <w:r>
              <w:rPr>
                <w:sz w:val="18"/>
              </w:rPr>
              <w:t xml:space="preserve"> + {152,190}</w:t>
            </w:r>
            <w:r>
              <w:rPr>
                <w:sz w:val="18"/>
              </w:rPr>
              <w:t>独立区域</w:t>
            </w:r>
          </w:p>
        </w:tc>
      </w:tr>
      <w:tr w:rsidR="0078641A" w14:paraId="62980B32" w14:textId="77777777" w:rsidTr="005420D6">
        <w:trPr>
          <w:jc w:val="center"/>
        </w:trPr>
        <w:tc>
          <w:tcPr>
            <w:tcW w:w="2835" w:type="dxa"/>
            <w:vAlign w:val="center"/>
          </w:tcPr>
          <w:p w14:paraId="545887A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共识梯队</w:t>
            </w:r>
          </w:p>
        </w:tc>
        <w:tc>
          <w:tcPr>
            <w:tcW w:w="6237" w:type="dxa"/>
            <w:vAlign w:val="center"/>
          </w:tcPr>
          <w:p w14:paraId="6358D95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cons=0.809(#1) + cons=0.707(#2)</w:t>
            </w:r>
          </w:p>
        </w:tc>
      </w:tr>
    </w:tbl>
    <w:p w14:paraId="7DF25666" w14:textId="77777777" w:rsidR="0078641A" w:rsidRDefault="0078641A"/>
    <w:p w14:paraId="54E99412" w14:textId="77777777" w:rsidR="0078641A" w:rsidRDefault="00000000">
      <w:pPr>
        <w:pStyle w:val="31"/>
      </w:pPr>
      <w:r>
        <w:t xml:space="preserve">5.5 </w:t>
      </w:r>
      <w:r>
        <w:t>局限</w:t>
      </w:r>
    </w:p>
    <w:p w14:paraId="1FE24AB0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A1 </w:t>
      </w:r>
      <w:r>
        <w:rPr>
          <w:lang w:eastAsia="zh-CN"/>
        </w:rPr>
        <w:t>和</w:t>
      </w:r>
      <w:r>
        <w:rPr>
          <w:lang w:eastAsia="zh-CN"/>
        </w:rPr>
        <w:t xml:space="preserve"> A2 </w:t>
      </w:r>
      <w:r>
        <w:rPr>
          <w:lang w:eastAsia="zh-CN"/>
        </w:rPr>
        <w:t>序列差一个氨基酸（</w:t>
      </w:r>
      <w:r>
        <w:rPr>
          <w:lang w:eastAsia="zh-CN"/>
        </w:rPr>
        <w:t xml:space="preserve">231 </w:t>
      </w:r>
      <w:r>
        <w:rPr>
          <w:lang w:eastAsia="zh-CN"/>
        </w:rPr>
        <w:t>位点</w:t>
      </w:r>
      <w:r>
        <w:rPr>
          <w:lang w:eastAsia="zh-CN"/>
        </w:rPr>
        <w:t xml:space="preserve"> F vs N</w:t>
      </w:r>
      <w:r>
        <w:rPr>
          <w:lang w:eastAsia="zh-CN"/>
        </w:rPr>
        <w:t>），相似度</w:t>
      </w:r>
      <w:r>
        <w:rPr>
          <w:lang w:eastAsia="zh-CN"/>
        </w:rPr>
        <w:t xml:space="preserve"> 99.6%</w:t>
      </w:r>
      <w:r>
        <w:rPr>
          <w:lang w:eastAsia="zh-CN"/>
        </w:rPr>
        <w:t>。这是有意做的化学策略对照，不是冗余。</w:t>
      </w:r>
      <w:r>
        <w:rPr>
          <w:lang w:eastAsia="zh-CN"/>
        </w:rPr>
        <w:t xml:space="preserve">D </w:t>
      </w:r>
      <w:r>
        <w:rPr>
          <w:lang w:eastAsia="zh-CN"/>
        </w:rPr>
        <w:t>序列的</w:t>
      </w:r>
      <w:r>
        <w:rPr>
          <w:lang w:eastAsia="zh-CN"/>
        </w:rPr>
        <w:t xml:space="preserve"> ML </w:t>
      </w:r>
      <w:r>
        <w:rPr>
          <w:lang w:eastAsia="zh-CN"/>
        </w:rPr>
        <w:t>亮度（</w:t>
      </w:r>
      <w:r>
        <w:rPr>
          <w:lang w:eastAsia="zh-CN"/>
        </w:rPr>
        <w:t>~1.7–1.9</w:t>
      </w:r>
      <w:r>
        <w:rPr>
          <w:lang w:eastAsia="zh-CN"/>
        </w:rPr>
        <w:t>）比</w:t>
      </w:r>
      <w:r>
        <w:rPr>
          <w:lang w:eastAsia="zh-CN"/>
        </w:rPr>
        <w:t xml:space="preserve"> A</w:t>
      </w:r>
      <w:r>
        <w:rPr>
          <w:lang w:eastAsia="zh-CN"/>
        </w:rPr>
        <w:t>（</w:t>
      </w:r>
      <w:r>
        <w:rPr>
          <w:lang w:eastAsia="zh-CN"/>
        </w:rPr>
        <w:t>~3.6–4.0</w:t>
      </w:r>
      <w:r>
        <w:rPr>
          <w:lang w:eastAsia="zh-CN"/>
        </w:rPr>
        <w:t>）低约一倍，更可能是训练数据的分布偏移（</w:t>
      </w:r>
      <w:proofErr w:type="spellStart"/>
      <w:r>
        <w:rPr>
          <w:lang w:eastAsia="zh-CN"/>
        </w:rPr>
        <w:t>avGFP→sfGFP</w:t>
      </w:r>
      <w:proofErr w:type="spellEnd"/>
      <w:r>
        <w:rPr>
          <w:lang w:eastAsia="zh-CN"/>
        </w:rPr>
        <w:t>），而非实际生物学亮度差异。</w:t>
      </w:r>
      <w:r>
        <w:rPr>
          <w:lang w:eastAsia="zh-CN"/>
        </w:rPr>
        <w:t xml:space="preserve">D </w:t>
      </w:r>
      <w:r>
        <w:rPr>
          <w:lang w:eastAsia="zh-CN"/>
        </w:rPr>
        <w:t>的排序不依赖</w:t>
      </w:r>
      <w:r>
        <w:rPr>
          <w:lang w:eastAsia="zh-CN"/>
        </w:rPr>
        <w:t xml:space="preserve"> ML </w:t>
      </w:r>
      <w:r>
        <w:rPr>
          <w:lang w:eastAsia="zh-CN"/>
        </w:rPr>
        <w:t>绝对值。</w:t>
      </w:r>
    </w:p>
    <w:p w14:paraId="4757F4BD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1454D659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六、数据来源与可靠性</w:t>
      </w:r>
    </w:p>
    <w:p w14:paraId="15AFC616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6.1 </w:t>
      </w:r>
      <w:r>
        <w:rPr>
          <w:lang w:eastAsia="zh-CN"/>
        </w:rPr>
        <w:t>数据分层</w:t>
      </w:r>
    </w:p>
    <w:p w14:paraId="134F04D9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 xml:space="preserve">Tier 1 — </w:t>
      </w:r>
      <w:r>
        <w:rPr>
          <w:b/>
          <w:lang w:eastAsia="zh-CN"/>
        </w:rPr>
        <w:t>实验结构（高可靠）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78641A" w14:paraId="6455F0CB" w14:textId="77777777">
        <w:trPr>
          <w:jc w:val="center"/>
        </w:trPr>
        <w:tc>
          <w:tcPr>
            <w:tcW w:w="302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979BDEA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数据</w:t>
            </w:r>
            <w:proofErr w:type="spellEnd"/>
          </w:p>
        </w:tc>
        <w:tc>
          <w:tcPr>
            <w:tcW w:w="302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E77A5F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来源</w:t>
            </w:r>
          </w:p>
        </w:tc>
        <w:tc>
          <w:tcPr>
            <w:tcW w:w="302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3F275E3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 w:rsidR="0078641A" w14:paraId="72FB6DD0" w14:textId="77777777">
        <w:trPr>
          <w:jc w:val="center"/>
        </w:trPr>
        <w:tc>
          <w:tcPr>
            <w:tcW w:w="3024" w:type="dxa"/>
            <w:vAlign w:val="center"/>
          </w:tcPr>
          <w:p w14:paraId="500377E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sfGFP </w:t>
            </w:r>
            <w:r>
              <w:rPr>
                <w:sz w:val="18"/>
              </w:rPr>
              <w:t>结构</w:t>
            </w:r>
          </w:p>
        </w:tc>
        <w:tc>
          <w:tcPr>
            <w:tcW w:w="3024" w:type="dxa"/>
            <w:vAlign w:val="center"/>
          </w:tcPr>
          <w:p w14:paraId="301BE92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PDB 2B3P (Pédelacq et al. 2006)</w:t>
            </w:r>
          </w:p>
        </w:tc>
        <w:tc>
          <w:tcPr>
            <w:tcW w:w="3024" w:type="dxa"/>
            <w:vAlign w:val="center"/>
          </w:tcPr>
          <w:p w14:paraId="39CC704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X </w:t>
            </w:r>
            <w:r>
              <w:rPr>
                <w:sz w:val="18"/>
              </w:rPr>
              <w:t>射线晶体学，</w:t>
            </w:r>
            <w:r>
              <w:rPr>
                <w:sz w:val="18"/>
              </w:rPr>
              <w:t>1.45 Å</w:t>
            </w:r>
          </w:p>
        </w:tc>
      </w:tr>
      <w:tr w:rsidR="0078641A" w14:paraId="3FF4E11C" w14:textId="77777777">
        <w:trPr>
          <w:jc w:val="center"/>
        </w:trPr>
        <w:tc>
          <w:tcPr>
            <w:tcW w:w="3024" w:type="dxa"/>
            <w:vAlign w:val="center"/>
          </w:tcPr>
          <w:p w14:paraId="32B0BC9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GFP </w:t>
            </w:r>
            <w:r>
              <w:rPr>
                <w:sz w:val="18"/>
              </w:rPr>
              <w:t>发光机制</w:t>
            </w:r>
          </w:p>
        </w:tc>
        <w:tc>
          <w:tcPr>
            <w:tcW w:w="3024" w:type="dxa"/>
            <w:vAlign w:val="center"/>
          </w:tcPr>
          <w:p w14:paraId="414013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Tsien 1998; Ormö et al. 1996</w:t>
            </w:r>
          </w:p>
        </w:tc>
        <w:tc>
          <w:tcPr>
            <w:tcW w:w="3024" w:type="dxa"/>
            <w:vAlign w:val="center"/>
          </w:tcPr>
          <w:p w14:paraId="522A686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数十年多实验室验证</w:t>
            </w:r>
          </w:p>
        </w:tc>
      </w:tr>
    </w:tbl>
    <w:p w14:paraId="306CBBE6" w14:textId="77777777" w:rsidR="0078641A" w:rsidRDefault="0078641A"/>
    <w:p w14:paraId="56714065" w14:textId="77777777" w:rsidR="0078641A" w:rsidRDefault="00000000">
      <w:pPr>
        <w:ind w:firstLine="0"/>
      </w:pPr>
      <w:r>
        <w:rPr>
          <w:b/>
        </w:rPr>
        <w:t xml:space="preserve">Tier 2 — </w:t>
      </w:r>
      <w:r>
        <w:rPr>
          <w:b/>
        </w:rPr>
        <w:t>高通量实验（中可靠）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843"/>
        <w:gridCol w:w="5244"/>
      </w:tblGrid>
      <w:tr w:rsidR="0078641A" w14:paraId="7AD28427" w14:textId="77777777" w:rsidTr="005420D6">
        <w:trPr>
          <w:jc w:val="center"/>
        </w:trPr>
        <w:tc>
          <w:tcPr>
            <w:tcW w:w="198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1C0345D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数据</w:t>
            </w:r>
            <w:proofErr w:type="spellEnd"/>
          </w:p>
        </w:tc>
        <w:tc>
          <w:tcPr>
            <w:tcW w:w="1843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5A5AD2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来源</w:t>
            </w:r>
          </w:p>
        </w:tc>
        <w:tc>
          <w:tcPr>
            <w:tcW w:w="524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4FF1659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说明</w:t>
            </w:r>
          </w:p>
        </w:tc>
      </w:tr>
      <w:tr w:rsidR="0078641A" w14:paraId="54462F98" w14:textId="77777777" w:rsidTr="005420D6">
        <w:trPr>
          <w:jc w:val="center"/>
        </w:trPr>
        <w:tc>
          <w:tcPr>
            <w:tcW w:w="1985" w:type="dxa"/>
            <w:vAlign w:val="center"/>
          </w:tcPr>
          <w:p w14:paraId="7924BE8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  <w:tc>
          <w:tcPr>
            <w:tcW w:w="1843" w:type="dxa"/>
            <w:vAlign w:val="center"/>
          </w:tcPr>
          <w:p w14:paraId="11AD624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Nature 533:397–401</w:t>
            </w:r>
          </w:p>
        </w:tc>
        <w:tc>
          <w:tcPr>
            <w:tcW w:w="5244" w:type="dxa"/>
            <w:vAlign w:val="center"/>
          </w:tcPr>
          <w:p w14:paraId="439F6082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proofErr w:type="spellStart"/>
            <w:r>
              <w:rPr>
                <w:sz w:val="18"/>
                <w:lang w:eastAsia="zh-CN"/>
              </w:rPr>
              <w:t>avGFP</w:t>
            </w:r>
            <w:proofErr w:type="spellEnd"/>
            <w:r>
              <w:rPr>
                <w:sz w:val="18"/>
                <w:lang w:eastAsia="zh-CN"/>
              </w:rPr>
              <w:t xml:space="preserve"> 54,026 </w:t>
            </w:r>
            <w:r>
              <w:rPr>
                <w:sz w:val="18"/>
                <w:lang w:eastAsia="zh-CN"/>
              </w:rPr>
              <w:t>条突变体荧光，流式分选</w:t>
            </w:r>
          </w:p>
        </w:tc>
      </w:tr>
      <w:tr w:rsidR="0078641A" w14:paraId="0BC20EA5" w14:textId="77777777" w:rsidTr="005420D6">
        <w:trPr>
          <w:jc w:val="center"/>
        </w:trPr>
        <w:tc>
          <w:tcPr>
            <w:tcW w:w="1985" w:type="dxa"/>
            <w:vAlign w:val="center"/>
          </w:tcPr>
          <w:p w14:paraId="239CC84A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FPbase</w:t>
            </w:r>
            <w:proofErr w:type="spellEnd"/>
          </w:p>
        </w:tc>
        <w:tc>
          <w:tcPr>
            <w:tcW w:w="1843" w:type="dxa"/>
            <w:vAlign w:val="center"/>
          </w:tcPr>
          <w:p w14:paraId="50BC923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fpbase.org</w:t>
            </w:r>
          </w:p>
        </w:tc>
        <w:tc>
          <w:tcPr>
            <w:tcW w:w="5244" w:type="dxa"/>
            <w:vAlign w:val="center"/>
          </w:tcPr>
          <w:p w14:paraId="6D41AE21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社区维护，</w:t>
            </w:r>
            <w:r>
              <w:rPr>
                <w:sz w:val="18"/>
                <w:lang w:eastAsia="zh-CN"/>
              </w:rPr>
              <w:t xml:space="preserve">~1,110 </w:t>
            </w:r>
            <w:r>
              <w:rPr>
                <w:sz w:val="18"/>
                <w:lang w:eastAsia="zh-CN"/>
              </w:rPr>
              <w:t>条</w:t>
            </w:r>
            <w:r>
              <w:rPr>
                <w:sz w:val="18"/>
                <w:lang w:eastAsia="zh-CN"/>
              </w:rPr>
              <w:t xml:space="preserve"> GFP </w:t>
            </w:r>
            <w:r>
              <w:rPr>
                <w:sz w:val="18"/>
                <w:lang w:eastAsia="zh-CN"/>
              </w:rPr>
              <w:t>光谱，实验条件不完全统一</w:t>
            </w:r>
          </w:p>
        </w:tc>
      </w:tr>
    </w:tbl>
    <w:p w14:paraId="2EB87DB9" w14:textId="77777777" w:rsidR="0078641A" w:rsidRDefault="0078641A">
      <w:pPr>
        <w:rPr>
          <w:lang w:eastAsia="zh-CN"/>
        </w:rPr>
      </w:pPr>
    </w:p>
    <w:p w14:paraId="76BBFB5E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lastRenderedPageBreak/>
        <w:t xml:space="preserve">6.2 </w:t>
      </w:r>
      <w:r>
        <w:rPr>
          <w:lang w:eastAsia="zh-CN"/>
        </w:rPr>
        <w:t>注意事项</w:t>
      </w:r>
    </w:p>
    <w:p w14:paraId="24A74B32" w14:textId="77777777" w:rsidR="0078641A" w:rsidRDefault="00000000">
      <w:pPr>
        <w:rPr>
          <w:lang w:eastAsia="zh-CN"/>
        </w:rPr>
      </w:pPr>
      <w:proofErr w:type="spellStart"/>
      <w:r>
        <w:rPr>
          <w:lang w:eastAsia="zh-CN"/>
        </w:rPr>
        <w:t>avGFP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相差</w:t>
      </w:r>
      <w:r>
        <w:rPr>
          <w:lang w:eastAsia="zh-CN"/>
        </w:rPr>
        <w:t xml:space="preserve"> ~14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氨基酸。策略</w:t>
      </w:r>
      <w:r>
        <w:rPr>
          <w:lang w:eastAsia="zh-CN"/>
        </w:rPr>
        <w:t xml:space="preserve"> B </w:t>
      </w:r>
      <w:r>
        <w:rPr>
          <w:lang w:eastAsia="zh-CN"/>
        </w:rPr>
        <w:t>的</w:t>
      </w:r>
      <w:r>
        <w:rPr>
          <w:lang w:eastAsia="zh-CN"/>
        </w:rPr>
        <w:t xml:space="preserve"> ML </w:t>
      </w:r>
      <w:r>
        <w:rPr>
          <w:lang w:eastAsia="zh-CN"/>
        </w:rPr>
        <w:t>模型训练于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avGFP</w:t>
      </w:r>
      <w:proofErr w:type="spellEnd"/>
      <w:r>
        <w:rPr>
          <w:lang w:eastAsia="zh-CN"/>
        </w:rPr>
        <w:t>，迁移至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存在系统性域偏移。</w:t>
      </w:r>
      <w:r>
        <w:rPr>
          <w:lang w:eastAsia="zh-CN"/>
        </w:rPr>
        <w:t xml:space="preserve">ESM-2 </w:t>
      </w:r>
      <w:proofErr w:type="gramStart"/>
      <w:r>
        <w:rPr>
          <w:lang w:eastAsia="zh-CN"/>
        </w:rPr>
        <w:t>预训练</w:t>
      </w:r>
      <w:proofErr w:type="gramEnd"/>
      <w:r>
        <w:rPr>
          <w:lang w:eastAsia="zh-CN"/>
        </w:rPr>
        <w:t>嵌入能部分缓解此问题，但无法完全消除。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proofErr w:type="spellStart"/>
      <w:r>
        <w:rPr>
          <w:lang w:eastAsia="zh-CN"/>
        </w:rPr>
        <w:t>ddG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</w:t>
      </w:r>
      <w:r>
        <w:rPr>
          <w:lang w:eastAsia="zh-CN"/>
        </w:rPr>
        <w:t xml:space="preserve"> ML </w:t>
      </w:r>
      <w:proofErr w:type="spellStart"/>
      <w:r>
        <w:rPr>
          <w:lang w:eastAsia="zh-CN"/>
        </w:rPr>
        <w:t>composite_score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均为计算预测值，管线的目标是相对排序和风险分层，</w:t>
      </w:r>
      <w:proofErr w:type="gramStart"/>
      <w:r>
        <w:rPr>
          <w:lang w:eastAsia="zh-CN"/>
        </w:rPr>
        <w:t>非预测</w:t>
      </w:r>
      <w:proofErr w:type="gramEnd"/>
      <w:r>
        <w:rPr>
          <w:lang w:eastAsia="zh-CN"/>
        </w:rPr>
        <w:t>实验</w:t>
      </w:r>
      <w:r>
        <w:rPr>
          <w:lang w:eastAsia="zh-CN"/>
        </w:rPr>
        <w:t xml:space="preserve"> Score </w:t>
      </w:r>
      <w:r>
        <w:rPr>
          <w:lang w:eastAsia="zh-CN"/>
        </w:rPr>
        <w:t>绝对值。训练数据来自</w:t>
      </w:r>
      <w:r>
        <w:rPr>
          <w:lang w:eastAsia="zh-CN"/>
        </w:rPr>
        <w:t xml:space="preserve"> E. coli </w:t>
      </w:r>
      <w:r>
        <w:rPr>
          <w:lang w:eastAsia="zh-CN"/>
        </w:rPr>
        <w:t>体内表达，竞赛采用</w:t>
      </w:r>
      <w:r>
        <w:rPr>
          <w:lang w:eastAsia="zh-CN"/>
        </w:rPr>
        <w:t xml:space="preserve"> Cell-Free </w:t>
      </w:r>
      <w:r>
        <w:rPr>
          <w:lang w:eastAsia="zh-CN"/>
        </w:rPr>
        <w:t>体系，二者在折叠环境、分子伴侣可用性和氧化还原状态上存在差异。</w:t>
      </w:r>
    </w:p>
    <w:p w14:paraId="40FC955B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34FA95E2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七、实际风险与应对</w:t>
      </w:r>
    </w:p>
    <w:p w14:paraId="0C54C011" w14:textId="77777777" w:rsidR="0078641A" w:rsidRDefault="00000000">
      <w:pPr>
        <w:rPr>
          <w:lang w:eastAsia="zh-CN"/>
        </w:rPr>
      </w:pPr>
      <w:r>
        <w:rPr>
          <w:lang w:eastAsia="zh-CN"/>
        </w:rPr>
        <w:t>以下模块未完成或主动放弃，仅在本文档本节集中说明，文档其余部分不再提及：</w:t>
      </w:r>
    </w:p>
    <w:p w14:paraId="2A591229" w14:textId="77777777" w:rsidR="0078641A" w:rsidRDefault="00000000">
      <w:r>
        <w:t xml:space="preserve">(1) </w:t>
      </w:r>
      <w:proofErr w:type="spellStart"/>
      <w:r>
        <w:t>ColabFold</w:t>
      </w:r>
      <w:proofErr w:type="spellEnd"/>
      <w:r>
        <w:t xml:space="preserve"> </w:t>
      </w:r>
      <w:proofErr w:type="spellStart"/>
      <w:r>
        <w:t>结构预测和</w:t>
      </w:r>
      <w:proofErr w:type="spellEnd"/>
      <w:r>
        <w:t xml:space="preserve"> </w:t>
      </w:r>
      <w:proofErr w:type="spellStart"/>
      <w:r>
        <w:t>ThermoMPNN</w:t>
      </w:r>
      <w:proofErr w:type="spellEnd"/>
      <w:r>
        <w:t xml:space="preserve"> </w:t>
      </w:r>
      <w:r>
        <w:t>稳定性预测。原计划在</w:t>
      </w:r>
      <w:r>
        <w:t xml:space="preserve"> AutoDL RTX 3090 </w:t>
      </w:r>
      <w:r>
        <w:t>云实例上完成，实例在截止前终止，两项数据均未获得。</w:t>
      </w:r>
    </w:p>
    <w:p w14:paraId="361A7B66" w14:textId="77777777" w:rsidR="0078641A" w:rsidRDefault="00000000">
      <w:pPr>
        <w:rPr>
          <w:lang w:eastAsia="zh-CN"/>
        </w:rPr>
      </w:pPr>
      <w:r>
        <w:t xml:space="preserve">(2) 72°C GROMACS MD </w:t>
      </w:r>
      <w:r>
        <w:t>模拟、策略</w:t>
      </w:r>
      <w:r>
        <w:t xml:space="preserve"> E</w:t>
      </w:r>
      <w:r>
        <w:t>（</w:t>
      </w:r>
      <w:r>
        <w:t xml:space="preserve">ESM3 Gibbs </w:t>
      </w:r>
      <w:r>
        <w:t>采样生成）、</w:t>
      </w:r>
      <w:r>
        <w:t xml:space="preserve">BioEmu 300K </w:t>
      </w:r>
      <w:proofErr w:type="spellStart"/>
      <w:r>
        <w:t>构象系综</w:t>
      </w:r>
      <w:proofErr w:type="spellEnd"/>
      <w:r>
        <w:t>。</w:t>
      </w:r>
      <w:r>
        <w:rPr>
          <w:lang w:eastAsia="zh-CN"/>
        </w:rPr>
        <w:t>因计算成本、时间约束或许可门槛主动放弃。</w:t>
      </w:r>
    </w:p>
    <w:p w14:paraId="30FCBCFD" w14:textId="77777777" w:rsidR="0078641A" w:rsidRDefault="00000000">
      <w:pPr>
        <w:rPr>
          <w:lang w:eastAsia="zh-CN"/>
        </w:rPr>
      </w:pPr>
      <w:r>
        <w:rPr>
          <w:lang w:eastAsia="zh-CN"/>
        </w:rPr>
        <w:t>对最终选择的实际影响：策略</w:t>
      </w:r>
      <w:r>
        <w:rPr>
          <w:lang w:eastAsia="zh-CN"/>
        </w:rPr>
        <w:t xml:space="preserve"> A/D </w:t>
      </w:r>
      <w:r>
        <w:rPr>
          <w:lang w:eastAsia="zh-CN"/>
        </w:rPr>
        <w:t>的序列均只涉及</w:t>
      </w:r>
      <w:r>
        <w:rPr>
          <w:lang w:eastAsia="zh-CN"/>
        </w:rPr>
        <w:t xml:space="preserve"> 2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氨基酸替换，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在此突变数量范围内经过验证（</w:t>
      </w:r>
      <w:r>
        <w:rPr>
          <w:lang w:eastAsia="zh-CN"/>
        </w:rPr>
        <w:t>RMSE ~1.6 kcal/mol</w:t>
      </w:r>
      <w:r>
        <w:rPr>
          <w:lang w:eastAsia="zh-CN"/>
        </w:rPr>
        <w:t>），作为稳定性排序的代理判据是足够的。策略</w:t>
      </w:r>
      <w:r>
        <w:rPr>
          <w:lang w:eastAsia="zh-CN"/>
        </w:rPr>
        <w:t xml:space="preserve"> C </w:t>
      </w:r>
      <w:r>
        <w:rPr>
          <w:lang w:eastAsia="zh-CN"/>
        </w:rPr>
        <w:t>的</w:t>
      </w:r>
      <w:r>
        <w:rPr>
          <w:lang w:eastAsia="zh-CN"/>
        </w:rPr>
        <w:t xml:space="preserve"> 84 </w:t>
      </w:r>
      <w:r>
        <w:rPr>
          <w:lang w:eastAsia="zh-CN"/>
        </w:rPr>
        <w:t>突变超出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可靠范围，但</w:t>
      </w:r>
      <w:r>
        <w:rPr>
          <w:lang w:eastAsia="zh-CN"/>
        </w:rPr>
        <w:t xml:space="preserve"> C </w:t>
      </w:r>
      <w:r>
        <w:rPr>
          <w:lang w:eastAsia="zh-CN"/>
        </w:rPr>
        <w:t>仅占</w:t>
      </w:r>
      <w:r>
        <w:rPr>
          <w:lang w:eastAsia="zh-CN"/>
        </w:rPr>
        <w:t xml:space="preserve"> 1/6 </w:t>
      </w:r>
      <w:r>
        <w:rPr>
          <w:lang w:eastAsia="zh-CN"/>
        </w:rPr>
        <w:t>且采用的是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mpnn_score</w:t>
      </w:r>
      <w:proofErr w:type="spellEnd"/>
      <w:r>
        <w:rPr>
          <w:lang w:eastAsia="zh-CN"/>
        </w:rPr>
        <w:t xml:space="preserve"> + L2 </w:t>
      </w:r>
      <w:r>
        <w:rPr>
          <w:lang w:eastAsia="zh-CN"/>
        </w:rPr>
        <w:t>约束，不依赖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>。在最坏情况下（所有</w:t>
      </w:r>
      <w:r>
        <w:rPr>
          <w:lang w:eastAsia="zh-CN"/>
        </w:rPr>
        <w:t xml:space="preserve"> GPU 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可用），策略</w:t>
      </w:r>
      <w:r>
        <w:rPr>
          <w:lang w:eastAsia="zh-CN"/>
        </w:rPr>
        <w:t xml:space="preserve"> A </w:t>
      </w:r>
      <w:r>
        <w:rPr>
          <w:lang w:eastAsia="zh-CN"/>
        </w:rPr>
        <w:t>的</w:t>
      </w:r>
      <w:r>
        <w:rPr>
          <w:lang w:eastAsia="zh-CN"/>
        </w:rPr>
        <w:t xml:space="preserve"> 2,424 </w:t>
      </w:r>
      <w:r>
        <w:rPr>
          <w:lang w:eastAsia="zh-CN"/>
        </w:rPr>
        <w:t>条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验证结果本身也足以支撑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条合理</w:t>
      </w:r>
      <w:proofErr w:type="gramEnd"/>
      <w:r>
        <w:rPr>
          <w:lang w:eastAsia="zh-CN"/>
        </w:rPr>
        <w:t>序列的提交。最终提交的</w:t>
      </w:r>
      <w:r>
        <w:rPr>
          <w:lang w:eastAsia="zh-CN"/>
        </w:rPr>
        <w:t xml:space="preserve"> 6 </w:t>
      </w:r>
      <w:r>
        <w:rPr>
          <w:lang w:eastAsia="zh-CN"/>
        </w:rPr>
        <w:t>条即</w:t>
      </w:r>
      <w:proofErr w:type="gramStart"/>
      <w:r>
        <w:rPr>
          <w:lang w:eastAsia="zh-CN"/>
        </w:rPr>
        <w:t>在此保障</w:t>
      </w:r>
      <w:proofErr w:type="gramEnd"/>
      <w:r>
        <w:rPr>
          <w:lang w:eastAsia="zh-CN"/>
        </w:rPr>
        <w:t>路线上完成，额外整合了</w:t>
      </w:r>
      <w:r>
        <w:rPr>
          <w:lang w:eastAsia="zh-CN"/>
        </w:rPr>
        <w:t xml:space="preserve"> D </w:t>
      </w:r>
      <w:r>
        <w:rPr>
          <w:lang w:eastAsia="zh-CN"/>
        </w:rPr>
        <w:t>的进化信号和</w:t>
      </w:r>
      <w:r>
        <w:rPr>
          <w:lang w:eastAsia="zh-CN"/>
        </w:rPr>
        <w:t xml:space="preserve"> C </w:t>
      </w:r>
      <w:r>
        <w:rPr>
          <w:lang w:eastAsia="zh-CN"/>
        </w:rPr>
        <w:t>的</w:t>
      </w:r>
      <w:r>
        <w:rPr>
          <w:lang w:eastAsia="zh-CN"/>
        </w:rPr>
        <w:t xml:space="preserve"> AI </w:t>
      </w:r>
      <w:r>
        <w:rPr>
          <w:lang w:eastAsia="zh-CN"/>
        </w:rPr>
        <w:t>设计多样性。</w:t>
      </w:r>
    </w:p>
    <w:p w14:paraId="6AEB13F1" w14:textId="77777777" w:rsidR="0078641A" w:rsidRDefault="0078641A">
      <w:pPr>
        <w:pBdr>
          <w:bottom w:val="single" w:sz="4" w:space="1" w:color="5B9BD5"/>
        </w:pBdr>
        <w:spacing w:before="80" w:after="80"/>
        <w:rPr>
          <w:lang w:eastAsia="zh-CN"/>
        </w:rPr>
      </w:pPr>
    </w:p>
    <w:p w14:paraId="5769032E" w14:textId="77777777" w:rsidR="0078641A" w:rsidRDefault="00000000">
      <w:pPr>
        <w:pStyle w:val="21"/>
      </w:pPr>
      <w:proofErr w:type="spellStart"/>
      <w:r>
        <w:t>八、参考文献</w:t>
      </w:r>
      <w:proofErr w:type="spellEnd"/>
    </w:p>
    <w:p w14:paraId="72ABD4A6" w14:textId="77777777" w:rsidR="0078641A" w:rsidRDefault="00000000">
      <w:r>
        <w:rPr>
          <w:b/>
        </w:rPr>
        <w:t xml:space="preserve">[1] </w:t>
      </w:r>
      <w:r>
        <w:t>SARKISYAN K S, BOLOTIN D A, MEER M V, et al. Local fitness landscape of the green fluorescent protein[J]. Nature, 2016, 533(7603): 397-401.</w:t>
      </w:r>
    </w:p>
    <w:p w14:paraId="4509D572" w14:textId="77777777" w:rsidR="0078641A" w:rsidRDefault="00000000">
      <w:r>
        <w:rPr>
          <w:b/>
        </w:rPr>
        <w:t xml:space="preserve">[2] </w:t>
      </w:r>
      <w:r>
        <w:t>PÉDELACQ J D, CABANTOUS S, TRAN T, et al. Engineering and characterization of a superfolder green fluorescent protein[J]. Nature Biotechnology, 2006, 24(1): 79-88.</w:t>
      </w:r>
    </w:p>
    <w:p w14:paraId="254E5B0B" w14:textId="77777777" w:rsidR="0078641A" w:rsidRDefault="00000000">
      <w:r>
        <w:rPr>
          <w:b/>
        </w:rPr>
        <w:t xml:space="preserve">[3] </w:t>
      </w:r>
      <w:r>
        <w:t>RIVES A, MEIER J, SERCU T, et al. Simulating 500 million years of evolution with a language model[J]. Science, 2025, 387: 850-858.</w:t>
      </w:r>
    </w:p>
    <w:p w14:paraId="4A078CA9" w14:textId="77777777" w:rsidR="0078641A" w:rsidRDefault="00000000">
      <w:r>
        <w:rPr>
          <w:b/>
        </w:rPr>
        <w:lastRenderedPageBreak/>
        <w:t xml:space="preserve">[4] </w:t>
      </w:r>
      <w:r>
        <w:t>DAUPARAS J, ANISHCHENKO I, BENNETT N, et al. Robust deep learning-based protein sequence design using ProteinMPNN[J]. Science, 2022, 378(6615): 49-56.</w:t>
      </w:r>
    </w:p>
    <w:p w14:paraId="1EAC1D2B" w14:textId="77777777" w:rsidR="0078641A" w:rsidRDefault="00000000">
      <w:r>
        <w:rPr>
          <w:b/>
        </w:rPr>
        <w:t xml:space="preserve">[5] </w:t>
      </w:r>
      <w:r>
        <w:t>SCHYMKOWITZ J, BORG J, STRICHER F, et al. The FoldX web server: an online force field[J]. Nucleic Acids Research, 2005, 33(S2): W382-W388.</w:t>
      </w:r>
    </w:p>
    <w:p w14:paraId="4BE7B211" w14:textId="77777777" w:rsidR="0078641A" w:rsidRDefault="00000000">
      <w:r>
        <w:rPr>
          <w:b/>
        </w:rPr>
        <w:t xml:space="preserve">[6] </w:t>
      </w:r>
      <w:r>
        <w:t>LIN Z, AKIN H, RAO R, et al. Evolutionary-scale prediction of atomic-level protein structure with a language model[J]. Science, 2023, 379(6637): 1123-1130.</w:t>
      </w:r>
    </w:p>
    <w:p w14:paraId="12A71FE7" w14:textId="77777777" w:rsidR="0078641A" w:rsidRDefault="00000000">
      <w:r>
        <w:rPr>
          <w:b/>
        </w:rPr>
        <w:t xml:space="preserve">[7] </w:t>
      </w:r>
      <w:r>
        <w:t>MARKS D S, COLWELL L J, SHERIDAN R, et al. Protein 3D structure computed from evolutionary sequence variation[J]. PLoS ONE, 2011, 6(12): e28766.</w:t>
      </w:r>
    </w:p>
    <w:p w14:paraId="307F9FB6" w14:textId="77777777" w:rsidR="0078641A" w:rsidRDefault="00000000">
      <w:r>
        <w:rPr>
          <w:b/>
        </w:rPr>
        <w:t xml:space="preserve">[8] </w:t>
      </w:r>
      <w:r>
        <w:t>TSIEN R Y. The green fluorescent protein[J]. Annual Review of Biochemistry, 1998, 67(1): 509-544.</w:t>
      </w:r>
    </w:p>
    <w:p w14:paraId="2B1EC4D6" w14:textId="77777777" w:rsidR="0078641A" w:rsidRDefault="00000000">
      <w:r>
        <w:rPr>
          <w:b/>
        </w:rPr>
        <w:t xml:space="preserve">[9] </w:t>
      </w:r>
      <w:r>
        <w:t>ORMÖ M, CUBITT A B, KALLIO K, et al. Crystal structure of the Aequorea victoria green fluorescent protein[J]. Science, 1996, 273(5280): 1392-1395.</w:t>
      </w:r>
    </w:p>
    <w:p w14:paraId="567216AA" w14:textId="77777777" w:rsidR="0078641A" w:rsidRDefault="00000000">
      <w:r>
        <w:rPr>
          <w:b/>
        </w:rPr>
        <w:t xml:space="preserve">[10] </w:t>
      </w:r>
      <w:r>
        <w:t>KATOH K, STANDLEY D M. MAFFT multiple sequence alignment software version 7: improvements in performance and usability[J]. Molecular Biology and Evolution, 2013, 30(4): 772-780.</w:t>
      </w:r>
    </w:p>
    <w:p w14:paraId="71DC5830" w14:textId="77777777" w:rsidR="0078641A" w:rsidRDefault="00000000">
      <w:r>
        <w:rPr>
          <w:b/>
        </w:rPr>
        <w:t xml:space="preserve">[11] </w:t>
      </w:r>
      <w:r>
        <w:t>EDDY S R. Accelerated profile HMM searches[J]. PLoS Computational Biology, 2011, 7(10): e1002195.</w:t>
      </w:r>
    </w:p>
    <w:p w14:paraId="2D3020E0" w14:textId="77777777" w:rsidR="0078641A" w:rsidRDefault="00000000">
      <w:r>
        <w:rPr>
          <w:b/>
        </w:rPr>
        <w:t xml:space="preserve">[12] </w:t>
      </w:r>
      <w:r>
        <w:t>CORMACK B P, VALDIVIA R H, FALKOW S. FACS-optimized mutants of the green fluorescent protein (GFP)[J]. Gene, 1996, 173(1): 33-38.</w:t>
      </w:r>
    </w:p>
    <w:p w14:paraId="2A69F988" w14:textId="77777777" w:rsidR="0078641A" w:rsidRDefault="00000000">
      <w:r>
        <w:rPr>
          <w:b/>
        </w:rPr>
        <w:t xml:space="preserve">[13] </w:t>
      </w:r>
      <w:r>
        <w:t>CLOSE D W, PAUL C D, LANGAN P S, et al. Thermal green protein, an extremely stable, nonaggregating fluorescent protein created by structure-guided surface engineering[J]. Proteins, 2015, 83(7): 1225-1237.</w:t>
      </w:r>
    </w:p>
    <w:p w14:paraId="3E96AD2C" w14:textId="77777777" w:rsidR="0078641A" w:rsidRDefault="0078641A">
      <w:pPr>
        <w:pBdr>
          <w:bottom w:val="single" w:sz="4" w:space="1" w:color="5B9BD5"/>
        </w:pBdr>
        <w:spacing w:before="80" w:after="80"/>
      </w:pPr>
    </w:p>
    <w:p w14:paraId="357E57DD" w14:textId="77777777" w:rsidR="0078641A" w:rsidRDefault="00000000">
      <w:pPr>
        <w:pStyle w:val="21"/>
      </w:pPr>
      <w:r>
        <w:t>附录</w:t>
      </w:r>
      <w:r>
        <w:t xml:space="preserve"> A</w:t>
      </w:r>
      <w:r>
        <w:t>：策略产出统计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2835"/>
        <w:gridCol w:w="1843"/>
        <w:gridCol w:w="1559"/>
        <w:gridCol w:w="1134"/>
        <w:gridCol w:w="1100"/>
      </w:tblGrid>
      <w:tr w:rsidR="0078641A" w14:paraId="762396BD" w14:textId="77777777" w:rsidTr="005420D6">
        <w:trPr>
          <w:jc w:val="center"/>
        </w:trPr>
        <w:tc>
          <w:tcPr>
            <w:tcW w:w="817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4AFD7BD2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策略</w:t>
            </w:r>
            <w:proofErr w:type="spellEnd"/>
          </w:p>
        </w:tc>
        <w:tc>
          <w:tcPr>
            <w:tcW w:w="283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79840C8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方法</w:t>
            </w:r>
          </w:p>
        </w:tc>
        <w:tc>
          <w:tcPr>
            <w:tcW w:w="1843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9E10D0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候选总数</w:t>
            </w:r>
          </w:p>
        </w:tc>
        <w:tc>
          <w:tcPr>
            <w:tcW w:w="1559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9BCAC5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FoldX</w:t>
            </w:r>
            <w:r>
              <w:rPr>
                <w:rFonts w:eastAsia="微软雅黑"/>
                <w:b/>
                <w:sz w:val="18"/>
              </w:rPr>
              <w:t>通过</w:t>
            </w:r>
          </w:p>
        </w:tc>
        <w:tc>
          <w:tcPr>
            <w:tcW w:w="1134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462B67C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通过率</w:t>
            </w:r>
          </w:p>
        </w:tc>
        <w:tc>
          <w:tcPr>
            <w:tcW w:w="1100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0A3A358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ddG</w:t>
            </w:r>
            <w:r>
              <w:rPr>
                <w:rFonts w:eastAsia="微软雅黑"/>
                <w:b/>
                <w:sz w:val="18"/>
              </w:rPr>
              <w:t>均值</w:t>
            </w:r>
          </w:p>
        </w:tc>
      </w:tr>
      <w:tr w:rsidR="0078641A" w14:paraId="339E1304" w14:textId="77777777" w:rsidTr="005420D6">
        <w:trPr>
          <w:trHeight w:val="603"/>
          <w:jc w:val="center"/>
        </w:trPr>
        <w:tc>
          <w:tcPr>
            <w:tcW w:w="817" w:type="dxa"/>
            <w:vAlign w:val="center"/>
          </w:tcPr>
          <w:p w14:paraId="4E5ABAA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835" w:type="dxa"/>
            <w:vAlign w:val="center"/>
          </w:tcPr>
          <w:p w14:paraId="09B8A651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理性枚举（</w:t>
            </w:r>
            <w:r>
              <w:rPr>
                <w:sz w:val="18"/>
                <w:lang w:eastAsia="zh-CN"/>
              </w:rPr>
              <w:t>45</w:t>
            </w:r>
            <w:r>
              <w:rPr>
                <w:sz w:val="18"/>
                <w:lang w:eastAsia="zh-CN"/>
              </w:rPr>
              <w:t>位点</w:t>
            </w:r>
            <w:r>
              <w:rPr>
                <w:sz w:val="18"/>
                <w:lang w:eastAsia="zh-CN"/>
              </w:rPr>
              <w:t>, 2–3</w:t>
            </w:r>
            <w:r>
              <w:rPr>
                <w:sz w:val="18"/>
                <w:lang w:eastAsia="zh-CN"/>
              </w:rPr>
              <w:t>点突变）</w:t>
            </w:r>
          </w:p>
        </w:tc>
        <w:tc>
          <w:tcPr>
            <w:tcW w:w="1843" w:type="dxa"/>
            <w:vAlign w:val="center"/>
          </w:tcPr>
          <w:p w14:paraId="0BD123A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3,499</w:t>
            </w:r>
          </w:p>
        </w:tc>
        <w:tc>
          <w:tcPr>
            <w:tcW w:w="1559" w:type="dxa"/>
            <w:vAlign w:val="center"/>
          </w:tcPr>
          <w:p w14:paraId="7150A5C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2,424</w:t>
            </w:r>
          </w:p>
        </w:tc>
        <w:tc>
          <w:tcPr>
            <w:tcW w:w="1134" w:type="dxa"/>
            <w:vAlign w:val="center"/>
          </w:tcPr>
          <w:p w14:paraId="3DF5091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80.0%</w:t>
            </w:r>
          </w:p>
        </w:tc>
        <w:tc>
          <w:tcPr>
            <w:tcW w:w="1100" w:type="dxa"/>
            <w:vAlign w:val="center"/>
          </w:tcPr>
          <w:p w14:paraId="7C6B18A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~1.3</w:t>
            </w:r>
          </w:p>
        </w:tc>
      </w:tr>
      <w:tr w:rsidR="0078641A" w14:paraId="2634B7CE" w14:textId="77777777" w:rsidTr="005420D6">
        <w:trPr>
          <w:jc w:val="center"/>
        </w:trPr>
        <w:tc>
          <w:tcPr>
            <w:tcW w:w="817" w:type="dxa"/>
            <w:vAlign w:val="center"/>
          </w:tcPr>
          <w:p w14:paraId="524C519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835" w:type="dxa"/>
            <w:vAlign w:val="center"/>
          </w:tcPr>
          <w:p w14:paraId="1A6F9967" w14:textId="77777777" w:rsidR="005420D6" w:rsidRDefault="00000000">
            <w:pPr>
              <w:spacing w:before="20" w:after="20"/>
              <w:ind w:firstLine="0"/>
              <w:jc w:val="center"/>
              <w:rPr>
                <w:sz w:val="18"/>
              </w:rPr>
            </w:pPr>
            <w:r>
              <w:rPr>
                <w:sz w:val="18"/>
              </w:rPr>
              <w:t>ML</w:t>
            </w:r>
            <w:r>
              <w:rPr>
                <w:sz w:val="18"/>
              </w:rPr>
              <w:t>集成（</w:t>
            </w:r>
            <w:r>
              <w:rPr>
                <w:sz w:val="18"/>
              </w:rPr>
              <w:t>ESM-2</w:t>
            </w:r>
          </w:p>
          <w:p w14:paraId="54E34FEB" w14:textId="0C685AC9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+XGB/LGBM/RF</w:t>
            </w:r>
            <w:r>
              <w:rPr>
                <w:sz w:val="18"/>
              </w:rPr>
              <w:t>）</w:t>
            </w:r>
          </w:p>
        </w:tc>
        <w:tc>
          <w:tcPr>
            <w:tcW w:w="1843" w:type="dxa"/>
            <w:vAlign w:val="center"/>
          </w:tcPr>
          <w:p w14:paraId="2F7DD57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2,834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A+D</w:t>
            </w:r>
            <w:r>
              <w:rPr>
                <w:sz w:val="18"/>
              </w:rPr>
              <w:t>打分）</w:t>
            </w:r>
          </w:p>
        </w:tc>
        <w:tc>
          <w:tcPr>
            <w:tcW w:w="1559" w:type="dxa"/>
            <w:vAlign w:val="center"/>
          </w:tcPr>
          <w:p w14:paraId="09723F8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7EFC9C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00" w:type="dxa"/>
            <w:vAlign w:val="center"/>
          </w:tcPr>
          <w:p w14:paraId="3BFE4F4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</w:tr>
      <w:tr w:rsidR="0078641A" w14:paraId="4CB0BA0C" w14:textId="77777777" w:rsidTr="005420D6">
        <w:trPr>
          <w:trHeight w:val="510"/>
          <w:jc w:val="center"/>
        </w:trPr>
        <w:tc>
          <w:tcPr>
            <w:tcW w:w="817" w:type="dxa"/>
            <w:vAlign w:val="center"/>
          </w:tcPr>
          <w:p w14:paraId="4F7C1F3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2835" w:type="dxa"/>
            <w:vAlign w:val="center"/>
          </w:tcPr>
          <w:p w14:paraId="67C688D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MSA</w:t>
            </w:r>
            <w:r>
              <w:rPr>
                <w:sz w:val="18"/>
              </w:rPr>
              <w:t>保守性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特征嫁接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上位性</w:t>
            </w:r>
          </w:p>
        </w:tc>
        <w:tc>
          <w:tcPr>
            <w:tcW w:w="1843" w:type="dxa"/>
            <w:vAlign w:val="center"/>
          </w:tcPr>
          <w:p w14:paraId="467BEC8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436</w:t>
            </w:r>
          </w:p>
        </w:tc>
        <w:tc>
          <w:tcPr>
            <w:tcW w:w="1559" w:type="dxa"/>
            <w:vAlign w:val="center"/>
          </w:tcPr>
          <w:p w14:paraId="1B2EDEA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295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ddG&lt;3.0</w:t>
            </w:r>
            <w:r>
              <w:rPr>
                <w:sz w:val="18"/>
              </w:rPr>
              <w:t>）</w:t>
            </w:r>
          </w:p>
        </w:tc>
        <w:tc>
          <w:tcPr>
            <w:tcW w:w="1134" w:type="dxa"/>
            <w:vAlign w:val="center"/>
          </w:tcPr>
          <w:p w14:paraId="701F6E3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67.7%</w:t>
            </w:r>
          </w:p>
        </w:tc>
        <w:tc>
          <w:tcPr>
            <w:tcW w:w="1100" w:type="dxa"/>
            <w:vAlign w:val="center"/>
          </w:tcPr>
          <w:p w14:paraId="00D37EB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0.97</w:t>
            </w:r>
          </w:p>
        </w:tc>
      </w:tr>
      <w:tr w:rsidR="0078641A" w14:paraId="6998458C" w14:textId="77777777" w:rsidTr="005420D6">
        <w:trPr>
          <w:trHeight w:val="546"/>
          <w:jc w:val="center"/>
        </w:trPr>
        <w:tc>
          <w:tcPr>
            <w:tcW w:w="817" w:type="dxa"/>
            <w:vAlign w:val="center"/>
          </w:tcPr>
          <w:p w14:paraId="32DE457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141BA2C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ProteinMPNN</w:t>
            </w:r>
            <w:r>
              <w:rPr>
                <w:sz w:val="18"/>
              </w:rPr>
              <w:t>逆折叠</w:t>
            </w:r>
          </w:p>
        </w:tc>
        <w:tc>
          <w:tcPr>
            <w:tcW w:w="1843" w:type="dxa"/>
            <w:vAlign w:val="center"/>
          </w:tcPr>
          <w:p w14:paraId="034056C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273</w:t>
            </w:r>
          </w:p>
        </w:tc>
        <w:tc>
          <w:tcPr>
            <w:tcW w:w="1559" w:type="dxa"/>
            <w:vAlign w:val="center"/>
          </w:tcPr>
          <w:p w14:paraId="564DE9C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34" w:type="dxa"/>
            <w:vAlign w:val="center"/>
          </w:tcPr>
          <w:p w14:paraId="060D8CA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100" w:type="dxa"/>
            <w:vAlign w:val="center"/>
          </w:tcPr>
          <w:p w14:paraId="50DA811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</w:tr>
    </w:tbl>
    <w:p w14:paraId="4B0F8E33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 xml:space="preserve"> B</w:t>
      </w:r>
      <w:r>
        <w:rPr>
          <w:lang w:eastAsia="zh-CN"/>
        </w:rPr>
        <w:t>：约束位点总表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83"/>
        <w:gridCol w:w="992"/>
        <w:gridCol w:w="1101"/>
        <w:gridCol w:w="1276"/>
        <w:gridCol w:w="4818"/>
      </w:tblGrid>
      <w:tr w:rsidR="0078641A" w14:paraId="6A626FA1" w14:textId="77777777" w:rsidTr="005420D6">
        <w:trPr>
          <w:jc w:val="center"/>
        </w:trPr>
        <w:tc>
          <w:tcPr>
            <w:tcW w:w="883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ECF0B14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级别</w:t>
            </w:r>
            <w:proofErr w:type="spellEnd"/>
          </w:p>
        </w:tc>
        <w:tc>
          <w:tcPr>
            <w:tcW w:w="992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7E8BBDB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位点</w:t>
            </w:r>
            <w:proofErr w:type="spellEnd"/>
          </w:p>
        </w:tc>
        <w:tc>
          <w:tcPr>
            <w:tcW w:w="1101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167BA63D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残基</w:t>
            </w:r>
            <w:proofErr w:type="spellEnd"/>
          </w:p>
        </w:tc>
        <w:tc>
          <w:tcPr>
            <w:tcW w:w="1276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0A5384C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约束</w:t>
            </w:r>
            <w:proofErr w:type="spellEnd"/>
          </w:p>
        </w:tc>
        <w:tc>
          <w:tcPr>
            <w:tcW w:w="481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7D6D6FAE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化学机制</w:t>
            </w:r>
            <w:proofErr w:type="spellEnd"/>
          </w:p>
        </w:tc>
      </w:tr>
      <w:tr w:rsidR="0078641A" w14:paraId="51C26B4C" w14:textId="77777777" w:rsidTr="005420D6">
        <w:trPr>
          <w:jc w:val="center"/>
        </w:trPr>
        <w:tc>
          <w:tcPr>
            <w:tcW w:w="883" w:type="dxa"/>
            <w:vAlign w:val="center"/>
          </w:tcPr>
          <w:p w14:paraId="5D61526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79A3D86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65</w:t>
            </w:r>
          </w:p>
        </w:tc>
        <w:tc>
          <w:tcPr>
            <w:tcW w:w="1101" w:type="dxa"/>
            <w:vAlign w:val="center"/>
          </w:tcPr>
          <w:p w14:paraId="1DB16865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Thr</w:t>
            </w:r>
            <w:proofErr w:type="spellEnd"/>
          </w:p>
        </w:tc>
        <w:tc>
          <w:tcPr>
            <w:tcW w:w="1276" w:type="dxa"/>
            <w:vAlign w:val="center"/>
          </w:tcPr>
          <w:p w14:paraId="39FEAC1B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固定</w:t>
            </w:r>
            <w:proofErr w:type="spellEnd"/>
          </w:p>
        </w:tc>
        <w:tc>
          <w:tcPr>
            <w:tcW w:w="4818" w:type="dxa"/>
            <w:vAlign w:val="center"/>
          </w:tcPr>
          <w:p w14:paraId="7A1D513C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发色团环化亲核攻击</w:t>
            </w:r>
            <w:proofErr w:type="spellEnd"/>
          </w:p>
        </w:tc>
      </w:tr>
      <w:tr w:rsidR="0078641A" w14:paraId="6A78BEC4" w14:textId="77777777" w:rsidTr="005420D6">
        <w:trPr>
          <w:jc w:val="center"/>
        </w:trPr>
        <w:tc>
          <w:tcPr>
            <w:tcW w:w="883" w:type="dxa"/>
            <w:vAlign w:val="center"/>
          </w:tcPr>
          <w:p w14:paraId="2A9B303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1E96174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66</w:t>
            </w:r>
          </w:p>
        </w:tc>
        <w:tc>
          <w:tcPr>
            <w:tcW w:w="1101" w:type="dxa"/>
            <w:vAlign w:val="center"/>
          </w:tcPr>
          <w:p w14:paraId="7F08FD4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Tyr</w:t>
            </w:r>
          </w:p>
        </w:tc>
        <w:tc>
          <w:tcPr>
            <w:tcW w:w="1276" w:type="dxa"/>
            <w:vAlign w:val="center"/>
          </w:tcPr>
          <w:p w14:paraId="16EA5761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固定</w:t>
            </w:r>
            <w:proofErr w:type="spellEnd"/>
          </w:p>
        </w:tc>
        <w:tc>
          <w:tcPr>
            <w:tcW w:w="4818" w:type="dxa"/>
            <w:vAlign w:val="center"/>
          </w:tcPr>
          <w:p w14:paraId="3726E700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发色团前体，</w:t>
            </w:r>
            <w:r>
              <w:rPr>
                <w:sz w:val="18"/>
              </w:rPr>
              <w:t>π</w:t>
            </w:r>
            <w:r>
              <w:rPr>
                <w:sz w:val="18"/>
                <w:lang w:eastAsia="zh-CN"/>
              </w:rPr>
              <w:t>共轭来源</w:t>
            </w:r>
          </w:p>
        </w:tc>
      </w:tr>
      <w:tr w:rsidR="0078641A" w14:paraId="57AF24BB" w14:textId="77777777" w:rsidTr="005420D6">
        <w:trPr>
          <w:jc w:val="center"/>
        </w:trPr>
        <w:tc>
          <w:tcPr>
            <w:tcW w:w="883" w:type="dxa"/>
            <w:vAlign w:val="center"/>
          </w:tcPr>
          <w:p w14:paraId="353B684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431B538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67</w:t>
            </w:r>
          </w:p>
        </w:tc>
        <w:tc>
          <w:tcPr>
            <w:tcW w:w="1101" w:type="dxa"/>
            <w:vAlign w:val="center"/>
          </w:tcPr>
          <w:p w14:paraId="0A60AB6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Gly</w:t>
            </w:r>
          </w:p>
        </w:tc>
        <w:tc>
          <w:tcPr>
            <w:tcW w:w="1276" w:type="dxa"/>
            <w:vAlign w:val="center"/>
          </w:tcPr>
          <w:p w14:paraId="399B5E5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固定</w:t>
            </w:r>
          </w:p>
        </w:tc>
        <w:tc>
          <w:tcPr>
            <w:tcW w:w="4818" w:type="dxa"/>
            <w:vAlign w:val="center"/>
          </w:tcPr>
          <w:p w14:paraId="187EE8A1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最小空间位阻，环化构象可行</w:t>
            </w:r>
          </w:p>
        </w:tc>
      </w:tr>
      <w:tr w:rsidR="0078641A" w14:paraId="2512A596" w14:textId="77777777" w:rsidTr="005420D6">
        <w:trPr>
          <w:jc w:val="center"/>
        </w:trPr>
        <w:tc>
          <w:tcPr>
            <w:tcW w:w="883" w:type="dxa"/>
            <w:vAlign w:val="center"/>
          </w:tcPr>
          <w:p w14:paraId="7520F54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0C6E420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96</w:t>
            </w:r>
          </w:p>
        </w:tc>
        <w:tc>
          <w:tcPr>
            <w:tcW w:w="1101" w:type="dxa"/>
            <w:vAlign w:val="center"/>
          </w:tcPr>
          <w:p w14:paraId="7CE7674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Arg</w:t>
            </w:r>
          </w:p>
        </w:tc>
        <w:tc>
          <w:tcPr>
            <w:tcW w:w="1276" w:type="dxa"/>
            <w:vAlign w:val="center"/>
          </w:tcPr>
          <w:p w14:paraId="5472B24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固定</w:t>
            </w:r>
          </w:p>
        </w:tc>
        <w:tc>
          <w:tcPr>
            <w:tcW w:w="4818" w:type="dxa"/>
            <w:vAlign w:val="center"/>
          </w:tcPr>
          <w:p w14:paraId="4F2DA4A8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广义碱，</w:t>
            </w:r>
            <w:r>
              <w:rPr>
                <w:sz w:val="18"/>
                <w:lang w:eastAsia="zh-CN"/>
              </w:rPr>
              <w:t>Y66 C</w:t>
            </w:r>
            <w:r>
              <w:rPr>
                <w:sz w:val="18"/>
              </w:rPr>
              <w:t>α</w:t>
            </w:r>
            <w:r>
              <w:rPr>
                <w:sz w:val="18"/>
                <w:lang w:eastAsia="zh-CN"/>
              </w:rPr>
              <w:t>脱质子</w:t>
            </w:r>
          </w:p>
        </w:tc>
      </w:tr>
      <w:tr w:rsidR="0078641A" w14:paraId="52EBAE1C" w14:textId="77777777" w:rsidTr="005420D6">
        <w:trPr>
          <w:jc w:val="center"/>
        </w:trPr>
        <w:tc>
          <w:tcPr>
            <w:tcW w:w="883" w:type="dxa"/>
            <w:vAlign w:val="center"/>
          </w:tcPr>
          <w:p w14:paraId="57673C3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2E7CEF5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222</w:t>
            </w:r>
          </w:p>
        </w:tc>
        <w:tc>
          <w:tcPr>
            <w:tcW w:w="1101" w:type="dxa"/>
            <w:vAlign w:val="center"/>
          </w:tcPr>
          <w:p w14:paraId="09F646F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Glu</w:t>
            </w:r>
          </w:p>
        </w:tc>
        <w:tc>
          <w:tcPr>
            <w:tcW w:w="1276" w:type="dxa"/>
            <w:vAlign w:val="center"/>
          </w:tcPr>
          <w:p w14:paraId="480CC58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固定</w:t>
            </w:r>
          </w:p>
        </w:tc>
        <w:tc>
          <w:tcPr>
            <w:tcW w:w="4818" w:type="dxa"/>
            <w:vAlign w:val="center"/>
          </w:tcPr>
          <w:p w14:paraId="2D02791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广义酸，</w:t>
            </w:r>
            <w:r>
              <w:rPr>
                <w:sz w:val="18"/>
              </w:rPr>
              <w:t>O₂</w:t>
            </w:r>
            <w:r>
              <w:rPr>
                <w:sz w:val="18"/>
              </w:rPr>
              <w:t>氧化脱氢</w:t>
            </w:r>
          </w:p>
        </w:tc>
      </w:tr>
      <w:tr w:rsidR="0078641A" w14:paraId="28BA9701" w14:textId="77777777" w:rsidTr="005420D6">
        <w:trPr>
          <w:jc w:val="center"/>
        </w:trPr>
        <w:tc>
          <w:tcPr>
            <w:tcW w:w="883" w:type="dxa"/>
            <w:vAlign w:val="center"/>
          </w:tcPr>
          <w:p w14:paraId="36834AB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L1</w:t>
            </w:r>
          </w:p>
        </w:tc>
        <w:tc>
          <w:tcPr>
            <w:tcW w:w="992" w:type="dxa"/>
            <w:vAlign w:val="center"/>
          </w:tcPr>
          <w:p w14:paraId="65D5AFC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CRO</w:t>
            </w:r>
          </w:p>
        </w:tc>
        <w:tc>
          <w:tcPr>
            <w:tcW w:w="1101" w:type="dxa"/>
            <w:vAlign w:val="center"/>
          </w:tcPr>
          <w:p w14:paraId="51C4938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</w:t>
            </w:r>
          </w:p>
        </w:tc>
        <w:tc>
          <w:tcPr>
            <w:tcW w:w="1276" w:type="dxa"/>
            <w:vAlign w:val="center"/>
          </w:tcPr>
          <w:p w14:paraId="7D5D352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固定</w:t>
            </w:r>
          </w:p>
        </w:tc>
        <w:tc>
          <w:tcPr>
            <w:tcW w:w="4818" w:type="dxa"/>
            <w:vAlign w:val="center"/>
          </w:tcPr>
          <w:p w14:paraId="7BCDFEF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荧光</w:t>
            </w:r>
            <w:r>
              <w:rPr>
                <w:sz w:val="18"/>
              </w:rPr>
              <w:t>π</w:t>
            </w:r>
            <w:r>
              <w:rPr>
                <w:sz w:val="18"/>
              </w:rPr>
              <w:t>共轭体系</w:t>
            </w:r>
          </w:p>
        </w:tc>
      </w:tr>
      <w:tr w:rsidR="0078641A" w14:paraId="5A3042A6" w14:textId="77777777" w:rsidTr="005420D6">
        <w:trPr>
          <w:jc w:val="center"/>
        </w:trPr>
        <w:tc>
          <w:tcPr>
            <w:tcW w:w="883" w:type="dxa"/>
            <w:vAlign w:val="center"/>
          </w:tcPr>
          <w:p w14:paraId="193FDC6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w="992" w:type="dxa"/>
            <w:vAlign w:val="center"/>
          </w:tcPr>
          <w:p w14:paraId="41F7297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1101" w:type="dxa"/>
            <w:vAlign w:val="center"/>
          </w:tcPr>
          <w:p w14:paraId="41FFAAF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Gln</w:t>
            </w:r>
          </w:p>
        </w:tc>
        <w:tc>
          <w:tcPr>
            <w:tcW w:w="1276" w:type="dxa"/>
            <w:vAlign w:val="center"/>
          </w:tcPr>
          <w:p w14:paraId="084E26D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≤2</w:t>
            </w:r>
          </w:p>
        </w:tc>
        <w:tc>
          <w:tcPr>
            <w:tcW w:w="4818" w:type="dxa"/>
            <w:vAlign w:val="center"/>
          </w:tcPr>
          <w:p w14:paraId="3935A60E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</w:t>
            </w:r>
            <w:proofErr w:type="gramStart"/>
            <w:r>
              <w:rPr>
                <w:sz w:val="18"/>
                <w:lang w:eastAsia="zh-CN"/>
              </w:rPr>
              <w:t>酚</w:t>
            </w:r>
            <w:proofErr w:type="gramEnd"/>
            <w:r>
              <w:rPr>
                <w:sz w:val="18"/>
                <w:lang w:eastAsia="zh-CN"/>
              </w:rPr>
              <w:t>氧氢键，</w:t>
            </w:r>
            <w:r>
              <w:rPr>
                <w:sz w:val="18"/>
                <w:lang w:eastAsia="zh-CN"/>
              </w:rPr>
              <w:t>ESPT</w:t>
            </w:r>
          </w:p>
        </w:tc>
      </w:tr>
      <w:tr w:rsidR="0078641A" w14:paraId="554832F1" w14:textId="77777777" w:rsidTr="005420D6">
        <w:trPr>
          <w:jc w:val="center"/>
        </w:trPr>
        <w:tc>
          <w:tcPr>
            <w:tcW w:w="883" w:type="dxa"/>
            <w:vAlign w:val="center"/>
          </w:tcPr>
          <w:p w14:paraId="0879B2C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w="992" w:type="dxa"/>
            <w:vAlign w:val="center"/>
          </w:tcPr>
          <w:p w14:paraId="3FCD037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94</w:t>
            </w:r>
          </w:p>
        </w:tc>
        <w:tc>
          <w:tcPr>
            <w:tcW w:w="1101" w:type="dxa"/>
            <w:vAlign w:val="center"/>
          </w:tcPr>
          <w:p w14:paraId="3709DCE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Gln</w:t>
            </w:r>
          </w:p>
        </w:tc>
        <w:tc>
          <w:tcPr>
            <w:tcW w:w="1276" w:type="dxa"/>
            <w:vAlign w:val="center"/>
          </w:tcPr>
          <w:p w14:paraId="106C04A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≤2</w:t>
            </w:r>
          </w:p>
        </w:tc>
        <w:tc>
          <w:tcPr>
            <w:tcW w:w="4818" w:type="dxa"/>
            <w:vAlign w:val="center"/>
          </w:tcPr>
          <w:p w14:paraId="1AFC1F4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</w:t>
            </w:r>
            <w:r>
              <w:rPr>
                <w:sz w:val="18"/>
              </w:rPr>
              <w:t>π</w:t>
            </w:r>
            <w:r>
              <w:rPr>
                <w:sz w:val="18"/>
              </w:rPr>
              <w:t>堆积</w:t>
            </w:r>
          </w:p>
        </w:tc>
      </w:tr>
      <w:tr w:rsidR="0078641A" w14:paraId="1E5413FD" w14:textId="77777777" w:rsidTr="005420D6">
        <w:trPr>
          <w:jc w:val="center"/>
        </w:trPr>
        <w:tc>
          <w:tcPr>
            <w:tcW w:w="883" w:type="dxa"/>
            <w:vAlign w:val="center"/>
          </w:tcPr>
          <w:p w14:paraId="4DD72D1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w="992" w:type="dxa"/>
            <w:vAlign w:val="center"/>
          </w:tcPr>
          <w:p w14:paraId="52E936D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w="1101" w:type="dxa"/>
            <w:vAlign w:val="center"/>
          </w:tcPr>
          <w:p w14:paraId="57E91F5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His</w:t>
            </w:r>
          </w:p>
        </w:tc>
        <w:tc>
          <w:tcPr>
            <w:tcW w:w="1276" w:type="dxa"/>
            <w:vAlign w:val="center"/>
          </w:tcPr>
          <w:p w14:paraId="2563E23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≤2</w:t>
            </w:r>
          </w:p>
        </w:tc>
        <w:tc>
          <w:tcPr>
            <w:tcW w:w="4818" w:type="dxa"/>
            <w:vAlign w:val="center"/>
          </w:tcPr>
          <w:p w14:paraId="03E90AE8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荧光淬灭通道（</w:t>
            </w:r>
            <w:r>
              <w:rPr>
                <w:sz w:val="18"/>
                <w:lang w:eastAsia="zh-CN"/>
              </w:rPr>
              <w:t>PET</w:t>
            </w:r>
            <w:r>
              <w:rPr>
                <w:sz w:val="18"/>
                <w:lang w:eastAsia="zh-CN"/>
              </w:rPr>
              <w:t>）</w:t>
            </w:r>
          </w:p>
        </w:tc>
      </w:tr>
      <w:tr w:rsidR="0078641A" w14:paraId="6B892009" w14:textId="77777777" w:rsidTr="005420D6">
        <w:trPr>
          <w:jc w:val="center"/>
        </w:trPr>
        <w:tc>
          <w:tcPr>
            <w:tcW w:w="883" w:type="dxa"/>
            <w:vAlign w:val="center"/>
          </w:tcPr>
          <w:p w14:paraId="1A8FA31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w="992" w:type="dxa"/>
            <w:vAlign w:val="center"/>
          </w:tcPr>
          <w:p w14:paraId="1371269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w="1101" w:type="dxa"/>
            <w:vAlign w:val="center"/>
          </w:tcPr>
          <w:p w14:paraId="76E32CC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Thr</w:t>
            </w:r>
          </w:p>
        </w:tc>
        <w:tc>
          <w:tcPr>
            <w:tcW w:w="1276" w:type="dxa"/>
            <w:vAlign w:val="center"/>
          </w:tcPr>
          <w:p w14:paraId="04399CA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≤2</w:t>
            </w:r>
          </w:p>
        </w:tc>
        <w:tc>
          <w:tcPr>
            <w:tcW w:w="4818" w:type="dxa"/>
            <w:vAlign w:val="center"/>
          </w:tcPr>
          <w:p w14:paraId="313C25F6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发色团氢键，光谱调谐</w:t>
            </w:r>
          </w:p>
        </w:tc>
      </w:tr>
      <w:tr w:rsidR="0078641A" w14:paraId="5B370BF4" w14:textId="77777777" w:rsidTr="005420D6">
        <w:trPr>
          <w:jc w:val="center"/>
        </w:trPr>
        <w:tc>
          <w:tcPr>
            <w:tcW w:w="883" w:type="dxa"/>
            <w:vAlign w:val="center"/>
          </w:tcPr>
          <w:p w14:paraId="069EF90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L2</w:t>
            </w:r>
          </w:p>
        </w:tc>
        <w:tc>
          <w:tcPr>
            <w:tcW w:w="992" w:type="dxa"/>
            <w:vAlign w:val="center"/>
          </w:tcPr>
          <w:p w14:paraId="1BC4297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w="1101" w:type="dxa"/>
            <w:vAlign w:val="center"/>
          </w:tcPr>
          <w:p w14:paraId="4F78266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Ser</w:t>
            </w:r>
          </w:p>
        </w:tc>
        <w:tc>
          <w:tcPr>
            <w:tcW w:w="1276" w:type="dxa"/>
            <w:vAlign w:val="center"/>
          </w:tcPr>
          <w:p w14:paraId="4F662BA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≤2</w:t>
            </w:r>
          </w:p>
        </w:tc>
        <w:tc>
          <w:tcPr>
            <w:tcW w:w="4818" w:type="dxa"/>
            <w:vAlign w:val="center"/>
          </w:tcPr>
          <w:p w14:paraId="1DA4ED79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发色团微环境</w:t>
            </w:r>
            <w:proofErr w:type="gramStart"/>
            <w:r>
              <w:rPr>
                <w:sz w:val="18"/>
                <w:lang w:eastAsia="zh-CN"/>
              </w:rPr>
              <w:t>介</w:t>
            </w:r>
            <w:proofErr w:type="gramEnd"/>
            <w:r>
              <w:rPr>
                <w:sz w:val="18"/>
                <w:lang w:eastAsia="zh-CN"/>
              </w:rPr>
              <w:t>电调控</w:t>
            </w:r>
          </w:p>
        </w:tc>
      </w:tr>
    </w:tbl>
    <w:p w14:paraId="69D2770A" w14:textId="77777777" w:rsidR="0078641A" w:rsidRDefault="0078641A">
      <w:pPr>
        <w:rPr>
          <w:lang w:eastAsia="zh-CN"/>
        </w:rPr>
      </w:pPr>
    </w:p>
    <w:p w14:paraId="4A2DADF2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C</w:t>
      </w:r>
      <w:r>
        <w:rPr>
          <w:lang w:eastAsia="zh-CN"/>
        </w:rPr>
        <w:t>：</w:t>
      </w:r>
      <w:r>
        <w:rPr>
          <w:lang w:eastAsia="zh-CN"/>
        </w:rPr>
        <w:t xml:space="preserve">LLM Agent </w:t>
      </w:r>
      <w:r>
        <w:rPr>
          <w:lang w:eastAsia="zh-CN"/>
        </w:rPr>
        <w:t>编排记录</w:t>
      </w:r>
    </w:p>
    <w:p w14:paraId="55770BA8" w14:textId="77777777" w:rsidR="0078641A" w:rsidRDefault="00000000">
      <w:pPr>
        <w:rPr>
          <w:lang w:eastAsia="zh-CN"/>
        </w:rPr>
      </w:pPr>
      <w:r>
        <w:rPr>
          <w:lang w:eastAsia="zh-CN"/>
        </w:rPr>
        <w:t>本项目的管线开发、数据分析、</w:t>
      </w:r>
      <w:r>
        <w:rPr>
          <w:lang w:eastAsia="zh-CN"/>
        </w:rPr>
        <w:t xml:space="preserve">bug </w:t>
      </w:r>
      <w:r>
        <w:rPr>
          <w:lang w:eastAsia="zh-CN"/>
        </w:rPr>
        <w:t>修复和文档生成全程使用</w:t>
      </w:r>
      <w:r>
        <w:rPr>
          <w:lang w:eastAsia="zh-CN"/>
        </w:rPr>
        <w:t xml:space="preserve"> Claude Code</w:t>
      </w:r>
      <w:r>
        <w:rPr>
          <w:lang w:eastAsia="zh-CN"/>
        </w:rPr>
        <w:t>（</w:t>
      </w:r>
      <w:r>
        <w:rPr>
          <w:lang w:eastAsia="zh-CN"/>
        </w:rPr>
        <w:t>Anthropic</w:t>
      </w:r>
      <w:r>
        <w:rPr>
          <w:lang w:eastAsia="zh-CN"/>
        </w:rPr>
        <w:t>）作为编排工具。</w:t>
      </w:r>
      <w:r>
        <w:rPr>
          <w:lang w:eastAsia="zh-CN"/>
        </w:rPr>
        <w:t xml:space="preserve">Agent </w:t>
      </w:r>
      <w:r>
        <w:rPr>
          <w:lang w:eastAsia="zh-CN"/>
        </w:rPr>
        <w:t>承担辅助分析和自动化执行的角色</w:t>
      </w:r>
      <w:r>
        <w:rPr>
          <w:lang w:eastAsia="zh-CN"/>
        </w:rPr>
        <w:t>——</w:t>
      </w:r>
      <w:r>
        <w:rPr>
          <w:lang w:eastAsia="zh-CN"/>
        </w:rPr>
        <w:t>所有关键决策（策略取舍、阈值设定、最终序列确认）由人做出并审核。</w:t>
      </w:r>
    </w:p>
    <w:p w14:paraId="530717B4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C.1 Agent </w:t>
      </w:r>
      <w:r>
        <w:rPr>
          <w:lang w:eastAsia="zh-CN"/>
        </w:rPr>
        <w:t>逻辑树</w:t>
      </w:r>
    </w:p>
    <w:p w14:paraId="52252EE7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项目启动</w:t>
      </w:r>
    </w:p>
    <w:p w14:paraId="77853DF0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分析竞赛规则，提取评分公式、提交格式、排除列表格式。读取</w:t>
      </w:r>
      <w:r>
        <w:rPr>
          <w:lang w:eastAsia="zh-CN"/>
        </w:rPr>
        <w:t xml:space="preserve"> Sarkisyan 2016 </w:t>
      </w:r>
      <w:r>
        <w:rPr>
          <w:lang w:eastAsia="zh-CN"/>
        </w:rPr>
        <w:t>数据，评估训练数据质量。设计管线架构初稿，人工根据时间约束砍掉不可行模块。</w:t>
      </w:r>
    </w:p>
    <w:p w14:paraId="4DA62137" w14:textId="77777777" w:rsidR="0078641A" w:rsidRDefault="00000000">
      <w:pPr>
        <w:ind w:firstLine="0"/>
      </w:pPr>
      <w:proofErr w:type="spellStart"/>
      <w:r>
        <w:rPr>
          <w:b/>
        </w:rPr>
        <w:t>策略生成</w:t>
      </w:r>
      <w:proofErr w:type="spellEnd"/>
    </w:p>
    <w:p w14:paraId="79550CB9" w14:textId="77777777" w:rsidR="0078641A" w:rsidRDefault="00000000">
      <w:pPr>
        <w:rPr>
          <w:lang w:eastAsia="zh-CN"/>
        </w:rPr>
      </w:pPr>
      <w:r>
        <w:t xml:space="preserve">Agent </w:t>
      </w:r>
      <w:r>
        <w:t>生成</w:t>
      </w:r>
      <w:r>
        <w:t xml:space="preserve"> A </w:t>
      </w:r>
      <w:r>
        <w:t>的枚举脚本</w:t>
      </w:r>
      <w:r>
        <w:t xml:space="preserve"> → FoldX </w:t>
      </w:r>
      <w:r>
        <w:t>批处理</w:t>
      </w:r>
      <w:r>
        <w:t xml:space="preserve"> → </w:t>
      </w:r>
      <w:r>
        <w:t>解析结果。搭建</w:t>
      </w:r>
      <w:r>
        <w:t xml:space="preserve"> B </w:t>
      </w:r>
      <w:r>
        <w:t>的</w:t>
      </w:r>
      <w:r>
        <w:t xml:space="preserve"> ML </w:t>
      </w:r>
      <w:r>
        <w:t>管线。运行</w:t>
      </w:r>
      <w:r>
        <w:t xml:space="preserve"> D </w:t>
      </w:r>
      <w:r>
        <w:t>的</w:t>
      </w:r>
      <w:r>
        <w:t xml:space="preserve"> MSA </w:t>
      </w:r>
      <w:r>
        <w:t>构建（</w:t>
      </w:r>
      <w:r>
        <w:t xml:space="preserve">HMMER + MAFFT + </w:t>
      </w:r>
      <w:proofErr w:type="spellStart"/>
      <w:r>
        <w:t>EVcouplings</w:t>
      </w:r>
      <w:proofErr w:type="spellEnd"/>
      <w:r>
        <w:t>）。</w:t>
      </w:r>
      <w:r>
        <w:rPr>
          <w:lang w:eastAsia="zh-CN"/>
        </w:rPr>
        <w:t>在服务器端运行</w:t>
      </w:r>
      <w:r>
        <w:rPr>
          <w:lang w:eastAsia="zh-CN"/>
        </w:rPr>
        <w:t xml:space="preserve"> C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ProteinMPNN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多温度采样。</w:t>
      </w:r>
    </w:p>
    <w:p w14:paraId="4ED61BED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漏斗筛选</w:t>
      </w:r>
    </w:p>
    <w:p w14:paraId="06FA43B8" w14:textId="77777777" w:rsidR="0078641A" w:rsidRDefault="00000000">
      <w:r>
        <w:lastRenderedPageBreak/>
        <w:t xml:space="preserve">Agent </w:t>
      </w:r>
      <w:proofErr w:type="spellStart"/>
      <w:r>
        <w:t>编写</w:t>
      </w:r>
      <w:proofErr w:type="spellEnd"/>
      <w:r>
        <w:t xml:space="preserve"> Phase 1–5 </w:t>
      </w:r>
      <w:proofErr w:type="spellStart"/>
      <w:r>
        <w:t>脚本。自行发现两个关键</w:t>
      </w:r>
      <w:proofErr w:type="spellEnd"/>
      <w:r>
        <w:t xml:space="preserve"> bug</w:t>
      </w:r>
      <w:proofErr w:type="gramStart"/>
      <w:r>
        <w:t>：</w:t>
      </w:r>
      <w:r>
        <w:t>(</w:t>
      </w:r>
      <w:proofErr w:type="gramEnd"/>
      <w:r>
        <w:t xml:space="preserve">1) Phase 2 </w:t>
      </w:r>
      <w:r>
        <w:t>纯亮度排序导致</w:t>
      </w:r>
      <w:r>
        <w:t xml:space="preserve"> Top 80 </w:t>
      </w:r>
      <w:r>
        <w:t>全为</w:t>
      </w:r>
      <w:r>
        <w:t xml:space="preserve"> A</w:t>
      </w:r>
      <w:r>
        <w:t>（修复：引入多样性配额</w:t>
      </w:r>
      <w:r>
        <w:t xml:space="preserve"> 53A+25D+2C</w:t>
      </w:r>
      <w:r>
        <w:t>）</w:t>
      </w:r>
      <w:proofErr w:type="gramStart"/>
      <w:r>
        <w:t>；</w:t>
      </w:r>
      <w:r>
        <w:t>(</w:t>
      </w:r>
      <w:proofErr w:type="gramEnd"/>
      <w:r>
        <w:t xml:space="preserve">2) </w:t>
      </w:r>
      <w:r>
        <w:t>策略</w:t>
      </w:r>
      <w:r>
        <w:t xml:space="preserve"> D </w:t>
      </w:r>
      <w:r>
        <w:t>的</w:t>
      </w:r>
      <w:r>
        <w:t xml:space="preserve"> ddG </w:t>
      </w:r>
      <w:r>
        <w:t>在</w:t>
      </w:r>
      <w:r>
        <w:t xml:space="preserve"> Phase 1 </w:t>
      </w:r>
      <w:r>
        <w:t>合并时全部丢失（修复：通过</w:t>
      </w:r>
      <w:r>
        <w:t xml:space="preserve"> foldx_index.csv </w:t>
      </w:r>
      <w:r>
        <w:t>的</w:t>
      </w:r>
      <w:r>
        <w:t xml:space="preserve"> mutation_str </w:t>
      </w:r>
      <w:r>
        <w:t>回填</w:t>
      </w:r>
      <w:r>
        <w:t xml:space="preserve"> 341 </w:t>
      </w:r>
      <w:r>
        <w:t>条）。</w:t>
      </w:r>
    </w:p>
    <w:p w14:paraId="4A049D8B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最终选择</w:t>
      </w:r>
    </w:p>
    <w:p w14:paraId="2E1CC413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分析各策略数据覆盖，设计分层筛选方案。第一版使用</w:t>
      </w:r>
      <w:r>
        <w:rPr>
          <w:lang w:eastAsia="zh-CN"/>
        </w:rPr>
        <w:t xml:space="preserve"> Pareto + </w:t>
      </w:r>
      <w:r>
        <w:rPr>
          <w:lang w:eastAsia="zh-CN"/>
        </w:rPr>
        <w:t>乘积公式，人工指出公式无文献支撑、否决。第二版改为单目标分层筛选，人工确认。运行</w:t>
      </w:r>
      <w:r>
        <w:rPr>
          <w:lang w:eastAsia="zh-CN"/>
        </w:rPr>
        <w:t xml:space="preserve"> final_selection.py </w:t>
      </w:r>
      <w:r>
        <w:rPr>
          <w:lang w:eastAsia="zh-CN"/>
        </w:rPr>
        <w:t>产出</w:t>
      </w:r>
      <w:r>
        <w:rPr>
          <w:lang w:eastAsia="zh-CN"/>
        </w:rPr>
        <w:t xml:space="preserve"> 6 </w:t>
      </w:r>
      <w:r>
        <w:rPr>
          <w:lang w:eastAsia="zh-CN"/>
        </w:rPr>
        <w:t>条和备选对比。</w:t>
      </w:r>
    </w:p>
    <w:p w14:paraId="209AD9EE" w14:textId="77777777" w:rsidR="0078641A" w:rsidRDefault="00000000">
      <w:pPr>
        <w:ind w:firstLine="0"/>
        <w:rPr>
          <w:lang w:eastAsia="zh-CN"/>
        </w:rPr>
      </w:pPr>
      <w:r>
        <w:rPr>
          <w:b/>
          <w:lang w:eastAsia="zh-CN"/>
        </w:rPr>
        <w:t>文档与提交</w:t>
      </w:r>
    </w:p>
    <w:p w14:paraId="6FA74ECF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生成设计文档、管线图、序列合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检查。人工审阅并反馈修改。</w:t>
      </w:r>
    </w:p>
    <w:p w14:paraId="008742C1" w14:textId="77777777" w:rsidR="0078641A" w:rsidRDefault="00000000">
      <w:pPr>
        <w:pStyle w:val="31"/>
        <w:rPr>
          <w:lang w:eastAsia="zh-CN"/>
        </w:rPr>
      </w:pPr>
      <w:r>
        <w:rPr>
          <w:lang w:eastAsia="zh-CN"/>
        </w:rPr>
        <w:t xml:space="preserve">C.2 </w:t>
      </w:r>
      <w:r>
        <w:rPr>
          <w:lang w:eastAsia="zh-CN"/>
        </w:rPr>
        <w:t>关键执行日志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593"/>
        <w:gridCol w:w="3935"/>
        <w:gridCol w:w="2268"/>
      </w:tblGrid>
      <w:tr w:rsidR="0078641A" w14:paraId="72B83326" w14:textId="77777777" w:rsidTr="005420D6">
        <w:trPr>
          <w:jc w:val="center"/>
        </w:trPr>
        <w:tc>
          <w:tcPr>
            <w:tcW w:w="1276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60189AC9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时间</w:t>
            </w:r>
            <w:proofErr w:type="spellEnd"/>
          </w:p>
        </w:tc>
        <w:tc>
          <w:tcPr>
            <w:tcW w:w="1593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AF7057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节点</w:t>
            </w:r>
          </w:p>
        </w:tc>
        <w:tc>
          <w:tcPr>
            <w:tcW w:w="393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6199492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 xml:space="preserve">Agent </w:t>
            </w:r>
            <w:r>
              <w:rPr>
                <w:rFonts w:eastAsia="微软雅黑"/>
                <w:b/>
                <w:sz w:val="18"/>
              </w:rPr>
              <w:t>行动</w:t>
            </w:r>
          </w:p>
        </w:tc>
        <w:tc>
          <w:tcPr>
            <w:tcW w:w="226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5098030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rFonts w:eastAsia="微软雅黑"/>
                <w:b/>
                <w:sz w:val="18"/>
              </w:rPr>
              <w:t>人工决策</w:t>
            </w:r>
          </w:p>
        </w:tc>
      </w:tr>
      <w:tr w:rsidR="0078641A" w14:paraId="3C776C73" w14:textId="77777777" w:rsidTr="005420D6">
        <w:trPr>
          <w:jc w:val="center"/>
        </w:trPr>
        <w:tc>
          <w:tcPr>
            <w:tcW w:w="1276" w:type="dxa"/>
            <w:vAlign w:val="center"/>
          </w:tcPr>
          <w:p w14:paraId="1F8F275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06-10</w:t>
            </w:r>
          </w:p>
        </w:tc>
        <w:tc>
          <w:tcPr>
            <w:tcW w:w="1593" w:type="dxa"/>
            <w:vAlign w:val="center"/>
          </w:tcPr>
          <w:p w14:paraId="51E471F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管线设计</w:t>
            </w:r>
          </w:p>
        </w:tc>
        <w:tc>
          <w:tcPr>
            <w:tcW w:w="3935" w:type="dxa"/>
            <w:vAlign w:val="center"/>
          </w:tcPr>
          <w:p w14:paraId="43F60B1E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分析规则，评估</w:t>
            </w:r>
            <w:r>
              <w:rPr>
                <w:sz w:val="18"/>
                <w:lang w:eastAsia="zh-CN"/>
              </w:rPr>
              <w:t xml:space="preserve"> GPU </w:t>
            </w:r>
            <w:r>
              <w:rPr>
                <w:sz w:val="18"/>
                <w:lang w:eastAsia="zh-CN"/>
              </w:rPr>
              <w:t>资源</w:t>
            </w:r>
          </w:p>
        </w:tc>
        <w:tc>
          <w:tcPr>
            <w:tcW w:w="2268" w:type="dxa"/>
            <w:vAlign w:val="center"/>
          </w:tcPr>
          <w:p w14:paraId="511562AD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确认精简方案</w:t>
            </w:r>
            <w:proofErr w:type="spellEnd"/>
          </w:p>
        </w:tc>
      </w:tr>
      <w:tr w:rsidR="0078641A" w14:paraId="5138C041" w14:textId="77777777" w:rsidTr="005420D6">
        <w:trPr>
          <w:jc w:val="center"/>
        </w:trPr>
        <w:tc>
          <w:tcPr>
            <w:tcW w:w="1276" w:type="dxa"/>
            <w:vAlign w:val="center"/>
          </w:tcPr>
          <w:p w14:paraId="4C885D4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06-15</w:t>
            </w:r>
          </w:p>
        </w:tc>
        <w:tc>
          <w:tcPr>
            <w:tcW w:w="1593" w:type="dxa"/>
            <w:vAlign w:val="center"/>
          </w:tcPr>
          <w:p w14:paraId="267057E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ML </w:t>
            </w:r>
            <w:r>
              <w:rPr>
                <w:sz w:val="18"/>
              </w:rPr>
              <w:t>训练</w:t>
            </w:r>
          </w:p>
        </w:tc>
        <w:tc>
          <w:tcPr>
            <w:tcW w:w="3935" w:type="dxa"/>
            <w:vAlign w:val="center"/>
          </w:tcPr>
          <w:p w14:paraId="3EE8CED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三模型集成</w:t>
            </w:r>
            <w:r>
              <w:rPr>
                <w:sz w:val="18"/>
              </w:rPr>
              <w:t xml:space="preserve"> R²=0.712</w:t>
            </w:r>
          </w:p>
        </w:tc>
        <w:tc>
          <w:tcPr>
            <w:tcW w:w="2268" w:type="dxa"/>
            <w:vAlign w:val="center"/>
          </w:tcPr>
          <w:p w14:paraId="0455235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确认可用</w:t>
            </w:r>
          </w:p>
        </w:tc>
      </w:tr>
      <w:tr w:rsidR="0078641A" w14:paraId="3D5E98FD" w14:textId="77777777" w:rsidTr="005420D6">
        <w:trPr>
          <w:jc w:val="center"/>
        </w:trPr>
        <w:tc>
          <w:tcPr>
            <w:tcW w:w="1276" w:type="dxa"/>
            <w:vAlign w:val="center"/>
          </w:tcPr>
          <w:p w14:paraId="093451B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06-16</w:t>
            </w:r>
          </w:p>
        </w:tc>
        <w:tc>
          <w:tcPr>
            <w:tcW w:w="1593" w:type="dxa"/>
            <w:vAlign w:val="center"/>
          </w:tcPr>
          <w:p w14:paraId="372E78C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Phase 2 Bug</w:t>
            </w:r>
          </w:p>
        </w:tc>
        <w:tc>
          <w:tcPr>
            <w:tcW w:w="3935" w:type="dxa"/>
            <w:vAlign w:val="center"/>
          </w:tcPr>
          <w:p w14:paraId="0CDC0160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发现纯亮度排序排除</w:t>
            </w:r>
            <w:r>
              <w:rPr>
                <w:sz w:val="18"/>
                <w:lang w:eastAsia="zh-CN"/>
              </w:rPr>
              <w:t xml:space="preserve"> D/C</w:t>
            </w:r>
          </w:p>
        </w:tc>
        <w:tc>
          <w:tcPr>
            <w:tcW w:w="2268" w:type="dxa"/>
            <w:vAlign w:val="center"/>
          </w:tcPr>
          <w:p w14:paraId="6F2D7140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批准多样性配额</w:t>
            </w:r>
            <w:proofErr w:type="spellEnd"/>
          </w:p>
        </w:tc>
      </w:tr>
      <w:tr w:rsidR="0078641A" w14:paraId="0E4ACA1A" w14:textId="77777777" w:rsidTr="005420D6">
        <w:trPr>
          <w:jc w:val="center"/>
        </w:trPr>
        <w:tc>
          <w:tcPr>
            <w:tcW w:w="1276" w:type="dxa"/>
            <w:vAlign w:val="center"/>
          </w:tcPr>
          <w:p w14:paraId="711FFBB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06-24</w:t>
            </w:r>
          </w:p>
        </w:tc>
        <w:tc>
          <w:tcPr>
            <w:tcW w:w="1593" w:type="dxa"/>
            <w:vAlign w:val="center"/>
          </w:tcPr>
          <w:p w14:paraId="7309C66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D ddG Bug</w:t>
            </w:r>
          </w:p>
        </w:tc>
        <w:tc>
          <w:tcPr>
            <w:tcW w:w="3935" w:type="dxa"/>
            <w:vAlign w:val="center"/>
          </w:tcPr>
          <w:p w14:paraId="590DF6C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发现合并失败</w:t>
            </w:r>
          </w:p>
        </w:tc>
        <w:tc>
          <w:tcPr>
            <w:tcW w:w="2268" w:type="dxa"/>
            <w:vAlign w:val="center"/>
          </w:tcPr>
          <w:p w14:paraId="07C0E62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确认修复方案</w:t>
            </w:r>
          </w:p>
        </w:tc>
      </w:tr>
      <w:tr w:rsidR="0078641A" w14:paraId="5AAA5B6D" w14:textId="77777777" w:rsidTr="005420D6">
        <w:trPr>
          <w:jc w:val="center"/>
        </w:trPr>
        <w:tc>
          <w:tcPr>
            <w:tcW w:w="1276" w:type="dxa"/>
            <w:vAlign w:val="center"/>
          </w:tcPr>
          <w:p w14:paraId="6638100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06-24</w:t>
            </w:r>
          </w:p>
        </w:tc>
        <w:tc>
          <w:tcPr>
            <w:tcW w:w="1593" w:type="dxa"/>
            <w:vAlign w:val="center"/>
          </w:tcPr>
          <w:p w14:paraId="0FCC9CF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GPU </w:t>
            </w:r>
            <w:r>
              <w:rPr>
                <w:sz w:val="18"/>
              </w:rPr>
              <w:t>终止</w:t>
            </w:r>
          </w:p>
        </w:tc>
        <w:tc>
          <w:tcPr>
            <w:tcW w:w="3935" w:type="dxa"/>
            <w:vAlign w:val="center"/>
          </w:tcPr>
          <w:p w14:paraId="37AD715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AutoDL </w:t>
            </w:r>
            <w:r>
              <w:rPr>
                <w:sz w:val="18"/>
              </w:rPr>
              <w:t>实例不可用</w:t>
            </w:r>
          </w:p>
        </w:tc>
        <w:tc>
          <w:tcPr>
            <w:tcW w:w="2268" w:type="dxa"/>
            <w:vAlign w:val="center"/>
          </w:tcPr>
          <w:p w14:paraId="13E1DB6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决定跳过</w:t>
            </w:r>
            <w:r>
              <w:rPr>
                <w:sz w:val="18"/>
              </w:rPr>
              <w:t xml:space="preserve"> Phase 3–4</w:t>
            </w:r>
          </w:p>
        </w:tc>
      </w:tr>
      <w:tr w:rsidR="0078641A" w14:paraId="59B3380D" w14:textId="77777777" w:rsidTr="005420D6">
        <w:trPr>
          <w:jc w:val="center"/>
        </w:trPr>
        <w:tc>
          <w:tcPr>
            <w:tcW w:w="1276" w:type="dxa"/>
            <w:vAlign w:val="center"/>
          </w:tcPr>
          <w:p w14:paraId="5482451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06-30</w:t>
            </w:r>
          </w:p>
        </w:tc>
        <w:tc>
          <w:tcPr>
            <w:tcW w:w="1593" w:type="dxa"/>
            <w:vAlign w:val="center"/>
          </w:tcPr>
          <w:p w14:paraId="24A1F4D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分层筛选</w:t>
            </w:r>
            <w:r>
              <w:rPr>
                <w:sz w:val="18"/>
              </w:rPr>
              <w:t xml:space="preserve"> v1</w:t>
            </w:r>
          </w:p>
        </w:tc>
        <w:tc>
          <w:tcPr>
            <w:tcW w:w="3935" w:type="dxa"/>
            <w:vAlign w:val="center"/>
          </w:tcPr>
          <w:p w14:paraId="743B131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 xml:space="preserve">Pareto + </w:t>
            </w:r>
            <w:r>
              <w:rPr>
                <w:sz w:val="18"/>
              </w:rPr>
              <w:t>乘积公式</w:t>
            </w:r>
          </w:p>
        </w:tc>
        <w:tc>
          <w:tcPr>
            <w:tcW w:w="2268" w:type="dxa"/>
            <w:vAlign w:val="center"/>
          </w:tcPr>
          <w:p w14:paraId="1957D5D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否决，公式无依据</w:t>
            </w:r>
          </w:p>
        </w:tc>
      </w:tr>
      <w:tr w:rsidR="0078641A" w14:paraId="7969AA94" w14:textId="77777777" w:rsidTr="005420D6">
        <w:trPr>
          <w:jc w:val="center"/>
        </w:trPr>
        <w:tc>
          <w:tcPr>
            <w:tcW w:w="1276" w:type="dxa"/>
            <w:vAlign w:val="center"/>
          </w:tcPr>
          <w:p w14:paraId="4B7A253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06-30</w:t>
            </w:r>
          </w:p>
        </w:tc>
        <w:tc>
          <w:tcPr>
            <w:tcW w:w="1593" w:type="dxa"/>
            <w:vAlign w:val="center"/>
          </w:tcPr>
          <w:p w14:paraId="27F358D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分层筛选</w:t>
            </w:r>
            <w:r>
              <w:rPr>
                <w:sz w:val="18"/>
              </w:rPr>
              <w:t xml:space="preserve"> v2</w:t>
            </w:r>
          </w:p>
        </w:tc>
        <w:tc>
          <w:tcPr>
            <w:tcW w:w="3935" w:type="dxa"/>
            <w:vAlign w:val="center"/>
          </w:tcPr>
          <w:p w14:paraId="3DA34AF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单目标分层筛选</w:t>
            </w:r>
          </w:p>
        </w:tc>
        <w:tc>
          <w:tcPr>
            <w:tcW w:w="2268" w:type="dxa"/>
            <w:vAlign w:val="center"/>
          </w:tcPr>
          <w:p w14:paraId="3C7F443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审核通过</w:t>
            </w:r>
          </w:p>
        </w:tc>
      </w:tr>
      <w:tr w:rsidR="0078641A" w14:paraId="62AE2F78" w14:textId="77777777" w:rsidTr="005420D6">
        <w:trPr>
          <w:jc w:val="center"/>
        </w:trPr>
        <w:tc>
          <w:tcPr>
            <w:tcW w:w="1276" w:type="dxa"/>
            <w:vAlign w:val="center"/>
          </w:tcPr>
          <w:p w14:paraId="65C1E87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07-01</w:t>
            </w:r>
          </w:p>
        </w:tc>
        <w:tc>
          <w:tcPr>
            <w:tcW w:w="1593" w:type="dxa"/>
            <w:vAlign w:val="center"/>
          </w:tcPr>
          <w:p w14:paraId="5B005BC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文档产出</w:t>
            </w:r>
          </w:p>
        </w:tc>
        <w:tc>
          <w:tcPr>
            <w:tcW w:w="3935" w:type="dxa"/>
            <w:vAlign w:val="center"/>
          </w:tcPr>
          <w:p w14:paraId="37CD916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生成文档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管线图</w:t>
            </w:r>
          </w:p>
        </w:tc>
        <w:tc>
          <w:tcPr>
            <w:tcW w:w="2268" w:type="dxa"/>
            <w:vAlign w:val="center"/>
          </w:tcPr>
          <w:p w14:paraId="644FC10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审阅修改</w:t>
            </w:r>
          </w:p>
        </w:tc>
      </w:tr>
    </w:tbl>
    <w:p w14:paraId="4F5FF253" w14:textId="77777777" w:rsidR="0078641A" w:rsidRDefault="0078641A"/>
    <w:p w14:paraId="2EE02AED" w14:textId="77777777" w:rsidR="0078641A" w:rsidRDefault="00000000">
      <w:pPr>
        <w:pStyle w:val="31"/>
      </w:pPr>
      <w:r>
        <w:t xml:space="preserve">C.3 </w:t>
      </w:r>
      <w:r>
        <w:t>角色声明</w:t>
      </w:r>
    </w:p>
    <w:p w14:paraId="68DB9897" w14:textId="77777777" w:rsidR="0078641A" w:rsidRDefault="00000000">
      <w:pPr>
        <w:rPr>
          <w:lang w:eastAsia="zh-CN"/>
        </w:rPr>
      </w:pPr>
      <w:r>
        <w:rPr>
          <w:lang w:eastAsia="zh-CN"/>
        </w:rPr>
        <w:t xml:space="preserve">Agent </w:t>
      </w:r>
      <w:r>
        <w:rPr>
          <w:lang w:eastAsia="zh-CN"/>
        </w:rPr>
        <w:t>承担了代码实现（</w:t>
      </w:r>
      <w:r>
        <w:rPr>
          <w:lang w:eastAsia="zh-CN"/>
        </w:rPr>
        <w:t xml:space="preserve">~2,500 </w:t>
      </w:r>
      <w:r>
        <w:rPr>
          <w:lang w:eastAsia="zh-CN"/>
        </w:rPr>
        <w:t>行</w:t>
      </w:r>
      <w:r>
        <w:rPr>
          <w:lang w:eastAsia="zh-CN"/>
        </w:rPr>
        <w:t xml:space="preserve"> Python</w:t>
      </w:r>
      <w:r>
        <w:rPr>
          <w:lang w:eastAsia="zh-CN"/>
        </w:rPr>
        <w:t>）、数据分析和异常检测、文档生成。不承担序列选择决策、阈值设定和科学判断</w:t>
      </w:r>
      <w:r>
        <w:rPr>
          <w:lang w:eastAsia="zh-CN"/>
        </w:rPr>
        <w:t>——</w:t>
      </w:r>
      <w:r>
        <w:rPr>
          <w:lang w:eastAsia="zh-CN"/>
        </w:rPr>
        <w:t>这些由人做出。所有</w:t>
      </w:r>
      <w:r>
        <w:rPr>
          <w:lang w:eastAsia="zh-CN"/>
        </w:rPr>
        <w:t xml:space="preserve"> Agent </w:t>
      </w:r>
      <w:r>
        <w:rPr>
          <w:lang w:eastAsia="zh-CN"/>
        </w:rPr>
        <w:t>操作记录在</w:t>
      </w:r>
      <w:r>
        <w:rPr>
          <w:lang w:eastAsia="zh-CN"/>
        </w:rPr>
        <w:t xml:space="preserve"> .git/</w:t>
      </w:r>
      <w:proofErr w:type="spellStart"/>
      <w:r>
        <w:rPr>
          <w:lang w:eastAsia="zh-CN"/>
        </w:rPr>
        <w:t>sdd</w:t>
      </w:r>
      <w:proofErr w:type="spellEnd"/>
      <w:r>
        <w:rPr>
          <w:lang w:eastAsia="zh-CN"/>
        </w:rPr>
        <w:t xml:space="preserve">/ </w:t>
      </w:r>
      <w:r>
        <w:rPr>
          <w:lang w:eastAsia="zh-CN"/>
        </w:rPr>
        <w:t>目录，含完整的</w:t>
      </w:r>
      <w:r>
        <w:rPr>
          <w:lang w:eastAsia="zh-CN"/>
        </w:rPr>
        <w:t xml:space="preserve"> task → brief → report → fix-report </w:t>
      </w:r>
      <w:r>
        <w:rPr>
          <w:lang w:eastAsia="zh-CN"/>
        </w:rPr>
        <w:t>链路。</w:t>
      </w:r>
    </w:p>
    <w:p w14:paraId="4B79D888" w14:textId="77777777" w:rsidR="0078641A" w:rsidRDefault="00000000">
      <w:pPr>
        <w:pStyle w:val="21"/>
        <w:rPr>
          <w:lang w:eastAsia="zh-CN"/>
        </w:rPr>
      </w:pPr>
      <w:r>
        <w:rPr>
          <w:lang w:eastAsia="zh-CN"/>
        </w:rPr>
        <w:t>附录</w:t>
      </w:r>
      <w:r>
        <w:rPr>
          <w:lang w:eastAsia="zh-CN"/>
        </w:rPr>
        <w:t xml:space="preserve"> D</w:t>
      </w:r>
      <w:r>
        <w:rPr>
          <w:lang w:eastAsia="zh-CN"/>
        </w:rPr>
        <w:t>：策略</w:t>
      </w:r>
      <w:r>
        <w:rPr>
          <w:lang w:eastAsia="zh-CN"/>
        </w:rPr>
        <w:t>A 45</w:t>
      </w:r>
      <w:r>
        <w:rPr>
          <w:lang w:eastAsia="zh-CN"/>
        </w:rPr>
        <w:t>个候选位点选择依据</w:t>
      </w:r>
    </w:p>
    <w:p w14:paraId="1C74C707" w14:textId="77777777" w:rsidR="0078641A" w:rsidRDefault="00000000">
      <w:pPr>
        <w:rPr>
          <w:lang w:eastAsia="zh-CN"/>
        </w:rPr>
      </w:pPr>
      <w:r>
        <w:rPr>
          <w:lang w:eastAsia="zh-CN"/>
        </w:rPr>
        <w:t>策略</w:t>
      </w:r>
      <w:r>
        <w:rPr>
          <w:lang w:eastAsia="zh-CN"/>
        </w:rPr>
        <w:t xml:space="preserve"> A </w:t>
      </w:r>
      <w:r>
        <w:rPr>
          <w:lang w:eastAsia="zh-CN"/>
        </w:rPr>
        <w:t>的</w:t>
      </w:r>
      <w:r>
        <w:rPr>
          <w:lang w:eastAsia="zh-CN"/>
        </w:rPr>
        <w:t xml:space="preserve"> 45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候选位点选自</w:t>
      </w:r>
      <w:r>
        <w:rPr>
          <w:lang w:eastAsia="zh-CN"/>
        </w:rPr>
        <w:t xml:space="preserve"> Sarkisyan 2016 </w:t>
      </w:r>
      <w:r>
        <w:rPr>
          <w:lang w:eastAsia="zh-CN"/>
        </w:rPr>
        <w:t>的</w:t>
      </w:r>
      <w:r>
        <w:rPr>
          <w:lang w:eastAsia="zh-CN"/>
        </w:rPr>
        <w:t xml:space="preserve"> GFP </w:t>
      </w:r>
      <w:r>
        <w:rPr>
          <w:lang w:eastAsia="zh-CN"/>
        </w:rPr>
        <w:t>适应度景观分析和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sfGFP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结构功能注释。选择标准：</w:t>
      </w:r>
      <w:r>
        <w:rPr>
          <w:lang w:eastAsia="zh-CN"/>
        </w:rPr>
        <w:t xml:space="preserve">(1) </w:t>
      </w:r>
      <w:r>
        <w:rPr>
          <w:lang w:eastAsia="zh-CN"/>
        </w:rPr>
        <w:t>已有文献报道的</w:t>
      </w:r>
      <w:r>
        <w:rPr>
          <w:lang w:eastAsia="zh-CN"/>
        </w:rPr>
        <w:t xml:space="preserve"> GFP </w:t>
      </w:r>
      <w:r>
        <w:rPr>
          <w:lang w:eastAsia="zh-CN"/>
        </w:rPr>
        <w:t>功能或稳定性突变位点；</w:t>
      </w:r>
      <w:r>
        <w:rPr>
          <w:lang w:eastAsia="zh-CN"/>
        </w:rPr>
        <w:t xml:space="preserve">(2) </w:t>
      </w:r>
      <w:r>
        <w:rPr>
          <w:lang w:eastAsia="zh-CN"/>
        </w:rPr>
        <w:t>位于发色团邻近（</w:t>
      </w:r>
      <w:r>
        <w:t>β</w:t>
      </w:r>
      <w:r>
        <w:rPr>
          <w:lang w:eastAsia="zh-CN"/>
        </w:rPr>
        <w:t>桶内表面，可能影响量子产率）；</w:t>
      </w:r>
      <w:r>
        <w:rPr>
          <w:lang w:eastAsia="zh-CN"/>
        </w:rPr>
        <w:t xml:space="preserve">(3) </w:t>
      </w:r>
      <w:r>
        <w:rPr>
          <w:lang w:eastAsia="zh-CN"/>
        </w:rPr>
        <w:t>位于</w:t>
      </w:r>
      <w:r>
        <w:rPr>
          <w:lang w:eastAsia="zh-CN"/>
        </w:rPr>
        <w:t xml:space="preserve"> </w:t>
      </w:r>
      <w:r>
        <w:t>β</w:t>
      </w:r>
      <w:proofErr w:type="gramStart"/>
      <w:r>
        <w:rPr>
          <w:lang w:eastAsia="zh-CN"/>
        </w:rPr>
        <w:t>桶核心</w:t>
      </w:r>
      <w:proofErr w:type="gramEnd"/>
      <w:r>
        <w:rPr>
          <w:lang w:eastAsia="zh-CN"/>
        </w:rPr>
        <w:t>疏水区域（影响折叠协同性和热稳定性）；</w:t>
      </w:r>
      <w:r>
        <w:rPr>
          <w:lang w:eastAsia="zh-CN"/>
        </w:rPr>
        <w:t xml:space="preserve">(4) </w:t>
      </w:r>
      <w:r>
        <w:rPr>
          <w:lang w:eastAsia="zh-CN"/>
        </w:rPr>
        <w:lastRenderedPageBreak/>
        <w:t>位于桶表面（影响溶解度和聚集倾向）。</w:t>
      </w:r>
      <w:r>
        <w:rPr>
          <w:lang w:eastAsia="zh-CN"/>
        </w:rPr>
        <w:t xml:space="preserve">L1 </w:t>
      </w:r>
      <w:r>
        <w:rPr>
          <w:lang w:eastAsia="zh-CN"/>
        </w:rPr>
        <w:t>绝对保守位点（</w:t>
      </w:r>
      <w:r>
        <w:rPr>
          <w:lang w:eastAsia="zh-CN"/>
        </w:rPr>
        <w:t>T65/Y66/G67/R96/E222/CRO</w:t>
      </w:r>
      <w:r>
        <w:rPr>
          <w:lang w:eastAsia="zh-CN"/>
        </w:rPr>
        <w:t>）不在可突变列表中。以下</w:t>
      </w:r>
      <w:r>
        <w:rPr>
          <w:lang w:eastAsia="zh-CN"/>
        </w:rPr>
        <w:t xml:space="preserve"> 37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可突变位点以</w:t>
      </w:r>
      <w:r>
        <w:rPr>
          <w:lang w:eastAsia="zh-CN"/>
        </w:rPr>
        <w:t xml:space="preserve"> 2–3 </w:t>
      </w:r>
      <w:r>
        <w:rPr>
          <w:lang w:eastAsia="zh-CN"/>
        </w:rPr>
        <w:t>点组合枚举，每个组合经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FoldX</w:t>
      </w:r>
      <w:proofErr w:type="spellEnd"/>
      <w:r>
        <w:rPr>
          <w:lang w:eastAsia="zh-CN"/>
        </w:rPr>
        <w:t xml:space="preserve"> </w:t>
      </w:r>
      <w:r>
        <w:t>ΔΔ</w:t>
      </w:r>
      <w:r>
        <w:rPr>
          <w:lang w:eastAsia="zh-CN"/>
        </w:rPr>
        <w:t xml:space="preserve">G </w:t>
      </w:r>
      <w:r>
        <w:rPr>
          <w:lang w:eastAsia="zh-CN"/>
        </w:rPr>
        <w:t>计算。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75"/>
        <w:gridCol w:w="1418"/>
        <w:gridCol w:w="992"/>
        <w:gridCol w:w="2835"/>
        <w:gridCol w:w="1418"/>
        <w:gridCol w:w="1950"/>
      </w:tblGrid>
      <w:tr w:rsidR="0078641A" w14:paraId="517DA646" w14:textId="77777777" w:rsidTr="005420D6">
        <w:trPr>
          <w:jc w:val="center"/>
        </w:trPr>
        <w:tc>
          <w:tcPr>
            <w:tcW w:w="67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4704276B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位点</w:t>
            </w:r>
            <w:proofErr w:type="spellEnd"/>
          </w:p>
        </w:tc>
        <w:tc>
          <w:tcPr>
            <w:tcW w:w="141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0568FF7A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区域</w:t>
            </w:r>
            <w:proofErr w:type="spellEnd"/>
          </w:p>
        </w:tc>
        <w:tc>
          <w:tcPr>
            <w:tcW w:w="992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281DA95D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重要性</w:t>
            </w:r>
            <w:proofErr w:type="spellEnd"/>
          </w:p>
        </w:tc>
        <w:tc>
          <w:tcPr>
            <w:tcW w:w="2835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14F7178D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已知有利突变</w:t>
            </w:r>
            <w:proofErr w:type="spellEnd"/>
          </w:p>
        </w:tc>
        <w:tc>
          <w:tcPr>
            <w:tcW w:w="1418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664F29A1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需避免</w:t>
            </w:r>
            <w:proofErr w:type="spellEnd"/>
          </w:p>
        </w:tc>
        <w:tc>
          <w:tcPr>
            <w:tcW w:w="1950" w:type="dxa"/>
            <w:shd w:val="clear" w:color="auto" w:fill="E8E8E8"/>
            <w:tcMar>
              <w:top w:w="30" w:type="dxa"/>
              <w:bottom w:w="30" w:type="dxa"/>
            </w:tcMar>
            <w:vAlign w:val="center"/>
          </w:tcPr>
          <w:p w14:paraId="05FCE22E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rFonts w:eastAsia="微软雅黑"/>
                <w:b/>
                <w:sz w:val="18"/>
              </w:rPr>
              <w:t>文献来源</w:t>
            </w:r>
            <w:proofErr w:type="spellEnd"/>
          </w:p>
        </w:tc>
      </w:tr>
      <w:tr w:rsidR="0078641A" w14:paraId="3AF6F0D2" w14:textId="77777777" w:rsidTr="005420D6">
        <w:trPr>
          <w:jc w:val="center"/>
        </w:trPr>
        <w:tc>
          <w:tcPr>
            <w:tcW w:w="675" w:type="dxa"/>
            <w:vAlign w:val="center"/>
          </w:tcPr>
          <w:p w14:paraId="5C60A1A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18" w:type="dxa"/>
            <w:vAlign w:val="center"/>
          </w:tcPr>
          <w:p w14:paraId="02271FF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S1</w:t>
            </w:r>
          </w:p>
        </w:tc>
        <w:tc>
          <w:tcPr>
            <w:tcW w:w="992" w:type="dxa"/>
            <w:vAlign w:val="center"/>
          </w:tcPr>
          <w:p w14:paraId="3201664D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二级</w:t>
            </w:r>
            <w:proofErr w:type="spellEnd"/>
          </w:p>
        </w:tc>
        <w:tc>
          <w:tcPr>
            <w:tcW w:w="2835" w:type="dxa"/>
            <w:vAlign w:val="center"/>
          </w:tcPr>
          <w:p w14:paraId="7ABE543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72B1B45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65F8ED3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结构注释</w:t>
            </w:r>
            <w:proofErr w:type="spellEnd"/>
          </w:p>
        </w:tc>
      </w:tr>
      <w:tr w:rsidR="0078641A" w14:paraId="3E6DC231" w14:textId="77777777" w:rsidTr="005420D6">
        <w:trPr>
          <w:jc w:val="center"/>
        </w:trPr>
        <w:tc>
          <w:tcPr>
            <w:tcW w:w="675" w:type="dxa"/>
            <w:vAlign w:val="center"/>
          </w:tcPr>
          <w:p w14:paraId="2E817CA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418" w:type="dxa"/>
            <w:vAlign w:val="center"/>
          </w:tcPr>
          <w:p w14:paraId="3898271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S1</w:t>
            </w:r>
          </w:p>
        </w:tc>
        <w:tc>
          <w:tcPr>
            <w:tcW w:w="992" w:type="dxa"/>
            <w:vAlign w:val="center"/>
          </w:tcPr>
          <w:p w14:paraId="4020E3C4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关键</w:t>
            </w:r>
            <w:proofErr w:type="spellEnd"/>
          </w:p>
        </w:tc>
        <w:tc>
          <w:tcPr>
            <w:tcW w:w="2835" w:type="dxa"/>
            <w:vAlign w:val="center"/>
          </w:tcPr>
          <w:p w14:paraId="48CEAF7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E17</w:t>
            </w:r>
            <w:r>
              <w:rPr>
                <w:sz w:val="18"/>
              </w:rPr>
              <w:t>（参与</w:t>
            </w:r>
            <w:r>
              <w:rPr>
                <w:sz w:val="18"/>
              </w:rPr>
              <w:t>S30R</w:t>
            </w:r>
            <w:r>
              <w:rPr>
                <w:sz w:val="18"/>
              </w:rPr>
              <w:t>网络）</w:t>
            </w:r>
          </w:p>
        </w:tc>
        <w:tc>
          <w:tcPr>
            <w:tcW w:w="1418" w:type="dxa"/>
            <w:vAlign w:val="center"/>
          </w:tcPr>
          <w:p w14:paraId="3C2D68B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35169563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Pédelacq</w:t>
            </w:r>
            <w:proofErr w:type="spellEnd"/>
            <w:r>
              <w:rPr>
                <w:sz w:val="18"/>
              </w:rPr>
              <w:t xml:space="preserve"> 2006</w:t>
            </w:r>
          </w:p>
        </w:tc>
      </w:tr>
      <w:tr w:rsidR="0078641A" w14:paraId="1471284D" w14:textId="77777777" w:rsidTr="005420D6">
        <w:trPr>
          <w:jc w:val="center"/>
        </w:trPr>
        <w:tc>
          <w:tcPr>
            <w:tcW w:w="675" w:type="dxa"/>
            <w:vAlign w:val="center"/>
          </w:tcPr>
          <w:p w14:paraId="13BFB9B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1418" w:type="dxa"/>
            <w:vAlign w:val="center"/>
          </w:tcPr>
          <w:p w14:paraId="3D44EBF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S2</w:t>
            </w:r>
          </w:p>
        </w:tc>
        <w:tc>
          <w:tcPr>
            <w:tcW w:w="992" w:type="dxa"/>
            <w:vAlign w:val="center"/>
          </w:tcPr>
          <w:p w14:paraId="181C2816" w14:textId="77777777" w:rsidR="0078641A" w:rsidRDefault="00000000">
            <w:pPr>
              <w:spacing w:before="20" w:after="20"/>
              <w:ind w:firstLine="0"/>
              <w:jc w:val="center"/>
            </w:pPr>
            <w:proofErr w:type="spellStart"/>
            <w:r>
              <w:rPr>
                <w:sz w:val="18"/>
              </w:rPr>
              <w:t>关键</w:t>
            </w:r>
            <w:proofErr w:type="spellEnd"/>
          </w:p>
        </w:tc>
        <w:tc>
          <w:tcPr>
            <w:tcW w:w="2835" w:type="dxa"/>
            <w:vAlign w:val="center"/>
          </w:tcPr>
          <w:p w14:paraId="0B3A9BED" w14:textId="77777777" w:rsidR="0078641A" w:rsidRDefault="00000000">
            <w:pPr>
              <w:spacing w:before="20" w:after="20"/>
              <w:ind w:firstLine="0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R30</w:t>
            </w:r>
            <w:r>
              <w:rPr>
                <w:sz w:val="18"/>
                <w:lang w:eastAsia="zh-CN"/>
              </w:rPr>
              <w:t>（</w:t>
            </w:r>
            <w:proofErr w:type="spellStart"/>
            <w:r>
              <w:rPr>
                <w:sz w:val="18"/>
                <w:lang w:eastAsia="zh-CN"/>
              </w:rPr>
              <w:t>sfGFP</w:t>
            </w:r>
            <w:proofErr w:type="spellEnd"/>
            <w:r>
              <w:rPr>
                <w:sz w:val="18"/>
                <w:lang w:eastAsia="zh-CN"/>
              </w:rPr>
              <w:t>关键突变）</w:t>
            </w:r>
          </w:p>
        </w:tc>
        <w:tc>
          <w:tcPr>
            <w:tcW w:w="1418" w:type="dxa"/>
            <w:vAlign w:val="center"/>
          </w:tcPr>
          <w:p w14:paraId="627C94F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06B6E3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Pédelacq 2006</w:t>
            </w:r>
          </w:p>
        </w:tc>
      </w:tr>
      <w:tr w:rsidR="0078641A" w14:paraId="11D64E37" w14:textId="77777777" w:rsidTr="005420D6">
        <w:trPr>
          <w:jc w:val="center"/>
        </w:trPr>
        <w:tc>
          <w:tcPr>
            <w:tcW w:w="675" w:type="dxa"/>
            <w:vAlign w:val="center"/>
          </w:tcPr>
          <w:p w14:paraId="5423DB6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418" w:type="dxa"/>
            <w:vAlign w:val="center"/>
          </w:tcPr>
          <w:p w14:paraId="7EA4D88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S2</w:t>
            </w:r>
          </w:p>
        </w:tc>
        <w:tc>
          <w:tcPr>
            <w:tcW w:w="992" w:type="dxa"/>
            <w:vAlign w:val="center"/>
          </w:tcPr>
          <w:p w14:paraId="1514AD2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5542BA6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E32</w:t>
            </w:r>
          </w:p>
        </w:tc>
        <w:tc>
          <w:tcPr>
            <w:tcW w:w="1418" w:type="dxa"/>
            <w:vAlign w:val="center"/>
          </w:tcPr>
          <w:p w14:paraId="7BF6057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83B9BD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6CBA90F6" w14:textId="77777777" w:rsidTr="005420D6">
        <w:trPr>
          <w:jc w:val="center"/>
        </w:trPr>
        <w:tc>
          <w:tcPr>
            <w:tcW w:w="675" w:type="dxa"/>
            <w:vAlign w:val="center"/>
          </w:tcPr>
          <w:p w14:paraId="658355E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39</w:t>
            </w:r>
          </w:p>
        </w:tc>
        <w:tc>
          <w:tcPr>
            <w:tcW w:w="1418" w:type="dxa"/>
            <w:vAlign w:val="center"/>
          </w:tcPr>
          <w:p w14:paraId="7A83EC3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S2-S3 loop</w:t>
            </w:r>
          </w:p>
        </w:tc>
        <w:tc>
          <w:tcPr>
            <w:tcW w:w="992" w:type="dxa"/>
            <w:vAlign w:val="center"/>
          </w:tcPr>
          <w:p w14:paraId="3209DDA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3F88802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N39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sfGFP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72A9D62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788A4D0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Pédelacq 2006</w:t>
            </w:r>
          </w:p>
        </w:tc>
      </w:tr>
      <w:tr w:rsidR="0078641A" w14:paraId="2EB8A543" w14:textId="77777777" w:rsidTr="005420D6">
        <w:trPr>
          <w:jc w:val="center"/>
        </w:trPr>
        <w:tc>
          <w:tcPr>
            <w:tcW w:w="675" w:type="dxa"/>
            <w:vAlign w:val="center"/>
          </w:tcPr>
          <w:p w14:paraId="4C5811D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45</w:t>
            </w:r>
          </w:p>
        </w:tc>
        <w:tc>
          <w:tcPr>
            <w:tcW w:w="1418" w:type="dxa"/>
            <w:vAlign w:val="center"/>
          </w:tcPr>
          <w:p w14:paraId="69B17BA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S2-S3 loop</w:t>
            </w:r>
          </w:p>
        </w:tc>
        <w:tc>
          <w:tcPr>
            <w:tcW w:w="992" w:type="dxa"/>
            <w:vAlign w:val="center"/>
          </w:tcPr>
          <w:p w14:paraId="58E0F2D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48D0AE5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E45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TGP</w:t>
            </w:r>
            <w:r>
              <w:rPr>
                <w:sz w:val="18"/>
              </w:rPr>
              <w:t>风格）</w:t>
            </w:r>
          </w:p>
        </w:tc>
        <w:tc>
          <w:tcPr>
            <w:tcW w:w="1418" w:type="dxa"/>
            <w:vAlign w:val="center"/>
          </w:tcPr>
          <w:p w14:paraId="08BC4A9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3A85812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Close 2015</w:t>
            </w:r>
          </w:p>
        </w:tc>
      </w:tr>
      <w:tr w:rsidR="0078641A" w14:paraId="1BF323AD" w14:textId="77777777" w:rsidTr="005420D6">
        <w:trPr>
          <w:jc w:val="center"/>
        </w:trPr>
        <w:tc>
          <w:tcPr>
            <w:tcW w:w="675" w:type="dxa"/>
            <w:vAlign w:val="center"/>
          </w:tcPr>
          <w:p w14:paraId="7CA8CAF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64</w:t>
            </w:r>
          </w:p>
        </w:tc>
        <w:tc>
          <w:tcPr>
            <w:tcW w:w="1418" w:type="dxa"/>
            <w:vAlign w:val="center"/>
          </w:tcPr>
          <w:p w14:paraId="728028F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发色团前</w:t>
            </w:r>
          </w:p>
        </w:tc>
        <w:tc>
          <w:tcPr>
            <w:tcW w:w="992" w:type="dxa"/>
            <w:vAlign w:val="center"/>
          </w:tcPr>
          <w:p w14:paraId="39B0A30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486A79B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L64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EGFP F64L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37CD24B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406979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Cormack 1996</w:t>
            </w:r>
          </w:p>
        </w:tc>
      </w:tr>
      <w:tr w:rsidR="0078641A" w14:paraId="4F97089E" w14:textId="77777777" w:rsidTr="005420D6">
        <w:trPr>
          <w:jc w:val="center"/>
        </w:trPr>
        <w:tc>
          <w:tcPr>
            <w:tcW w:w="675" w:type="dxa"/>
            <w:vAlign w:val="center"/>
          </w:tcPr>
          <w:p w14:paraId="59AC5BD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68</w:t>
            </w:r>
          </w:p>
        </w:tc>
        <w:tc>
          <w:tcPr>
            <w:tcW w:w="1418" w:type="dxa"/>
            <w:vAlign w:val="center"/>
          </w:tcPr>
          <w:p w14:paraId="444B551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发色团后</w:t>
            </w:r>
          </w:p>
        </w:tc>
        <w:tc>
          <w:tcPr>
            <w:tcW w:w="992" w:type="dxa"/>
            <w:vAlign w:val="center"/>
          </w:tcPr>
          <w:p w14:paraId="190B357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5E0F946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16BC789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76B6F3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395FF9FD" w14:textId="77777777" w:rsidTr="005420D6">
        <w:trPr>
          <w:jc w:val="center"/>
        </w:trPr>
        <w:tc>
          <w:tcPr>
            <w:tcW w:w="675" w:type="dxa"/>
            <w:vAlign w:val="center"/>
          </w:tcPr>
          <w:p w14:paraId="70327B9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w="1418" w:type="dxa"/>
            <w:vAlign w:val="center"/>
          </w:tcPr>
          <w:p w14:paraId="5BBC937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发色团后</w:t>
            </w:r>
          </w:p>
        </w:tc>
        <w:tc>
          <w:tcPr>
            <w:tcW w:w="992" w:type="dxa"/>
            <w:vAlign w:val="center"/>
          </w:tcPr>
          <w:p w14:paraId="6C732CC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198AA1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7653E46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0B6EEBF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结构注释（</w:t>
            </w:r>
            <w:r>
              <w:rPr>
                <w:sz w:val="18"/>
              </w:rPr>
              <w:t>L2</w:t>
            </w:r>
            <w:r>
              <w:rPr>
                <w:sz w:val="18"/>
              </w:rPr>
              <w:t>位点）</w:t>
            </w:r>
          </w:p>
        </w:tc>
      </w:tr>
      <w:tr w:rsidR="0078641A" w14:paraId="583CD0FD" w14:textId="77777777" w:rsidTr="005420D6">
        <w:trPr>
          <w:jc w:val="center"/>
        </w:trPr>
        <w:tc>
          <w:tcPr>
            <w:tcW w:w="675" w:type="dxa"/>
            <w:vAlign w:val="center"/>
          </w:tcPr>
          <w:p w14:paraId="320637C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w="1418" w:type="dxa"/>
            <w:vAlign w:val="center"/>
          </w:tcPr>
          <w:p w14:paraId="3396911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S3</w:t>
            </w:r>
          </w:p>
        </w:tc>
        <w:tc>
          <w:tcPr>
            <w:tcW w:w="992" w:type="dxa"/>
            <w:vAlign w:val="center"/>
          </w:tcPr>
          <w:p w14:paraId="32497B0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480244B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A72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S72A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1A12F3A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41A18F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779F2866" w14:textId="77777777" w:rsidTr="005420D6">
        <w:trPr>
          <w:jc w:val="center"/>
        </w:trPr>
        <w:tc>
          <w:tcPr>
            <w:tcW w:w="675" w:type="dxa"/>
            <w:vAlign w:val="center"/>
          </w:tcPr>
          <w:p w14:paraId="302A4D2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w="1418" w:type="dxa"/>
            <w:vAlign w:val="center"/>
          </w:tcPr>
          <w:p w14:paraId="61DEC9C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S3</w:t>
            </w:r>
          </w:p>
        </w:tc>
        <w:tc>
          <w:tcPr>
            <w:tcW w:w="992" w:type="dxa"/>
            <w:vAlign w:val="center"/>
          </w:tcPr>
          <w:p w14:paraId="3AF0A83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3D734C8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R73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R73K</w:t>
            </w:r>
            <w:r>
              <w:rPr>
                <w:sz w:val="18"/>
              </w:rPr>
              <w:t>常见）</w:t>
            </w:r>
          </w:p>
        </w:tc>
        <w:tc>
          <w:tcPr>
            <w:tcW w:w="1418" w:type="dxa"/>
            <w:vAlign w:val="center"/>
          </w:tcPr>
          <w:p w14:paraId="0B4AE5F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3657DF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6DD98C05" w14:textId="77777777" w:rsidTr="005420D6">
        <w:trPr>
          <w:jc w:val="center"/>
        </w:trPr>
        <w:tc>
          <w:tcPr>
            <w:tcW w:w="675" w:type="dxa"/>
            <w:vAlign w:val="center"/>
          </w:tcPr>
          <w:p w14:paraId="2FDDDAE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79</w:t>
            </w:r>
          </w:p>
        </w:tc>
        <w:tc>
          <w:tcPr>
            <w:tcW w:w="1418" w:type="dxa"/>
            <w:vAlign w:val="center"/>
          </w:tcPr>
          <w:p w14:paraId="6D2471F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S4</w:t>
            </w:r>
          </w:p>
        </w:tc>
        <w:tc>
          <w:tcPr>
            <w:tcW w:w="992" w:type="dxa"/>
            <w:vAlign w:val="center"/>
          </w:tcPr>
          <w:p w14:paraId="2A34EF9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4BD84C3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R79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K79R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43EFF9E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853B1D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5074D785" w14:textId="77777777" w:rsidTr="005420D6">
        <w:trPr>
          <w:jc w:val="center"/>
        </w:trPr>
        <w:tc>
          <w:tcPr>
            <w:tcW w:w="675" w:type="dxa"/>
            <w:vAlign w:val="center"/>
          </w:tcPr>
          <w:p w14:paraId="4DDD87A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418" w:type="dxa"/>
            <w:vAlign w:val="center"/>
          </w:tcPr>
          <w:p w14:paraId="46A960B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S4</w:t>
            </w:r>
          </w:p>
        </w:tc>
        <w:tc>
          <w:tcPr>
            <w:tcW w:w="992" w:type="dxa"/>
            <w:vAlign w:val="center"/>
          </w:tcPr>
          <w:p w14:paraId="6AF11B6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3EB5627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R80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Q80R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4F8E2DB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1C7BB25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4C8EE476" w14:textId="77777777" w:rsidTr="005420D6">
        <w:trPr>
          <w:jc w:val="center"/>
        </w:trPr>
        <w:tc>
          <w:tcPr>
            <w:tcW w:w="675" w:type="dxa"/>
            <w:vAlign w:val="center"/>
          </w:tcPr>
          <w:p w14:paraId="2D7CDA1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101</w:t>
            </w:r>
          </w:p>
        </w:tc>
        <w:tc>
          <w:tcPr>
            <w:tcW w:w="1418" w:type="dxa"/>
            <w:vAlign w:val="center"/>
          </w:tcPr>
          <w:p w14:paraId="29C776D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S5</w:t>
            </w:r>
            <w:r>
              <w:rPr>
                <w:sz w:val="18"/>
              </w:rPr>
              <w:t>附近</w:t>
            </w:r>
          </w:p>
        </w:tc>
        <w:tc>
          <w:tcPr>
            <w:tcW w:w="992" w:type="dxa"/>
            <w:vAlign w:val="center"/>
          </w:tcPr>
          <w:p w14:paraId="6427628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55FB02D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A101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G101A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19A90EB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05A6015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578850ED" w14:textId="77777777" w:rsidTr="005420D6">
        <w:trPr>
          <w:jc w:val="center"/>
        </w:trPr>
        <w:tc>
          <w:tcPr>
            <w:tcW w:w="675" w:type="dxa"/>
            <w:vAlign w:val="center"/>
          </w:tcPr>
          <w:p w14:paraId="20DF6BF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105</w:t>
            </w:r>
          </w:p>
        </w:tc>
        <w:tc>
          <w:tcPr>
            <w:tcW w:w="1418" w:type="dxa"/>
            <w:vAlign w:val="center"/>
          </w:tcPr>
          <w:p w14:paraId="363EC30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S5</w:t>
            </w:r>
          </w:p>
        </w:tc>
        <w:tc>
          <w:tcPr>
            <w:tcW w:w="992" w:type="dxa"/>
            <w:vAlign w:val="center"/>
          </w:tcPr>
          <w:p w14:paraId="20CD59A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00F65C8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T105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N105T sfGFP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064770B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7DBD057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Pédelacq 2006</w:t>
            </w:r>
          </w:p>
        </w:tc>
      </w:tr>
      <w:tr w:rsidR="0078641A" w14:paraId="599CE594" w14:textId="77777777" w:rsidTr="005420D6">
        <w:trPr>
          <w:jc w:val="center"/>
        </w:trPr>
        <w:tc>
          <w:tcPr>
            <w:tcW w:w="675" w:type="dxa"/>
            <w:vAlign w:val="center"/>
          </w:tcPr>
          <w:p w14:paraId="23957DD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109</w:t>
            </w:r>
          </w:p>
        </w:tc>
        <w:tc>
          <w:tcPr>
            <w:tcW w:w="1418" w:type="dxa"/>
            <w:vAlign w:val="center"/>
          </w:tcPr>
          <w:p w14:paraId="3908C67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S5</w:t>
            </w:r>
          </w:p>
        </w:tc>
        <w:tc>
          <w:tcPr>
            <w:tcW w:w="992" w:type="dxa"/>
            <w:vAlign w:val="center"/>
          </w:tcPr>
          <w:p w14:paraId="20B1BF2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5DFE4C4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V109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L109V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7FC0F9D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93E645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54CB906B" w14:textId="77777777" w:rsidTr="005420D6">
        <w:trPr>
          <w:jc w:val="center"/>
        </w:trPr>
        <w:tc>
          <w:tcPr>
            <w:tcW w:w="675" w:type="dxa"/>
            <w:vAlign w:val="center"/>
          </w:tcPr>
          <w:p w14:paraId="7320358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115</w:t>
            </w:r>
          </w:p>
        </w:tc>
        <w:tc>
          <w:tcPr>
            <w:tcW w:w="1418" w:type="dxa"/>
            <w:vAlign w:val="center"/>
          </w:tcPr>
          <w:p w14:paraId="35B2894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S5</w:t>
            </w:r>
          </w:p>
        </w:tc>
        <w:tc>
          <w:tcPr>
            <w:tcW w:w="992" w:type="dxa"/>
            <w:vAlign w:val="center"/>
          </w:tcPr>
          <w:p w14:paraId="1D49782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2692763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E115</w:t>
            </w:r>
          </w:p>
        </w:tc>
        <w:tc>
          <w:tcPr>
            <w:tcW w:w="1418" w:type="dxa"/>
            <w:vAlign w:val="center"/>
          </w:tcPr>
          <w:p w14:paraId="5BCCCE0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B07C98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67BB112F" w14:textId="77777777" w:rsidTr="005420D6">
        <w:trPr>
          <w:jc w:val="center"/>
        </w:trPr>
        <w:tc>
          <w:tcPr>
            <w:tcW w:w="675" w:type="dxa"/>
            <w:vAlign w:val="center"/>
          </w:tcPr>
          <w:p w14:paraId="2070382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122</w:t>
            </w:r>
          </w:p>
        </w:tc>
        <w:tc>
          <w:tcPr>
            <w:tcW w:w="1418" w:type="dxa"/>
            <w:vAlign w:val="center"/>
          </w:tcPr>
          <w:p w14:paraId="0C28185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β</w:t>
            </w:r>
            <w:r>
              <w:rPr>
                <w:sz w:val="18"/>
              </w:rPr>
              <w:t>链</w:t>
            </w:r>
            <w:r>
              <w:rPr>
                <w:sz w:val="18"/>
              </w:rPr>
              <w:t xml:space="preserve"> S6</w:t>
            </w:r>
          </w:p>
        </w:tc>
        <w:tc>
          <w:tcPr>
            <w:tcW w:w="992" w:type="dxa"/>
            <w:vAlign w:val="center"/>
          </w:tcPr>
          <w:p w14:paraId="793AEDC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64C147F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R122</w:t>
            </w:r>
          </w:p>
        </w:tc>
        <w:tc>
          <w:tcPr>
            <w:tcW w:w="1418" w:type="dxa"/>
            <w:vAlign w:val="center"/>
          </w:tcPr>
          <w:p w14:paraId="65F2594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1D58838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051444FC" w14:textId="77777777" w:rsidTr="005420D6">
        <w:trPr>
          <w:jc w:val="center"/>
        </w:trPr>
        <w:tc>
          <w:tcPr>
            <w:tcW w:w="675" w:type="dxa"/>
            <w:vAlign w:val="center"/>
          </w:tcPr>
          <w:p w14:paraId="0E8F1FE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134</w:t>
            </w:r>
          </w:p>
        </w:tc>
        <w:tc>
          <w:tcPr>
            <w:tcW w:w="1418" w:type="dxa"/>
            <w:vAlign w:val="center"/>
          </w:tcPr>
          <w:p w14:paraId="23C8977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发色团微环境</w:t>
            </w:r>
          </w:p>
        </w:tc>
        <w:tc>
          <w:tcPr>
            <w:tcW w:w="992" w:type="dxa"/>
            <w:vAlign w:val="center"/>
          </w:tcPr>
          <w:p w14:paraId="6168B92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0993FB1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0D1466B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避免大侧链</w:t>
            </w:r>
          </w:p>
        </w:tc>
        <w:tc>
          <w:tcPr>
            <w:tcW w:w="1950" w:type="dxa"/>
            <w:vAlign w:val="center"/>
          </w:tcPr>
          <w:p w14:paraId="62B6422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5CC6CD0A" w14:textId="77777777" w:rsidTr="005420D6">
        <w:trPr>
          <w:jc w:val="center"/>
        </w:trPr>
        <w:tc>
          <w:tcPr>
            <w:tcW w:w="675" w:type="dxa"/>
            <w:vAlign w:val="center"/>
          </w:tcPr>
          <w:p w14:paraId="75A72C3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137</w:t>
            </w:r>
          </w:p>
        </w:tc>
        <w:tc>
          <w:tcPr>
            <w:tcW w:w="1418" w:type="dxa"/>
            <w:vAlign w:val="center"/>
          </w:tcPr>
          <w:p w14:paraId="295854C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发色团微环境</w:t>
            </w:r>
          </w:p>
        </w:tc>
        <w:tc>
          <w:tcPr>
            <w:tcW w:w="992" w:type="dxa"/>
            <w:vAlign w:val="center"/>
          </w:tcPr>
          <w:p w14:paraId="3CB960F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2ECA85B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2A78224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避免极性残基</w:t>
            </w:r>
          </w:p>
        </w:tc>
        <w:tc>
          <w:tcPr>
            <w:tcW w:w="1950" w:type="dxa"/>
            <w:vAlign w:val="center"/>
          </w:tcPr>
          <w:p w14:paraId="5DC8007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79C1491F" w14:textId="77777777" w:rsidTr="005420D6">
        <w:trPr>
          <w:jc w:val="center"/>
        </w:trPr>
        <w:tc>
          <w:tcPr>
            <w:tcW w:w="675" w:type="dxa"/>
            <w:vAlign w:val="center"/>
          </w:tcPr>
          <w:p w14:paraId="51B4E37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145</w:t>
            </w:r>
          </w:p>
        </w:tc>
        <w:tc>
          <w:tcPr>
            <w:tcW w:w="1418" w:type="dxa"/>
            <w:vAlign w:val="center"/>
          </w:tcPr>
          <w:p w14:paraId="2387C04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核心疏水</w:t>
            </w:r>
          </w:p>
        </w:tc>
        <w:tc>
          <w:tcPr>
            <w:tcW w:w="992" w:type="dxa"/>
            <w:vAlign w:val="center"/>
          </w:tcPr>
          <w:p w14:paraId="29E8080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4589FDF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F145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sfGFP Y145F, Tm+3-4°C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59E1CB3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463EFEC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Pédelacq 2006</w:t>
            </w:r>
          </w:p>
        </w:tc>
      </w:tr>
      <w:tr w:rsidR="0078641A" w14:paraId="16FA06D4" w14:textId="77777777" w:rsidTr="005420D6">
        <w:trPr>
          <w:jc w:val="center"/>
        </w:trPr>
        <w:tc>
          <w:tcPr>
            <w:tcW w:w="675" w:type="dxa"/>
            <w:vAlign w:val="center"/>
          </w:tcPr>
          <w:p w14:paraId="071F1DE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147</w:t>
            </w:r>
          </w:p>
        </w:tc>
        <w:tc>
          <w:tcPr>
            <w:tcW w:w="1418" w:type="dxa"/>
            <w:vAlign w:val="center"/>
          </w:tcPr>
          <w:p w14:paraId="4FC9FEB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核心疏水</w:t>
            </w:r>
          </w:p>
        </w:tc>
        <w:tc>
          <w:tcPr>
            <w:tcW w:w="992" w:type="dxa"/>
            <w:vAlign w:val="center"/>
          </w:tcPr>
          <w:p w14:paraId="133D218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2B3CCFC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56FAD51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FCC984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45DCAC67" w14:textId="77777777" w:rsidTr="005420D6">
        <w:trPr>
          <w:jc w:val="center"/>
        </w:trPr>
        <w:tc>
          <w:tcPr>
            <w:tcW w:w="675" w:type="dxa"/>
            <w:vAlign w:val="center"/>
          </w:tcPr>
          <w:p w14:paraId="10E4A76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148</w:t>
            </w:r>
          </w:p>
        </w:tc>
        <w:tc>
          <w:tcPr>
            <w:tcW w:w="1418" w:type="dxa"/>
            <w:vAlign w:val="center"/>
          </w:tcPr>
          <w:p w14:paraId="2EF67FE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桶盖</w:t>
            </w:r>
          </w:p>
        </w:tc>
        <w:tc>
          <w:tcPr>
            <w:tcW w:w="992" w:type="dxa"/>
            <w:vAlign w:val="center"/>
          </w:tcPr>
          <w:p w14:paraId="4195427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1624AE7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S148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H148S→YuzuFP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184705F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避免大侧链</w:t>
            </w:r>
          </w:p>
        </w:tc>
        <w:tc>
          <w:tcPr>
            <w:tcW w:w="1950" w:type="dxa"/>
            <w:vAlign w:val="center"/>
          </w:tcPr>
          <w:p w14:paraId="77BDC28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结构注释（</w:t>
            </w:r>
            <w:r>
              <w:rPr>
                <w:sz w:val="18"/>
              </w:rPr>
              <w:t>L2</w:t>
            </w:r>
            <w:r>
              <w:rPr>
                <w:sz w:val="18"/>
              </w:rPr>
              <w:t>位点）</w:t>
            </w:r>
          </w:p>
        </w:tc>
      </w:tr>
      <w:tr w:rsidR="0078641A" w14:paraId="495487CD" w14:textId="77777777" w:rsidTr="005420D6">
        <w:trPr>
          <w:jc w:val="center"/>
        </w:trPr>
        <w:tc>
          <w:tcPr>
            <w:tcW w:w="675" w:type="dxa"/>
            <w:vAlign w:val="center"/>
          </w:tcPr>
          <w:p w14:paraId="3DCED2E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152</w:t>
            </w:r>
          </w:p>
        </w:tc>
        <w:tc>
          <w:tcPr>
            <w:tcW w:w="1418" w:type="dxa"/>
            <w:vAlign w:val="center"/>
          </w:tcPr>
          <w:p w14:paraId="427D6F1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发色团附近</w:t>
            </w:r>
          </w:p>
        </w:tc>
        <w:tc>
          <w:tcPr>
            <w:tcW w:w="992" w:type="dxa"/>
            <w:vAlign w:val="center"/>
          </w:tcPr>
          <w:p w14:paraId="611C6FC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1AF9AAC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771A04B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3C349C1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61A6BEDA" w14:textId="77777777" w:rsidTr="005420D6">
        <w:trPr>
          <w:jc w:val="center"/>
        </w:trPr>
        <w:tc>
          <w:tcPr>
            <w:tcW w:w="675" w:type="dxa"/>
            <w:vAlign w:val="center"/>
          </w:tcPr>
          <w:p w14:paraId="4AEAA9D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153</w:t>
            </w:r>
          </w:p>
        </w:tc>
        <w:tc>
          <w:tcPr>
            <w:tcW w:w="1418" w:type="dxa"/>
            <w:vAlign w:val="center"/>
          </w:tcPr>
          <w:p w14:paraId="2781E22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992" w:type="dxa"/>
            <w:vAlign w:val="center"/>
          </w:tcPr>
          <w:p w14:paraId="3CCD346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2761200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T153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M153T</w:t>
            </w:r>
            <w:r>
              <w:rPr>
                <w:sz w:val="18"/>
              </w:rPr>
              <w:t>常见）</w:t>
            </w:r>
          </w:p>
        </w:tc>
        <w:tc>
          <w:tcPr>
            <w:tcW w:w="1418" w:type="dxa"/>
            <w:vAlign w:val="center"/>
          </w:tcPr>
          <w:p w14:paraId="54166BA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7B2BFD7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008C751B" w14:textId="77777777" w:rsidTr="005420D6">
        <w:trPr>
          <w:jc w:val="center"/>
        </w:trPr>
        <w:tc>
          <w:tcPr>
            <w:tcW w:w="675" w:type="dxa"/>
            <w:vAlign w:val="center"/>
          </w:tcPr>
          <w:p w14:paraId="54F4932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163</w:t>
            </w:r>
          </w:p>
        </w:tc>
        <w:tc>
          <w:tcPr>
            <w:tcW w:w="1418" w:type="dxa"/>
            <w:vAlign w:val="center"/>
          </w:tcPr>
          <w:p w14:paraId="45BD1BF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核心附近</w:t>
            </w:r>
          </w:p>
        </w:tc>
        <w:tc>
          <w:tcPr>
            <w:tcW w:w="992" w:type="dxa"/>
            <w:vAlign w:val="center"/>
          </w:tcPr>
          <w:p w14:paraId="02E7082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高影响力</w:t>
            </w:r>
          </w:p>
        </w:tc>
        <w:tc>
          <w:tcPr>
            <w:tcW w:w="2835" w:type="dxa"/>
            <w:vAlign w:val="center"/>
          </w:tcPr>
          <w:p w14:paraId="742FD0A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A163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V163A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69654BE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E1D993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047E0355" w14:textId="77777777" w:rsidTr="005420D6">
        <w:trPr>
          <w:jc w:val="center"/>
        </w:trPr>
        <w:tc>
          <w:tcPr>
            <w:tcW w:w="675" w:type="dxa"/>
            <w:vAlign w:val="center"/>
          </w:tcPr>
          <w:p w14:paraId="27754C4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167</w:t>
            </w:r>
          </w:p>
        </w:tc>
        <w:tc>
          <w:tcPr>
            <w:tcW w:w="1418" w:type="dxa"/>
            <w:vAlign w:val="center"/>
          </w:tcPr>
          <w:p w14:paraId="59FBED8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核心附近</w:t>
            </w:r>
          </w:p>
        </w:tc>
        <w:tc>
          <w:tcPr>
            <w:tcW w:w="992" w:type="dxa"/>
            <w:vAlign w:val="center"/>
          </w:tcPr>
          <w:p w14:paraId="30D3253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2F46E1A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T167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I167T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4D4BB27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6C0B31A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2016; Pédelacq 2006</w:t>
            </w:r>
          </w:p>
        </w:tc>
      </w:tr>
      <w:tr w:rsidR="0078641A" w14:paraId="5D21D26C" w14:textId="77777777" w:rsidTr="005420D6">
        <w:trPr>
          <w:jc w:val="center"/>
        </w:trPr>
        <w:tc>
          <w:tcPr>
            <w:tcW w:w="675" w:type="dxa"/>
            <w:vAlign w:val="center"/>
          </w:tcPr>
          <w:p w14:paraId="715297F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171</w:t>
            </w:r>
          </w:p>
        </w:tc>
        <w:tc>
          <w:tcPr>
            <w:tcW w:w="1418" w:type="dxa"/>
            <w:vAlign w:val="center"/>
          </w:tcPr>
          <w:p w14:paraId="089DA30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核心</w:t>
            </w:r>
          </w:p>
        </w:tc>
        <w:tc>
          <w:tcPr>
            <w:tcW w:w="992" w:type="dxa"/>
            <w:vAlign w:val="center"/>
          </w:tcPr>
          <w:p w14:paraId="2283D60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36B7856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V171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I171V sfGFP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398530E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45B21D7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Pédelacq 2006</w:t>
            </w:r>
          </w:p>
        </w:tc>
      </w:tr>
      <w:tr w:rsidR="0078641A" w14:paraId="31BBA9D8" w14:textId="77777777" w:rsidTr="005420D6">
        <w:trPr>
          <w:jc w:val="center"/>
        </w:trPr>
        <w:tc>
          <w:tcPr>
            <w:tcW w:w="675" w:type="dxa"/>
            <w:vAlign w:val="center"/>
          </w:tcPr>
          <w:p w14:paraId="759251C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175</w:t>
            </w:r>
          </w:p>
        </w:tc>
        <w:tc>
          <w:tcPr>
            <w:tcW w:w="1418" w:type="dxa"/>
            <w:vAlign w:val="center"/>
          </w:tcPr>
          <w:p w14:paraId="0958F3C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表面</w:t>
            </w:r>
            <w:r>
              <w:rPr>
                <w:sz w:val="18"/>
              </w:rPr>
              <w:t>/loop</w:t>
            </w:r>
          </w:p>
        </w:tc>
        <w:tc>
          <w:tcPr>
            <w:tcW w:w="992" w:type="dxa"/>
            <w:vAlign w:val="center"/>
          </w:tcPr>
          <w:p w14:paraId="348CC5B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178A3F6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G175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S175G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2DAEE2D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940B06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721FC8E4" w14:textId="77777777" w:rsidTr="005420D6">
        <w:trPr>
          <w:jc w:val="center"/>
        </w:trPr>
        <w:tc>
          <w:tcPr>
            <w:tcW w:w="675" w:type="dxa"/>
            <w:vAlign w:val="center"/>
          </w:tcPr>
          <w:p w14:paraId="076FA22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w="1418" w:type="dxa"/>
            <w:vAlign w:val="center"/>
          </w:tcPr>
          <w:p w14:paraId="60AD88F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表面</w:t>
            </w:r>
          </w:p>
        </w:tc>
        <w:tc>
          <w:tcPr>
            <w:tcW w:w="992" w:type="dxa"/>
            <w:vAlign w:val="center"/>
          </w:tcPr>
          <w:p w14:paraId="7C6C45C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60BE635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Y180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D180Y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02F5344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13E277E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6832CA34" w14:textId="77777777" w:rsidTr="005420D6">
        <w:trPr>
          <w:jc w:val="center"/>
        </w:trPr>
        <w:tc>
          <w:tcPr>
            <w:tcW w:w="675" w:type="dxa"/>
            <w:vAlign w:val="center"/>
          </w:tcPr>
          <w:p w14:paraId="486AC51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187</w:t>
            </w:r>
          </w:p>
        </w:tc>
        <w:tc>
          <w:tcPr>
            <w:tcW w:w="1418" w:type="dxa"/>
            <w:vAlign w:val="center"/>
          </w:tcPr>
          <w:p w14:paraId="431803B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表面</w:t>
            </w:r>
          </w:p>
        </w:tc>
        <w:tc>
          <w:tcPr>
            <w:tcW w:w="992" w:type="dxa"/>
            <w:vAlign w:val="center"/>
          </w:tcPr>
          <w:p w14:paraId="0B53165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0D8DBEF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11E2A5C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3EFF6E2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3144657D" w14:textId="77777777" w:rsidTr="005420D6">
        <w:trPr>
          <w:jc w:val="center"/>
        </w:trPr>
        <w:tc>
          <w:tcPr>
            <w:tcW w:w="675" w:type="dxa"/>
            <w:vAlign w:val="center"/>
          </w:tcPr>
          <w:p w14:paraId="7F84118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lastRenderedPageBreak/>
              <w:t>190</w:t>
            </w:r>
          </w:p>
        </w:tc>
        <w:tc>
          <w:tcPr>
            <w:tcW w:w="1418" w:type="dxa"/>
            <w:vAlign w:val="center"/>
          </w:tcPr>
          <w:p w14:paraId="08A0F2F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表面</w:t>
            </w:r>
          </w:p>
        </w:tc>
        <w:tc>
          <w:tcPr>
            <w:tcW w:w="992" w:type="dxa"/>
            <w:vAlign w:val="center"/>
          </w:tcPr>
          <w:p w14:paraId="2196751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2417523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N190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D190N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2DB9034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DBFC70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2F7A0C3F" w14:textId="77777777" w:rsidTr="005420D6">
        <w:trPr>
          <w:jc w:val="center"/>
        </w:trPr>
        <w:tc>
          <w:tcPr>
            <w:tcW w:w="675" w:type="dxa"/>
            <w:vAlign w:val="center"/>
          </w:tcPr>
          <w:p w14:paraId="27F63A7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203</w:t>
            </w:r>
          </w:p>
        </w:tc>
        <w:tc>
          <w:tcPr>
            <w:tcW w:w="1418" w:type="dxa"/>
            <w:vAlign w:val="center"/>
          </w:tcPr>
          <w:p w14:paraId="2C2E8B3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桶盖</w:t>
            </w:r>
          </w:p>
        </w:tc>
        <w:tc>
          <w:tcPr>
            <w:tcW w:w="992" w:type="dxa"/>
            <w:vAlign w:val="center"/>
          </w:tcPr>
          <w:p w14:paraId="10A0044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65D16B0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2E03540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避免破坏氢键</w:t>
            </w:r>
          </w:p>
        </w:tc>
        <w:tc>
          <w:tcPr>
            <w:tcW w:w="1950" w:type="dxa"/>
            <w:vAlign w:val="center"/>
          </w:tcPr>
          <w:p w14:paraId="50BAF5F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结构注释（</w:t>
            </w:r>
            <w:r>
              <w:rPr>
                <w:sz w:val="18"/>
              </w:rPr>
              <w:t>L2</w:t>
            </w:r>
            <w:r>
              <w:rPr>
                <w:sz w:val="18"/>
              </w:rPr>
              <w:t>位点）</w:t>
            </w:r>
          </w:p>
        </w:tc>
      </w:tr>
      <w:tr w:rsidR="0078641A" w14:paraId="5916F8D7" w14:textId="77777777" w:rsidTr="005420D6">
        <w:trPr>
          <w:jc w:val="center"/>
        </w:trPr>
        <w:tc>
          <w:tcPr>
            <w:tcW w:w="675" w:type="dxa"/>
            <w:vAlign w:val="center"/>
          </w:tcPr>
          <w:p w14:paraId="7834A3BA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w="1418" w:type="dxa"/>
            <w:vAlign w:val="center"/>
          </w:tcPr>
          <w:p w14:paraId="167A046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桶盖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质子线</w:t>
            </w:r>
          </w:p>
        </w:tc>
        <w:tc>
          <w:tcPr>
            <w:tcW w:w="992" w:type="dxa"/>
            <w:vAlign w:val="center"/>
          </w:tcPr>
          <w:p w14:paraId="62083B6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关键</w:t>
            </w:r>
          </w:p>
        </w:tc>
        <w:tc>
          <w:tcPr>
            <w:tcW w:w="2835" w:type="dxa"/>
            <w:vAlign w:val="center"/>
          </w:tcPr>
          <w:p w14:paraId="70DD04D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V205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S205V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6A106F9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避免极性突变</w:t>
            </w:r>
          </w:p>
        </w:tc>
        <w:tc>
          <w:tcPr>
            <w:tcW w:w="1950" w:type="dxa"/>
            <w:vAlign w:val="center"/>
          </w:tcPr>
          <w:p w14:paraId="1395136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结构注释（</w:t>
            </w:r>
            <w:r>
              <w:rPr>
                <w:sz w:val="18"/>
              </w:rPr>
              <w:t>L2</w:t>
            </w:r>
            <w:r>
              <w:rPr>
                <w:sz w:val="18"/>
              </w:rPr>
              <w:t>位点）</w:t>
            </w:r>
          </w:p>
        </w:tc>
      </w:tr>
      <w:tr w:rsidR="0078641A" w14:paraId="1F94A3D7" w14:textId="77777777" w:rsidTr="005420D6">
        <w:trPr>
          <w:jc w:val="center"/>
        </w:trPr>
        <w:tc>
          <w:tcPr>
            <w:tcW w:w="675" w:type="dxa"/>
            <w:vAlign w:val="center"/>
          </w:tcPr>
          <w:p w14:paraId="61552B7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w="1418" w:type="dxa"/>
            <w:vAlign w:val="center"/>
          </w:tcPr>
          <w:p w14:paraId="1B70780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末端区</w:t>
            </w:r>
          </w:p>
        </w:tc>
        <w:tc>
          <w:tcPr>
            <w:tcW w:w="992" w:type="dxa"/>
            <w:vAlign w:val="center"/>
          </w:tcPr>
          <w:p w14:paraId="44B86BB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7208616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V221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L221V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468CBEA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07ABC4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425B2635" w14:textId="77777777" w:rsidTr="005420D6">
        <w:trPr>
          <w:jc w:val="center"/>
        </w:trPr>
        <w:tc>
          <w:tcPr>
            <w:tcW w:w="675" w:type="dxa"/>
            <w:vAlign w:val="center"/>
          </w:tcPr>
          <w:p w14:paraId="245E389D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225</w:t>
            </w:r>
          </w:p>
        </w:tc>
        <w:tc>
          <w:tcPr>
            <w:tcW w:w="1418" w:type="dxa"/>
            <w:vAlign w:val="center"/>
          </w:tcPr>
          <w:p w14:paraId="4DAE99C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末端区</w:t>
            </w:r>
          </w:p>
        </w:tc>
        <w:tc>
          <w:tcPr>
            <w:tcW w:w="992" w:type="dxa"/>
            <w:vAlign w:val="center"/>
          </w:tcPr>
          <w:p w14:paraId="3E4E50B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5D7B6C1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S225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T225S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62EFD3D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259E3B7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3537B555" w14:textId="77777777" w:rsidTr="005420D6">
        <w:trPr>
          <w:jc w:val="center"/>
        </w:trPr>
        <w:tc>
          <w:tcPr>
            <w:tcW w:w="675" w:type="dxa"/>
            <w:vAlign w:val="center"/>
          </w:tcPr>
          <w:p w14:paraId="3DD5960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231</w:t>
            </w:r>
          </w:p>
        </w:tc>
        <w:tc>
          <w:tcPr>
            <w:tcW w:w="1418" w:type="dxa"/>
            <w:vAlign w:val="center"/>
          </w:tcPr>
          <w:p w14:paraId="45E924B1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末端区</w:t>
            </w:r>
          </w:p>
        </w:tc>
        <w:tc>
          <w:tcPr>
            <w:tcW w:w="992" w:type="dxa"/>
            <w:vAlign w:val="center"/>
          </w:tcPr>
          <w:p w14:paraId="1C31833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328320C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F231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L231F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6B8C7529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06779910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750BCE3F" w14:textId="77777777" w:rsidTr="005420D6">
        <w:trPr>
          <w:jc w:val="center"/>
        </w:trPr>
        <w:tc>
          <w:tcPr>
            <w:tcW w:w="675" w:type="dxa"/>
            <w:vAlign w:val="center"/>
          </w:tcPr>
          <w:p w14:paraId="35345266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232</w:t>
            </w:r>
          </w:p>
        </w:tc>
        <w:tc>
          <w:tcPr>
            <w:tcW w:w="1418" w:type="dxa"/>
            <w:vAlign w:val="center"/>
          </w:tcPr>
          <w:p w14:paraId="3349E8B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末端区</w:t>
            </w:r>
          </w:p>
        </w:tc>
        <w:tc>
          <w:tcPr>
            <w:tcW w:w="992" w:type="dxa"/>
            <w:vAlign w:val="center"/>
          </w:tcPr>
          <w:p w14:paraId="3570E61B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473873C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418" w:type="dxa"/>
            <w:vAlign w:val="center"/>
          </w:tcPr>
          <w:p w14:paraId="5BBF38B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51EFBBFE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结构注释</w:t>
            </w:r>
          </w:p>
        </w:tc>
      </w:tr>
      <w:tr w:rsidR="0078641A" w14:paraId="13EE40D8" w14:textId="77777777" w:rsidTr="005420D6">
        <w:trPr>
          <w:jc w:val="center"/>
        </w:trPr>
        <w:tc>
          <w:tcPr>
            <w:tcW w:w="675" w:type="dxa"/>
            <w:vAlign w:val="center"/>
          </w:tcPr>
          <w:p w14:paraId="60F431F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234</w:t>
            </w:r>
          </w:p>
        </w:tc>
        <w:tc>
          <w:tcPr>
            <w:tcW w:w="1418" w:type="dxa"/>
            <w:vAlign w:val="center"/>
          </w:tcPr>
          <w:p w14:paraId="132D739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末端区</w:t>
            </w:r>
          </w:p>
        </w:tc>
        <w:tc>
          <w:tcPr>
            <w:tcW w:w="992" w:type="dxa"/>
            <w:vAlign w:val="center"/>
          </w:tcPr>
          <w:p w14:paraId="51B793A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0AA7A7C3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N234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D234N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5CDBAB9F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7253CD0C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  <w:tr w:rsidR="0078641A" w14:paraId="66641443" w14:textId="77777777" w:rsidTr="005420D6">
        <w:trPr>
          <w:jc w:val="center"/>
        </w:trPr>
        <w:tc>
          <w:tcPr>
            <w:tcW w:w="675" w:type="dxa"/>
            <w:vAlign w:val="center"/>
          </w:tcPr>
          <w:p w14:paraId="363A5F2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236</w:t>
            </w:r>
          </w:p>
        </w:tc>
        <w:tc>
          <w:tcPr>
            <w:tcW w:w="1418" w:type="dxa"/>
            <w:vAlign w:val="center"/>
          </w:tcPr>
          <w:p w14:paraId="78606BD2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末端区</w:t>
            </w:r>
          </w:p>
        </w:tc>
        <w:tc>
          <w:tcPr>
            <w:tcW w:w="992" w:type="dxa"/>
            <w:vAlign w:val="center"/>
          </w:tcPr>
          <w:p w14:paraId="26155AA4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w="2835" w:type="dxa"/>
            <w:vAlign w:val="center"/>
          </w:tcPr>
          <w:p w14:paraId="1C430917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V236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L236V</w:t>
            </w:r>
            <w:r>
              <w:rPr>
                <w:sz w:val="18"/>
              </w:rPr>
              <w:t>）</w:t>
            </w:r>
          </w:p>
        </w:tc>
        <w:tc>
          <w:tcPr>
            <w:tcW w:w="1418" w:type="dxa"/>
            <w:vAlign w:val="center"/>
          </w:tcPr>
          <w:p w14:paraId="52C08415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1950" w:type="dxa"/>
            <w:vAlign w:val="center"/>
          </w:tcPr>
          <w:p w14:paraId="3E97F378" w14:textId="77777777" w:rsidR="0078641A" w:rsidRDefault="00000000">
            <w:pPr>
              <w:spacing w:before="20" w:after="20"/>
              <w:ind w:firstLine="0"/>
              <w:jc w:val="center"/>
            </w:pPr>
            <w:r>
              <w:rPr>
                <w:sz w:val="18"/>
              </w:rPr>
              <w:t>Sarkisyan 2016</w:t>
            </w:r>
          </w:p>
        </w:tc>
      </w:tr>
    </w:tbl>
    <w:p w14:paraId="286A4E18" w14:textId="77777777" w:rsidR="0078641A" w:rsidRDefault="0078641A"/>
    <w:p w14:paraId="1142BCF2" w14:textId="77777777" w:rsidR="0078641A" w:rsidRDefault="00000000">
      <w:r>
        <w:rPr>
          <w:sz w:val="18"/>
        </w:rPr>
        <w:t>文献来源说明：</w:t>
      </w:r>
      <w:r>
        <w:rPr>
          <w:sz w:val="18"/>
        </w:rPr>
        <w:t xml:space="preserve">Sarkisyan 2016 = avGFP </w:t>
      </w:r>
      <w:r>
        <w:rPr>
          <w:sz w:val="18"/>
        </w:rPr>
        <w:t>适应度景观中高频有益突变位点（</w:t>
      </w:r>
      <w:r>
        <w:rPr>
          <w:sz w:val="18"/>
        </w:rPr>
        <w:t>Nature 533:397-401</w:t>
      </w:r>
      <w:r>
        <w:rPr>
          <w:sz w:val="18"/>
        </w:rPr>
        <w:t>）；</w:t>
      </w:r>
      <w:r>
        <w:rPr>
          <w:sz w:val="18"/>
        </w:rPr>
        <w:t xml:space="preserve">Pédelacq 2006 = sfGFP </w:t>
      </w:r>
      <w:r>
        <w:rPr>
          <w:sz w:val="18"/>
        </w:rPr>
        <w:t>超折叠工程中的关键稳定化突变（</w:t>
      </w:r>
      <w:r>
        <w:rPr>
          <w:sz w:val="18"/>
        </w:rPr>
        <w:t>Nat Biotechnol 24:79-88</w:t>
      </w:r>
      <w:r>
        <w:rPr>
          <w:sz w:val="18"/>
        </w:rPr>
        <w:t>）；</w:t>
      </w:r>
      <w:r>
        <w:rPr>
          <w:sz w:val="18"/>
        </w:rPr>
        <w:t xml:space="preserve">Cormack 1996 = EGFP </w:t>
      </w:r>
      <w:r>
        <w:rPr>
          <w:sz w:val="18"/>
        </w:rPr>
        <w:t>光谱优化突变（</w:t>
      </w:r>
      <w:r>
        <w:rPr>
          <w:sz w:val="18"/>
        </w:rPr>
        <w:t>Gene 173:33-38</w:t>
      </w:r>
      <w:r>
        <w:rPr>
          <w:sz w:val="18"/>
        </w:rPr>
        <w:t>）；</w:t>
      </w:r>
      <w:r>
        <w:rPr>
          <w:sz w:val="18"/>
        </w:rPr>
        <w:t xml:space="preserve">Close 2015 = TGP </w:t>
      </w:r>
      <w:r>
        <w:rPr>
          <w:sz w:val="18"/>
        </w:rPr>
        <w:t>耐热</w:t>
      </w:r>
      <w:r>
        <w:rPr>
          <w:sz w:val="18"/>
        </w:rPr>
        <w:t>GFP</w:t>
      </w:r>
      <w:r>
        <w:rPr>
          <w:sz w:val="18"/>
        </w:rPr>
        <w:t>表面电荷工程（</w:t>
      </w:r>
      <w:r>
        <w:rPr>
          <w:sz w:val="18"/>
        </w:rPr>
        <w:t>Proteins 83:1225-1237</w:t>
      </w:r>
      <w:r>
        <w:rPr>
          <w:sz w:val="18"/>
        </w:rPr>
        <w:t>）；结构注释</w:t>
      </w:r>
      <w:r>
        <w:rPr>
          <w:sz w:val="18"/>
        </w:rPr>
        <w:t xml:space="preserve"> = </w:t>
      </w:r>
      <w:proofErr w:type="spellStart"/>
      <w:r>
        <w:rPr>
          <w:sz w:val="18"/>
        </w:rPr>
        <w:t>基于</w:t>
      </w:r>
      <w:r>
        <w:rPr>
          <w:sz w:val="18"/>
        </w:rPr>
        <w:t>PDB</w:t>
      </w:r>
      <w:proofErr w:type="spellEnd"/>
      <w:r>
        <w:rPr>
          <w:sz w:val="18"/>
        </w:rPr>
        <w:t xml:space="preserve"> 2B3P</w:t>
      </w:r>
      <w:r>
        <w:rPr>
          <w:sz w:val="18"/>
        </w:rPr>
        <w:t>的</w:t>
      </w:r>
      <w:r>
        <w:rPr>
          <w:sz w:val="18"/>
        </w:rPr>
        <w:t>β</w:t>
      </w:r>
      <w:proofErr w:type="spellStart"/>
      <w:r>
        <w:rPr>
          <w:sz w:val="18"/>
        </w:rPr>
        <w:t>桶结构区域划分和空间邻近性分析</w:t>
      </w:r>
      <w:proofErr w:type="spellEnd"/>
      <w:r>
        <w:rPr>
          <w:sz w:val="18"/>
        </w:rPr>
        <w:t>。</w:t>
      </w:r>
    </w:p>
    <w:p w14:paraId="48575BAB" w14:textId="77777777" w:rsidR="0078641A" w:rsidRDefault="0078641A" w:rsidP="005420D6">
      <w:pPr>
        <w:pBdr>
          <w:bottom w:val="single" w:sz="4" w:space="1" w:color="5B9BD5"/>
        </w:pBdr>
        <w:spacing w:before="80" w:after="80"/>
        <w:ind w:firstLine="0"/>
        <w:rPr>
          <w:rFonts w:hint="eastAsia"/>
          <w:lang w:eastAsia="zh-CN"/>
        </w:rPr>
      </w:pPr>
    </w:p>
    <w:p w14:paraId="5A647B19" w14:textId="0100A980" w:rsidR="0078641A" w:rsidRDefault="0078641A" w:rsidP="005420D6">
      <w:pPr>
        <w:ind w:firstLine="0"/>
        <w:rPr>
          <w:rFonts w:hint="eastAsia"/>
        </w:rPr>
      </w:pPr>
    </w:p>
    <w:sectPr w:rsidR="0078641A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834188">
    <w:abstractNumId w:val="8"/>
  </w:num>
  <w:num w:numId="2" w16cid:durableId="1001004722">
    <w:abstractNumId w:val="6"/>
  </w:num>
  <w:num w:numId="3" w16cid:durableId="462969396">
    <w:abstractNumId w:val="5"/>
  </w:num>
  <w:num w:numId="4" w16cid:durableId="1276864270">
    <w:abstractNumId w:val="4"/>
  </w:num>
  <w:num w:numId="5" w16cid:durableId="1197503317">
    <w:abstractNumId w:val="7"/>
  </w:num>
  <w:num w:numId="6" w16cid:durableId="757949016">
    <w:abstractNumId w:val="3"/>
  </w:num>
  <w:num w:numId="7" w16cid:durableId="376856397">
    <w:abstractNumId w:val="2"/>
  </w:num>
  <w:num w:numId="8" w16cid:durableId="1275592965">
    <w:abstractNumId w:val="1"/>
  </w:num>
  <w:num w:numId="9" w16cid:durableId="1825270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818"/>
    <w:rsid w:val="0006063C"/>
    <w:rsid w:val="0015074B"/>
    <w:rsid w:val="0029639D"/>
    <w:rsid w:val="00326F90"/>
    <w:rsid w:val="005420D6"/>
    <w:rsid w:val="0078641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F5CCF"/>
  <w14:defaultImageDpi w14:val="300"/>
  <w15:docId w15:val="{F9FCF5D0-0C8D-4CC3-9345-CBEED3524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  <w:ind w:firstLine="420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/>
      <w:ind w:firstLine="0"/>
      <w:outlineLvl w:val="0"/>
    </w:pPr>
    <w:rPr>
      <w:rFonts w:asciiTheme="majorHAnsi" w:eastAsia="微软雅黑" w:hAnsiTheme="majorHAnsi" w:cstheme="majorBidi"/>
      <w:b/>
      <w:bCs/>
      <w:color w:val="1B3A5C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ind w:firstLine="0"/>
      <w:outlineLvl w:val="1"/>
    </w:pPr>
    <w:rPr>
      <w:rFonts w:asciiTheme="majorHAnsi" w:eastAsia="微软雅黑" w:hAnsiTheme="majorHAnsi" w:cstheme="majorBidi"/>
      <w:b/>
      <w:bCs/>
      <w:color w:val="1B3A5C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ind w:firstLine="0"/>
      <w:outlineLvl w:val="2"/>
    </w:pPr>
    <w:rPr>
      <w:rFonts w:asciiTheme="majorHAnsi" w:eastAsia="微软雅黑" w:hAnsiTheme="majorHAnsi" w:cstheme="majorBidi"/>
      <w:b/>
      <w:bCs/>
      <w:color w:val="1B3A5C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5034</Words>
  <Characters>9112</Characters>
  <Application>Microsoft Office Word</Application>
  <DocSecurity>0</DocSecurity>
  <Lines>650</Lines>
  <Paragraphs>707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Shaoan Feng</cp:lastModifiedBy>
  <cp:revision>2</cp:revision>
  <dcterms:created xsi:type="dcterms:W3CDTF">2013-12-23T23:15:00Z</dcterms:created>
  <dcterms:modified xsi:type="dcterms:W3CDTF">2026-07-01T05:12:00Z</dcterms:modified>
  <cp:category/>
</cp:coreProperties>
</file>