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6482" w14:textId="77777777" w:rsidR="001F327F" w:rsidRDefault="00000000">
      <w:pPr>
        <w:jc w:val="center"/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color w:val="003366"/>
          <w:sz w:val="48"/>
          <w:szCs w:val="24"/>
          <w:lang w:eastAsia="zh-CN"/>
        </w:rPr>
        <w:t>2026</w:t>
      </w:r>
      <w:r>
        <w:rPr>
          <w:rFonts w:eastAsia="宋体"/>
          <w:b/>
          <w:color w:val="003366"/>
          <w:sz w:val="48"/>
          <w:szCs w:val="24"/>
          <w:lang w:eastAsia="zh-CN"/>
        </w:rPr>
        <w:t>合成生物学</w:t>
      </w:r>
      <w:proofErr w:type="gramStart"/>
      <w:r>
        <w:rPr>
          <w:rFonts w:eastAsia="宋体"/>
          <w:b/>
          <w:color w:val="003366"/>
          <w:sz w:val="48"/>
          <w:szCs w:val="24"/>
          <w:lang w:eastAsia="zh-CN"/>
        </w:rPr>
        <w:t>创新赛</w:t>
      </w:r>
      <w:proofErr w:type="gramEnd"/>
      <w:r>
        <w:rPr>
          <w:rFonts w:eastAsia="宋体"/>
          <w:b/>
          <w:color w:val="003366"/>
          <w:sz w:val="48"/>
          <w:szCs w:val="24"/>
          <w:lang w:eastAsia="zh-CN"/>
        </w:rPr>
        <w:t xml:space="preserve"> · </w:t>
      </w:r>
      <w:r>
        <w:rPr>
          <w:rFonts w:eastAsia="宋体"/>
          <w:b/>
          <w:color w:val="003366"/>
          <w:sz w:val="48"/>
          <w:szCs w:val="24"/>
          <w:lang w:eastAsia="zh-CN"/>
        </w:rPr>
        <w:t>蛋白质设计赛道</w:t>
      </w:r>
      <w:r>
        <w:rPr>
          <w:rFonts w:eastAsia="宋体"/>
          <w:b/>
          <w:color w:val="003366"/>
          <w:sz w:val="48"/>
          <w:szCs w:val="24"/>
          <w:lang w:eastAsia="zh-CN"/>
        </w:rPr>
        <w:br/>
      </w:r>
      <w:r>
        <w:rPr>
          <w:rFonts w:eastAsia="宋体"/>
          <w:b/>
          <w:color w:val="003366"/>
          <w:sz w:val="48"/>
          <w:szCs w:val="24"/>
          <w:lang w:eastAsia="zh-CN"/>
        </w:rPr>
        <w:t>下一步设计思路与管线规划</w:t>
      </w:r>
    </w:p>
    <w:p w14:paraId="070DCCBC" w14:textId="77777777" w:rsidR="001F327F" w:rsidRDefault="00000000">
      <w:pPr>
        <w:jc w:val="center"/>
        <w:rPr>
          <w:rFonts w:eastAsia="宋体"/>
          <w:sz w:val="24"/>
          <w:szCs w:val="24"/>
          <w:lang w:eastAsia="zh-CN"/>
        </w:rPr>
      </w:pPr>
      <w:r>
        <w:rPr>
          <w:rFonts w:eastAsia="宋体"/>
          <w:color w:val="505050"/>
          <w:sz w:val="32"/>
          <w:szCs w:val="24"/>
          <w:lang w:eastAsia="zh-CN"/>
        </w:rPr>
        <w:t>——</w:t>
      </w:r>
      <w:r>
        <w:rPr>
          <w:rFonts w:eastAsia="宋体"/>
          <w:color w:val="505050"/>
          <w:sz w:val="32"/>
          <w:szCs w:val="24"/>
          <w:lang w:eastAsia="zh-CN"/>
        </w:rPr>
        <w:t>从学习准备阶段到设计实施阶段的全面过渡方案</w:t>
      </w:r>
    </w:p>
    <w:p w14:paraId="3774055D" w14:textId="77777777" w:rsidR="001F327F" w:rsidRDefault="001F327F">
      <w:pPr>
        <w:rPr>
          <w:rFonts w:eastAsia="宋体"/>
          <w:sz w:val="24"/>
          <w:szCs w:val="24"/>
          <w:lang w:eastAsia="zh-CN"/>
        </w:rPr>
      </w:pPr>
    </w:p>
    <w:p w14:paraId="78FE9C0B" w14:textId="77777777" w:rsidR="001F327F" w:rsidRDefault="00000000">
      <w:pPr>
        <w:jc w:val="center"/>
        <w:rPr>
          <w:rFonts w:eastAsia="宋体"/>
          <w:sz w:val="24"/>
          <w:szCs w:val="24"/>
          <w:lang w:eastAsia="zh-CN"/>
        </w:rPr>
      </w:pPr>
      <w:r>
        <w:rPr>
          <w:rFonts w:eastAsia="宋体"/>
          <w:color w:val="646464"/>
          <w:sz w:val="24"/>
          <w:szCs w:val="24"/>
          <w:lang w:eastAsia="zh-CN"/>
        </w:rPr>
        <w:t>生成日期：</w:t>
      </w:r>
      <w:r>
        <w:rPr>
          <w:rFonts w:eastAsia="宋体"/>
          <w:color w:val="646464"/>
          <w:sz w:val="24"/>
          <w:szCs w:val="24"/>
          <w:lang w:eastAsia="zh-CN"/>
        </w:rPr>
        <w:t>2026</w:t>
      </w:r>
      <w:r>
        <w:rPr>
          <w:rFonts w:eastAsia="宋体"/>
          <w:color w:val="646464"/>
          <w:sz w:val="24"/>
          <w:szCs w:val="24"/>
          <w:lang w:eastAsia="zh-CN"/>
        </w:rPr>
        <w:t>年</w:t>
      </w:r>
      <w:r>
        <w:rPr>
          <w:rFonts w:eastAsia="宋体"/>
          <w:color w:val="646464"/>
          <w:sz w:val="24"/>
          <w:szCs w:val="24"/>
          <w:lang w:eastAsia="zh-CN"/>
        </w:rPr>
        <w:t>05</w:t>
      </w:r>
      <w:r>
        <w:rPr>
          <w:rFonts w:eastAsia="宋体"/>
          <w:color w:val="646464"/>
          <w:sz w:val="24"/>
          <w:szCs w:val="24"/>
          <w:lang w:eastAsia="zh-CN"/>
        </w:rPr>
        <w:t>月</w:t>
      </w:r>
      <w:r>
        <w:rPr>
          <w:rFonts w:eastAsia="宋体"/>
          <w:color w:val="646464"/>
          <w:sz w:val="24"/>
          <w:szCs w:val="24"/>
          <w:lang w:eastAsia="zh-CN"/>
        </w:rPr>
        <w:t>25</w:t>
      </w:r>
      <w:r>
        <w:rPr>
          <w:rFonts w:eastAsia="宋体"/>
          <w:color w:val="646464"/>
          <w:sz w:val="24"/>
          <w:szCs w:val="24"/>
          <w:lang w:eastAsia="zh-CN"/>
        </w:rPr>
        <w:t>日</w:t>
      </w:r>
      <w:r>
        <w:rPr>
          <w:rFonts w:eastAsia="宋体"/>
          <w:color w:val="646464"/>
          <w:sz w:val="24"/>
          <w:szCs w:val="24"/>
          <w:lang w:eastAsia="zh-CN"/>
        </w:rPr>
        <w:br/>
      </w:r>
      <w:r>
        <w:rPr>
          <w:rFonts w:eastAsia="宋体"/>
          <w:color w:val="646464"/>
          <w:sz w:val="24"/>
          <w:szCs w:val="24"/>
          <w:lang w:eastAsia="zh-CN"/>
        </w:rPr>
        <w:t>目标蛋白：</w:t>
      </w:r>
      <w:proofErr w:type="spellStart"/>
      <w:r>
        <w:rPr>
          <w:rFonts w:eastAsia="宋体"/>
          <w:color w:val="646464"/>
          <w:sz w:val="24"/>
          <w:szCs w:val="24"/>
          <w:lang w:eastAsia="zh-CN"/>
        </w:rPr>
        <w:t>sfGFP</w:t>
      </w:r>
      <w:proofErr w:type="spellEnd"/>
      <w:r>
        <w:rPr>
          <w:rFonts w:eastAsia="宋体"/>
          <w:color w:val="646464"/>
          <w:sz w:val="24"/>
          <w:szCs w:val="24"/>
          <w:lang w:eastAsia="zh-CN"/>
        </w:rPr>
        <w:t>（超折叠绿色荧光蛋白）</w:t>
      </w:r>
      <w:r>
        <w:rPr>
          <w:rFonts w:eastAsia="宋体"/>
          <w:color w:val="646464"/>
          <w:sz w:val="24"/>
          <w:szCs w:val="24"/>
          <w:lang w:eastAsia="zh-CN"/>
        </w:rPr>
        <w:br/>
      </w:r>
      <w:r>
        <w:rPr>
          <w:rFonts w:eastAsia="宋体"/>
          <w:color w:val="646464"/>
          <w:sz w:val="24"/>
          <w:szCs w:val="24"/>
          <w:lang w:eastAsia="zh-CN"/>
        </w:rPr>
        <w:t>竞赛核心指标：初始亮度</w:t>
      </w:r>
      <w:r>
        <w:rPr>
          <w:rFonts w:eastAsia="宋体"/>
          <w:color w:val="646464"/>
          <w:sz w:val="24"/>
          <w:szCs w:val="24"/>
          <w:lang w:eastAsia="zh-CN"/>
        </w:rPr>
        <w:t xml:space="preserve"> x </w:t>
      </w:r>
      <w:r>
        <w:rPr>
          <w:rFonts w:eastAsia="宋体"/>
          <w:color w:val="646464"/>
          <w:sz w:val="24"/>
          <w:szCs w:val="24"/>
          <w:lang w:eastAsia="zh-CN"/>
        </w:rPr>
        <w:t>热稳定性保留率（</w:t>
      </w:r>
      <w:r>
        <w:rPr>
          <w:rFonts w:eastAsia="宋体"/>
          <w:color w:val="646464"/>
          <w:sz w:val="24"/>
          <w:szCs w:val="24"/>
          <w:lang w:eastAsia="zh-CN"/>
        </w:rPr>
        <w:t>72°C/10min</w:t>
      </w:r>
      <w:r>
        <w:rPr>
          <w:rFonts w:eastAsia="宋体"/>
          <w:color w:val="646464"/>
          <w:sz w:val="24"/>
          <w:szCs w:val="24"/>
          <w:lang w:eastAsia="zh-CN"/>
        </w:rPr>
        <w:t>）</w:t>
      </w:r>
      <w:r>
        <w:rPr>
          <w:rFonts w:eastAsia="宋体"/>
          <w:color w:val="646464"/>
          <w:sz w:val="24"/>
          <w:szCs w:val="24"/>
          <w:lang w:eastAsia="zh-CN"/>
        </w:rPr>
        <w:br/>
      </w:r>
      <w:r>
        <w:rPr>
          <w:rFonts w:eastAsia="宋体"/>
          <w:color w:val="646464"/>
          <w:sz w:val="24"/>
          <w:szCs w:val="24"/>
          <w:lang w:eastAsia="zh-CN"/>
        </w:rPr>
        <w:t>序列设计空间：</w:t>
      </w:r>
      <w:r>
        <w:rPr>
          <w:rFonts w:eastAsia="宋体"/>
          <w:color w:val="646464"/>
          <w:sz w:val="24"/>
          <w:szCs w:val="24"/>
          <w:lang w:eastAsia="zh-CN"/>
        </w:rPr>
        <w:t xml:space="preserve">220-250 AA </w:t>
      </w:r>
      <w:r>
        <w:rPr>
          <w:rFonts w:eastAsia="宋体"/>
          <w:color w:val="646464"/>
          <w:sz w:val="24"/>
          <w:szCs w:val="24"/>
          <w:lang w:eastAsia="zh-CN"/>
        </w:rPr>
        <w:t>全序列自由设计</w:t>
      </w:r>
    </w:p>
    <w:p w14:paraId="5AB55B57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7A7DF07E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目</w:t>
      </w:r>
      <w:r>
        <w:rPr>
          <w:rFonts w:ascii="Times New Roman" w:eastAsia="宋体" w:hAnsi="Times New Roman"/>
          <w:sz w:val="36"/>
          <w:szCs w:val="32"/>
          <w:lang w:eastAsia="zh-CN"/>
        </w:rPr>
        <w:t xml:space="preserve">  </w:t>
      </w:r>
      <w:r>
        <w:rPr>
          <w:rFonts w:ascii="Times New Roman" w:eastAsia="宋体" w:hAnsi="Times New Roman"/>
          <w:sz w:val="36"/>
          <w:szCs w:val="32"/>
          <w:lang w:eastAsia="zh-CN"/>
        </w:rPr>
        <w:t>录</w:t>
      </w:r>
    </w:p>
    <w:p w14:paraId="4C801473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一、当前状态总结</w:t>
      </w:r>
    </w:p>
    <w:p w14:paraId="689D5139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1.1 </w:t>
      </w:r>
      <w:r>
        <w:rPr>
          <w:rFonts w:eastAsia="宋体"/>
          <w:sz w:val="24"/>
          <w:szCs w:val="24"/>
          <w:lang w:eastAsia="zh-CN"/>
        </w:rPr>
        <w:t>已完成的学习与准备工作</w:t>
      </w:r>
    </w:p>
    <w:p w14:paraId="7641E28D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1.2 </w:t>
      </w:r>
      <w:proofErr w:type="gramStart"/>
      <w:r>
        <w:rPr>
          <w:rFonts w:eastAsia="宋体"/>
          <w:sz w:val="24"/>
          <w:szCs w:val="24"/>
          <w:lang w:eastAsia="zh-CN"/>
        </w:rPr>
        <w:t>当前能力</w:t>
      </w:r>
      <w:proofErr w:type="gramEnd"/>
      <w:r>
        <w:rPr>
          <w:rFonts w:eastAsia="宋体"/>
          <w:sz w:val="24"/>
          <w:szCs w:val="24"/>
          <w:lang w:eastAsia="zh-CN"/>
        </w:rPr>
        <w:t>与差距评估</w:t>
      </w:r>
    </w:p>
    <w:p w14:paraId="589D3C2C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二、竞赛规则核心解读</w:t>
      </w:r>
    </w:p>
    <w:p w14:paraId="231A550E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2.1 </w:t>
      </w:r>
      <w:r>
        <w:rPr>
          <w:rFonts w:eastAsia="宋体"/>
          <w:sz w:val="24"/>
          <w:szCs w:val="24"/>
          <w:lang w:eastAsia="zh-CN"/>
        </w:rPr>
        <w:t>评分机制的深度分析</w:t>
      </w:r>
    </w:p>
    <w:p w14:paraId="443DB13C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2.2 </w:t>
      </w:r>
      <w:r>
        <w:rPr>
          <w:rFonts w:eastAsia="宋体"/>
          <w:sz w:val="24"/>
          <w:szCs w:val="24"/>
          <w:lang w:eastAsia="zh-CN"/>
        </w:rPr>
        <w:t>实验流程对设计的指导意义</w:t>
      </w:r>
    </w:p>
    <w:p w14:paraId="0DC518A7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2.3 </w:t>
      </w:r>
      <w:r>
        <w:rPr>
          <w:rFonts w:eastAsia="宋体"/>
          <w:sz w:val="24"/>
          <w:szCs w:val="24"/>
          <w:lang w:eastAsia="zh-CN"/>
        </w:rPr>
        <w:t>本届竞赛的规则优势与机遇</w:t>
      </w:r>
    </w:p>
    <w:p w14:paraId="5D4F6794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三、总体设计策略</w:t>
      </w:r>
    </w:p>
    <w:p w14:paraId="4A457959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3.1 </w:t>
      </w:r>
      <w:r>
        <w:rPr>
          <w:rFonts w:eastAsia="宋体"/>
          <w:sz w:val="24"/>
          <w:szCs w:val="24"/>
          <w:lang w:eastAsia="zh-CN"/>
        </w:rPr>
        <w:t>设计哲学：多策略并行</w:t>
      </w:r>
      <w:r>
        <w:rPr>
          <w:rFonts w:eastAsia="宋体"/>
          <w:sz w:val="24"/>
          <w:szCs w:val="24"/>
          <w:lang w:eastAsia="zh-CN"/>
        </w:rPr>
        <w:t xml:space="preserve"> + </w:t>
      </w:r>
      <w:r>
        <w:rPr>
          <w:rFonts w:eastAsia="宋体"/>
          <w:sz w:val="24"/>
          <w:szCs w:val="24"/>
          <w:lang w:eastAsia="zh-CN"/>
        </w:rPr>
        <w:t>漏斗筛选</w:t>
      </w:r>
    </w:p>
    <w:p w14:paraId="664D2A57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3.2 </w:t>
      </w:r>
      <w:r>
        <w:rPr>
          <w:rFonts w:eastAsia="宋体"/>
          <w:sz w:val="24"/>
          <w:szCs w:val="24"/>
          <w:lang w:eastAsia="zh-CN"/>
        </w:rPr>
        <w:t>四大设计策略方向</w:t>
      </w:r>
    </w:p>
    <w:p w14:paraId="395E31BC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3.3 </w:t>
      </w:r>
      <w:r>
        <w:rPr>
          <w:rFonts w:eastAsia="宋体"/>
          <w:sz w:val="24"/>
          <w:szCs w:val="24"/>
          <w:lang w:eastAsia="zh-CN"/>
        </w:rPr>
        <w:t>策略协同与互补机制</w:t>
      </w:r>
    </w:p>
    <w:p w14:paraId="6DA6C2E0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四、核心技术管线设计</w:t>
      </w:r>
    </w:p>
    <w:p w14:paraId="318EF374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4.1 </w:t>
      </w:r>
      <w:r>
        <w:rPr>
          <w:rFonts w:eastAsia="宋体"/>
          <w:sz w:val="24"/>
          <w:szCs w:val="24"/>
          <w:lang w:eastAsia="zh-CN"/>
        </w:rPr>
        <w:t>主管线架构：五阶段漏斗筛选</w:t>
      </w:r>
    </w:p>
    <w:p w14:paraId="541E6828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4.2 Phase 1: </w:t>
      </w:r>
      <w:r>
        <w:rPr>
          <w:rFonts w:eastAsia="宋体"/>
          <w:sz w:val="24"/>
          <w:szCs w:val="24"/>
          <w:lang w:eastAsia="zh-CN"/>
        </w:rPr>
        <w:t>序列生成与预筛选</w:t>
      </w:r>
    </w:p>
    <w:p w14:paraId="2D8E9728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4.3 Phase 2: </w:t>
      </w:r>
      <w:r>
        <w:rPr>
          <w:rFonts w:eastAsia="宋体"/>
          <w:sz w:val="24"/>
          <w:szCs w:val="24"/>
          <w:lang w:eastAsia="zh-CN"/>
        </w:rPr>
        <w:t>亮度快速预测</w:t>
      </w:r>
    </w:p>
    <w:p w14:paraId="52499E17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4.4 Phase 3: </w:t>
      </w:r>
      <w:r>
        <w:rPr>
          <w:rFonts w:eastAsia="宋体"/>
          <w:sz w:val="24"/>
          <w:szCs w:val="24"/>
          <w:lang w:eastAsia="zh-CN"/>
        </w:rPr>
        <w:t>结构预测与验证</w:t>
      </w:r>
    </w:p>
    <w:p w14:paraId="6D42B9E9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4.5 Phase 4: </w:t>
      </w:r>
      <w:r>
        <w:rPr>
          <w:rFonts w:eastAsia="宋体"/>
          <w:sz w:val="24"/>
          <w:szCs w:val="24"/>
          <w:lang w:eastAsia="zh-CN"/>
        </w:rPr>
        <w:t>热稳定性深度评估</w:t>
      </w:r>
    </w:p>
    <w:p w14:paraId="33E30C84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4.6 Phase 5: </w:t>
      </w:r>
      <w:r>
        <w:rPr>
          <w:rFonts w:eastAsia="宋体"/>
          <w:sz w:val="24"/>
          <w:szCs w:val="24"/>
          <w:lang w:eastAsia="zh-CN"/>
        </w:rPr>
        <w:t>联合排序与最终决策</w:t>
      </w:r>
    </w:p>
    <w:p w14:paraId="2863FAF2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五、多策略并行方案</w:t>
      </w:r>
    </w:p>
    <w:p w14:paraId="1E9EEB56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5.1 </w:t>
      </w: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：理性工程优化管线</w:t>
      </w:r>
    </w:p>
    <w:p w14:paraId="51B6F86A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5.2 </w:t>
      </w: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B</w:t>
      </w:r>
      <w:r>
        <w:rPr>
          <w:rFonts w:eastAsia="宋体"/>
          <w:sz w:val="24"/>
          <w:szCs w:val="24"/>
          <w:lang w:eastAsia="zh-CN"/>
        </w:rPr>
        <w:t>：深度学习驱动管线</w:t>
      </w:r>
    </w:p>
    <w:p w14:paraId="7364E0DB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5.3 </w:t>
      </w: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C</w:t>
      </w:r>
      <w:r>
        <w:rPr>
          <w:rFonts w:eastAsia="宋体"/>
          <w:sz w:val="24"/>
          <w:szCs w:val="24"/>
          <w:lang w:eastAsia="zh-CN"/>
        </w:rPr>
        <w:t>：结构导向设计管线</w:t>
      </w:r>
    </w:p>
    <w:p w14:paraId="00133669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5.4 </w:t>
      </w: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D</w:t>
      </w:r>
      <w:r>
        <w:rPr>
          <w:rFonts w:eastAsia="宋体"/>
          <w:sz w:val="24"/>
          <w:szCs w:val="24"/>
          <w:lang w:eastAsia="zh-CN"/>
        </w:rPr>
        <w:t>：进化信息导向管线</w:t>
      </w:r>
    </w:p>
    <w:p w14:paraId="7C1B0F91" w14:textId="77777777" w:rsidR="001F327F" w:rsidRDefault="00000000">
      <w:pPr>
        <w:spacing w:after="60"/>
        <w:rPr>
          <w:rFonts w:eastAsia="宋体"/>
          <w:b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六、关键工具与模型选型</w:t>
      </w:r>
      <w:r>
        <w:rPr>
          <w:rFonts w:eastAsia="宋体" w:hint="eastAsia"/>
          <w:b/>
          <w:sz w:val="24"/>
          <w:szCs w:val="24"/>
          <w:lang w:eastAsia="zh-CN"/>
        </w:rPr>
        <w:tab/>
      </w:r>
      <w:r>
        <w:rPr>
          <w:rFonts w:eastAsia="宋体" w:hint="eastAsia"/>
          <w:b/>
          <w:sz w:val="24"/>
          <w:szCs w:val="24"/>
          <w:lang w:eastAsia="zh-CN"/>
        </w:rPr>
        <w:tab/>
      </w:r>
      <w:r>
        <w:rPr>
          <w:rFonts w:eastAsia="宋体"/>
          <w:b/>
          <w:sz w:val="24"/>
          <w:szCs w:val="24"/>
          <w:lang w:eastAsia="zh-CN"/>
        </w:rPr>
        <w:t>七、时间规划与里程碑</w:t>
      </w:r>
      <w:r>
        <w:rPr>
          <w:rFonts w:eastAsia="宋体" w:hint="eastAsia"/>
          <w:b/>
          <w:sz w:val="24"/>
          <w:szCs w:val="24"/>
          <w:lang w:eastAsia="zh-CN"/>
        </w:rPr>
        <w:tab/>
      </w:r>
      <w:r>
        <w:rPr>
          <w:rFonts w:eastAsia="宋体" w:hint="eastAsia"/>
          <w:b/>
          <w:sz w:val="24"/>
          <w:szCs w:val="24"/>
          <w:lang w:eastAsia="zh-CN"/>
        </w:rPr>
        <w:tab/>
      </w:r>
    </w:p>
    <w:p w14:paraId="35311B13" w14:textId="77777777" w:rsidR="001F327F" w:rsidRDefault="00000000">
      <w:pPr>
        <w:spacing w:after="60"/>
        <w:rPr>
          <w:rFonts w:eastAsia="宋体"/>
          <w:b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八、风险分析与应对策略</w:t>
      </w:r>
      <w:r>
        <w:rPr>
          <w:rFonts w:eastAsia="宋体" w:hint="eastAsia"/>
          <w:b/>
          <w:sz w:val="24"/>
          <w:szCs w:val="24"/>
          <w:lang w:eastAsia="zh-CN"/>
        </w:rPr>
        <w:tab/>
      </w:r>
      <w:r>
        <w:rPr>
          <w:rFonts w:eastAsia="宋体" w:hint="eastAsia"/>
          <w:b/>
          <w:sz w:val="24"/>
          <w:szCs w:val="24"/>
          <w:lang w:eastAsia="zh-CN"/>
        </w:rPr>
        <w:tab/>
      </w:r>
      <w:r>
        <w:rPr>
          <w:rFonts w:eastAsia="宋体"/>
          <w:b/>
          <w:sz w:val="24"/>
          <w:szCs w:val="24"/>
          <w:lang w:eastAsia="zh-CN"/>
        </w:rPr>
        <w:t>九、下一步具体行动计划</w:t>
      </w:r>
      <w:r>
        <w:rPr>
          <w:rFonts w:eastAsia="宋体" w:hint="eastAsia"/>
          <w:b/>
          <w:sz w:val="24"/>
          <w:szCs w:val="24"/>
          <w:lang w:eastAsia="zh-CN"/>
        </w:rPr>
        <w:tab/>
      </w:r>
      <w:r>
        <w:rPr>
          <w:rFonts w:eastAsia="宋体" w:hint="eastAsia"/>
          <w:b/>
          <w:sz w:val="24"/>
          <w:szCs w:val="24"/>
          <w:lang w:eastAsia="zh-CN"/>
        </w:rPr>
        <w:tab/>
      </w:r>
      <w:r>
        <w:rPr>
          <w:rFonts w:eastAsia="宋体" w:hint="eastAsia"/>
          <w:b/>
          <w:sz w:val="24"/>
          <w:szCs w:val="24"/>
          <w:lang w:eastAsia="zh-CN"/>
        </w:rPr>
        <w:tab/>
      </w:r>
    </w:p>
    <w:p w14:paraId="37E870A9" w14:textId="77777777" w:rsidR="001F327F" w:rsidRDefault="00000000">
      <w:pPr>
        <w:spacing w:after="60"/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附录：参考资源与工具清单</w:t>
      </w:r>
    </w:p>
    <w:p w14:paraId="6B36C52E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2F3761FC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一、当前状态总结</w:t>
      </w:r>
    </w:p>
    <w:p w14:paraId="7AB6C627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1.1 </w:t>
      </w:r>
      <w:r>
        <w:rPr>
          <w:rFonts w:ascii="Times New Roman" w:eastAsia="宋体" w:hAnsi="Times New Roman"/>
          <w:sz w:val="32"/>
          <w:szCs w:val="28"/>
          <w:lang w:eastAsia="zh-CN"/>
        </w:rPr>
        <w:t>已完成的学习与准备工作</w:t>
      </w:r>
    </w:p>
    <w:p w14:paraId="50DCBC8E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经过约两周的系统性学习阶段，目前已经完成以下准备工作：</w:t>
      </w:r>
    </w:p>
    <w:p w14:paraId="3F3A6D20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（</w:t>
      </w:r>
      <w:r>
        <w:rPr>
          <w:rFonts w:eastAsia="宋体"/>
          <w:b/>
          <w:sz w:val="24"/>
          <w:szCs w:val="24"/>
          <w:lang w:eastAsia="zh-CN"/>
        </w:rPr>
        <w:t>1</w:t>
      </w:r>
      <w:r>
        <w:rPr>
          <w:rFonts w:eastAsia="宋体"/>
          <w:b/>
          <w:sz w:val="24"/>
          <w:szCs w:val="24"/>
          <w:lang w:eastAsia="zh-CN"/>
        </w:rPr>
        <w:t>）理论学习（四个专题，已全部完成）</w:t>
      </w:r>
    </w:p>
    <w:p w14:paraId="3F7940C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专题</w:t>
      </w:r>
      <w:proofErr w:type="gramStart"/>
      <w:r>
        <w:rPr>
          <w:rFonts w:eastAsia="宋体"/>
          <w:sz w:val="24"/>
          <w:szCs w:val="24"/>
          <w:lang w:eastAsia="zh-CN"/>
        </w:rPr>
        <w:t>一</w:t>
      </w:r>
      <w:proofErr w:type="gramEnd"/>
      <w:r>
        <w:rPr>
          <w:rFonts w:eastAsia="宋体"/>
          <w:sz w:val="24"/>
          <w:szCs w:val="24"/>
          <w:lang w:eastAsia="zh-CN"/>
        </w:rPr>
        <w:t>：总体学习路径与路线图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建立了从零基础到竞赛实践的全局认知框架</w:t>
      </w:r>
    </w:p>
    <w:p w14:paraId="29B748E5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专题二：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基础理论与实践</w:t>
      </w:r>
      <w:proofErr w:type="spellEnd"/>
      <w:r>
        <w:rPr>
          <w:rFonts w:eastAsia="宋体"/>
          <w:sz w:val="24"/>
          <w:szCs w:val="24"/>
        </w:rPr>
        <w:t xml:space="preserve"> -- </w:t>
      </w:r>
      <w:r>
        <w:rPr>
          <w:rFonts w:eastAsia="宋体"/>
          <w:sz w:val="24"/>
          <w:szCs w:val="24"/>
        </w:rPr>
        <w:t>掌握了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>beta-</w:t>
      </w:r>
      <w:r>
        <w:rPr>
          <w:rFonts w:eastAsia="宋体"/>
          <w:sz w:val="24"/>
          <w:szCs w:val="24"/>
        </w:rPr>
        <w:t>桶结构、发色团自催化成熟机制（环化</w:t>
      </w:r>
      <w:r>
        <w:rPr>
          <w:rFonts w:eastAsia="宋体"/>
          <w:sz w:val="24"/>
          <w:szCs w:val="24"/>
        </w:rPr>
        <w:t>-</w:t>
      </w:r>
      <w:r>
        <w:rPr>
          <w:rFonts w:eastAsia="宋体"/>
          <w:sz w:val="24"/>
          <w:szCs w:val="24"/>
        </w:rPr>
        <w:t>脱水</w:t>
      </w:r>
      <w:r>
        <w:rPr>
          <w:rFonts w:eastAsia="宋体"/>
          <w:sz w:val="24"/>
          <w:szCs w:val="24"/>
        </w:rPr>
        <w:t>-</w:t>
      </w:r>
      <w:r>
        <w:rPr>
          <w:rFonts w:eastAsia="宋体"/>
          <w:sz w:val="24"/>
          <w:szCs w:val="24"/>
        </w:rPr>
        <w:t>氧化三步）、荧光光物理原理（</w:t>
      </w:r>
      <w:r>
        <w:rPr>
          <w:rFonts w:eastAsia="宋体"/>
          <w:sz w:val="24"/>
          <w:szCs w:val="24"/>
        </w:rPr>
        <w:t>ESPT</w:t>
      </w:r>
      <w:r>
        <w:rPr>
          <w:rFonts w:eastAsia="宋体"/>
          <w:sz w:val="24"/>
          <w:szCs w:val="24"/>
        </w:rPr>
        <w:t>激发态质子转移）、关键残基功能角色（</w:t>
      </w:r>
      <w:r>
        <w:rPr>
          <w:rFonts w:eastAsia="宋体"/>
          <w:sz w:val="24"/>
          <w:szCs w:val="24"/>
        </w:rPr>
        <w:t>Tyr66-Gly67-Arg96-Glu222-Ser205-His148</w:t>
      </w:r>
      <w:r>
        <w:rPr>
          <w:rFonts w:eastAsia="宋体"/>
          <w:sz w:val="24"/>
          <w:szCs w:val="24"/>
        </w:rPr>
        <w:t>）</w:t>
      </w:r>
    </w:p>
    <w:p w14:paraId="777445EA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专题三：</w:t>
      </w:r>
      <w:r>
        <w:rPr>
          <w:rFonts w:eastAsia="宋体"/>
          <w:sz w:val="24"/>
          <w:szCs w:val="24"/>
        </w:rPr>
        <w:t>AI</w:t>
      </w:r>
      <w:r>
        <w:rPr>
          <w:rFonts w:eastAsia="宋体"/>
          <w:sz w:val="24"/>
          <w:szCs w:val="24"/>
        </w:rPr>
        <w:t>蛋白质设计工具与实战</w:t>
      </w:r>
      <w:proofErr w:type="spellEnd"/>
      <w:r>
        <w:rPr>
          <w:rFonts w:eastAsia="宋体"/>
          <w:sz w:val="24"/>
          <w:szCs w:val="24"/>
        </w:rPr>
        <w:t xml:space="preserve"> -- </w:t>
      </w:r>
      <w:r>
        <w:rPr>
          <w:rFonts w:eastAsia="宋体"/>
          <w:sz w:val="24"/>
          <w:szCs w:val="24"/>
        </w:rPr>
        <w:t>熟悉了</w:t>
      </w:r>
      <w:r>
        <w:rPr>
          <w:rFonts w:eastAsia="宋体"/>
          <w:sz w:val="24"/>
          <w:szCs w:val="24"/>
        </w:rPr>
        <w:t>ESM-2/ESM3</w:t>
      </w:r>
      <w:r>
        <w:rPr>
          <w:rFonts w:eastAsia="宋体"/>
          <w:sz w:val="24"/>
          <w:szCs w:val="24"/>
        </w:rPr>
        <w:t>蛋白质语言模型、</w:t>
      </w:r>
      <w:r>
        <w:rPr>
          <w:rFonts w:eastAsia="宋体"/>
          <w:sz w:val="24"/>
          <w:szCs w:val="24"/>
        </w:rPr>
        <w:t>ProteinMPNN</w:t>
      </w:r>
      <w:r>
        <w:rPr>
          <w:rFonts w:eastAsia="宋体"/>
          <w:sz w:val="24"/>
          <w:szCs w:val="24"/>
        </w:rPr>
        <w:t>逆折叠设计、</w:t>
      </w:r>
      <w:r>
        <w:rPr>
          <w:rFonts w:eastAsia="宋体"/>
          <w:sz w:val="24"/>
          <w:szCs w:val="24"/>
        </w:rPr>
        <w:t>AlphaFold2/ESMFold</w:t>
      </w:r>
      <w:r>
        <w:rPr>
          <w:rFonts w:eastAsia="宋体"/>
          <w:sz w:val="24"/>
          <w:szCs w:val="24"/>
        </w:rPr>
        <w:t>结构预测、</w:t>
      </w:r>
      <w:r>
        <w:rPr>
          <w:rFonts w:eastAsia="宋体"/>
          <w:sz w:val="24"/>
          <w:szCs w:val="24"/>
        </w:rPr>
        <w:t>RFdiffusion</w:t>
      </w:r>
      <w:r>
        <w:rPr>
          <w:rFonts w:eastAsia="宋体"/>
          <w:sz w:val="24"/>
          <w:szCs w:val="24"/>
        </w:rPr>
        <w:t>骨架生成等核心工具的原理和实操</w:t>
      </w:r>
    </w:p>
    <w:p w14:paraId="42AB223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专题四：蛋白质稳定性与热稳定性工程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掌握了</w:t>
      </w:r>
      <w:r>
        <w:rPr>
          <w:rFonts w:eastAsia="宋体"/>
          <w:sz w:val="24"/>
          <w:szCs w:val="24"/>
          <w:lang w:eastAsia="zh-CN"/>
        </w:rPr>
        <w:t>delta-delta-G</w:t>
      </w:r>
      <w:r>
        <w:rPr>
          <w:rFonts w:eastAsia="宋体"/>
          <w:sz w:val="24"/>
          <w:szCs w:val="24"/>
          <w:lang w:eastAsia="zh-CN"/>
        </w:rPr>
        <w:t>预测（</w:t>
      </w:r>
      <w:proofErr w:type="spellStart"/>
      <w:r>
        <w:rPr>
          <w:rFonts w:eastAsia="宋体"/>
          <w:sz w:val="24"/>
          <w:szCs w:val="24"/>
          <w:lang w:eastAsia="zh-CN"/>
        </w:rPr>
        <w:t>FoldX</w:t>
      </w:r>
      <w:proofErr w:type="spellEnd"/>
      <w:r>
        <w:rPr>
          <w:rFonts w:eastAsia="宋体"/>
          <w:sz w:val="24"/>
          <w:szCs w:val="24"/>
          <w:lang w:eastAsia="zh-CN"/>
        </w:rPr>
        <w:t>/Rosetta</w:t>
      </w:r>
      <w:r>
        <w:rPr>
          <w:rFonts w:eastAsia="宋体"/>
          <w:sz w:val="24"/>
          <w:szCs w:val="24"/>
          <w:lang w:eastAsia="zh-CN"/>
        </w:rPr>
        <w:t>）、表面电荷网络工程、核心疏水堆积优化、二硫键引入、</w:t>
      </w:r>
      <w:r>
        <w:rPr>
          <w:rFonts w:eastAsia="宋体"/>
          <w:sz w:val="24"/>
          <w:szCs w:val="24"/>
          <w:lang w:eastAsia="zh-CN"/>
        </w:rPr>
        <w:t>Loop</w:t>
      </w:r>
      <w:r>
        <w:rPr>
          <w:rFonts w:eastAsia="宋体"/>
          <w:sz w:val="24"/>
          <w:szCs w:val="24"/>
          <w:lang w:eastAsia="zh-CN"/>
        </w:rPr>
        <w:t>刚性化等热稳定性改造策略</w:t>
      </w:r>
    </w:p>
    <w:p w14:paraId="3A4C435D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（</w:t>
      </w:r>
      <w:r>
        <w:rPr>
          <w:rFonts w:eastAsia="宋体"/>
          <w:b/>
          <w:sz w:val="24"/>
          <w:szCs w:val="24"/>
          <w:lang w:eastAsia="zh-CN"/>
        </w:rPr>
        <w:t>2</w:t>
      </w:r>
      <w:r>
        <w:rPr>
          <w:rFonts w:eastAsia="宋体"/>
          <w:b/>
          <w:sz w:val="24"/>
          <w:szCs w:val="24"/>
          <w:lang w:eastAsia="zh-CN"/>
        </w:rPr>
        <w:t>）文献调研（</w:t>
      </w:r>
      <w:r>
        <w:rPr>
          <w:rFonts w:eastAsia="宋体"/>
          <w:b/>
          <w:sz w:val="24"/>
          <w:szCs w:val="24"/>
          <w:lang w:eastAsia="zh-CN"/>
        </w:rPr>
        <w:t>7</w:t>
      </w:r>
      <w:r>
        <w:rPr>
          <w:rFonts w:eastAsia="宋体"/>
          <w:b/>
          <w:sz w:val="24"/>
          <w:szCs w:val="24"/>
          <w:lang w:eastAsia="zh-CN"/>
        </w:rPr>
        <w:t>篇核心论文</w:t>
      </w:r>
      <w:r>
        <w:rPr>
          <w:rFonts w:eastAsia="宋体"/>
          <w:b/>
          <w:sz w:val="24"/>
          <w:szCs w:val="24"/>
          <w:lang w:eastAsia="zh-CN"/>
        </w:rPr>
        <w:t xml:space="preserve"> + </w:t>
      </w:r>
      <w:r>
        <w:rPr>
          <w:rFonts w:eastAsia="宋体"/>
          <w:b/>
          <w:sz w:val="24"/>
          <w:szCs w:val="24"/>
          <w:lang w:eastAsia="zh-CN"/>
        </w:rPr>
        <w:t>多篇辅助文献，已全部阅读）</w:t>
      </w:r>
    </w:p>
    <w:p w14:paraId="1AC12725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Sarkisyan et al. (2016) Nature -- </w:t>
      </w:r>
      <w:proofErr w:type="spellStart"/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适应度景观</w:t>
      </w:r>
      <w:proofErr w:type="spellEnd"/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&gt;50,000</w:t>
      </w:r>
      <w:r>
        <w:rPr>
          <w:rFonts w:eastAsia="宋体"/>
          <w:sz w:val="24"/>
          <w:szCs w:val="24"/>
        </w:rPr>
        <w:t>变体的系统性突变扫描，揭示上位效应和</w:t>
      </w:r>
      <w:r>
        <w:rPr>
          <w:rFonts w:eastAsia="宋体"/>
          <w:sz w:val="24"/>
          <w:szCs w:val="24"/>
        </w:rPr>
        <w:t>Sigmoid</w:t>
      </w:r>
      <w:r>
        <w:rPr>
          <w:rFonts w:eastAsia="宋体"/>
          <w:sz w:val="24"/>
          <w:szCs w:val="24"/>
        </w:rPr>
        <w:t>截断函数</w:t>
      </w:r>
    </w:p>
    <w:p w14:paraId="7F07808B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Pedelacq</w:t>
      </w:r>
      <w:proofErr w:type="spellEnd"/>
      <w:r>
        <w:rPr>
          <w:rFonts w:eastAsia="宋体"/>
          <w:sz w:val="24"/>
          <w:szCs w:val="24"/>
        </w:rPr>
        <w:t xml:space="preserve"> et al. (2006) Nat </w:t>
      </w:r>
      <w:proofErr w:type="spellStart"/>
      <w:r>
        <w:rPr>
          <w:rFonts w:eastAsia="宋体"/>
          <w:sz w:val="24"/>
          <w:szCs w:val="24"/>
        </w:rPr>
        <w:t>Biotechnol</w:t>
      </w:r>
      <w:proofErr w:type="spellEnd"/>
      <w:r>
        <w:rPr>
          <w:rFonts w:eastAsia="宋体"/>
          <w:sz w:val="24"/>
          <w:szCs w:val="24"/>
        </w:rPr>
        <w:t xml:space="preserve"> -- </w:t>
      </w:r>
      <w:proofErr w:type="spellStart"/>
      <w:r>
        <w:rPr>
          <w:rFonts w:eastAsia="宋体"/>
          <w:sz w:val="24"/>
          <w:szCs w:val="24"/>
        </w:rPr>
        <w:t>Superfolder</w:t>
      </w:r>
      <w:proofErr w:type="spell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原始文献，竞赛基准蛋白的设计逻辑</w:t>
      </w:r>
      <w:proofErr w:type="spellEnd"/>
    </w:p>
    <w:p w14:paraId="5DDB46FC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Zhang et al. (2024) Nat Methods -- </w:t>
      </w:r>
      <w:proofErr w:type="spellStart"/>
      <w:r>
        <w:rPr>
          <w:rFonts w:eastAsia="宋体"/>
          <w:sz w:val="24"/>
          <w:szCs w:val="24"/>
        </w:rPr>
        <w:t>mBaoJin</w:t>
      </w:r>
      <w:r>
        <w:rPr>
          <w:rFonts w:eastAsia="宋体"/>
          <w:sz w:val="24"/>
          <w:szCs w:val="24"/>
        </w:rPr>
        <w:t>：最新单体超亮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，来自</w:t>
      </w:r>
      <w:r>
        <w:rPr>
          <w:rFonts w:eastAsia="宋体"/>
          <w:sz w:val="24"/>
          <w:szCs w:val="24"/>
        </w:rPr>
        <w:t>StayGold</w:t>
      </w:r>
      <w:r>
        <w:rPr>
          <w:rFonts w:eastAsia="宋体"/>
          <w:sz w:val="24"/>
          <w:szCs w:val="24"/>
        </w:rPr>
        <w:t>的单体化改造</w:t>
      </w:r>
      <w:proofErr w:type="spellEnd"/>
    </w:p>
    <w:p w14:paraId="403F205E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Hirano et al. (2022) Nat </w:t>
      </w:r>
      <w:proofErr w:type="spellStart"/>
      <w:r>
        <w:rPr>
          <w:rFonts w:eastAsia="宋体"/>
          <w:sz w:val="24"/>
          <w:szCs w:val="24"/>
        </w:rPr>
        <w:t>Biotechnol</w:t>
      </w:r>
      <w:proofErr w:type="spellEnd"/>
      <w:r>
        <w:rPr>
          <w:rFonts w:eastAsia="宋体"/>
          <w:sz w:val="24"/>
          <w:szCs w:val="24"/>
        </w:rPr>
        <w:t xml:space="preserve"> -- </w:t>
      </w:r>
      <w:proofErr w:type="spellStart"/>
      <w:r>
        <w:rPr>
          <w:rFonts w:eastAsia="宋体"/>
          <w:sz w:val="24"/>
          <w:szCs w:val="24"/>
        </w:rPr>
        <w:t>StayGold</w:t>
      </w:r>
      <w:r>
        <w:rPr>
          <w:rFonts w:eastAsia="宋体"/>
          <w:sz w:val="24"/>
          <w:szCs w:val="24"/>
        </w:rPr>
        <w:t>：超高光稳定性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的二聚体原始版本</w:t>
      </w:r>
      <w:proofErr w:type="spellEnd"/>
    </w:p>
    <w:p w14:paraId="50C9826D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Close et al. (2015) Proteins -- </w:t>
      </w:r>
      <w:proofErr w:type="spellStart"/>
      <w:r>
        <w:rPr>
          <w:rFonts w:eastAsia="宋体"/>
          <w:sz w:val="24"/>
          <w:szCs w:val="24"/>
        </w:rPr>
        <w:t>TGP</w:t>
      </w:r>
      <w:r>
        <w:rPr>
          <w:rFonts w:eastAsia="宋体"/>
          <w:sz w:val="24"/>
          <w:szCs w:val="24"/>
        </w:rPr>
        <w:t>：结构导向表面工程创造极端热稳定性</w:t>
      </w:r>
      <w:r>
        <w:rPr>
          <w:rFonts w:eastAsia="宋体"/>
          <w:sz w:val="24"/>
          <w:szCs w:val="24"/>
        </w:rPr>
        <w:t>GFP</w:t>
      </w:r>
      <w:proofErr w:type="spellEnd"/>
    </w:p>
    <w:p w14:paraId="5D9D65FD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Tsien (1998) Annu Rev </w:t>
      </w:r>
      <w:proofErr w:type="spellStart"/>
      <w:r>
        <w:rPr>
          <w:rFonts w:eastAsia="宋体"/>
          <w:sz w:val="24"/>
          <w:szCs w:val="24"/>
        </w:rPr>
        <w:t>Biochem</w:t>
      </w:r>
      <w:proofErr w:type="spellEnd"/>
      <w:r>
        <w:rPr>
          <w:rFonts w:eastAsia="宋体"/>
          <w:sz w:val="24"/>
          <w:szCs w:val="24"/>
        </w:rPr>
        <w:t xml:space="preserve"> -- </w:t>
      </w:r>
      <w:proofErr w:type="spellStart"/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领域奠基性综述，发色团化学与光谱调控的经典</w:t>
      </w:r>
      <w:proofErr w:type="spellEnd"/>
    </w:p>
    <w:p w14:paraId="7A5E854E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Rives et al. (2025) Science -- ESM3/</w:t>
      </w:r>
      <w:proofErr w:type="spellStart"/>
      <w:r>
        <w:rPr>
          <w:rFonts w:eastAsia="宋体"/>
          <w:sz w:val="24"/>
          <w:szCs w:val="24"/>
        </w:rPr>
        <w:t>esmGFP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AI</w:t>
      </w:r>
      <w:r>
        <w:rPr>
          <w:rFonts w:eastAsia="宋体"/>
          <w:sz w:val="24"/>
          <w:szCs w:val="24"/>
        </w:rPr>
        <w:t>从零生成全新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，展示了蛋白质语言模型的生成能力</w:t>
      </w:r>
      <w:proofErr w:type="spellEnd"/>
    </w:p>
    <w:p w14:paraId="172CFED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（</w:t>
      </w:r>
      <w:r>
        <w:rPr>
          <w:rFonts w:eastAsia="宋体"/>
          <w:b/>
          <w:sz w:val="24"/>
          <w:szCs w:val="24"/>
          <w:lang w:eastAsia="zh-CN"/>
        </w:rPr>
        <w:t>3</w:t>
      </w:r>
      <w:r>
        <w:rPr>
          <w:rFonts w:eastAsia="宋体"/>
          <w:b/>
          <w:sz w:val="24"/>
          <w:szCs w:val="24"/>
          <w:lang w:eastAsia="zh-CN"/>
        </w:rPr>
        <w:t>）数据整合（已全部完成）</w:t>
      </w:r>
    </w:p>
    <w:p w14:paraId="3439618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>整合了来自</w:t>
      </w:r>
      <w:r>
        <w:rPr>
          <w:rFonts w:eastAsia="宋体"/>
          <w:sz w:val="24"/>
          <w:szCs w:val="24"/>
          <w:lang w:eastAsia="zh-CN"/>
        </w:rPr>
        <w:t>Sarkisyan 2016</w:t>
      </w:r>
      <w:r>
        <w:rPr>
          <w:rFonts w:eastAsia="宋体"/>
          <w:sz w:val="24"/>
          <w:szCs w:val="24"/>
          <w:lang w:eastAsia="zh-CN"/>
        </w:rPr>
        <w:t>（</w:t>
      </w:r>
      <w:r>
        <w:rPr>
          <w:rFonts w:eastAsia="宋体"/>
          <w:sz w:val="24"/>
          <w:szCs w:val="24"/>
          <w:lang w:eastAsia="zh-CN"/>
        </w:rPr>
        <w:t>~54,000 GFP</w:t>
      </w:r>
      <w:r>
        <w:rPr>
          <w:rFonts w:eastAsia="宋体"/>
          <w:sz w:val="24"/>
          <w:szCs w:val="24"/>
          <w:lang w:eastAsia="zh-CN"/>
        </w:rPr>
        <w:t>变体</w:t>
      </w:r>
      <w:r>
        <w:rPr>
          <w:rFonts w:eastAsia="宋体"/>
          <w:sz w:val="24"/>
          <w:szCs w:val="24"/>
          <w:lang w:eastAsia="zh-CN"/>
        </w:rPr>
        <w:t>+</w:t>
      </w:r>
      <w:r>
        <w:rPr>
          <w:rFonts w:eastAsia="宋体"/>
          <w:sz w:val="24"/>
          <w:szCs w:val="24"/>
          <w:lang w:eastAsia="zh-CN"/>
        </w:rPr>
        <w:t>亮度标签）、</w:t>
      </w:r>
      <w:proofErr w:type="spellStart"/>
      <w:r>
        <w:rPr>
          <w:rFonts w:eastAsia="宋体"/>
          <w:sz w:val="24"/>
          <w:szCs w:val="24"/>
          <w:lang w:eastAsia="zh-CN"/>
        </w:rPr>
        <w:t>FPbase</w:t>
      </w:r>
      <w:proofErr w:type="spellEnd"/>
      <w:r>
        <w:rPr>
          <w:rFonts w:eastAsia="宋体"/>
          <w:sz w:val="24"/>
          <w:szCs w:val="24"/>
          <w:lang w:eastAsia="zh-CN"/>
        </w:rPr>
        <w:t>（</w:t>
      </w:r>
      <w:r>
        <w:rPr>
          <w:rFonts w:eastAsia="宋体"/>
          <w:sz w:val="24"/>
          <w:szCs w:val="24"/>
          <w:lang w:eastAsia="zh-CN"/>
        </w:rPr>
        <w:t>~1,110 GFP</w:t>
      </w:r>
      <w:r>
        <w:rPr>
          <w:rFonts w:eastAsia="宋体"/>
          <w:sz w:val="24"/>
          <w:szCs w:val="24"/>
          <w:lang w:eastAsia="zh-CN"/>
        </w:rPr>
        <w:t>相关蛋白的光学性质）、</w:t>
      </w:r>
      <w:proofErr w:type="spellStart"/>
      <w:r>
        <w:rPr>
          <w:rFonts w:eastAsia="宋体"/>
          <w:sz w:val="24"/>
          <w:szCs w:val="24"/>
          <w:lang w:eastAsia="zh-CN"/>
        </w:rPr>
        <w:t>ProTherm</w:t>
      </w:r>
      <w:proofErr w:type="spellEnd"/>
      <w:r>
        <w:rPr>
          <w:rFonts w:eastAsia="宋体"/>
          <w:sz w:val="24"/>
          <w:szCs w:val="24"/>
          <w:lang w:eastAsia="zh-CN"/>
        </w:rPr>
        <w:t>（热稳定性测量数据）、</w:t>
      </w:r>
      <w:proofErr w:type="spellStart"/>
      <w:r>
        <w:rPr>
          <w:rFonts w:eastAsia="宋体"/>
          <w:sz w:val="24"/>
          <w:szCs w:val="24"/>
          <w:lang w:eastAsia="zh-CN"/>
        </w:rPr>
        <w:t>UniProt</w:t>
      </w:r>
      <w:proofErr w:type="spellEnd"/>
      <w:r>
        <w:rPr>
          <w:rFonts w:eastAsia="宋体"/>
          <w:sz w:val="24"/>
          <w:szCs w:val="24"/>
          <w:lang w:eastAsia="zh-CN"/>
        </w:rPr>
        <w:t xml:space="preserve"> P42212</w:t>
      </w:r>
      <w:r>
        <w:rPr>
          <w:rFonts w:eastAsia="宋体"/>
          <w:sz w:val="24"/>
          <w:szCs w:val="24"/>
          <w:lang w:eastAsia="zh-CN"/>
        </w:rPr>
        <w:t>（</w:t>
      </w:r>
      <w:r>
        <w:rPr>
          <w:rFonts w:eastAsia="宋体"/>
          <w:sz w:val="24"/>
          <w:szCs w:val="24"/>
          <w:lang w:eastAsia="zh-CN"/>
        </w:rPr>
        <w:t>58</w:t>
      </w:r>
      <w:r>
        <w:rPr>
          <w:rFonts w:eastAsia="宋体"/>
          <w:sz w:val="24"/>
          <w:szCs w:val="24"/>
          <w:lang w:eastAsia="zh-CN"/>
        </w:rPr>
        <w:t>条实验验证突变注释）等多源数据</w:t>
      </w:r>
    </w:p>
    <w:p w14:paraId="185FA00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生成了</w:t>
      </w:r>
      <w:r>
        <w:rPr>
          <w:rFonts w:eastAsia="宋体"/>
          <w:sz w:val="24"/>
          <w:szCs w:val="24"/>
          <w:lang w:eastAsia="zh-CN"/>
        </w:rPr>
        <w:t>consolidated_GFP_dataset.csv</w:t>
      </w:r>
      <w:r>
        <w:rPr>
          <w:rFonts w:eastAsia="宋体"/>
          <w:sz w:val="24"/>
          <w:szCs w:val="24"/>
          <w:lang w:eastAsia="zh-CN"/>
        </w:rPr>
        <w:t>统一数据集，覆盖亮度、光学性质、热稳定性、突变知识库、候选设计位点、文献知识、参考序列等</w:t>
      </w:r>
      <w:r>
        <w:rPr>
          <w:rFonts w:eastAsia="宋体"/>
          <w:sz w:val="24"/>
          <w:szCs w:val="24"/>
          <w:lang w:eastAsia="zh-CN"/>
        </w:rPr>
        <w:t>7</w:t>
      </w:r>
      <w:r>
        <w:rPr>
          <w:rFonts w:eastAsia="宋体"/>
          <w:sz w:val="24"/>
          <w:szCs w:val="24"/>
          <w:lang w:eastAsia="zh-CN"/>
        </w:rPr>
        <w:t>个维度</w:t>
      </w:r>
    </w:p>
    <w:p w14:paraId="278B35E3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整理了</w:t>
      </w:r>
      <w:r>
        <w:rPr>
          <w:rFonts w:eastAsia="宋体"/>
          <w:sz w:val="24"/>
          <w:szCs w:val="24"/>
        </w:rPr>
        <w:t>5</w:t>
      </w:r>
      <w:r>
        <w:rPr>
          <w:rFonts w:eastAsia="宋体"/>
          <w:sz w:val="24"/>
          <w:szCs w:val="24"/>
        </w:rPr>
        <w:t>条核心参考序列（</w:t>
      </w:r>
      <w:r>
        <w:rPr>
          <w:rFonts w:eastAsia="宋体"/>
          <w:sz w:val="24"/>
          <w:szCs w:val="24"/>
        </w:rPr>
        <w:t>sfGFP/</w:t>
      </w:r>
      <w:proofErr w:type="spellStart"/>
      <w:r>
        <w:rPr>
          <w:rFonts w:eastAsia="宋体"/>
          <w:sz w:val="24"/>
          <w:szCs w:val="24"/>
        </w:rPr>
        <w:t>avGFP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amacGFP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cgreGFP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ppluGFP</w:t>
      </w:r>
      <w:r>
        <w:rPr>
          <w:rFonts w:eastAsia="宋体"/>
          <w:sz w:val="24"/>
          <w:szCs w:val="24"/>
        </w:rPr>
        <w:t>）及其推荐</w:t>
      </w:r>
      <w:r>
        <w:rPr>
          <w:rFonts w:eastAsia="宋体"/>
          <w:sz w:val="24"/>
          <w:szCs w:val="24"/>
        </w:rPr>
        <w:t>PDB</w:t>
      </w:r>
      <w:r>
        <w:rPr>
          <w:rFonts w:eastAsia="宋体"/>
          <w:sz w:val="24"/>
          <w:szCs w:val="24"/>
        </w:rPr>
        <w:t>结构</w:t>
      </w:r>
      <w:proofErr w:type="spellEnd"/>
    </w:p>
    <w:p w14:paraId="229F1D4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获取了历年</w:t>
      </w:r>
      <w:r>
        <w:rPr>
          <w:rFonts w:eastAsia="宋体"/>
          <w:sz w:val="24"/>
          <w:szCs w:val="24"/>
          <w:lang w:eastAsia="zh-CN"/>
        </w:rPr>
        <w:t>20</w:t>
      </w:r>
      <w:r>
        <w:rPr>
          <w:rFonts w:eastAsia="宋体"/>
          <w:sz w:val="24"/>
          <w:szCs w:val="24"/>
          <w:lang w:eastAsia="zh-CN"/>
        </w:rPr>
        <w:t>条优秀序列（</w:t>
      </w:r>
      <w:r>
        <w:rPr>
          <w:rFonts w:eastAsia="宋体"/>
          <w:sz w:val="24"/>
          <w:szCs w:val="24"/>
          <w:lang w:eastAsia="zh-CN"/>
        </w:rPr>
        <w:t>2024</w:t>
      </w:r>
      <w:r>
        <w:rPr>
          <w:rFonts w:eastAsia="宋体"/>
          <w:sz w:val="24"/>
          <w:szCs w:val="24"/>
          <w:lang w:eastAsia="zh-CN"/>
        </w:rPr>
        <w:t>和</w:t>
      </w:r>
      <w:r>
        <w:rPr>
          <w:rFonts w:eastAsia="宋体"/>
          <w:sz w:val="24"/>
          <w:szCs w:val="24"/>
          <w:lang w:eastAsia="zh-CN"/>
        </w:rPr>
        <w:t>2025</w:t>
      </w:r>
      <w:proofErr w:type="gramStart"/>
      <w:r>
        <w:rPr>
          <w:rFonts w:eastAsia="宋体"/>
          <w:sz w:val="24"/>
          <w:szCs w:val="24"/>
          <w:lang w:eastAsia="zh-CN"/>
        </w:rPr>
        <w:t>各</w:t>
      </w:r>
      <w:proofErr w:type="gramEnd"/>
      <w:r>
        <w:rPr>
          <w:rFonts w:eastAsia="宋体"/>
          <w:sz w:val="24"/>
          <w:szCs w:val="24"/>
          <w:lang w:eastAsia="zh-CN"/>
        </w:rPr>
        <w:t>10</w:t>
      </w:r>
      <w:r>
        <w:rPr>
          <w:rFonts w:eastAsia="宋体"/>
          <w:sz w:val="24"/>
          <w:szCs w:val="24"/>
          <w:lang w:eastAsia="zh-CN"/>
        </w:rPr>
        <w:t>条），可追溯历史优胜者的设计思路</w:t>
      </w:r>
    </w:p>
    <w:p w14:paraId="4D332880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整理出</w:t>
      </w:r>
      <w:r>
        <w:rPr>
          <w:rFonts w:eastAsia="宋体"/>
          <w:sz w:val="24"/>
          <w:szCs w:val="24"/>
          <w:lang w:eastAsia="zh-CN"/>
        </w:rPr>
        <w:t>45</w:t>
      </w:r>
      <w:r>
        <w:rPr>
          <w:rFonts w:eastAsia="宋体"/>
          <w:sz w:val="24"/>
          <w:szCs w:val="24"/>
          <w:lang w:eastAsia="zh-CN"/>
        </w:rPr>
        <w:t>个候选设计位点，按重要性分为三个层级（核心光谱位点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折叠增强位点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精细优化位点）</w:t>
      </w:r>
    </w:p>
    <w:p w14:paraId="3EA58C12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（</w:t>
      </w:r>
      <w:r>
        <w:rPr>
          <w:rFonts w:eastAsia="宋体"/>
          <w:b/>
          <w:sz w:val="24"/>
          <w:szCs w:val="24"/>
          <w:lang w:eastAsia="zh-CN"/>
        </w:rPr>
        <w:t>4</w:t>
      </w:r>
      <w:r>
        <w:rPr>
          <w:rFonts w:eastAsia="宋体"/>
          <w:b/>
          <w:sz w:val="24"/>
          <w:szCs w:val="24"/>
          <w:lang w:eastAsia="zh-CN"/>
        </w:rPr>
        <w:t>）初步代码管线（</w:t>
      </w:r>
      <w:r>
        <w:rPr>
          <w:rFonts w:eastAsia="宋体"/>
          <w:b/>
          <w:sz w:val="24"/>
          <w:szCs w:val="24"/>
          <w:lang w:eastAsia="zh-CN"/>
        </w:rPr>
        <w:t>v0.1</w:t>
      </w:r>
      <w:r>
        <w:rPr>
          <w:rFonts w:eastAsia="宋体"/>
          <w:b/>
          <w:sz w:val="24"/>
          <w:szCs w:val="24"/>
          <w:lang w:eastAsia="zh-CN"/>
        </w:rPr>
        <w:t>版，已运行）</w:t>
      </w:r>
    </w:p>
    <w:p w14:paraId="6FFB52A5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实现了基于</w:t>
      </w:r>
      <w:r>
        <w:rPr>
          <w:rFonts w:eastAsia="宋体"/>
          <w:sz w:val="24"/>
          <w:szCs w:val="24"/>
        </w:rPr>
        <w:t>ESM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SaProt</w:t>
      </w:r>
      <w:r>
        <w:rPr>
          <w:rFonts w:eastAsia="宋体"/>
          <w:sz w:val="24"/>
          <w:szCs w:val="24"/>
        </w:rPr>
        <w:t>蛋白质语言模型嵌入</w:t>
      </w:r>
      <w:proofErr w:type="spellEnd"/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随机森林回归的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亮度预测管线（</w:t>
      </w:r>
      <w:r>
        <w:rPr>
          <w:rFonts w:eastAsia="宋体"/>
          <w:sz w:val="24"/>
          <w:szCs w:val="24"/>
        </w:rPr>
        <w:t>gfp_design.py, ~800</w:t>
      </w:r>
      <w:r>
        <w:rPr>
          <w:rFonts w:eastAsia="宋体"/>
          <w:sz w:val="24"/>
          <w:szCs w:val="24"/>
        </w:rPr>
        <w:t>行）</w:t>
      </w:r>
    </w:p>
    <w:p w14:paraId="179E886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支持候选序列随机生成、亮度预测、排除列表过滤、</w:t>
      </w:r>
      <w:r>
        <w:rPr>
          <w:rFonts w:eastAsia="宋体"/>
          <w:sz w:val="24"/>
          <w:szCs w:val="24"/>
          <w:lang w:eastAsia="zh-CN"/>
        </w:rPr>
        <w:t>Top-N</w:t>
      </w:r>
      <w:r>
        <w:rPr>
          <w:rFonts w:eastAsia="宋体"/>
          <w:sz w:val="24"/>
          <w:szCs w:val="24"/>
          <w:lang w:eastAsia="zh-CN"/>
        </w:rPr>
        <w:t>排序输出</w:t>
      </w:r>
    </w:p>
    <w:p w14:paraId="37E429BE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已生成首轮</w:t>
      </w:r>
      <w:r>
        <w:rPr>
          <w:rFonts w:eastAsia="宋体"/>
          <w:sz w:val="24"/>
          <w:szCs w:val="24"/>
        </w:rPr>
        <w:t>6</w:t>
      </w:r>
      <w:r>
        <w:rPr>
          <w:rFonts w:eastAsia="宋体"/>
          <w:sz w:val="24"/>
          <w:szCs w:val="24"/>
        </w:rPr>
        <w:t>条候选序列（</w:t>
      </w:r>
      <w:r>
        <w:rPr>
          <w:rFonts w:eastAsia="宋体"/>
          <w:sz w:val="24"/>
          <w:szCs w:val="24"/>
        </w:rPr>
        <w:t>top_candidates.csv</w:t>
      </w:r>
      <w:r>
        <w:rPr>
          <w:rFonts w:eastAsia="宋体"/>
          <w:sz w:val="24"/>
          <w:szCs w:val="24"/>
        </w:rPr>
        <w:t>），</w:t>
      </w:r>
      <w:proofErr w:type="spellStart"/>
      <w:r>
        <w:rPr>
          <w:rFonts w:eastAsia="宋体"/>
          <w:sz w:val="24"/>
          <w:szCs w:val="24"/>
        </w:rPr>
        <w:t>但基于</w:t>
      </w:r>
      <w:r>
        <w:rPr>
          <w:rFonts w:eastAsia="宋体"/>
          <w:sz w:val="24"/>
          <w:szCs w:val="24"/>
        </w:rPr>
        <w:t>avGFP</w:t>
      </w:r>
      <w:r>
        <w:rPr>
          <w:rFonts w:eastAsia="宋体"/>
          <w:sz w:val="24"/>
          <w:szCs w:val="24"/>
        </w:rPr>
        <w:t>骨架且仅优化亮度单目标</w:t>
      </w:r>
      <w:proofErr w:type="spellEnd"/>
    </w:p>
    <w:p w14:paraId="472232B1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数据整合管线（</w:t>
      </w:r>
      <w:r>
        <w:rPr>
          <w:rFonts w:eastAsia="宋体"/>
          <w:sz w:val="24"/>
          <w:szCs w:val="24"/>
        </w:rPr>
        <w:t>integrate_data.py, ~400</w:t>
      </w:r>
      <w:r>
        <w:rPr>
          <w:rFonts w:eastAsia="宋体"/>
          <w:sz w:val="24"/>
          <w:szCs w:val="24"/>
        </w:rPr>
        <w:t>行）：自动化</w:t>
      </w:r>
      <w:r>
        <w:rPr>
          <w:rFonts w:eastAsia="宋体"/>
          <w:sz w:val="24"/>
          <w:szCs w:val="24"/>
        </w:rPr>
        <w:t>10</w:t>
      </w:r>
      <w:r>
        <w:rPr>
          <w:rFonts w:eastAsia="宋体"/>
          <w:sz w:val="24"/>
          <w:szCs w:val="24"/>
        </w:rPr>
        <w:t>个训练数据文件的格式转换和统一整合</w:t>
      </w:r>
    </w:p>
    <w:p w14:paraId="05FF93E2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（</w:t>
      </w:r>
      <w:r>
        <w:rPr>
          <w:rFonts w:eastAsia="宋体"/>
          <w:b/>
          <w:sz w:val="24"/>
          <w:szCs w:val="24"/>
        </w:rPr>
        <w:t>5</w:t>
      </w:r>
      <w:r>
        <w:rPr>
          <w:rFonts w:eastAsia="宋体"/>
          <w:b/>
          <w:sz w:val="24"/>
          <w:szCs w:val="24"/>
        </w:rPr>
        <w:t>）策略文档积累</w:t>
      </w:r>
    </w:p>
    <w:p w14:paraId="38D907F0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现有数据整合分析报告</w:t>
      </w:r>
      <w:r>
        <w:rPr>
          <w:rFonts w:eastAsia="宋体"/>
          <w:sz w:val="24"/>
          <w:szCs w:val="24"/>
          <w:lang w:eastAsia="zh-CN"/>
        </w:rPr>
        <w:t xml:space="preserve"> -- 10</w:t>
      </w:r>
      <w:r>
        <w:rPr>
          <w:rFonts w:eastAsia="宋体"/>
          <w:sz w:val="24"/>
          <w:szCs w:val="24"/>
          <w:lang w:eastAsia="zh-CN"/>
        </w:rPr>
        <w:t>章系统性分析，</w:t>
      </w:r>
      <w:proofErr w:type="gramStart"/>
      <w:r>
        <w:rPr>
          <w:rFonts w:eastAsia="宋体"/>
          <w:sz w:val="24"/>
          <w:szCs w:val="24"/>
          <w:lang w:eastAsia="zh-CN"/>
        </w:rPr>
        <w:t>含设计</w:t>
      </w:r>
      <w:proofErr w:type="gramEnd"/>
      <w:r>
        <w:rPr>
          <w:rFonts w:eastAsia="宋体"/>
          <w:sz w:val="24"/>
          <w:szCs w:val="24"/>
          <w:lang w:eastAsia="zh-CN"/>
        </w:rPr>
        <w:t>策略建议和规避清单</w:t>
      </w:r>
    </w:p>
    <w:p w14:paraId="79125CE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发光机制与影响因素详解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发色团化学与光物理的深层机理解析</w:t>
      </w:r>
    </w:p>
    <w:p w14:paraId="5083C8A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proofErr w:type="spellStart"/>
      <w:r>
        <w:rPr>
          <w:rFonts w:eastAsia="宋体"/>
          <w:sz w:val="24"/>
          <w:szCs w:val="24"/>
          <w:lang w:eastAsia="zh-CN"/>
        </w:rPr>
        <w:t>ThermoMPNN</w:t>
      </w:r>
      <w:proofErr w:type="spellEnd"/>
      <w:r>
        <w:rPr>
          <w:rFonts w:eastAsia="宋体"/>
          <w:sz w:val="24"/>
          <w:szCs w:val="24"/>
          <w:lang w:eastAsia="zh-CN"/>
        </w:rPr>
        <w:t>与</w:t>
      </w:r>
      <w:r>
        <w:rPr>
          <w:rFonts w:eastAsia="宋体"/>
          <w:sz w:val="24"/>
          <w:szCs w:val="24"/>
          <w:lang w:eastAsia="zh-CN"/>
        </w:rPr>
        <w:t>GROMACS 72°C</w:t>
      </w:r>
      <w:r>
        <w:rPr>
          <w:rFonts w:eastAsia="宋体"/>
          <w:sz w:val="24"/>
          <w:szCs w:val="24"/>
          <w:lang w:eastAsia="zh-CN"/>
        </w:rPr>
        <w:t>热冲击模拟完整教程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热稳定性计算验证的实操方案</w:t>
      </w:r>
    </w:p>
    <w:p w14:paraId="6AB5F03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提升</w:t>
      </w: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热稳定性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荧光亮度的结构改造策略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具体突变位点和机制的详细指导（两份独立文档）</w:t>
      </w:r>
    </w:p>
    <w:p w14:paraId="60CD01E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河南大学导师匹配分析报告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可能的学术合作资源</w:t>
      </w:r>
    </w:p>
    <w:p w14:paraId="33CF2D9F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1.2 </w:t>
      </w:r>
      <w:proofErr w:type="gramStart"/>
      <w:r>
        <w:rPr>
          <w:rFonts w:ascii="Times New Roman" w:eastAsia="宋体" w:hAnsi="Times New Roman"/>
          <w:sz w:val="32"/>
          <w:szCs w:val="28"/>
          <w:lang w:eastAsia="zh-CN"/>
        </w:rPr>
        <w:t>当前能力</w:t>
      </w:r>
      <w:proofErr w:type="gramEnd"/>
      <w:r>
        <w:rPr>
          <w:rFonts w:ascii="Times New Roman" w:eastAsia="宋体" w:hAnsi="Times New Roman"/>
          <w:sz w:val="32"/>
          <w:szCs w:val="28"/>
          <w:lang w:eastAsia="zh-CN"/>
        </w:rPr>
        <w:t>与差距评估</w:t>
      </w:r>
    </w:p>
    <w:p w14:paraId="2E160EC5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现有优势：</w:t>
      </w:r>
    </w:p>
    <w:p w14:paraId="1F41658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>理论基础扎实：对</w:t>
      </w: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结构</w:t>
      </w:r>
      <w:r>
        <w:rPr>
          <w:rFonts w:eastAsia="宋体"/>
          <w:sz w:val="24"/>
          <w:szCs w:val="24"/>
          <w:lang w:eastAsia="zh-CN"/>
        </w:rPr>
        <w:t>-</w:t>
      </w:r>
      <w:r>
        <w:rPr>
          <w:rFonts w:eastAsia="宋体"/>
          <w:sz w:val="24"/>
          <w:szCs w:val="24"/>
          <w:lang w:eastAsia="zh-CN"/>
        </w:rPr>
        <w:t>功能关系有系统性理解，能够进行理性的突变设计</w:t>
      </w:r>
    </w:p>
    <w:p w14:paraId="2AE083D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数据储备充分：拥有多维度、多来源的整合数据集，覆盖竞赛所需的所有数据类型</w:t>
      </w:r>
    </w:p>
    <w:p w14:paraId="022FD2B7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工具链认知完整：对</w:t>
      </w:r>
      <w:r>
        <w:rPr>
          <w:rFonts w:eastAsia="宋体"/>
          <w:sz w:val="24"/>
          <w:szCs w:val="24"/>
        </w:rPr>
        <w:t>ESM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ProteinMPNN</w:t>
      </w:r>
      <w:proofErr w:type="spellEnd"/>
      <w:r>
        <w:rPr>
          <w:rFonts w:eastAsia="宋体"/>
          <w:sz w:val="24"/>
          <w:szCs w:val="24"/>
        </w:rPr>
        <w:t>/AlphaFold/</w:t>
      </w:r>
      <w:proofErr w:type="spellStart"/>
      <w:r>
        <w:rPr>
          <w:rFonts w:eastAsia="宋体"/>
          <w:sz w:val="24"/>
          <w:szCs w:val="24"/>
        </w:rPr>
        <w:t>RFdiffusion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MD</w:t>
      </w:r>
      <w:r>
        <w:rPr>
          <w:rFonts w:eastAsia="宋体"/>
          <w:sz w:val="24"/>
          <w:szCs w:val="24"/>
        </w:rPr>
        <w:t>模拟等工具有充分的认知</w:t>
      </w:r>
      <w:proofErr w:type="spellEnd"/>
    </w:p>
    <w:p w14:paraId="7FB35BA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已有可运行代码：可以在现有管线基础上迭代升级，而非从零开始</w:t>
      </w:r>
    </w:p>
    <w:p w14:paraId="1ECFA662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关键差距（需要在设计实施阶段解决）：</w:t>
      </w:r>
    </w:p>
    <w:p w14:paraId="1F2EB520" w14:textId="77777777" w:rsidR="001F327F" w:rsidRDefault="00000000">
      <w:pPr>
        <w:pStyle w:val="a0"/>
        <w:rPr>
          <w:rFonts w:eastAsia="宋体"/>
          <w:strike/>
          <w:sz w:val="24"/>
          <w:szCs w:val="24"/>
          <w:lang w:eastAsia="zh-CN"/>
        </w:rPr>
      </w:pPr>
      <w:r>
        <w:rPr>
          <w:rFonts w:eastAsia="宋体"/>
          <w:strike/>
          <w:sz w:val="24"/>
          <w:szCs w:val="24"/>
          <w:lang w:eastAsia="zh-CN"/>
        </w:rPr>
        <w:t>差距</w:t>
      </w:r>
      <w:r>
        <w:rPr>
          <w:rFonts w:eastAsia="宋体"/>
          <w:strike/>
          <w:sz w:val="24"/>
          <w:szCs w:val="24"/>
          <w:lang w:eastAsia="zh-CN"/>
        </w:rPr>
        <w:t>1</w:t>
      </w:r>
      <w:r>
        <w:rPr>
          <w:rFonts w:eastAsia="宋体"/>
          <w:strike/>
          <w:sz w:val="24"/>
          <w:szCs w:val="24"/>
          <w:lang w:eastAsia="zh-CN"/>
        </w:rPr>
        <w:t>：当前管线仅优化亮度，尚未整合热稳定性预测</w:t>
      </w:r>
      <w:r>
        <w:rPr>
          <w:rFonts w:eastAsia="宋体"/>
          <w:strike/>
          <w:sz w:val="24"/>
          <w:szCs w:val="24"/>
          <w:lang w:eastAsia="zh-CN"/>
        </w:rPr>
        <w:t xml:space="preserve"> -- </w:t>
      </w:r>
      <w:r>
        <w:rPr>
          <w:rFonts w:eastAsia="宋体"/>
          <w:strike/>
          <w:sz w:val="24"/>
          <w:szCs w:val="24"/>
          <w:lang w:eastAsia="zh-CN"/>
        </w:rPr>
        <w:t>而竞赛是双目标乘积评分</w:t>
      </w:r>
    </w:p>
    <w:p w14:paraId="5DE756F4" w14:textId="77777777" w:rsidR="001F327F" w:rsidRDefault="00000000">
      <w:pPr>
        <w:pStyle w:val="a0"/>
        <w:rPr>
          <w:rFonts w:eastAsia="宋体"/>
          <w:strike/>
          <w:sz w:val="24"/>
          <w:szCs w:val="24"/>
          <w:lang w:eastAsia="zh-CN"/>
        </w:rPr>
      </w:pPr>
      <w:r>
        <w:rPr>
          <w:rFonts w:eastAsia="宋体"/>
          <w:strike/>
          <w:sz w:val="24"/>
          <w:szCs w:val="24"/>
          <w:lang w:eastAsia="zh-CN"/>
        </w:rPr>
        <w:t>差距</w:t>
      </w:r>
      <w:r>
        <w:rPr>
          <w:rFonts w:eastAsia="宋体"/>
          <w:strike/>
          <w:sz w:val="24"/>
          <w:szCs w:val="24"/>
          <w:lang w:eastAsia="zh-CN"/>
        </w:rPr>
        <w:t>2</w:t>
      </w:r>
      <w:r>
        <w:rPr>
          <w:rFonts w:eastAsia="宋体"/>
          <w:strike/>
          <w:sz w:val="24"/>
          <w:szCs w:val="24"/>
          <w:lang w:eastAsia="zh-CN"/>
        </w:rPr>
        <w:t>：使用</w:t>
      </w:r>
      <w:proofErr w:type="spellStart"/>
      <w:r>
        <w:rPr>
          <w:rFonts w:eastAsia="宋体"/>
          <w:strike/>
          <w:sz w:val="24"/>
          <w:szCs w:val="24"/>
          <w:lang w:eastAsia="zh-CN"/>
        </w:rPr>
        <w:t>avGFP</w:t>
      </w:r>
      <w:proofErr w:type="spellEnd"/>
      <w:r>
        <w:rPr>
          <w:rFonts w:eastAsia="宋体"/>
          <w:strike/>
          <w:sz w:val="24"/>
          <w:szCs w:val="24"/>
          <w:lang w:eastAsia="zh-CN"/>
        </w:rPr>
        <w:t>而非</w:t>
      </w:r>
      <w:proofErr w:type="spellStart"/>
      <w:r>
        <w:rPr>
          <w:rFonts w:eastAsia="宋体"/>
          <w:strike/>
          <w:sz w:val="24"/>
          <w:szCs w:val="24"/>
          <w:lang w:eastAsia="zh-CN"/>
        </w:rPr>
        <w:t>sfGFP</w:t>
      </w:r>
      <w:proofErr w:type="spellEnd"/>
      <w:r>
        <w:rPr>
          <w:rFonts w:eastAsia="宋体"/>
          <w:strike/>
          <w:sz w:val="24"/>
          <w:szCs w:val="24"/>
          <w:lang w:eastAsia="zh-CN"/>
        </w:rPr>
        <w:t>作为设计骨架</w:t>
      </w:r>
      <w:r>
        <w:rPr>
          <w:rFonts w:eastAsia="宋体"/>
          <w:strike/>
          <w:sz w:val="24"/>
          <w:szCs w:val="24"/>
          <w:lang w:eastAsia="zh-CN"/>
        </w:rPr>
        <w:t xml:space="preserve"> -- </w:t>
      </w:r>
      <w:r>
        <w:rPr>
          <w:rFonts w:eastAsia="宋体"/>
          <w:strike/>
          <w:sz w:val="24"/>
          <w:szCs w:val="24"/>
          <w:lang w:eastAsia="zh-CN"/>
        </w:rPr>
        <w:t>需要切换为竞赛基准</w:t>
      </w:r>
      <w:proofErr w:type="spellStart"/>
      <w:r>
        <w:rPr>
          <w:rFonts w:eastAsia="宋体"/>
          <w:strike/>
          <w:sz w:val="24"/>
          <w:szCs w:val="24"/>
          <w:lang w:eastAsia="zh-CN"/>
        </w:rPr>
        <w:t>sfGFP</w:t>
      </w:r>
      <w:proofErr w:type="spellEnd"/>
    </w:p>
    <w:p w14:paraId="0EFFAFAD" w14:textId="77777777" w:rsidR="001F327F" w:rsidRDefault="00000000">
      <w:pPr>
        <w:pStyle w:val="a0"/>
        <w:rPr>
          <w:rFonts w:eastAsia="宋体"/>
          <w:strike/>
          <w:sz w:val="24"/>
          <w:szCs w:val="24"/>
          <w:lang w:eastAsia="zh-CN"/>
        </w:rPr>
      </w:pPr>
      <w:r>
        <w:rPr>
          <w:rFonts w:eastAsia="宋体"/>
          <w:strike/>
          <w:sz w:val="24"/>
          <w:szCs w:val="24"/>
          <w:lang w:eastAsia="zh-CN"/>
        </w:rPr>
        <w:t>差距</w:t>
      </w:r>
      <w:r>
        <w:rPr>
          <w:rFonts w:eastAsia="宋体"/>
          <w:strike/>
          <w:sz w:val="24"/>
          <w:szCs w:val="24"/>
          <w:lang w:eastAsia="zh-CN"/>
        </w:rPr>
        <w:t>3</w:t>
      </w:r>
      <w:r>
        <w:rPr>
          <w:rFonts w:eastAsia="宋体"/>
          <w:strike/>
          <w:sz w:val="24"/>
          <w:szCs w:val="24"/>
          <w:lang w:eastAsia="zh-CN"/>
        </w:rPr>
        <w:t>：仅做定点突变组合（最多</w:t>
      </w:r>
      <w:r>
        <w:rPr>
          <w:rFonts w:eastAsia="宋体"/>
          <w:strike/>
          <w:sz w:val="24"/>
          <w:szCs w:val="24"/>
          <w:lang w:eastAsia="zh-CN"/>
        </w:rPr>
        <w:t>6</w:t>
      </w:r>
      <w:r>
        <w:rPr>
          <w:rFonts w:eastAsia="宋体"/>
          <w:strike/>
          <w:sz w:val="24"/>
          <w:szCs w:val="24"/>
          <w:lang w:eastAsia="zh-CN"/>
        </w:rPr>
        <w:t>个位点），未充分利用</w:t>
      </w:r>
      <w:r>
        <w:rPr>
          <w:rFonts w:eastAsia="宋体"/>
          <w:strike/>
          <w:sz w:val="24"/>
          <w:szCs w:val="24"/>
          <w:lang w:eastAsia="zh-CN"/>
        </w:rPr>
        <w:t>"</w:t>
      </w:r>
      <w:r>
        <w:rPr>
          <w:rFonts w:eastAsia="宋体"/>
          <w:strike/>
          <w:sz w:val="24"/>
          <w:szCs w:val="24"/>
          <w:lang w:eastAsia="zh-CN"/>
        </w:rPr>
        <w:t>全序列自由设计</w:t>
      </w:r>
      <w:r>
        <w:rPr>
          <w:rFonts w:eastAsia="宋体"/>
          <w:strike/>
          <w:sz w:val="24"/>
          <w:szCs w:val="24"/>
          <w:lang w:eastAsia="zh-CN"/>
        </w:rPr>
        <w:t>"</w:t>
      </w:r>
      <w:r>
        <w:rPr>
          <w:rFonts w:eastAsia="宋体"/>
          <w:strike/>
          <w:sz w:val="24"/>
          <w:szCs w:val="24"/>
          <w:lang w:eastAsia="zh-CN"/>
        </w:rPr>
        <w:t>的规则优势</w:t>
      </w:r>
    </w:p>
    <w:p w14:paraId="02033BF2" w14:textId="77777777" w:rsidR="001F327F" w:rsidRDefault="00000000">
      <w:pPr>
        <w:pStyle w:val="a0"/>
        <w:rPr>
          <w:rFonts w:eastAsia="宋体"/>
          <w:strike/>
          <w:sz w:val="24"/>
          <w:szCs w:val="24"/>
          <w:lang w:eastAsia="zh-CN"/>
        </w:rPr>
      </w:pPr>
      <w:r>
        <w:rPr>
          <w:rFonts w:eastAsia="宋体"/>
          <w:strike/>
          <w:sz w:val="24"/>
          <w:szCs w:val="24"/>
          <w:lang w:eastAsia="zh-CN"/>
        </w:rPr>
        <w:t>差距</w:t>
      </w:r>
      <w:r>
        <w:rPr>
          <w:rFonts w:eastAsia="宋体"/>
          <w:strike/>
          <w:sz w:val="24"/>
          <w:szCs w:val="24"/>
          <w:lang w:eastAsia="zh-CN"/>
        </w:rPr>
        <w:t>4</w:t>
      </w:r>
      <w:r>
        <w:rPr>
          <w:rFonts w:eastAsia="宋体"/>
          <w:strike/>
          <w:sz w:val="24"/>
          <w:szCs w:val="24"/>
          <w:lang w:eastAsia="zh-CN"/>
        </w:rPr>
        <w:t>：预测模型较基础（随机森林），未使用深度学习微调或</w:t>
      </w:r>
      <w:proofErr w:type="gramStart"/>
      <w:r>
        <w:rPr>
          <w:rFonts w:eastAsia="宋体"/>
          <w:strike/>
          <w:sz w:val="24"/>
          <w:szCs w:val="24"/>
          <w:lang w:eastAsia="zh-CN"/>
        </w:rPr>
        <w:t>预训练</w:t>
      </w:r>
      <w:proofErr w:type="gramEnd"/>
      <w:r>
        <w:rPr>
          <w:rFonts w:eastAsia="宋体"/>
          <w:strike/>
          <w:sz w:val="24"/>
          <w:szCs w:val="24"/>
          <w:lang w:eastAsia="zh-CN"/>
        </w:rPr>
        <w:t>模型迁移学习</w:t>
      </w:r>
    </w:p>
    <w:p w14:paraId="511F59F3" w14:textId="77777777" w:rsidR="001F327F" w:rsidRDefault="00000000">
      <w:pPr>
        <w:pStyle w:val="a0"/>
        <w:rPr>
          <w:rFonts w:eastAsia="宋体"/>
          <w:strike/>
          <w:sz w:val="24"/>
          <w:szCs w:val="24"/>
          <w:lang w:eastAsia="zh-CN"/>
        </w:rPr>
      </w:pPr>
      <w:r>
        <w:rPr>
          <w:rFonts w:eastAsia="宋体"/>
          <w:strike/>
          <w:sz w:val="24"/>
          <w:szCs w:val="24"/>
          <w:lang w:eastAsia="zh-CN"/>
        </w:rPr>
        <w:t>差距</w:t>
      </w:r>
      <w:r>
        <w:rPr>
          <w:rFonts w:eastAsia="宋体"/>
          <w:strike/>
          <w:sz w:val="24"/>
          <w:szCs w:val="24"/>
          <w:lang w:eastAsia="zh-CN"/>
        </w:rPr>
        <w:t>5</w:t>
      </w:r>
      <w:r>
        <w:rPr>
          <w:rFonts w:eastAsia="宋体"/>
          <w:strike/>
          <w:sz w:val="24"/>
          <w:szCs w:val="24"/>
          <w:lang w:eastAsia="zh-CN"/>
        </w:rPr>
        <w:t>：缺乏结构层面的验证</w:t>
      </w:r>
      <w:r>
        <w:rPr>
          <w:rFonts w:eastAsia="宋体"/>
          <w:strike/>
          <w:sz w:val="24"/>
          <w:szCs w:val="24"/>
          <w:lang w:eastAsia="zh-CN"/>
        </w:rPr>
        <w:t xml:space="preserve"> -- </w:t>
      </w:r>
      <w:r>
        <w:rPr>
          <w:rFonts w:eastAsia="宋体"/>
          <w:strike/>
          <w:sz w:val="24"/>
          <w:szCs w:val="24"/>
          <w:lang w:eastAsia="zh-CN"/>
        </w:rPr>
        <w:t>没有</w:t>
      </w:r>
      <w:r>
        <w:rPr>
          <w:rFonts w:eastAsia="宋体"/>
          <w:strike/>
          <w:sz w:val="24"/>
          <w:szCs w:val="24"/>
          <w:lang w:eastAsia="zh-CN"/>
        </w:rPr>
        <w:t>AlphaFold</w:t>
      </w:r>
      <w:r>
        <w:rPr>
          <w:rFonts w:eastAsia="宋体"/>
          <w:strike/>
          <w:sz w:val="24"/>
          <w:szCs w:val="24"/>
          <w:lang w:eastAsia="zh-CN"/>
        </w:rPr>
        <w:t>结构预测和</w:t>
      </w:r>
      <w:r>
        <w:rPr>
          <w:rFonts w:eastAsia="宋体"/>
          <w:strike/>
          <w:sz w:val="24"/>
          <w:szCs w:val="24"/>
          <w:lang w:eastAsia="zh-CN"/>
        </w:rPr>
        <w:t>MD</w:t>
      </w:r>
      <w:r>
        <w:rPr>
          <w:rFonts w:eastAsia="宋体"/>
          <w:strike/>
          <w:sz w:val="24"/>
          <w:szCs w:val="24"/>
          <w:lang w:eastAsia="zh-CN"/>
        </w:rPr>
        <w:t>热稳定性模拟的闭环</w:t>
      </w:r>
    </w:p>
    <w:p w14:paraId="3ACAB179" w14:textId="77777777" w:rsidR="001F327F" w:rsidRDefault="00000000">
      <w:pPr>
        <w:pStyle w:val="a0"/>
        <w:rPr>
          <w:rFonts w:eastAsia="宋体"/>
          <w:strike/>
          <w:sz w:val="24"/>
          <w:szCs w:val="24"/>
          <w:lang w:eastAsia="zh-CN"/>
        </w:rPr>
      </w:pPr>
      <w:r>
        <w:rPr>
          <w:rFonts w:eastAsia="宋体"/>
          <w:strike/>
          <w:sz w:val="24"/>
          <w:szCs w:val="24"/>
          <w:lang w:eastAsia="zh-CN"/>
        </w:rPr>
        <w:t>差距</w:t>
      </w:r>
      <w:r>
        <w:rPr>
          <w:rFonts w:eastAsia="宋体"/>
          <w:strike/>
          <w:sz w:val="24"/>
          <w:szCs w:val="24"/>
          <w:lang w:eastAsia="zh-CN"/>
        </w:rPr>
        <w:t>6</w:t>
      </w:r>
      <w:r>
        <w:rPr>
          <w:rFonts w:eastAsia="宋体"/>
          <w:strike/>
          <w:sz w:val="24"/>
          <w:szCs w:val="24"/>
          <w:lang w:eastAsia="zh-CN"/>
        </w:rPr>
        <w:t>：缺乏对往年优秀策略的深入借鉴和超越</w:t>
      </w:r>
      <w:r>
        <w:rPr>
          <w:rFonts w:eastAsia="宋体"/>
          <w:strike/>
          <w:sz w:val="24"/>
          <w:szCs w:val="24"/>
          <w:lang w:eastAsia="zh-CN"/>
        </w:rPr>
        <w:t xml:space="preserve"> -- </w:t>
      </w:r>
      <w:r>
        <w:rPr>
          <w:rFonts w:eastAsia="宋体"/>
          <w:strike/>
          <w:sz w:val="24"/>
          <w:szCs w:val="24"/>
          <w:lang w:eastAsia="zh-CN"/>
        </w:rPr>
        <w:t>需要研究</w:t>
      </w:r>
      <w:r>
        <w:rPr>
          <w:rFonts w:eastAsia="宋体"/>
          <w:strike/>
          <w:sz w:val="24"/>
          <w:szCs w:val="24"/>
          <w:lang w:eastAsia="zh-CN"/>
        </w:rPr>
        <w:t>2024/2025</w:t>
      </w:r>
      <w:r>
        <w:rPr>
          <w:rFonts w:eastAsia="宋体"/>
          <w:strike/>
          <w:sz w:val="24"/>
          <w:szCs w:val="24"/>
          <w:lang w:eastAsia="zh-CN"/>
        </w:rPr>
        <w:t>优胜方案的设计逻辑</w:t>
      </w:r>
    </w:p>
    <w:p w14:paraId="0D07328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差距</w:t>
      </w:r>
      <w:r>
        <w:rPr>
          <w:rFonts w:eastAsia="宋体"/>
          <w:sz w:val="24"/>
          <w:szCs w:val="24"/>
          <w:lang w:eastAsia="zh-CN"/>
        </w:rPr>
        <w:t>7</w:t>
      </w:r>
      <w:r>
        <w:rPr>
          <w:rFonts w:eastAsia="宋体"/>
          <w:sz w:val="24"/>
          <w:szCs w:val="24"/>
          <w:lang w:eastAsia="zh-CN"/>
        </w:rPr>
        <w:t>：多目标优化框架缺失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需要建立同时优化亮度和热稳定性的联合优化框架</w:t>
      </w:r>
    </w:p>
    <w:p w14:paraId="682AD230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4DCE7785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二、竞赛规则核心解读</w:t>
      </w:r>
    </w:p>
    <w:p w14:paraId="04CBFB5E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2.1 </w:t>
      </w:r>
      <w:r>
        <w:rPr>
          <w:rFonts w:ascii="Times New Roman" w:eastAsia="宋体" w:hAnsi="Times New Roman"/>
          <w:sz w:val="32"/>
          <w:szCs w:val="28"/>
          <w:lang w:eastAsia="zh-CN"/>
        </w:rPr>
        <w:t>评分机制的深度分析</w:t>
      </w:r>
    </w:p>
    <w:p w14:paraId="2076F4A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本届竞赛采用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双能乘积制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评分，核心公式为：</w:t>
      </w:r>
    </w:p>
    <w:p w14:paraId="0E948AA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8"/>
          <w:szCs w:val="24"/>
          <w:lang w:eastAsia="zh-CN"/>
        </w:rPr>
        <w:t>综合得分</w:t>
      </w:r>
      <w:r>
        <w:rPr>
          <w:rFonts w:eastAsia="宋体"/>
          <w:b/>
          <w:sz w:val="28"/>
          <w:szCs w:val="24"/>
          <w:lang w:eastAsia="zh-CN"/>
        </w:rPr>
        <w:t xml:space="preserve"> = </w:t>
      </w:r>
      <w:r>
        <w:rPr>
          <w:rFonts w:eastAsia="宋体"/>
          <w:b/>
          <w:sz w:val="28"/>
          <w:szCs w:val="24"/>
          <w:lang w:eastAsia="zh-CN"/>
        </w:rPr>
        <w:t>相对亮度得分</w:t>
      </w:r>
      <w:r>
        <w:rPr>
          <w:rFonts w:eastAsia="宋体"/>
          <w:b/>
          <w:sz w:val="28"/>
          <w:szCs w:val="24"/>
          <w:lang w:eastAsia="zh-CN"/>
        </w:rPr>
        <w:t xml:space="preserve"> x </w:t>
      </w:r>
      <w:r>
        <w:rPr>
          <w:rFonts w:eastAsia="宋体"/>
          <w:b/>
          <w:sz w:val="28"/>
          <w:szCs w:val="24"/>
          <w:lang w:eastAsia="zh-CN"/>
        </w:rPr>
        <w:t>热稳定性保留率</w:t>
      </w:r>
    </w:p>
    <w:p w14:paraId="7397F64A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其中</w:t>
      </w:r>
      <w:proofErr w:type="spellEnd"/>
      <w:r>
        <w:rPr>
          <w:rFonts w:eastAsia="宋体"/>
          <w:sz w:val="24"/>
          <w:szCs w:val="24"/>
        </w:rPr>
        <w:t>：</w:t>
      </w:r>
    </w:p>
    <w:p w14:paraId="27D07BF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相对亮度得分：以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野生型为基准（</w:t>
      </w:r>
      <w:r>
        <w:rPr>
          <w:rFonts w:eastAsia="宋体"/>
          <w:sz w:val="24"/>
          <w:szCs w:val="24"/>
          <w:lang w:eastAsia="zh-CN"/>
        </w:rPr>
        <w:t>100%</w:t>
      </w:r>
      <w:r>
        <w:rPr>
          <w:rFonts w:eastAsia="宋体"/>
          <w:sz w:val="24"/>
          <w:szCs w:val="24"/>
          <w:lang w:eastAsia="zh-CN"/>
        </w:rPr>
        <w:t>），评估在</w:t>
      </w:r>
      <w:r>
        <w:rPr>
          <w:rFonts w:eastAsia="宋体"/>
          <w:sz w:val="24"/>
          <w:szCs w:val="24"/>
          <w:lang w:eastAsia="zh-CN"/>
        </w:rPr>
        <w:t>Cell-Free</w:t>
      </w:r>
      <w:r>
        <w:rPr>
          <w:rFonts w:eastAsia="宋体"/>
          <w:sz w:val="24"/>
          <w:szCs w:val="24"/>
          <w:lang w:eastAsia="zh-CN"/>
        </w:rPr>
        <w:t>体系中的折叠效率与荧光强度。测量条件：激发</w:t>
      </w:r>
      <w:r>
        <w:rPr>
          <w:rFonts w:eastAsia="宋体"/>
          <w:sz w:val="24"/>
          <w:szCs w:val="24"/>
          <w:lang w:eastAsia="zh-CN"/>
        </w:rPr>
        <w:t xml:space="preserve">485nm / </w:t>
      </w:r>
      <w:r>
        <w:rPr>
          <w:rFonts w:eastAsia="宋体"/>
          <w:sz w:val="24"/>
          <w:szCs w:val="24"/>
          <w:lang w:eastAsia="zh-CN"/>
        </w:rPr>
        <w:t>发射</w:t>
      </w:r>
      <w:r>
        <w:rPr>
          <w:rFonts w:eastAsia="宋体"/>
          <w:sz w:val="24"/>
          <w:szCs w:val="24"/>
          <w:lang w:eastAsia="zh-CN"/>
        </w:rPr>
        <w:t>515nm</w:t>
      </w:r>
    </w:p>
    <w:p w14:paraId="043112D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热稳定性保留率</w:t>
      </w:r>
      <w:r>
        <w:rPr>
          <w:rFonts w:eastAsia="宋体"/>
          <w:sz w:val="24"/>
          <w:szCs w:val="24"/>
          <w:lang w:eastAsia="zh-CN"/>
        </w:rPr>
        <w:t xml:space="preserve"> = </w:t>
      </w:r>
      <w:proofErr w:type="spellStart"/>
      <w:r>
        <w:rPr>
          <w:rFonts w:eastAsia="宋体"/>
          <w:sz w:val="24"/>
          <w:szCs w:val="24"/>
          <w:lang w:eastAsia="zh-CN"/>
        </w:rPr>
        <w:t>F_after</w:t>
      </w:r>
      <w:proofErr w:type="spellEnd"/>
      <w:r>
        <w:rPr>
          <w:rFonts w:eastAsia="宋体"/>
          <w:sz w:val="24"/>
          <w:szCs w:val="24"/>
          <w:lang w:eastAsia="zh-CN"/>
        </w:rPr>
        <w:t xml:space="preserve"> / </w:t>
      </w:r>
      <w:proofErr w:type="spellStart"/>
      <w:r>
        <w:rPr>
          <w:rFonts w:eastAsia="宋体"/>
          <w:sz w:val="24"/>
          <w:szCs w:val="24"/>
          <w:lang w:eastAsia="zh-CN"/>
        </w:rPr>
        <w:t>F_initial</w:t>
      </w:r>
      <w:proofErr w:type="spellEnd"/>
      <w:r>
        <w:rPr>
          <w:rFonts w:eastAsia="宋体"/>
          <w:sz w:val="24"/>
          <w:szCs w:val="24"/>
          <w:lang w:eastAsia="zh-CN"/>
        </w:rPr>
        <w:t>：</w:t>
      </w:r>
      <w:r>
        <w:rPr>
          <w:rFonts w:eastAsia="宋体"/>
          <w:sz w:val="24"/>
          <w:szCs w:val="24"/>
          <w:lang w:eastAsia="zh-CN"/>
        </w:rPr>
        <w:t>72°C</w:t>
      </w:r>
      <w:r>
        <w:rPr>
          <w:rFonts w:eastAsia="宋体"/>
          <w:sz w:val="24"/>
          <w:szCs w:val="24"/>
          <w:lang w:eastAsia="zh-CN"/>
        </w:rPr>
        <w:t>加热</w:t>
      </w:r>
      <w:r>
        <w:rPr>
          <w:rFonts w:eastAsia="宋体"/>
          <w:sz w:val="24"/>
          <w:szCs w:val="24"/>
          <w:lang w:eastAsia="zh-CN"/>
        </w:rPr>
        <w:t>10</w:t>
      </w:r>
      <w:r>
        <w:rPr>
          <w:rFonts w:eastAsia="宋体"/>
          <w:sz w:val="24"/>
          <w:szCs w:val="24"/>
          <w:lang w:eastAsia="zh-CN"/>
        </w:rPr>
        <w:t>分钟后的残余荧光与初始荧光的比值。降温至</w:t>
      </w:r>
      <w:r>
        <w:rPr>
          <w:rFonts w:eastAsia="宋体"/>
          <w:sz w:val="24"/>
          <w:szCs w:val="24"/>
          <w:lang w:eastAsia="zh-CN"/>
        </w:rPr>
        <w:t>25°C</w:t>
      </w:r>
      <w:r>
        <w:rPr>
          <w:rFonts w:eastAsia="宋体"/>
          <w:sz w:val="24"/>
          <w:szCs w:val="24"/>
          <w:lang w:eastAsia="zh-CN"/>
        </w:rPr>
        <w:t>复性</w:t>
      </w:r>
      <w:r>
        <w:rPr>
          <w:rFonts w:eastAsia="宋体"/>
          <w:sz w:val="24"/>
          <w:szCs w:val="24"/>
          <w:lang w:eastAsia="zh-CN"/>
        </w:rPr>
        <w:t>5</w:t>
      </w:r>
      <w:r>
        <w:rPr>
          <w:rFonts w:eastAsia="宋体"/>
          <w:sz w:val="24"/>
          <w:szCs w:val="24"/>
          <w:lang w:eastAsia="zh-CN"/>
        </w:rPr>
        <w:t>分钟后读数（仅测试不可逆变性，消除温度物理淬灭效应）</w:t>
      </w:r>
    </w:p>
    <w:p w14:paraId="69ACA6F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淘汰红线：初始亮度</w:t>
      </w:r>
      <w:r>
        <w:rPr>
          <w:rFonts w:eastAsia="宋体"/>
          <w:sz w:val="24"/>
          <w:szCs w:val="24"/>
          <w:lang w:eastAsia="zh-CN"/>
        </w:rPr>
        <w:t xml:space="preserve"> &lt; 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野生型的</w:t>
      </w:r>
      <w:r>
        <w:rPr>
          <w:rFonts w:eastAsia="宋体"/>
          <w:sz w:val="24"/>
          <w:szCs w:val="24"/>
          <w:lang w:eastAsia="zh-CN"/>
        </w:rPr>
        <w:t xml:space="preserve">30% -&gt; </w:t>
      </w:r>
      <w:r>
        <w:rPr>
          <w:rFonts w:eastAsia="宋体"/>
          <w:sz w:val="24"/>
          <w:szCs w:val="24"/>
          <w:lang w:eastAsia="zh-CN"/>
        </w:rPr>
        <w:t>该序列直接淘汰，两项及总成绩均记为</w:t>
      </w:r>
      <w:r>
        <w:rPr>
          <w:rFonts w:eastAsia="宋体"/>
          <w:sz w:val="24"/>
          <w:szCs w:val="24"/>
          <w:lang w:eastAsia="zh-CN"/>
        </w:rPr>
        <w:t>0</w:t>
      </w:r>
      <w:r>
        <w:rPr>
          <w:rFonts w:eastAsia="宋体"/>
          <w:sz w:val="24"/>
          <w:szCs w:val="24"/>
          <w:lang w:eastAsia="zh-CN"/>
        </w:rPr>
        <w:t>分</w:t>
      </w:r>
    </w:p>
    <w:p w14:paraId="1F8DF19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排名机制：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条提交序列中得分最高的一条作为队伍最终打榜成绩</w:t>
      </w:r>
    </w:p>
    <w:p w14:paraId="237975D0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独立荣誉：另设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最佳</w:t>
      </w:r>
      <w:proofErr w:type="gramStart"/>
      <w:r>
        <w:rPr>
          <w:rFonts w:eastAsia="宋体"/>
          <w:sz w:val="24"/>
          <w:szCs w:val="24"/>
          <w:lang w:eastAsia="zh-CN"/>
        </w:rPr>
        <w:t>亮度奖</w:t>
      </w:r>
      <w:proofErr w:type="gramEnd"/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和</w:t>
      </w:r>
      <w:r>
        <w:rPr>
          <w:rFonts w:eastAsia="宋体"/>
          <w:sz w:val="24"/>
          <w:szCs w:val="24"/>
          <w:lang w:eastAsia="zh-CN"/>
        </w:rPr>
        <w:t>"</w:t>
      </w:r>
      <w:proofErr w:type="gramStart"/>
      <w:r>
        <w:rPr>
          <w:rFonts w:eastAsia="宋体"/>
          <w:sz w:val="24"/>
          <w:szCs w:val="24"/>
          <w:lang w:eastAsia="zh-CN"/>
        </w:rPr>
        <w:t>最佳热</w:t>
      </w:r>
      <w:proofErr w:type="gramEnd"/>
      <w:r>
        <w:rPr>
          <w:rFonts w:eastAsia="宋体"/>
          <w:sz w:val="24"/>
          <w:szCs w:val="24"/>
          <w:lang w:eastAsia="zh-CN"/>
        </w:rPr>
        <w:t>稳定奖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单项奖，鼓励单项极致优化</w:t>
      </w:r>
    </w:p>
    <w:p w14:paraId="05A96523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"</w:t>
      </w:r>
      <w:r>
        <w:rPr>
          <w:rFonts w:eastAsia="宋体"/>
          <w:b/>
          <w:sz w:val="24"/>
          <w:szCs w:val="24"/>
          <w:lang w:eastAsia="zh-CN"/>
        </w:rPr>
        <w:t>乘积制</w:t>
      </w:r>
      <w:r>
        <w:rPr>
          <w:rFonts w:eastAsia="宋体"/>
          <w:b/>
          <w:sz w:val="24"/>
          <w:szCs w:val="24"/>
          <w:lang w:eastAsia="zh-CN"/>
        </w:rPr>
        <w:t>"</w:t>
      </w:r>
      <w:r>
        <w:rPr>
          <w:rFonts w:eastAsia="宋体"/>
          <w:b/>
          <w:sz w:val="24"/>
          <w:szCs w:val="24"/>
          <w:lang w:eastAsia="zh-CN"/>
        </w:rPr>
        <w:t>的关键策略启示：</w:t>
      </w:r>
    </w:p>
    <w:p w14:paraId="4E99A883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  <w:lang w:eastAsia="zh-CN"/>
        </w:rPr>
        <w:t>这是乘法而非加法评分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偏科没有出路。亮度</w:t>
      </w:r>
      <w:r>
        <w:rPr>
          <w:rFonts w:eastAsia="宋体"/>
          <w:sz w:val="24"/>
          <w:szCs w:val="24"/>
          <w:lang w:eastAsia="zh-CN"/>
        </w:rPr>
        <w:t xml:space="preserve">50% x </w:t>
      </w:r>
      <w:r>
        <w:rPr>
          <w:rFonts w:eastAsia="宋体"/>
          <w:sz w:val="24"/>
          <w:szCs w:val="24"/>
          <w:lang w:eastAsia="zh-CN"/>
        </w:rPr>
        <w:t>稳定</w:t>
      </w:r>
      <w:r>
        <w:rPr>
          <w:rFonts w:eastAsia="宋体"/>
          <w:sz w:val="24"/>
          <w:szCs w:val="24"/>
          <w:lang w:eastAsia="zh-CN"/>
        </w:rPr>
        <w:t>100% = 0.5</w:t>
      </w:r>
      <w:r>
        <w:rPr>
          <w:rFonts w:eastAsia="宋体"/>
          <w:sz w:val="24"/>
          <w:szCs w:val="24"/>
          <w:lang w:eastAsia="zh-CN"/>
        </w:rPr>
        <w:t>，而亮度</w:t>
      </w:r>
      <w:r>
        <w:rPr>
          <w:rFonts w:eastAsia="宋体"/>
          <w:sz w:val="24"/>
          <w:szCs w:val="24"/>
          <w:lang w:eastAsia="zh-CN"/>
        </w:rPr>
        <w:t xml:space="preserve">70% x </w:t>
      </w:r>
      <w:r>
        <w:rPr>
          <w:rFonts w:eastAsia="宋体"/>
          <w:sz w:val="24"/>
          <w:szCs w:val="24"/>
          <w:lang w:eastAsia="zh-CN"/>
        </w:rPr>
        <w:t>稳定</w:t>
      </w:r>
      <w:r>
        <w:rPr>
          <w:rFonts w:eastAsia="宋体"/>
          <w:sz w:val="24"/>
          <w:szCs w:val="24"/>
          <w:lang w:eastAsia="zh-CN"/>
        </w:rPr>
        <w:t>70% = 0.49</w:t>
      </w:r>
      <w:r>
        <w:rPr>
          <w:rFonts w:eastAsia="宋体"/>
          <w:sz w:val="24"/>
          <w:szCs w:val="24"/>
          <w:lang w:eastAsia="zh-CN"/>
        </w:rPr>
        <w:t>，后者可能更优？不对。</w:t>
      </w:r>
      <w:r>
        <w:rPr>
          <w:rFonts w:eastAsia="宋体"/>
          <w:sz w:val="24"/>
          <w:szCs w:val="24"/>
        </w:rPr>
        <w:t>80% x 80% = 0.64 &gt; 50% x 100% = 0.5</w:t>
      </w:r>
      <w:r>
        <w:rPr>
          <w:rFonts w:eastAsia="宋体"/>
          <w:sz w:val="24"/>
          <w:szCs w:val="24"/>
        </w:rPr>
        <w:t>。结论：必须双高，且乘积最大化</w:t>
      </w:r>
    </w:p>
    <w:p w14:paraId="77E2774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30%</w:t>
      </w:r>
      <w:r>
        <w:rPr>
          <w:rFonts w:eastAsia="宋体"/>
          <w:sz w:val="24"/>
          <w:szCs w:val="24"/>
          <w:lang w:eastAsia="zh-CN"/>
        </w:rPr>
        <w:t>亮度红线是最低门槛（存活线），实际竞争需要远超此线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参考往届数据，预计金奖线可能在双目标乘积</w:t>
      </w:r>
      <w:r>
        <w:rPr>
          <w:rFonts w:eastAsia="宋体"/>
          <w:sz w:val="24"/>
          <w:szCs w:val="24"/>
          <w:lang w:eastAsia="zh-CN"/>
        </w:rPr>
        <w:t xml:space="preserve"> &gt; 0.5-0.7</w:t>
      </w:r>
    </w:p>
    <w:p w14:paraId="4607399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条序列只需</w:t>
      </w:r>
      <w:r>
        <w:rPr>
          <w:rFonts w:eastAsia="宋体"/>
          <w:sz w:val="24"/>
          <w:szCs w:val="24"/>
          <w:lang w:eastAsia="zh-CN"/>
        </w:rPr>
        <w:t>1</w:t>
      </w:r>
      <w:r>
        <w:rPr>
          <w:rFonts w:eastAsia="宋体"/>
          <w:sz w:val="24"/>
          <w:szCs w:val="24"/>
          <w:lang w:eastAsia="zh-CN"/>
        </w:rPr>
        <w:t>条登顶即可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鼓励探索多样化策略，覆盖不同的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亮度</w:t>
      </w:r>
      <w:r>
        <w:rPr>
          <w:rFonts w:eastAsia="宋体"/>
          <w:sz w:val="24"/>
          <w:szCs w:val="24"/>
          <w:lang w:eastAsia="zh-CN"/>
        </w:rPr>
        <w:t xml:space="preserve"> x </w:t>
      </w:r>
      <w:r>
        <w:rPr>
          <w:rFonts w:eastAsia="宋体"/>
          <w:sz w:val="24"/>
          <w:szCs w:val="24"/>
          <w:lang w:eastAsia="zh-CN"/>
        </w:rPr>
        <w:t>热稳定性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组合</w:t>
      </w:r>
    </w:p>
    <w:p w14:paraId="1E38F1F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客观得分相近时，思路清晰、技术前沿且开源的队伍优先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文档质量本身就是竞争力</w:t>
      </w:r>
    </w:p>
    <w:p w14:paraId="09A6FBE7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2.2 </w:t>
      </w:r>
      <w:r>
        <w:rPr>
          <w:rFonts w:ascii="Times New Roman" w:eastAsia="宋体" w:hAnsi="Times New Roman"/>
          <w:sz w:val="32"/>
          <w:szCs w:val="28"/>
          <w:lang w:eastAsia="zh-CN"/>
        </w:rPr>
        <w:t>实验流程对设计的指导意义</w:t>
      </w:r>
    </w:p>
    <w:p w14:paraId="661A93B9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竞赛实验由大设施统一执行，使用</w:t>
      </w:r>
      <w:r>
        <w:rPr>
          <w:rFonts w:eastAsia="宋体"/>
          <w:sz w:val="24"/>
          <w:szCs w:val="24"/>
        </w:rPr>
        <w:t>NEBExpress</w:t>
      </w:r>
      <w:proofErr w:type="spellEnd"/>
      <w:r>
        <w:rPr>
          <w:rFonts w:eastAsia="宋体"/>
          <w:sz w:val="24"/>
          <w:szCs w:val="24"/>
        </w:rPr>
        <w:t xml:space="preserve"> Cell-Free E. coli Protein Synthesis System</w:t>
      </w:r>
      <w:r>
        <w:rPr>
          <w:rFonts w:eastAsia="宋体"/>
          <w:sz w:val="24"/>
          <w:szCs w:val="24"/>
        </w:rPr>
        <w:t>：</w:t>
      </w:r>
    </w:p>
    <w:p w14:paraId="24A21300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实验步骤与设计启示对照</w:t>
      </w:r>
      <w:proofErr w:type="spellEnd"/>
      <w:r>
        <w:rPr>
          <w:rFonts w:eastAsia="宋体"/>
          <w:sz w:val="24"/>
          <w:szCs w:val="24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242"/>
        <w:gridCol w:w="2977"/>
        <w:gridCol w:w="4421"/>
      </w:tblGrid>
      <w:tr w:rsidR="001F327F" w14:paraId="3AEA2C30" w14:textId="77777777" w:rsidTr="006D3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8BFA4F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lastRenderedPageBreak/>
              <w:t>实验步骤</w:t>
            </w:r>
            <w:proofErr w:type="spellEnd"/>
          </w:p>
        </w:tc>
        <w:tc>
          <w:tcPr>
            <w:tcW w:w="2977" w:type="dxa"/>
          </w:tcPr>
          <w:p w14:paraId="6B2879E2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条件</w:t>
            </w:r>
            <w:proofErr w:type="spellEnd"/>
          </w:p>
        </w:tc>
        <w:tc>
          <w:tcPr>
            <w:tcW w:w="4421" w:type="dxa"/>
          </w:tcPr>
          <w:p w14:paraId="0AD8D182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对蛋白质设计的指导意义</w:t>
            </w:r>
          </w:p>
        </w:tc>
      </w:tr>
      <w:tr w:rsidR="001F327F" w14:paraId="4D536DD4" w14:textId="77777777" w:rsidTr="006D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4ADFD9C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表达</w:t>
            </w:r>
            <w:proofErr w:type="spellEnd"/>
          </w:p>
        </w:tc>
        <w:tc>
          <w:tcPr>
            <w:tcW w:w="2977" w:type="dxa"/>
          </w:tcPr>
          <w:p w14:paraId="61E7312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Cell-Free</w:t>
            </w:r>
            <w:r>
              <w:rPr>
                <w:rFonts w:eastAsia="宋体"/>
                <w:sz w:val="20"/>
                <w:szCs w:val="24"/>
              </w:rPr>
              <w:t>体系，</w:t>
            </w:r>
            <w:r>
              <w:rPr>
                <w:rFonts w:eastAsia="宋体"/>
                <w:sz w:val="20"/>
                <w:szCs w:val="24"/>
              </w:rPr>
              <w:t>30°C</w:t>
            </w:r>
            <w:r>
              <w:rPr>
                <w:rFonts w:eastAsia="宋体"/>
                <w:sz w:val="20"/>
                <w:szCs w:val="24"/>
              </w:rPr>
              <w:t>，</w:t>
            </w:r>
            <w:r>
              <w:rPr>
                <w:rFonts w:eastAsia="宋体"/>
                <w:sz w:val="20"/>
                <w:szCs w:val="24"/>
              </w:rPr>
              <w:t>3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4421" w:type="dxa"/>
          </w:tcPr>
          <w:p w14:paraId="7D5552B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需要考虑在无细胞体系中高效折叠；无需考虑细胞内毒性；</w:t>
            </w:r>
            <w:r>
              <w:rPr>
                <w:rFonts w:eastAsia="宋体"/>
                <w:sz w:val="20"/>
                <w:szCs w:val="24"/>
                <w:lang w:eastAsia="zh-CN"/>
              </w:rPr>
              <w:t>N</w:t>
            </w:r>
            <w:r>
              <w:rPr>
                <w:rFonts w:eastAsia="宋体"/>
                <w:sz w:val="20"/>
                <w:szCs w:val="24"/>
                <w:lang w:eastAsia="zh-CN"/>
              </w:rPr>
              <w:t>端</w:t>
            </w:r>
            <w:r>
              <w:rPr>
                <w:rFonts w:eastAsia="宋体"/>
                <w:sz w:val="20"/>
                <w:szCs w:val="24"/>
                <w:lang w:eastAsia="zh-CN"/>
              </w:rPr>
              <w:t>Met</w:t>
            </w:r>
            <w:r>
              <w:rPr>
                <w:rFonts w:eastAsia="宋体"/>
                <w:sz w:val="20"/>
                <w:szCs w:val="24"/>
                <w:lang w:eastAsia="zh-CN"/>
              </w:rPr>
              <w:t>保留</w:t>
            </w:r>
          </w:p>
        </w:tc>
      </w:tr>
      <w:tr w:rsidR="001F327F" w14:paraId="635BDC5A" w14:textId="77777777" w:rsidTr="006D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4A94A2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成熟</w:t>
            </w:r>
            <w:proofErr w:type="spellEnd"/>
          </w:p>
        </w:tc>
        <w:tc>
          <w:tcPr>
            <w:tcW w:w="2977" w:type="dxa"/>
          </w:tcPr>
          <w:p w14:paraId="3D8DFEA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25°C</w:t>
            </w:r>
            <w:r>
              <w:rPr>
                <w:rFonts w:eastAsia="宋体"/>
                <w:sz w:val="20"/>
                <w:szCs w:val="24"/>
              </w:rPr>
              <w:t>，</w:t>
            </w:r>
            <w:r>
              <w:rPr>
                <w:rFonts w:eastAsia="宋体"/>
                <w:sz w:val="20"/>
                <w:szCs w:val="24"/>
              </w:rPr>
              <w:t>30</w:t>
            </w:r>
            <w:r>
              <w:rPr>
                <w:rFonts w:eastAsia="宋体"/>
                <w:sz w:val="20"/>
                <w:szCs w:val="24"/>
              </w:rPr>
              <w:t>分钟静置</w:t>
            </w:r>
          </w:p>
        </w:tc>
        <w:tc>
          <w:tcPr>
            <w:tcW w:w="4421" w:type="dxa"/>
          </w:tcPr>
          <w:p w14:paraId="0B70042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发色团自催化成熟需要适当的局部构象灵活性；过于刚性的设计可能阻碍成熟</w:t>
            </w:r>
          </w:p>
        </w:tc>
      </w:tr>
      <w:tr w:rsidR="001F327F" w14:paraId="4F7F289B" w14:textId="77777777" w:rsidTr="006D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6214B8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初始读数</w:t>
            </w:r>
            <w:proofErr w:type="spellEnd"/>
          </w:p>
        </w:tc>
        <w:tc>
          <w:tcPr>
            <w:tcW w:w="2977" w:type="dxa"/>
          </w:tcPr>
          <w:p w14:paraId="565B43E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Ex485/Em515</w:t>
            </w:r>
            <w:r>
              <w:rPr>
                <w:rFonts w:eastAsia="宋体"/>
                <w:sz w:val="20"/>
                <w:szCs w:val="24"/>
              </w:rPr>
              <w:t>，记录为</w:t>
            </w:r>
            <w:r>
              <w:rPr>
                <w:rFonts w:eastAsia="宋体"/>
                <w:sz w:val="20"/>
                <w:szCs w:val="24"/>
              </w:rPr>
              <w:t>F_initial</w:t>
            </w:r>
          </w:p>
        </w:tc>
        <w:tc>
          <w:tcPr>
            <w:tcW w:w="4421" w:type="dxa"/>
          </w:tcPr>
          <w:p w14:paraId="0649925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荧光强度取决于：</w:t>
            </w:r>
            <w:r w:rsidRPr="006D34E8">
              <w:rPr>
                <w:rFonts w:eastAsia="宋体"/>
                <w:sz w:val="20"/>
                <w:szCs w:val="24"/>
                <w:highlight w:val="yellow"/>
                <w:lang w:eastAsia="zh-CN"/>
              </w:rPr>
              <w:t>消光系数</w:t>
            </w:r>
            <w:r w:rsidRPr="006D34E8">
              <w:rPr>
                <w:rFonts w:eastAsia="宋体"/>
                <w:sz w:val="20"/>
                <w:szCs w:val="24"/>
                <w:highlight w:val="yellow"/>
                <w:lang w:eastAsia="zh-CN"/>
              </w:rPr>
              <w:t xml:space="preserve"> x </w:t>
            </w:r>
            <w:r w:rsidRPr="006D34E8">
              <w:rPr>
                <w:rFonts w:eastAsia="宋体"/>
                <w:sz w:val="20"/>
                <w:szCs w:val="24"/>
                <w:highlight w:val="yellow"/>
                <w:lang w:eastAsia="zh-CN"/>
              </w:rPr>
              <w:t>量子产率</w:t>
            </w:r>
            <w:r w:rsidRPr="006D34E8">
              <w:rPr>
                <w:rFonts w:eastAsia="宋体"/>
                <w:sz w:val="20"/>
                <w:szCs w:val="24"/>
                <w:highlight w:val="yellow"/>
                <w:lang w:eastAsia="zh-CN"/>
              </w:rPr>
              <w:t xml:space="preserve"> x </w:t>
            </w:r>
            <w:r w:rsidRPr="006D34E8">
              <w:rPr>
                <w:rFonts w:eastAsia="宋体"/>
                <w:sz w:val="20"/>
                <w:szCs w:val="24"/>
                <w:highlight w:val="yellow"/>
                <w:lang w:eastAsia="zh-CN"/>
              </w:rPr>
              <w:t>成熟效率</w:t>
            </w:r>
            <w:r w:rsidRPr="006D34E8">
              <w:rPr>
                <w:rFonts w:eastAsia="宋体"/>
                <w:sz w:val="20"/>
                <w:szCs w:val="24"/>
                <w:highlight w:val="yellow"/>
                <w:lang w:eastAsia="zh-CN"/>
              </w:rPr>
              <w:t xml:space="preserve"> x </w:t>
            </w:r>
            <w:r w:rsidRPr="006D34E8">
              <w:rPr>
                <w:rFonts w:eastAsia="宋体"/>
                <w:sz w:val="20"/>
                <w:szCs w:val="24"/>
                <w:highlight w:val="yellow"/>
                <w:lang w:eastAsia="zh-CN"/>
              </w:rPr>
              <w:t>正确折叠比例</w:t>
            </w:r>
          </w:p>
        </w:tc>
      </w:tr>
      <w:tr w:rsidR="001F327F" w14:paraId="130BF87F" w14:textId="77777777" w:rsidTr="006D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C45B3D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热冲击</w:t>
            </w:r>
            <w:proofErr w:type="spellEnd"/>
          </w:p>
        </w:tc>
        <w:tc>
          <w:tcPr>
            <w:tcW w:w="2977" w:type="dxa"/>
          </w:tcPr>
          <w:p w14:paraId="7910869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72°C</w:t>
            </w:r>
            <w:r>
              <w:rPr>
                <w:rFonts w:eastAsia="宋体"/>
                <w:sz w:val="20"/>
                <w:szCs w:val="24"/>
              </w:rPr>
              <w:t>，</w:t>
            </w:r>
            <w:r>
              <w:rPr>
                <w:rFonts w:eastAsia="宋体"/>
                <w:sz w:val="20"/>
                <w:szCs w:val="24"/>
              </w:rPr>
              <w:t>10</w:t>
            </w:r>
            <w:r>
              <w:rPr>
                <w:rFonts w:eastAsia="宋体"/>
                <w:sz w:val="20"/>
                <w:szCs w:val="24"/>
              </w:rPr>
              <w:t>分钟</w:t>
            </w:r>
          </w:p>
        </w:tc>
        <w:tc>
          <w:tcPr>
            <w:tcW w:w="4421" w:type="dxa"/>
          </w:tcPr>
          <w:p w14:paraId="0A08EA2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远高于生理温度，</w:t>
            </w:r>
            <w:r>
              <w:rPr>
                <w:rFonts w:eastAsia="宋体"/>
                <w:sz w:val="20"/>
                <w:szCs w:val="24"/>
                <w:lang w:eastAsia="zh-CN"/>
              </w:rPr>
              <w:t>beta-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桶结构</w:t>
            </w:r>
            <w:proofErr w:type="gramEnd"/>
            <w:r>
              <w:rPr>
                <w:rFonts w:eastAsia="宋体"/>
                <w:sz w:val="20"/>
                <w:szCs w:val="24"/>
                <w:lang w:eastAsia="zh-CN"/>
              </w:rPr>
              <w:t>需要极强的内在稳定性；不可逆变性主要来自聚集和发色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团破坏</w:t>
            </w:r>
            <w:proofErr w:type="gramEnd"/>
          </w:p>
        </w:tc>
      </w:tr>
      <w:tr w:rsidR="001F327F" w14:paraId="3DD001BE" w14:textId="77777777" w:rsidTr="006D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D48CC3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复性</w:t>
            </w:r>
            <w:proofErr w:type="spellEnd"/>
          </w:p>
        </w:tc>
        <w:tc>
          <w:tcPr>
            <w:tcW w:w="2977" w:type="dxa"/>
          </w:tcPr>
          <w:p w14:paraId="7CCE6C8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25°C</w:t>
            </w:r>
            <w:r>
              <w:rPr>
                <w:rFonts w:eastAsia="宋体"/>
                <w:sz w:val="20"/>
                <w:szCs w:val="24"/>
              </w:rPr>
              <w:t>，</w:t>
            </w:r>
            <w:r>
              <w:rPr>
                <w:rFonts w:eastAsia="宋体"/>
                <w:sz w:val="20"/>
                <w:szCs w:val="24"/>
              </w:rPr>
              <w:t>5</w:t>
            </w:r>
            <w:r>
              <w:rPr>
                <w:rFonts w:eastAsia="宋体"/>
                <w:sz w:val="20"/>
                <w:szCs w:val="24"/>
              </w:rPr>
              <w:t>分钟</w:t>
            </w:r>
          </w:p>
        </w:tc>
        <w:tc>
          <w:tcPr>
            <w:tcW w:w="4421" w:type="dxa"/>
          </w:tcPr>
          <w:p w14:paraId="1625A8F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消除温度物理淬灭效应；仅测不可逆损伤；可逆解析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叠在此</w:t>
            </w:r>
            <w:proofErr w:type="gramEnd"/>
            <w:r>
              <w:rPr>
                <w:rFonts w:eastAsia="宋体"/>
                <w:sz w:val="20"/>
                <w:szCs w:val="24"/>
                <w:lang w:eastAsia="zh-CN"/>
              </w:rPr>
              <w:t>步骤恢复，不影响得分</w:t>
            </w:r>
          </w:p>
        </w:tc>
      </w:tr>
      <w:tr w:rsidR="001F327F" w14:paraId="23EBAB95" w14:textId="77777777" w:rsidTr="006D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FDFB315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最终读数</w:t>
            </w:r>
            <w:proofErr w:type="spellEnd"/>
          </w:p>
        </w:tc>
        <w:tc>
          <w:tcPr>
            <w:tcW w:w="2977" w:type="dxa"/>
          </w:tcPr>
          <w:p w14:paraId="73E61D6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Ex485/Em515</w:t>
            </w:r>
            <w:r>
              <w:rPr>
                <w:rFonts w:eastAsia="宋体"/>
                <w:sz w:val="20"/>
                <w:szCs w:val="24"/>
              </w:rPr>
              <w:t>，记录为</w:t>
            </w:r>
            <w:r>
              <w:rPr>
                <w:rFonts w:eastAsia="宋体"/>
                <w:sz w:val="20"/>
                <w:szCs w:val="24"/>
              </w:rPr>
              <w:t>F_after</w:t>
            </w:r>
          </w:p>
        </w:tc>
        <w:tc>
          <w:tcPr>
            <w:tcW w:w="4421" w:type="dxa"/>
          </w:tcPr>
          <w:p w14:paraId="5E0293C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F_after</w:t>
            </w:r>
            <w:proofErr w:type="spellEnd"/>
            <w:r>
              <w:rPr>
                <w:rFonts w:eastAsia="宋体"/>
                <w:sz w:val="20"/>
                <w:szCs w:val="24"/>
              </w:rPr>
              <w:t>/</w:t>
            </w:r>
            <w:proofErr w:type="spellStart"/>
            <w:r>
              <w:rPr>
                <w:rFonts w:eastAsia="宋体"/>
                <w:sz w:val="20"/>
                <w:szCs w:val="24"/>
              </w:rPr>
              <w:t>F_initial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= </w:t>
            </w:r>
            <w:proofErr w:type="spellStart"/>
            <w:r>
              <w:rPr>
                <w:rFonts w:eastAsia="宋体"/>
                <w:sz w:val="20"/>
                <w:szCs w:val="24"/>
              </w:rPr>
              <w:t>热稳定性保留率；核心是防止不可逆损伤</w:t>
            </w:r>
            <w:proofErr w:type="spellEnd"/>
          </w:p>
        </w:tc>
      </w:tr>
    </w:tbl>
    <w:p w14:paraId="232243C1" w14:textId="77777777" w:rsidR="001F327F" w:rsidRDefault="001F327F">
      <w:pPr>
        <w:rPr>
          <w:rFonts w:eastAsia="宋体"/>
          <w:sz w:val="24"/>
          <w:szCs w:val="24"/>
        </w:rPr>
      </w:pPr>
    </w:p>
    <w:p w14:paraId="748E07AB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b/>
          <w:sz w:val="24"/>
          <w:szCs w:val="24"/>
        </w:rPr>
        <w:t>关键设计推论</w:t>
      </w:r>
      <w:proofErr w:type="spellEnd"/>
      <w:r>
        <w:rPr>
          <w:rFonts w:eastAsia="宋体"/>
          <w:b/>
          <w:sz w:val="24"/>
          <w:szCs w:val="24"/>
        </w:rPr>
        <w:t>：</w:t>
      </w:r>
    </w:p>
    <w:p w14:paraId="07C9330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bCs/>
          <w:sz w:val="24"/>
          <w:szCs w:val="24"/>
          <w:lang w:eastAsia="zh-CN"/>
        </w:rPr>
        <w:t>折叠效率是前提</w:t>
      </w:r>
      <w:r>
        <w:rPr>
          <w:rFonts w:eastAsia="宋体"/>
          <w:sz w:val="24"/>
          <w:szCs w:val="24"/>
          <w:lang w:eastAsia="zh-CN"/>
        </w:rPr>
        <w:t>：如果不能在</w:t>
      </w:r>
      <w:r>
        <w:rPr>
          <w:rFonts w:eastAsia="宋体"/>
          <w:sz w:val="24"/>
          <w:szCs w:val="24"/>
          <w:lang w:eastAsia="zh-CN"/>
        </w:rPr>
        <w:t>Cell-Free</w:t>
      </w:r>
      <w:r>
        <w:rPr>
          <w:rFonts w:eastAsia="宋体"/>
          <w:sz w:val="24"/>
          <w:szCs w:val="24"/>
          <w:lang w:eastAsia="zh-CN"/>
        </w:rPr>
        <w:t>体系中高效折叠成熟，再好的序列也检测不到荧光。需要</w:t>
      </w:r>
      <w:r>
        <w:rPr>
          <w:rFonts w:eastAsia="宋体"/>
          <w:sz w:val="24"/>
          <w:szCs w:val="24"/>
          <w:highlight w:val="yellow"/>
          <w:u w:val="single"/>
          <w:lang w:eastAsia="zh-CN"/>
        </w:rPr>
        <w:t>确保</w:t>
      </w:r>
      <w:proofErr w:type="spellStart"/>
      <w:r>
        <w:rPr>
          <w:rFonts w:eastAsia="宋体"/>
          <w:sz w:val="24"/>
          <w:szCs w:val="24"/>
          <w:highlight w:val="yellow"/>
          <w:u w:val="single"/>
          <w:lang w:eastAsia="zh-CN"/>
        </w:rPr>
        <w:t>sfGFP</w:t>
      </w:r>
      <w:proofErr w:type="spellEnd"/>
      <w:r>
        <w:rPr>
          <w:rFonts w:eastAsia="宋体"/>
          <w:sz w:val="24"/>
          <w:szCs w:val="24"/>
          <w:highlight w:val="yellow"/>
          <w:u w:val="single"/>
          <w:lang w:eastAsia="zh-CN"/>
        </w:rPr>
        <w:t>的核心折叠增强突变被保留</w:t>
      </w:r>
    </w:p>
    <w:p w14:paraId="4CB7F3A7" w14:textId="77777777" w:rsidR="001F327F" w:rsidRDefault="00000000">
      <w:pPr>
        <w:pStyle w:val="a0"/>
        <w:rPr>
          <w:rFonts w:eastAsia="宋体"/>
          <w:sz w:val="24"/>
          <w:szCs w:val="24"/>
          <w:u w:val="single"/>
          <w:lang w:eastAsia="zh-CN"/>
        </w:rPr>
      </w:pPr>
      <w:r>
        <w:rPr>
          <w:rFonts w:eastAsia="宋体"/>
          <w:b/>
          <w:bCs/>
          <w:sz w:val="24"/>
          <w:szCs w:val="24"/>
          <w:lang w:eastAsia="zh-CN"/>
        </w:rPr>
        <w:t>发色团微环境稳定性是核心</w:t>
      </w:r>
      <w:r>
        <w:rPr>
          <w:rFonts w:eastAsia="宋体"/>
          <w:sz w:val="24"/>
          <w:szCs w:val="24"/>
          <w:lang w:eastAsia="zh-CN"/>
        </w:rPr>
        <w:t>：</w:t>
      </w:r>
      <w:r>
        <w:rPr>
          <w:rFonts w:eastAsia="宋体"/>
          <w:sz w:val="24"/>
          <w:szCs w:val="24"/>
          <w:lang w:eastAsia="zh-CN"/>
        </w:rPr>
        <w:t>72°C</w:t>
      </w:r>
      <w:r>
        <w:rPr>
          <w:rFonts w:eastAsia="宋体"/>
          <w:sz w:val="24"/>
          <w:szCs w:val="24"/>
          <w:lang w:eastAsia="zh-CN"/>
        </w:rPr>
        <w:t>高温下维持发色团去质子化态（</w:t>
      </w:r>
      <w:r>
        <w:rPr>
          <w:rFonts w:eastAsia="宋体"/>
          <w:sz w:val="24"/>
          <w:szCs w:val="24"/>
          <w:lang w:eastAsia="zh-CN"/>
        </w:rPr>
        <w:t>B</w:t>
      </w:r>
      <w:r>
        <w:rPr>
          <w:rFonts w:eastAsia="宋体"/>
          <w:sz w:val="24"/>
          <w:szCs w:val="24"/>
          <w:lang w:eastAsia="zh-CN"/>
        </w:rPr>
        <w:t>态）和周围氢键网络是保留荧光的关键。</w:t>
      </w:r>
      <w:r>
        <w:rPr>
          <w:rFonts w:eastAsia="宋体"/>
          <w:sz w:val="24"/>
          <w:szCs w:val="24"/>
          <w:u w:val="single"/>
          <w:lang w:eastAsia="zh-CN"/>
        </w:rPr>
        <w:t>重点</w:t>
      </w:r>
      <w:r>
        <w:rPr>
          <w:rFonts w:eastAsia="宋体"/>
          <w:sz w:val="24"/>
          <w:szCs w:val="24"/>
          <w:highlight w:val="yellow"/>
          <w:u w:val="single"/>
          <w:lang w:eastAsia="zh-CN"/>
        </w:rPr>
        <w:t>保护</w:t>
      </w:r>
      <w:r>
        <w:rPr>
          <w:rFonts w:eastAsia="宋体"/>
          <w:sz w:val="24"/>
          <w:szCs w:val="24"/>
          <w:highlight w:val="yellow"/>
          <w:u w:val="single"/>
          <w:lang w:eastAsia="zh-CN"/>
        </w:rPr>
        <w:t>Glu222-Ser205-</w:t>
      </w:r>
      <w:r>
        <w:rPr>
          <w:rFonts w:eastAsia="宋体"/>
          <w:sz w:val="24"/>
          <w:szCs w:val="24"/>
          <w:highlight w:val="yellow"/>
          <w:u w:val="single"/>
          <w:lang w:eastAsia="zh-CN"/>
        </w:rPr>
        <w:t>发色团之间的氢键网络</w:t>
      </w:r>
    </w:p>
    <w:p w14:paraId="480B3285" w14:textId="77777777" w:rsidR="001F327F" w:rsidRDefault="00000000">
      <w:pPr>
        <w:pStyle w:val="a0"/>
        <w:rPr>
          <w:rFonts w:eastAsia="宋体"/>
          <w:sz w:val="24"/>
          <w:szCs w:val="24"/>
          <w:u w:val="single"/>
          <w:lang w:eastAsia="zh-CN"/>
        </w:rPr>
      </w:pPr>
      <w:r>
        <w:rPr>
          <w:rFonts w:eastAsia="宋体"/>
          <w:b/>
          <w:bCs/>
          <w:sz w:val="24"/>
          <w:szCs w:val="24"/>
          <w:lang w:eastAsia="zh-CN"/>
        </w:rPr>
        <w:t>防止不可逆聚集是关键</w:t>
      </w:r>
      <w:r>
        <w:rPr>
          <w:rFonts w:eastAsia="宋体"/>
          <w:sz w:val="24"/>
          <w:szCs w:val="24"/>
          <w:lang w:eastAsia="zh-CN"/>
        </w:rPr>
        <w:t>：复性步骤消除了可逆解析叠的影响，真正致命的是高温导致的不可逆聚集沉淀。</w:t>
      </w:r>
      <w:r>
        <w:rPr>
          <w:rFonts w:eastAsia="宋体"/>
          <w:sz w:val="24"/>
          <w:szCs w:val="24"/>
          <w:highlight w:val="yellow"/>
          <w:u w:val="single"/>
          <w:lang w:eastAsia="zh-CN"/>
        </w:rPr>
        <w:t>表面亲水化改造和二硫键交联最有效</w:t>
      </w:r>
    </w:p>
    <w:p w14:paraId="709E04E3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2.3 </w:t>
      </w:r>
      <w:r>
        <w:rPr>
          <w:rFonts w:ascii="Times New Roman" w:eastAsia="宋体" w:hAnsi="Times New Roman"/>
          <w:sz w:val="32"/>
          <w:szCs w:val="28"/>
          <w:lang w:eastAsia="zh-CN"/>
        </w:rPr>
        <w:t>本届竞赛的规则优势与机遇</w:t>
      </w:r>
    </w:p>
    <w:p w14:paraId="792E59DE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与往届相比的重大变化和带来的机遇：</w:t>
      </w:r>
    </w:p>
    <w:p w14:paraId="023A9EF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机遇</w:t>
      </w:r>
      <w:r>
        <w:rPr>
          <w:rFonts w:eastAsia="宋体"/>
          <w:sz w:val="24"/>
          <w:szCs w:val="24"/>
          <w:lang w:eastAsia="zh-CN"/>
        </w:rPr>
        <w:t>1</w:t>
      </w:r>
      <w:r>
        <w:rPr>
          <w:rFonts w:eastAsia="宋体"/>
          <w:sz w:val="24"/>
          <w:szCs w:val="24"/>
          <w:lang w:eastAsia="zh-CN"/>
        </w:rPr>
        <w:t>：全序列自由设计（</w:t>
      </w:r>
      <w:r>
        <w:rPr>
          <w:rFonts w:eastAsia="宋体"/>
          <w:sz w:val="24"/>
          <w:szCs w:val="24"/>
          <w:lang w:eastAsia="zh-CN"/>
        </w:rPr>
        <w:t>220-250 AA</w:t>
      </w:r>
      <w:r>
        <w:rPr>
          <w:rFonts w:eastAsia="宋体"/>
          <w:sz w:val="24"/>
          <w:szCs w:val="24"/>
          <w:lang w:eastAsia="zh-CN"/>
        </w:rPr>
        <w:t>）</w:t>
      </w:r>
      <w:r>
        <w:rPr>
          <w:rFonts w:eastAsia="宋体"/>
          <w:sz w:val="24"/>
          <w:szCs w:val="24"/>
          <w:lang w:eastAsia="zh-CN"/>
        </w:rPr>
        <w:t xml:space="preserve">-- </w:t>
      </w:r>
      <w:r>
        <w:rPr>
          <w:rFonts w:eastAsia="宋体"/>
          <w:sz w:val="24"/>
          <w:szCs w:val="24"/>
          <w:lang w:eastAsia="zh-CN"/>
        </w:rPr>
        <w:t>不再限制突变位点数量，可以从头设计整条序列。这意味着可以：</w:t>
      </w:r>
      <w:r>
        <w:rPr>
          <w:rFonts w:eastAsia="宋体"/>
          <w:sz w:val="24"/>
          <w:szCs w:val="24"/>
          <w:lang w:eastAsia="zh-CN"/>
        </w:rPr>
        <w:t xml:space="preserve">(a) </w:t>
      </w:r>
      <w:r>
        <w:rPr>
          <w:rFonts w:eastAsia="宋体"/>
          <w:sz w:val="24"/>
          <w:szCs w:val="24"/>
          <w:lang w:eastAsia="zh-CN"/>
        </w:rPr>
        <w:t>同时优化更多位点，</w:t>
      </w:r>
      <w:r>
        <w:rPr>
          <w:rFonts w:eastAsia="宋体"/>
          <w:sz w:val="24"/>
          <w:szCs w:val="24"/>
          <w:lang w:eastAsia="zh-CN"/>
        </w:rPr>
        <w:t xml:space="preserve">(b) </w:t>
      </w:r>
      <w:r>
        <w:rPr>
          <w:rFonts w:eastAsia="宋体"/>
          <w:sz w:val="24"/>
          <w:szCs w:val="24"/>
          <w:lang w:eastAsia="zh-CN"/>
        </w:rPr>
        <w:t>使用</w:t>
      </w:r>
      <w:proofErr w:type="spellStart"/>
      <w:r>
        <w:rPr>
          <w:rFonts w:eastAsia="宋体"/>
          <w:sz w:val="24"/>
          <w:szCs w:val="24"/>
          <w:lang w:eastAsia="zh-CN"/>
        </w:rPr>
        <w:t>ProteinMPNN</w:t>
      </w:r>
      <w:proofErr w:type="spellEnd"/>
      <w:r>
        <w:rPr>
          <w:rFonts w:eastAsia="宋体"/>
          <w:sz w:val="24"/>
          <w:szCs w:val="24"/>
          <w:lang w:eastAsia="zh-CN"/>
        </w:rPr>
        <w:t>等工具进行全局序列重设计，</w:t>
      </w:r>
      <w:r>
        <w:rPr>
          <w:rFonts w:eastAsia="宋体"/>
          <w:sz w:val="24"/>
          <w:szCs w:val="24"/>
          <w:lang w:eastAsia="zh-CN"/>
        </w:rPr>
        <w:t xml:space="preserve">(c) </w:t>
      </w:r>
      <w:r>
        <w:rPr>
          <w:rFonts w:eastAsia="宋体"/>
          <w:sz w:val="24"/>
          <w:szCs w:val="24"/>
          <w:lang w:eastAsia="zh-CN"/>
        </w:rPr>
        <w:t>探索远离传统突变热点的创新位点</w:t>
      </w:r>
    </w:p>
    <w:p w14:paraId="1DF0892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机遇</w:t>
      </w:r>
      <w:r>
        <w:rPr>
          <w:rFonts w:eastAsia="宋体"/>
          <w:sz w:val="24"/>
          <w:szCs w:val="24"/>
          <w:lang w:eastAsia="zh-CN"/>
        </w:rPr>
        <w:t>2</w:t>
      </w:r>
      <w:r>
        <w:rPr>
          <w:rFonts w:eastAsia="宋体"/>
          <w:sz w:val="24"/>
          <w:szCs w:val="24"/>
          <w:lang w:eastAsia="zh-CN"/>
        </w:rPr>
        <w:t>：基准升级为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 xml:space="preserve"> -- 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本身就具有高亮度和高折叠效率，设计起点更高，这意味着需要在此基础上做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增量优化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而非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修复缺陷</w:t>
      </w:r>
      <w:r>
        <w:rPr>
          <w:rFonts w:eastAsia="宋体"/>
          <w:sz w:val="24"/>
          <w:szCs w:val="24"/>
          <w:lang w:eastAsia="zh-CN"/>
        </w:rPr>
        <w:t>"</w:t>
      </w:r>
    </w:p>
    <w:p w14:paraId="2FCA4B7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>机遇</w:t>
      </w:r>
      <w:r>
        <w:rPr>
          <w:rFonts w:eastAsia="宋体"/>
          <w:sz w:val="24"/>
          <w:szCs w:val="24"/>
          <w:lang w:eastAsia="zh-CN"/>
        </w:rPr>
        <w:t>3</w:t>
      </w:r>
      <w:r>
        <w:rPr>
          <w:rFonts w:eastAsia="宋体"/>
          <w:sz w:val="24"/>
          <w:szCs w:val="24"/>
          <w:lang w:eastAsia="zh-CN"/>
        </w:rPr>
        <w:t>：明确鼓励</w:t>
      </w:r>
      <w:r>
        <w:rPr>
          <w:rFonts w:eastAsia="宋体"/>
          <w:sz w:val="24"/>
          <w:szCs w:val="24"/>
          <w:lang w:eastAsia="zh-CN"/>
        </w:rPr>
        <w:t>Agent/LLM</w:t>
      </w:r>
      <w:r>
        <w:rPr>
          <w:rFonts w:eastAsia="宋体"/>
          <w:sz w:val="24"/>
          <w:szCs w:val="24"/>
          <w:lang w:eastAsia="zh-CN"/>
        </w:rPr>
        <w:t>使用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竞赛文档明确提到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鼓励并欢迎使用各种大模型与代码</w:t>
      </w:r>
      <w:r>
        <w:rPr>
          <w:rFonts w:eastAsia="宋体"/>
          <w:sz w:val="24"/>
          <w:szCs w:val="24"/>
          <w:lang w:eastAsia="zh-CN"/>
        </w:rPr>
        <w:t>Agent"</w:t>
      </w:r>
      <w:r>
        <w:rPr>
          <w:rFonts w:eastAsia="宋体"/>
          <w:sz w:val="24"/>
          <w:szCs w:val="24"/>
          <w:lang w:eastAsia="zh-CN"/>
        </w:rPr>
        <w:t>，需在文档中展示</w:t>
      </w:r>
      <w:r>
        <w:rPr>
          <w:rFonts w:eastAsia="宋体"/>
          <w:sz w:val="24"/>
          <w:szCs w:val="24"/>
          <w:lang w:eastAsia="zh-CN"/>
        </w:rPr>
        <w:t>Agent</w:t>
      </w:r>
      <w:r>
        <w:rPr>
          <w:rFonts w:eastAsia="宋体"/>
          <w:sz w:val="24"/>
          <w:szCs w:val="24"/>
          <w:lang w:eastAsia="zh-CN"/>
        </w:rPr>
        <w:t>的逻辑树和关键执行日志。这意味着使用</w:t>
      </w:r>
      <w:r>
        <w:rPr>
          <w:rFonts w:eastAsia="宋体"/>
          <w:sz w:val="24"/>
          <w:szCs w:val="24"/>
          <w:lang w:eastAsia="zh-CN"/>
        </w:rPr>
        <w:t>LLM Agent</w:t>
      </w:r>
      <w:r>
        <w:rPr>
          <w:rFonts w:eastAsia="宋体"/>
          <w:sz w:val="24"/>
          <w:szCs w:val="24"/>
          <w:lang w:eastAsia="zh-CN"/>
        </w:rPr>
        <w:t>进行自动化设计是加分项</w:t>
      </w:r>
    </w:p>
    <w:p w14:paraId="7EBE5B8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机遇</w:t>
      </w:r>
      <w:r>
        <w:rPr>
          <w:rFonts w:eastAsia="宋体"/>
          <w:sz w:val="24"/>
          <w:szCs w:val="24"/>
          <w:lang w:eastAsia="zh-CN"/>
        </w:rPr>
        <w:t>4</w:t>
      </w:r>
      <w:r>
        <w:rPr>
          <w:rFonts w:eastAsia="宋体"/>
          <w:sz w:val="24"/>
          <w:szCs w:val="24"/>
          <w:lang w:eastAsia="zh-CN"/>
        </w:rPr>
        <w:t>：开源要求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需要公开</w:t>
      </w:r>
      <w:r>
        <w:rPr>
          <w:rFonts w:eastAsia="宋体"/>
          <w:sz w:val="24"/>
          <w:szCs w:val="24"/>
          <w:lang w:eastAsia="zh-CN"/>
        </w:rPr>
        <w:t>GitHub</w:t>
      </w:r>
      <w:r>
        <w:rPr>
          <w:rFonts w:eastAsia="宋体"/>
          <w:sz w:val="24"/>
          <w:szCs w:val="24"/>
          <w:lang w:eastAsia="zh-CN"/>
        </w:rPr>
        <w:t>仓库和</w:t>
      </w:r>
      <w:r>
        <w:rPr>
          <w:rFonts w:eastAsia="宋体"/>
          <w:sz w:val="24"/>
          <w:szCs w:val="24"/>
          <w:lang w:eastAsia="zh-CN"/>
        </w:rPr>
        <w:t>README</w:t>
      </w:r>
      <w:r>
        <w:rPr>
          <w:rFonts w:eastAsia="宋体"/>
          <w:sz w:val="24"/>
          <w:szCs w:val="24"/>
          <w:lang w:eastAsia="zh-CN"/>
        </w:rPr>
        <w:t>。这既是要求也是展示机会，优秀的代码质量和文档可以成为评审加分项</w:t>
      </w:r>
    </w:p>
    <w:p w14:paraId="67CA9D44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63001557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三、总体设计策略</w:t>
      </w:r>
    </w:p>
    <w:p w14:paraId="153F8A11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3.1 </w:t>
      </w:r>
      <w:r>
        <w:rPr>
          <w:rFonts w:ascii="Times New Roman" w:eastAsia="宋体" w:hAnsi="Times New Roman"/>
          <w:sz w:val="32"/>
          <w:szCs w:val="28"/>
          <w:lang w:eastAsia="zh-CN"/>
        </w:rPr>
        <w:t>设计哲学：多策略并行</w:t>
      </w:r>
      <w:r>
        <w:rPr>
          <w:rFonts w:ascii="Times New Roman" w:eastAsia="宋体" w:hAnsi="Times New Roman"/>
          <w:sz w:val="32"/>
          <w:szCs w:val="28"/>
          <w:lang w:eastAsia="zh-CN"/>
        </w:rPr>
        <w:t xml:space="preserve"> + </w:t>
      </w:r>
      <w:r>
        <w:rPr>
          <w:rFonts w:ascii="Times New Roman" w:eastAsia="宋体" w:hAnsi="Times New Roman"/>
          <w:sz w:val="32"/>
          <w:szCs w:val="28"/>
          <w:lang w:eastAsia="zh-CN"/>
        </w:rPr>
        <w:t>多级漏斗筛选</w:t>
      </w:r>
    </w:p>
    <w:p w14:paraId="41A07163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基于竞赛规则</w:t>
      </w:r>
      <w:r>
        <w:rPr>
          <w:rFonts w:eastAsia="宋体"/>
          <w:sz w:val="24"/>
          <w:szCs w:val="24"/>
          <w:lang w:eastAsia="zh-CN"/>
        </w:rPr>
        <w:t>"6</w:t>
      </w:r>
      <w:r>
        <w:rPr>
          <w:rFonts w:eastAsia="宋体"/>
          <w:sz w:val="24"/>
          <w:szCs w:val="24"/>
          <w:lang w:eastAsia="zh-CN"/>
        </w:rPr>
        <w:t>条序列</w:t>
      </w:r>
      <w:proofErr w:type="gramStart"/>
      <w:r>
        <w:rPr>
          <w:rFonts w:eastAsia="宋体"/>
          <w:sz w:val="24"/>
          <w:szCs w:val="24"/>
          <w:lang w:eastAsia="zh-CN"/>
        </w:rPr>
        <w:t>取最高</w:t>
      </w:r>
      <w:proofErr w:type="gramEnd"/>
      <w:r>
        <w:rPr>
          <w:rFonts w:eastAsia="宋体"/>
          <w:sz w:val="24"/>
          <w:szCs w:val="24"/>
          <w:lang w:eastAsia="zh-CN"/>
        </w:rPr>
        <w:t>分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的机制，以及蛋白质序列</w:t>
      </w:r>
      <w:r>
        <w:rPr>
          <w:rFonts w:eastAsia="宋体"/>
          <w:sz w:val="24"/>
          <w:szCs w:val="24"/>
          <w:lang w:eastAsia="zh-CN"/>
        </w:rPr>
        <w:t>-</w:t>
      </w:r>
      <w:r>
        <w:rPr>
          <w:rFonts w:eastAsia="宋体"/>
          <w:sz w:val="24"/>
          <w:szCs w:val="24"/>
          <w:lang w:eastAsia="zh-CN"/>
        </w:rPr>
        <w:t>功能关系的复杂性和不确定性，采用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多策略并行探索、多级漏斗筛选、最终联合决策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的总体设计哲学。</w:t>
      </w:r>
    </w:p>
    <w:p w14:paraId="432ABA2E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b/>
          <w:sz w:val="24"/>
          <w:szCs w:val="24"/>
        </w:rPr>
        <w:t>核心理念</w:t>
      </w:r>
      <w:proofErr w:type="spellEnd"/>
      <w:r>
        <w:rPr>
          <w:rFonts w:eastAsia="宋体"/>
          <w:b/>
          <w:sz w:val="24"/>
          <w:szCs w:val="24"/>
        </w:rPr>
        <w:t>：</w:t>
      </w:r>
    </w:p>
    <w:p w14:paraId="5935610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广度优先（</w:t>
      </w:r>
      <w:r>
        <w:rPr>
          <w:rFonts w:eastAsia="宋体"/>
          <w:sz w:val="24"/>
          <w:szCs w:val="24"/>
          <w:lang w:eastAsia="zh-CN"/>
        </w:rPr>
        <w:t>Exploration</w:t>
      </w:r>
      <w:r>
        <w:rPr>
          <w:rFonts w:eastAsia="宋体"/>
          <w:sz w:val="24"/>
          <w:szCs w:val="24"/>
          <w:lang w:eastAsia="zh-CN"/>
        </w:rPr>
        <w:t>）：同时运行</w:t>
      </w:r>
      <w:r>
        <w:rPr>
          <w:rFonts w:eastAsia="宋体"/>
          <w:sz w:val="24"/>
          <w:szCs w:val="24"/>
          <w:lang w:eastAsia="zh-CN"/>
        </w:rPr>
        <w:t>4</w:t>
      </w:r>
      <w:r>
        <w:rPr>
          <w:rFonts w:eastAsia="宋体"/>
          <w:sz w:val="24"/>
          <w:szCs w:val="24"/>
          <w:lang w:eastAsia="zh-CN"/>
        </w:rPr>
        <w:t>条设计管线，每条管线基于不同的设计假设和技术路线，覆盖更广泛的序列空间</w:t>
      </w:r>
    </w:p>
    <w:p w14:paraId="6FD86671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深度验证（</w:t>
      </w:r>
      <w:r>
        <w:rPr>
          <w:rFonts w:eastAsia="宋体"/>
          <w:sz w:val="24"/>
          <w:szCs w:val="24"/>
          <w:lang w:eastAsia="zh-CN"/>
        </w:rPr>
        <w:t>Exploitation</w:t>
      </w:r>
      <w:r>
        <w:rPr>
          <w:rFonts w:eastAsia="宋体"/>
          <w:sz w:val="24"/>
          <w:szCs w:val="24"/>
          <w:lang w:eastAsia="zh-CN"/>
        </w:rPr>
        <w:t>）：每条管线产出的候选序列经过结构预测、稳定性计算、</w:t>
      </w:r>
      <w:r>
        <w:rPr>
          <w:rFonts w:eastAsia="宋体"/>
          <w:sz w:val="24"/>
          <w:szCs w:val="24"/>
          <w:lang w:eastAsia="zh-CN"/>
        </w:rPr>
        <w:t>MD</w:t>
      </w:r>
      <w:r>
        <w:rPr>
          <w:rFonts w:eastAsia="宋体"/>
          <w:sz w:val="24"/>
          <w:szCs w:val="24"/>
          <w:lang w:eastAsia="zh-CN"/>
        </w:rPr>
        <w:t>模拟等多级严格验证</w:t>
      </w:r>
    </w:p>
    <w:p w14:paraId="5BDEE48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联合决策（</w:t>
      </w:r>
      <w:r>
        <w:rPr>
          <w:rFonts w:eastAsia="宋体"/>
          <w:sz w:val="24"/>
          <w:szCs w:val="24"/>
          <w:lang w:eastAsia="zh-CN"/>
        </w:rPr>
        <w:t>Integration</w:t>
      </w:r>
      <w:r>
        <w:rPr>
          <w:rFonts w:eastAsia="宋体"/>
          <w:sz w:val="24"/>
          <w:szCs w:val="24"/>
          <w:lang w:eastAsia="zh-CN"/>
        </w:rPr>
        <w:t>）：综合多条管线的预测结果，选择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条互补而非冗余的序列提交，最大化命中概率</w:t>
      </w:r>
    </w:p>
    <w:p w14:paraId="10F1E30A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风险分散（</w:t>
      </w:r>
      <w:r>
        <w:rPr>
          <w:rFonts w:eastAsia="宋体"/>
          <w:sz w:val="24"/>
          <w:szCs w:val="24"/>
        </w:rPr>
        <w:t>Diversification</w:t>
      </w:r>
      <w:proofErr w:type="spellEnd"/>
      <w:r>
        <w:rPr>
          <w:rFonts w:eastAsia="宋体"/>
          <w:sz w:val="24"/>
          <w:szCs w:val="24"/>
        </w:rPr>
        <w:t>）：</w:t>
      </w:r>
      <w:proofErr w:type="spellStart"/>
      <w:r>
        <w:rPr>
          <w:rFonts w:eastAsia="宋体"/>
          <w:sz w:val="24"/>
          <w:szCs w:val="24"/>
        </w:rPr>
        <w:t>不同策略覆盖不同的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亮度</w:t>
      </w:r>
      <w:proofErr w:type="spellEnd"/>
      <w:r>
        <w:rPr>
          <w:rFonts w:eastAsia="宋体"/>
          <w:sz w:val="24"/>
          <w:szCs w:val="24"/>
        </w:rPr>
        <w:t xml:space="preserve"> x </w:t>
      </w:r>
      <w:proofErr w:type="spellStart"/>
      <w:r>
        <w:rPr>
          <w:rFonts w:eastAsia="宋体"/>
          <w:sz w:val="24"/>
          <w:szCs w:val="24"/>
        </w:rPr>
        <w:t>热稳定性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帕累托前沿区域，降低单一策略系统性失败的风险</w:t>
      </w:r>
      <w:proofErr w:type="spellEnd"/>
    </w:p>
    <w:p w14:paraId="2A9FC1DD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3.2 </w:t>
      </w:r>
      <w:proofErr w:type="spellStart"/>
      <w:r>
        <w:rPr>
          <w:rFonts w:ascii="Times New Roman" w:eastAsia="宋体" w:hAnsi="Times New Roman"/>
          <w:sz w:val="32"/>
          <w:szCs w:val="28"/>
        </w:rPr>
        <w:t>四大设计策略方向</w:t>
      </w:r>
      <w:proofErr w:type="spellEnd"/>
    </w:p>
    <w:p w14:paraId="4DDCFCD9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策略</w:t>
      </w:r>
      <w:r>
        <w:rPr>
          <w:rFonts w:eastAsia="宋体"/>
          <w:b/>
          <w:sz w:val="24"/>
          <w:szCs w:val="24"/>
          <w:lang w:eastAsia="zh-CN"/>
        </w:rPr>
        <w:t>A</w:t>
      </w:r>
      <w:r>
        <w:rPr>
          <w:rFonts w:eastAsia="宋体"/>
          <w:b/>
          <w:sz w:val="24"/>
          <w:szCs w:val="24"/>
          <w:lang w:eastAsia="zh-CN"/>
        </w:rPr>
        <w:t>：基于</w:t>
      </w:r>
      <w:proofErr w:type="spellStart"/>
      <w:r>
        <w:rPr>
          <w:rFonts w:eastAsia="宋体"/>
          <w:b/>
          <w:sz w:val="24"/>
          <w:szCs w:val="24"/>
          <w:lang w:eastAsia="zh-CN"/>
        </w:rPr>
        <w:t>sfGFP</w:t>
      </w:r>
      <w:proofErr w:type="spellEnd"/>
      <w:r>
        <w:rPr>
          <w:rFonts w:eastAsia="宋体"/>
          <w:b/>
          <w:sz w:val="24"/>
          <w:szCs w:val="24"/>
          <w:lang w:eastAsia="zh-CN"/>
        </w:rPr>
        <w:t>骨架的理性工程优化（保守稳健型）</w:t>
      </w:r>
    </w:p>
    <w:p w14:paraId="31DCE833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核心思路：以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为设计起点，在保留其已验证的核心折叠增强突变的基础上，利用已知的突变</w:t>
      </w:r>
      <w:r>
        <w:rPr>
          <w:rFonts w:eastAsia="宋体"/>
          <w:sz w:val="24"/>
          <w:szCs w:val="24"/>
          <w:lang w:eastAsia="zh-CN"/>
        </w:rPr>
        <w:t>-</w:t>
      </w:r>
      <w:r>
        <w:rPr>
          <w:rFonts w:eastAsia="宋体"/>
          <w:sz w:val="24"/>
          <w:szCs w:val="24"/>
          <w:lang w:eastAsia="zh-CN"/>
        </w:rPr>
        <w:t>功能关系进行定向的多位点组合优化。这是最稳健的策略，大量依赖实验验证的知识。</w:t>
      </w:r>
    </w:p>
    <w:p w14:paraId="02C4BE6E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设计基础：</w:t>
      </w:r>
      <w:r>
        <w:rPr>
          <w:rFonts w:eastAsia="宋体"/>
          <w:sz w:val="24"/>
          <w:szCs w:val="24"/>
        </w:rPr>
        <w:t>sfGFP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>6</w:t>
      </w:r>
      <w:r>
        <w:rPr>
          <w:rFonts w:eastAsia="宋体"/>
          <w:sz w:val="24"/>
          <w:szCs w:val="24"/>
        </w:rPr>
        <w:t>个核心折叠增强突变（</w:t>
      </w:r>
      <w:r>
        <w:rPr>
          <w:rFonts w:eastAsia="宋体"/>
          <w:sz w:val="24"/>
          <w:szCs w:val="24"/>
        </w:rPr>
        <w:t>S30R, F64L, S65T, F99S, M153T, V163A</w:t>
      </w:r>
      <w:r>
        <w:rPr>
          <w:rFonts w:eastAsia="宋体"/>
          <w:sz w:val="24"/>
          <w:szCs w:val="24"/>
        </w:rPr>
        <w:t>）全部保留</w:t>
      </w:r>
    </w:p>
    <w:p w14:paraId="50CA238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亮度优化层：在发色团微环境区域（</w:t>
      </w:r>
      <w:r>
        <w:rPr>
          <w:rFonts w:eastAsia="宋体"/>
          <w:sz w:val="24"/>
          <w:szCs w:val="24"/>
          <w:lang w:eastAsia="zh-CN"/>
        </w:rPr>
        <w:t>E222, H148, T203, S205, I167</w:t>
      </w:r>
      <w:r>
        <w:rPr>
          <w:rFonts w:eastAsia="宋体"/>
          <w:sz w:val="24"/>
          <w:szCs w:val="24"/>
          <w:lang w:eastAsia="zh-CN"/>
        </w:rPr>
        <w:t>等）引入已知的量子产率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消光系数增强突变</w:t>
      </w:r>
    </w:p>
    <w:p w14:paraId="75C1DA4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热稳定性层：引入表面盐桥、</w:t>
      </w:r>
      <w:r>
        <w:rPr>
          <w:rFonts w:eastAsia="宋体"/>
          <w:sz w:val="24"/>
          <w:szCs w:val="24"/>
          <w:lang w:eastAsia="zh-CN"/>
        </w:rPr>
        <w:t>Loop Pro</w:t>
      </w:r>
      <w:r>
        <w:rPr>
          <w:rFonts w:eastAsia="宋体"/>
          <w:sz w:val="24"/>
          <w:szCs w:val="24"/>
          <w:lang w:eastAsia="zh-CN"/>
        </w:rPr>
        <w:t>刚性化、核心疏水空腔填充、表面亲水化改造</w:t>
      </w:r>
    </w:p>
    <w:p w14:paraId="28DF6CF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参考</w:t>
      </w:r>
      <w:r>
        <w:rPr>
          <w:rFonts w:eastAsia="宋体"/>
          <w:sz w:val="24"/>
          <w:szCs w:val="24"/>
          <w:lang w:eastAsia="zh-CN"/>
        </w:rPr>
        <w:t>TGP</w:t>
      </w:r>
      <w:r>
        <w:rPr>
          <w:rFonts w:eastAsia="宋体"/>
          <w:sz w:val="24"/>
          <w:szCs w:val="24"/>
          <w:lang w:eastAsia="zh-CN"/>
        </w:rPr>
        <w:t>设计逻辑：结构导向的表面工程，优化表面电荷网络以抑制高温聚集</w:t>
      </w:r>
    </w:p>
    <w:p w14:paraId="1E635EB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技术特点：低风险（基于大量实验验证）、中等创新性、高可解释性</w:t>
      </w:r>
    </w:p>
    <w:p w14:paraId="6534CA3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预期贡献：为最终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条序列提供</w:t>
      </w:r>
      <w:r>
        <w:rPr>
          <w:rFonts w:eastAsia="宋体"/>
          <w:sz w:val="24"/>
          <w:szCs w:val="24"/>
          <w:lang w:eastAsia="zh-CN"/>
        </w:rPr>
        <w:t>1-2</w:t>
      </w:r>
      <w:r>
        <w:rPr>
          <w:rFonts w:eastAsia="宋体"/>
          <w:sz w:val="24"/>
          <w:szCs w:val="24"/>
          <w:lang w:eastAsia="zh-CN"/>
        </w:rPr>
        <w:t>个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保险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方案，确保至少有一条序列具备基本竞争力</w:t>
      </w:r>
    </w:p>
    <w:p w14:paraId="353FCF32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lastRenderedPageBreak/>
        <w:t>策略</w:t>
      </w:r>
      <w:r>
        <w:rPr>
          <w:rFonts w:eastAsia="宋体"/>
          <w:b/>
          <w:sz w:val="24"/>
          <w:szCs w:val="24"/>
          <w:lang w:eastAsia="zh-CN"/>
        </w:rPr>
        <w:t>B</w:t>
      </w:r>
      <w:r>
        <w:rPr>
          <w:rFonts w:eastAsia="宋体"/>
          <w:b/>
          <w:sz w:val="24"/>
          <w:szCs w:val="24"/>
          <w:lang w:eastAsia="zh-CN"/>
        </w:rPr>
        <w:t>：蛋白质语言模型引导的深度学习设计（</w:t>
      </w:r>
      <w:r>
        <w:rPr>
          <w:rFonts w:eastAsia="宋体"/>
          <w:b/>
          <w:sz w:val="24"/>
          <w:szCs w:val="24"/>
          <w:lang w:eastAsia="zh-CN"/>
        </w:rPr>
        <w:t>AI</w:t>
      </w:r>
      <w:r>
        <w:rPr>
          <w:rFonts w:eastAsia="宋体"/>
          <w:b/>
          <w:sz w:val="24"/>
          <w:szCs w:val="24"/>
          <w:lang w:eastAsia="zh-CN"/>
        </w:rPr>
        <w:t>驱动型）</w:t>
      </w:r>
    </w:p>
    <w:p w14:paraId="6BFC71C0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  <w:lang w:eastAsia="zh-CN"/>
        </w:rPr>
        <w:t>核心思路：利用大规模蛋白质语言模型（</w:t>
      </w:r>
      <w:r>
        <w:rPr>
          <w:rFonts w:eastAsia="宋体"/>
          <w:sz w:val="24"/>
          <w:szCs w:val="24"/>
          <w:lang w:eastAsia="zh-CN"/>
        </w:rPr>
        <w:t>ESM-3/</w:t>
      </w:r>
      <w:proofErr w:type="spellStart"/>
      <w:r>
        <w:rPr>
          <w:rFonts w:eastAsia="宋体"/>
          <w:sz w:val="24"/>
          <w:szCs w:val="24"/>
          <w:lang w:eastAsia="zh-CN"/>
        </w:rPr>
        <w:t>SaProt</w:t>
      </w:r>
      <w:proofErr w:type="spellEnd"/>
      <w:r>
        <w:rPr>
          <w:rFonts w:eastAsia="宋体"/>
          <w:sz w:val="24"/>
          <w:szCs w:val="24"/>
          <w:lang w:eastAsia="zh-CN"/>
        </w:rPr>
        <w:t>）对序列</w:t>
      </w:r>
      <w:r>
        <w:rPr>
          <w:rFonts w:eastAsia="宋体"/>
          <w:sz w:val="24"/>
          <w:szCs w:val="24"/>
          <w:lang w:eastAsia="zh-CN"/>
        </w:rPr>
        <w:t>-</w:t>
      </w:r>
      <w:r>
        <w:rPr>
          <w:rFonts w:eastAsia="宋体"/>
          <w:sz w:val="24"/>
          <w:szCs w:val="24"/>
          <w:lang w:eastAsia="zh-CN"/>
        </w:rPr>
        <w:t>功能关系进行深度建模，通过微调和主动学习在序列嵌入空间中进行高效搜索。</w:t>
      </w:r>
      <w:proofErr w:type="spellStart"/>
      <w:r>
        <w:rPr>
          <w:rFonts w:eastAsia="宋体"/>
          <w:sz w:val="24"/>
          <w:szCs w:val="24"/>
        </w:rPr>
        <w:t>这是最前沿的策略，充分发挥</w:t>
      </w:r>
      <w:r>
        <w:rPr>
          <w:rFonts w:eastAsia="宋体"/>
          <w:sz w:val="24"/>
          <w:szCs w:val="24"/>
        </w:rPr>
        <w:t>AI</w:t>
      </w:r>
      <w:r>
        <w:rPr>
          <w:rFonts w:eastAsia="宋体"/>
          <w:sz w:val="24"/>
          <w:szCs w:val="24"/>
        </w:rPr>
        <w:t>的优势</w:t>
      </w:r>
      <w:proofErr w:type="spellEnd"/>
      <w:r>
        <w:rPr>
          <w:rFonts w:eastAsia="宋体"/>
          <w:sz w:val="24"/>
          <w:szCs w:val="24"/>
        </w:rPr>
        <w:t>。</w:t>
      </w:r>
    </w:p>
    <w:p w14:paraId="4EA4C29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核心技术：</w:t>
      </w:r>
      <w:r>
        <w:rPr>
          <w:rFonts w:eastAsia="宋体"/>
          <w:sz w:val="24"/>
          <w:szCs w:val="24"/>
          <w:lang w:eastAsia="zh-CN"/>
        </w:rPr>
        <w:t xml:space="preserve">ESM-3 </w:t>
      </w:r>
      <w:proofErr w:type="spellStart"/>
      <w:r>
        <w:rPr>
          <w:rFonts w:eastAsia="宋体"/>
          <w:sz w:val="24"/>
          <w:szCs w:val="24"/>
          <w:lang w:eastAsia="zh-CN"/>
        </w:rPr>
        <w:t>LoRA</w:t>
      </w:r>
      <w:proofErr w:type="spellEnd"/>
      <w:r>
        <w:rPr>
          <w:rFonts w:eastAsia="宋体"/>
          <w:sz w:val="24"/>
          <w:szCs w:val="24"/>
          <w:lang w:eastAsia="zh-CN"/>
        </w:rPr>
        <w:t>微调（双头输出：亮度</w:t>
      </w:r>
      <w:r>
        <w:rPr>
          <w:rFonts w:eastAsia="宋体"/>
          <w:sz w:val="24"/>
          <w:szCs w:val="24"/>
          <w:lang w:eastAsia="zh-CN"/>
        </w:rPr>
        <w:t>+</w:t>
      </w:r>
      <w:r>
        <w:rPr>
          <w:rFonts w:eastAsia="宋体"/>
          <w:sz w:val="24"/>
          <w:szCs w:val="24"/>
          <w:lang w:eastAsia="zh-CN"/>
        </w:rPr>
        <w:t>稳定性）</w:t>
      </w:r>
      <w:r>
        <w:rPr>
          <w:rFonts w:eastAsia="宋体"/>
          <w:sz w:val="24"/>
          <w:szCs w:val="24"/>
          <w:lang w:eastAsia="zh-CN"/>
        </w:rPr>
        <w:t xml:space="preserve">+ </w:t>
      </w:r>
      <w:proofErr w:type="spellStart"/>
      <w:r>
        <w:rPr>
          <w:rFonts w:eastAsia="宋体"/>
          <w:sz w:val="24"/>
          <w:szCs w:val="24"/>
          <w:lang w:eastAsia="zh-CN"/>
        </w:rPr>
        <w:t>SaProt</w:t>
      </w:r>
      <w:proofErr w:type="spellEnd"/>
      <w:r>
        <w:rPr>
          <w:rFonts w:eastAsia="宋体"/>
          <w:sz w:val="24"/>
          <w:szCs w:val="24"/>
          <w:lang w:eastAsia="zh-CN"/>
        </w:rPr>
        <w:t>结构感知嵌入</w:t>
      </w:r>
      <w:r>
        <w:rPr>
          <w:rFonts w:eastAsia="宋体"/>
          <w:sz w:val="24"/>
          <w:szCs w:val="24"/>
          <w:lang w:eastAsia="zh-CN"/>
        </w:rPr>
        <w:t xml:space="preserve"> + </w:t>
      </w:r>
      <w:r>
        <w:rPr>
          <w:rFonts w:eastAsia="宋体"/>
          <w:sz w:val="24"/>
          <w:szCs w:val="24"/>
          <w:lang w:eastAsia="zh-CN"/>
        </w:rPr>
        <w:t>贝叶斯优化主动学习</w:t>
      </w:r>
    </w:p>
    <w:p w14:paraId="21CB0895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搜索策略：在微调模型的嵌入空间中，使用高斯过程代理模型</w:t>
      </w:r>
      <w:proofErr w:type="spellEnd"/>
      <w:r>
        <w:rPr>
          <w:rFonts w:eastAsia="宋体"/>
          <w:sz w:val="24"/>
          <w:szCs w:val="24"/>
        </w:rPr>
        <w:t xml:space="preserve"> + Expected </w:t>
      </w:r>
      <w:proofErr w:type="spellStart"/>
      <w:r>
        <w:rPr>
          <w:rFonts w:eastAsia="宋体"/>
          <w:sz w:val="24"/>
          <w:szCs w:val="24"/>
        </w:rPr>
        <w:t>Improvement</w:t>
      </w:r>
      <w:r>
        <w:rPr>
          <w:rFonts w:eastAsia="宋体"/>
          <w:sz w:val="24"/>
          <w:szCs w:val="24"/>
        </w:rPr>
        <w:t>采集函数进行多目标优化</w:t>
      </w:r>
      <w:proofErr w:type="spellEnd"/>
    </w:p>
    <w:p w14:paraId="05150629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创新点：利用</w:t>
      </w:r>
      <w:r>
        <w:rPr>
          <w:rFonts w:eastAsia="宋体"/>
          <w:sz w:val="24"/>
          <w:szCs w:val="24"/>
        </w:rPr>
        <w:t>ESM-3</w:t>
      </w:r>
      <w:r>
        <w:rPr>
          <w:rFonts w:eastAsia="宋体"/>
          <w:sz w:val="24"/>
          <w:szCs w:val="24"/>
        </w:rPr>
        <w:t>的生成能力进行条件序列生成（</w:t>
      </w:r>
      <w:r>
        <w:rPr>
          <w:rFonts w:eastAsia="宋体"/>
          <w:sz w:val="24"/>
          <w:szCs w:val="24"/>
        </w:rPr>
        <w:t>conditioned on high brightness + high stability</w:t>
      </w:r>
      <w:r>
        <w:rPr>
          <w:rFonts w:eastAsia="宋体"/>
          <w:sz w:val="24"/>
          <w:szCs w:val="24"/>
        </w:rPr>
        <w:t>）</w:t>
      </w:r>
    </w:p>
    <w:p w14:paraId="129A180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技术特点：中等风险（需要模型训练和验证）、高创新性、低可解释性（但符合竞赛对前沿技术的偏好）</w:t>
      </w:r>
    </w:p>
    <w:p w14:paraId="3C999DA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预期贡献：为最终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条序列提供</w:t>
      </w:r>
      <w:r>
        <w:rPr>
          <w:rFonts w:eastAsia="宋体"/>
          <w:sz w:val="24"/>
          <w:szCs w:val="24"/>
          <w:lang w:eastAsia="zh-CN"/>
        </w:rPr>
        <w:t>1-2</w:t>
      </w:r>
      <w:r>
        <w:rPr>
          <w:rFonts w:eastAsia="宋体"/>
          <w:sz w:val="24"/>
          <w:szCs w:val="24"/>
          <w:lang w:eastAsia="zh-CN"/>
        </w:rPr>
        <w:t>个</w:t>
      </w:r>
      <w:r>
        <w:rPr>
          <w:rFonts w:eastAsia="宋体"/>
          <w:sz w:val="24"/>
          <w:szCs w:val="24"/>
          <w:lang w:eastAsia="zh-CN"/>
        </w:rPr>
        <w:t>AI</w:t>
      </w:r>
      <w:r>
        <w:rPr>
          <w:rFonts w:eastAsia="宋体"/>
          <w:sz w:val="24"/>
          <w:szCs w:val="24"/>
          <w:lang w:eastAsia="zh-CN"/>
        </w:rPr>
        <w:t>驱动的创新方案，可能发现超越人类直觉的突变组合</w:t>
      </w:r>
    </w:p>
    <w:p w14:paraId="6C424EA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策略</w:t>
      </w:r>
      <w:r>
        <w:rPr>
          <w:rFonts w:eastAsia="宋体"/>
          <w:b/>
          <w:sz w:val="24"/>
          <w:szCs w:val="24"/>
          <w:lang w:eastAsia="zh-CN"/>
        </w:rPr>
        <w:t>C</w:t>
      </w:r>
      <w:r>
        <w:rPr>
          <w:rFonts w:eastAsia="宋体"/>
          <w:b/>
          <w:sz w:val="24"/>
          <w:szCs w:val="24"/>
          <w:lang w:eastAsia="zh-CN"/>
        </w:rPr>
        <w:t>：基于结构的计算设计（结构导向型）</w:t>
      </w:r>
    </w:p>
    <w:p w14:paraId="46D0834F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核心思路：从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的三维结构出发，利用逆折叠模型（</w:t>
      </w:r>
      <w:proofErr w:type="spellStart"/>
      <w:r>
        <w:rPr>
          <w:rFonts w:eastAsia="宋体"/>
          <w:sz w:val="24"/>
          <w:szCs w:val="24"/>
          <w:lang w:eastAsia="zh-CN"/>
        </w:rPr>
        <w:t>ProteinMPNN</w:t>
      </w:r>
      <w:proofErr w:type="spellEnd"/>
      <w:r>
        <w:rPr>
          <w:rFonts w:eastAsia="宋体"/>
          <w:sz w:val="24"/>
          <w:szCs w:val="24"/>
          <w:lang w:eastAsia="zh-CN"/>
        </w:rPr>
        <w:t>）和物理能量函数（</w:t>
      </w:r>
      <w:r>
        <w:rPr>
          <w:rFonts w:eastAsia="宋体"/>
          <w:sz w:val="24"/>
          <w:szCs w:val="24"/>
          <w:lang w:eastAsia="zh-CN"/>
        </w:rPr>
        <w:t>Rosetta</w:t>
      </w:r>
      <w:r>
        <w:rPr>
          <w:rFonts w:eastAsia="宋体"/>
          <w:sz w:val="24"/>
          <w:szCs w:val="24"/>
          <w:lang w:eastAsia="zh-CN"/>
        </w:rPr>
        <w:t>）进行结构约束的序列设计。这是</w:t>
      </w:r>
      <w:proofErr w:type="gramStart"/>
      <w:r>
        <w:rPr>
          <w:rFonts w:eastAsia="宋体"/>
          <w:sz w:val="24"/>
          <w:szCs w:val="24"/>
          <w:lang w:eastAsia="zh-CN"/>
        </w:rPr>
        <w:t>最</w:t>
      </w:r>
      <w:proofErr w:type="gramEnd"/>
      <w:r>
        <w:rPr>
          <w:rFonts w:eastAsia="宋体"/>
          <w:sz w:val="24"/>
          <w:szCs w:val="24"/>
          <w:lang w:eastAsia="zh-CN"/>
        </w:rPr>
        <w:t>物理的策略，基于蛋白质折叠的第一性原理。</w:t>
      </w:r>
    </w:p>
    <w:p w14:paraId="484A4657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核心技术：</w:t>
      </w:r>
      <w:r>
        <w:rPr>
          <w:rFonts w:eastAsia="宋体"/>
          <w:sz w:val="24"/>
          <w:szCs w:val="24"/>
        </w:rPr>
        <w:t>ProteinMPNN</w:t>
      </w:r>
      <w:r>
        <w:rPr>
          <w:rFonts w:eastAsia="宋体"/>
          <w:sz w:val="24"/>
          <w:szCs w:val="24"/>
        </w:rPr>
        <w:t>序列重设计</w:t>
      </w:r>
      <w:proofErr w:type="spellEnd"/>
      <w:r>
        <w:rPr>
          <w:rFonts w:eastAsia="宋体"/>
          <w:sz w:val="24"/>
          <w:szCs w:val="24"/>
        </w:rPr>
        <w:t xml:space="preserve"> + Rosetta </w:t>
      </w:r>
      <w:proofErr w:type="spellStart"/>
      <w:r>
        <w:rPr>
          <w:rFonts w:eastAsia="宋体"/>
          <w:sz w:val="24"/>
          <w:szCs w:val="24"/>
        </w:rPr>
        <w:t>FixBB</w:t>
      </w:r>
      <w:proofErr w:type="spellEnd"/>
      <w:r>
        <w:rPr>
          <w:rFonts w:eastAsia="宋体"/>
          <w:sz w:val="24"/>
          <w:szCs w:val="24"/>
        </w:rPr>
        <w:t xml:space="preserve"> Design + </w:t>
      </w:r>
      <w:proofErr w:type="spellStart"/>
      <w:r>
        <w:rPr>
          <w:rFonts w:eastAsia="宋体"/>
          <w:sz w:val="24"/>
          <w:szCs w:val="24"/>
        </w:rPr>
        <w:t>二硫键工程</w:t>
      </w:r>
      <w:proofErr w:type="spellEnd"/>
      <w:r>
        <w:rPr>
          <w:rFonts w:eastAsia="宋体"/>
          <w:sz w:val="24"/>
          <w:szCs w:val="24"/>
        </w:rPr>
        <w:t xml:space="preserve"> + </w:t>
      </w:r>
      <w:proofErr w:type="spellStart"/>
      <w:r>
        <w:rPr>
          <w:rFonts w:eastAsia="宋体"/>
          <w:sz w:val="24"/>
          <w:szCs w:val="24"/>
        </w:rPr>
        <w:t>FoldX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DDGun</w:t>
      </w:r>
      <w:r>
        <w:rPr>
          <w:rFonts w:eastAsia="宋体"/>
          <w:sz w:val="24"/>
          <w:szCs w:val="24"/>
        </w:rPr>
        <w:t>稳定性筛选</w:t>
      </w:r>
      <w:proofErr w:type="spellEnd"/>
    </w:p>
    <w:p w14:paraId="64794CD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结构约束：以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晶体结构（</w:t>
      </w:r>
      <w:r>
        <w:rPr>
          <w:rFonts w:eastAsia="宋体"/>
          <w:sz w:val="24"/>
          <w:szCs w:val="24"/>
          <w:lang w:eastAsia="zh-CN"/>
        </w:rPr>
        <w:t>PDB: 2B3P</w:t>
      </w:r>
      <w:r>
        <w:rPr>
          <w:rFonts w:eastAsia="宋体"/>
          <w:sz w:val="24"/>
          <w:szCs w:val="24"/>
          <w:lang w:eastAsia="zh-CN"/>
        </w:rPr>
        <w:t>）为模板，发色</w:t>
      </w:r>
      <w:proofErr w:type="gramStart"/>
      <w:r>
        <w:rPr>
          <w:rFonts w:eastAsia="宋体"/>
          <w:sz w:val="24"/>
          <w:szCs w:val="24"/>
          <w:lang w:eastAsia="zh-CN"/>
        </w:rPr>
        <w:t>团区域</w:t>
      </w:r>
      <w:proofErr w:type="gramEnd"/>
      <w:r>
        <w:rPr>
          <w:rFonts w:eastAsia="宋体"/>
          <w:sz w:val="24"/>
          <w:szCs w:val="24"/>
          <w:lang w:eastAsia="zh-CN"/>
        </w:rPr>
        <w:t>严格固定，其他区域按结构环境分级开放</w:t>
      </w:r>
    </w:p>
    <w:p w14:paraId="1C86FBF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创新点：结合物理能量函数和深度学习逆折叠模型，在结构可行性约束下最大化序列多样性</w:t>
      </w:r>
    </w:p>
    <w:p w14:paraId="017D6E0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技术特点：中等风险（结构预测有不确定性）、中高创新性、高物理合理性</w:t>
      </w:r>
    </w:p>
    <w:p w14:paraId="43F3C67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预期贡献：为最终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条序列提供</w:t>
      </w:r>
      <w:r>
        <w:rPr>
          <w:rFonts w:eastAsia="宋体"/>
          <w:sz w:val="24"/>
          <w:szCs w:val="24"/>
          <w:lang w:eastAsia="zh-CN"/>
        </w:rPr>
        <w:t>1-2</w:t>
      </w:r>
      <w:r>
        <w:rPr>
          <w:rFonts w:eastAsia="宋体"/>
          <w:sz w:val="24"/>
          <w:szCs w:val="24"/>
          <w:lang w:eastAsia="zh-CN"/>
        </w:rPr>
        <w:t>个结构验证充分的方案</w:t>
      </w:r>
    </w:p>
    <w:p w14:paraId="7A115942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策略</w:t>
      </w:r>
      <w:r>
        <w:rPr>
          <w:rFonts w:eastAsia="宋体"/>
          <w:b/>
          <w:sz w:val="24"/>
          <w:szCs w:val="24"/>
          <w:lang w:eastAsia="zh-CN"/>
        </w:rPr>
        <w:t>D</w:t>
      </w:r>
      <w:r>
        <w:rPr>
          <w:rFonts w:eastAsia="宋体"/>
          <w:b/>
          <w:sz w:val="24"/>
          <w:szCs w:val="24"/>
          <w:lang w:eastAsia="zh-CN"/>
        </w:rPr>
        <w:t>：进化信息引导的共识设计（进化导向型）</w:t>
      </w:r>
    </w:p>
    <w:p w14:paraId="069A2DB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核心思路：利用多序列比对分析</w:t>
      </w: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同源蛋白的进化保守性和共进化模式，结合高性能</w:t>
      </w: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变体的序列特征</w:t>
      </w:r>
      <w:proofErr w:type="gramStart"/>
      <w:r>
        <w:rPr>
          <w:rFonts w:eastAsia="宋体"/>
          <w:sz w:val="24"/>
          <w:szCs w:val="24"/>
          <w:lang w:eastAsia="zh-CN"/>
        </w:rPr>
        <w:t>进行共识</w:t>
      </w:r>
      <w:proofErr w:type="gramEnd"/>
      <w:r>
        <w:rPr>
          <w:rFonts w:eastAsia="宋体"/>
          <w:sz w:val="24"/>
          <w:szCs w:val="24"/>
          <w:lang w:eastAsia="zh-CN"/>
        </w:rPr>
        <w:t>设计。这是最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自然启发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的策略。</w:t>
      </w:r>
    </w:p>
    <w:p w14:paraId="63D89F51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核心技术：深度</w:t>
      </w:r>
      <w:r>
        <w:rPr>
          <w:rFonts w:eastAsia="宋体"/>
          <w:sz w:val="24"/>
          <w:szCs w:val="24"/>
        </w:rPr>
        <w:t>MSA</w:t>
      </w:r>
      <w:r>
        <w:rPr>
          <w:rFonts w:eastAsia="宋体"/>
          <w:sz w:val="24"/>
          <w:szCs w:val="24"/>
        </w:rPr>
        <w:t>构建</w:t>
      </w:r>
      <w:proofErr w:type="spellEnd"/>
      <w:r>
        <w:rPr>
          <w:rFonts w:eastAsia="宋体"/>
          <w:sz w:val="24"/>
          <w:szCs w:val="24"/>
        </w:rPr>
        <w:t xml:space="preserve"> + </w:t>
      </w:r>
      <w:proofErr w:type="spellStart"/>
      <w:r>
        <w:rPr>
          <w:rFonts w:eastAsia="宋体"/>
          <w:sz w:val="24"/>
          <w:szCs w:val="24"/>
        </w:rPr>
        <w:t>共进化分析（</w:t>
      </w:r>
      <w:r>
        <w:rPr>
          <w:rFonts w:eastAsia="宋体"/>
          <w:sz w:val="24"/>
          <w:szCs w:val="24"/>
        </w:rPr>
        <w:t>EVcouplings</w:t>
      </w:r>
      <w:proofErr w:type="spellEnd"/>
      <w:r>
        <w:rPr>
          <w:rFonts w:eastAsia="宋体"/>
          <w:sz w:val="24"/>
          <w:szCs w:val="24"/>
        </w:rPr>
        <w:t>/GREMLIN</w:t>
      </w:r>
      <w:r>
        <w:rPr>
          <w:rFonts w:eastAsia="宋体"/>
          <w:sz w:val="24"/>
          <w:szCs w:val="24"/>
        </w:rPr>
        <w:t>）</w:t>
      </w:r>
      <w:r>
        <w:rPr>
          <w:rFonts w:eastAsia="宋体"/>
          <w:sz w:val="24"/>
          <w:szCs w:val="24"/>
        </w:rPr>
        <w:t xml:space="preserve">+ </w:t>
      </w:r>
      <w:proofErr w:type="spellStart"/>
      <w:r>
        <w:rPr>
          <w:rFonts w:eastAsia="宋体"/>
          <w:sz w:val="24"/>
          <w:szCs w:val="24"/>
        </w:rPr>
        <w:t>高性能特征迁移（</w:t>
      </w:r>
      <w:r>
        <w:rPr>
          <w:rFonts w:eastAsia="宋体"/>
          <w:sz w:val="24"/>
          <w:szCs w:val="24"/>
        </w:rPr>
        <w:t>mBaoJin</w:t>
      </w:r>
      <w:proofErr w:type="spellEnd"/>
      <w:r>
        <w:rPr>
          <w:rFonts w:eastAsia="宋体"/>
          <w:sz w:val="24"/>
          <w:szCs w:val="24"/>
        </w:rPr>
        <w:t>/TGP/</w:t>
      </w:r>
      <w:proofErr w:type="spellStart"/>
      <w:r>
        <w:rPr>
          <w:rFonts w:eastAsia="宋体"/>
          <w:sz w:val="24"/>
          <w:szCs w:val="24"/>
        </w:rPr>
        <w:t>StayGold</w:t>
      </w:r>
      <w:proofErr w:type="spellEnd"/>
      <w:r>
        <w:rPr>
          <w:rFonts w:eastAsia="宋体"/>
          <w:sz w:val="24"/>
          <w:szCs w:val="24"/>
        </w:rPr>
        <w:t>）</w:t>
      </w:r>
    </w:p>
    <w:p w14:paraId="0864DE7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>进化约束：</w:t>
      </w:r>
      <w:proofErr w:type="gramStart"/>
      <w:r>
        <w:rPr>
          <w:rFonts w:eastAsia="宋体"/>
          <w:sz w:val="24"/>
          <w:szCs w:val="24"/>
          <w:lang w:eastAsia="zh-CN"/>
        </w:rPr>
        <w:t>利用共进化</w:t>
      </w:r>
      <w:proofErr w:type="gramEnd"/>
      <w:r>
        <w:rPr>
          <w:rFonts w:eastAsia="宋体"/>
          <w:sz w:val="24"/>
          <w:szCs w:val="24"/>
          <w:lang w:eastAsia="zh-CN"/>
        </w:rPr>
        <w:t>残基对指导多点突变的协同引入，避免违反进化耦合的突变组合</w:t>
      </w:r>
    </w:p>
    <w:p w14:paraId="20B72E42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创新点：将不同高性能</w:t>
      </w: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的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特征模块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进行结构引导的嫁接式组合</w:t>
      </w:r>
    </w:p>
    <w:p w14:paraId="2E76683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技术特点：低风险（基于进化保守性）、中等创新性、高生物学合理性</w:t>
      </w:r>
    </w:p>
    <w:p w14:paraId="0F885EA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预期贡献：为最终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条序列提供</w:t>
      </w:r>
      <w:r>
        <w:rPr>
          <w:rFonts w:eastAsia="宋体"/>
          <w:sz w:val="24"/>
          <w:szCs w:val="24"/>
          <w:lang w:eastAsia="zh-CN"/>
        </w:rPr>
        <w:t>1-2</w:t>
      </w:r>
      <w:r>
        <w:rPr>
          <w:rFonts w:eastAsia="宋体"/>
          <w:sz w:val="24"/>
          <w:szCs w:val="24"/>
          <w:lang w:eastAsia="zh-CN"/>
        </w:rPr>
        <w:t>个进化验证充分的方案</w:t>
      </w:r>
    </w:p>
    <w:p w14:paraId="7DA3ABEA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3.3 </w:t>
      </w:r>
      <w:r>
        <w:rPr>
          <w:rFonts w:ascii="Times New Roman" w:eastAsia="宋体" w:hAnsi="Times New Roman"/>
          <w:sz w:val="32"/>
          <w:szCs w:val="28"/>
          <w:lang w:eastAsia="zh-CN"/>
        </w:rPr>
        <w:t>策略协同与互补机制</w:t>
      </w:r>
    </w:p>
    <w:p w14:paraId="0B073742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四大策略并非孤立运行，而是在关键节点相互交叉验证：</w:t>
      </w:r>
    </w:p>
    <w:p w14:paraId="2EDF8D3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交叉验证节点</w:t>
      </w:r>
      <w:r>
        <w:rPr>
          <w:rFonts w:eastAsia="宋体"/>
          <w:sz w:val="24"/>
          <w:szCs w:val="24"/>
          <w:lang w:eastAsia="zh-CN"/>
        </w:rPr>
        <w:t xml:space="preserve">1 -- </w:t>
      </w:r>
      <w:r>
        <w:rPr>
          <w:rFonts w:eastAsia="宋体"/>
          <w:sz w:val="24"/>
          <w:szCs w:val="24"/>
          <w:lang w:eastAsia="zh-CN"/>
        </w:rPr>
        <w:t>结构可行性：策略</w:t>
      </w:r>
      <w:r>
        <w:rPr>
          <w:rFonts w:eastAsia="宋体"/>
          <w:sz w:val="24"/>
          <w:szCs w:val="24"/>
          <w:lang w:eastAsia="zh-CN"/>
        </w:rPr>
        <w:t>B</w:t>
      </w:r>
      <w:r>
        <w:rPr>
          <w:rFonts w:eastAsia="宋体"/>
          <w:sz w:val="24"/>
          <w:szCs w:val="24"/>
          <w:lang w:eastAsia="zh-CN"/>
        </w:rPr>
        <w:t>（</w:t>
      </w:r>
      <w:r>
        <w:rPr>
          <w:rFonts w:eastAsia="宋体"/>
          <w:sz w:val="24"/>
          <w:szCs w:val="24"/>
          <w:lang w:eastAsia="zh-CN"/>
        </w:rPr>
        <w:t>AI</w:t>
      </w:r>
      <w:r>
        <w:rPr>
          <w:rFonts w:eastAsia="宋体"/>
          <w:sz w:val="24"/>
          <w:szCs w:val="24"/>
          <w:lang w:eastAsia="zh-CN"/>
        </w:rPr>
        <w:t>驱动）产出的序列需经过策略</w:t>
      </w:r>
      <w:r>
        <w:rPr>
          <w:rFonts w:eastAsia="宋体"/>
          <w:sz w:val="24"/>
          <w:szCs w:val="24"/>
          <w:lang w:eastAsia="zh-CN"/>
        </w:rPr>
        <w:t>C</w:t>
      </w:r>
      <w:r>
        <w:rPr>
          <w:rFonts w:eastAsia="宋体"/>
          <w:sz w:val="24"/>
          <w:szCs w:val="24"/>
          <w:lang w:eastAsia="zh-CN"/>
        </w:rPr>
        <w:t>（结构设计）的</w:t>
      </w:r>
      <w:r>
        <w:rPr>
          <w:rFonts w:eastAsia="宋体"/>
          <w:sz w:val="24"/>
          <w:szCs w:val="24"/>
          <w:lang w:eastAsia="zh-CN"/>
        </w:rPr>
        <w:t>AlphaFold/</w:t>
      </w:r>
      <w:proofErr w:type="spellStart"/>
      <w:r>
        <w:rPr>
          <w:rFonts w:eastAsia="宋体"/>
          <w:sz w:val="24"/>
          <w:szCs w:val="24"/>
          <w:lang w:eastAsia="zh-CN"/>
        </w:rPr>
        <w:t>ESMFold</w:t>
      </w:r>
      <w:proofErr w:type="spellEnd"/>
      <w:r>
        <w:rPr>
          <w:rFonts w:eastAsia="宋体"/>
          <w:sz w:val="24"/>
          <w:szCs w:val="24"/>
          <w:lang w:eastAsia="zh-CN"/>
        </w:rPr>
        <w:t>结构验证</w:t>
      </w:r>
    </w:p>
    <w:p w14:paraId="513906DD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交叉验证节点</w:t>
      </w:r>
      <w:r>
        <w:rPr>
          <w:rFonts w:eastAsia="宋体"/>
          <w:sz w:val="24"/>
          <w:szCs w:val="24"/>
          <w:lang w:eastAsia="zh-CN"/>
        </w:rPr>
        <w:t xml:space="preserve">2 -- </w:t>
      </w:r>
      <w:r>
        <w:rPr>
          <w:rFonts w:eastAsia="宋体"/>
          <w:sz w:val="24"/>
          <w:szCs w:val="24"/>
          <w:lang w:eastAsia="zh-CN"/>
        </w:rPr>
        <w:t>突变合理性：策略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（理性工程）的突变选择可以通过策略</w:t>
      </w:r>
      <w:r>
        <w:rPr>
          <w:rFonts w:eastAsia="宋体"/>
          <w:sz w:val="24"/>
          <w:szCs w:val="24"/>
          <w:lang w:eastAsia="zh-CN"/>
        </w:rPr>
        <w:t>D</w:t>
      </w:r>
      <w:r>
        <w:rPr>
          <w:rFonts w:eastAsia="宋体"/>
          <w:sz w:val="24"/>
          <w:szCs w:val="24"/>
          <w:lang w:eastAsia="zh-CN"/>
        </w:rPr>
        <w:t>（进化分析）的保守性评分进行过滤</w:t>
      </w:r>
    </w:p>
    <w:p w14:paraId="13C9399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交叉验证节点</w:t>
      </w:r>
      <w:r>
        <w:rPr>
          <w:rFonts w:eastAsia="宋体"/>
          <w:sz w:val="24"/>
          <w:szCs w:val="24"/>
          <w:lang w:eastAsia="zh-CN"/>
        </w:rPr>
        <w:t xml:space="preserve">3 -- </w:t>
      </w:r>
      <w:r>
        <w:rPr>
          <w:rFonts w:eastAsia="宋体"/>
          <w:sz w:val="24"/>
          <w:szCs w:val="24"/>
          <w:lang w:eastAsia="zh-CN"/>
        </w:rPr>
        <w:t>稳定性评估：所有策略的候选序列统一经过</w:t>
      </w:r>
      <w:r>
        <w:rPr>
          <w:rFonts w:eastAsia="宋体"/>
          <w:sz w:val="24"/>
          <w:szCs w:val="24"/>
          <w:lang w:eastAsia="zh-CN"/>
        </w:rPr>
        <w:t>Phase 4</w:t>
      </w:r>
      <w:r>
        <w:rPr>
          <w:rFonts w:eastAsia="宋体"/>
          <w:sz w:val="24"/>
          <w:szCs w:val="24"/>
          <w:lang w:eastAsia="zh-CN"/>
        </w:rPr>
        <w:t>热稳定性深度评估管线</w:t>
      </w:r>
    </w:p>
    <w:p w14:paraId="29B3C9A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交叉验证节点</w:t>
      </w:r>
      <w:r>
        <w:rPr>
          <w:rFonts w:eastAsia="宋体"/>
          <w:sz w:val="24"/>
          <w:szCs w:val="24"/>
          <w:lang w:eastAsia="zh-CN"/>
        </w:rPr>
        <w:t xml:space="preserve">4 -- </w:t>
      </w:r>
      <w:r>
        <w:rPr>
          <w:rFonts w:eastAsia="宋体"/>
          <w:sz w:val="24"/>
          <w:szCs w:val="24"/>
          <w:lang w:eastAsia="zh-CN"/>
        </w:rPr>
        <w:t>最终决策：综合四条策略的帕累托前沿分析，确保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条序列的多样性（两两序列相似度</w:t>
      </w:r>
      <w:r>
        <w:rPr>
          <w:rFonts w:eastAsia="宋体"/>
          <w:sz w:val="24"/>
          <w:szCs w:val="24"/>
          <w:lang w:eastAsia="zh-CN"/>
        </w:rPr>
        <w:t xml:space="preserve"> &lt; 90%</w:t>
      </w:r>
      <w:r>
        <w:rPr>
          <w:rFonts w:eastAsia="宋体"/>
          <w:sz w:val="24"/>
          <w:szCs w:val="24"/>
          <w:lang w:eastAsia="zh-CN"/>
        </w:rPr>
        <w:t>）</w:t>
      </w:r>
    </w:p>
    <w:p w14:paraId="714CA792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最终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条序列的组成规划：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327F" w14:paraId="781FCE1C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C56EF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序列编号</w:t>
            </w:r>
            <w:proofErr w:type="spellEnd"/>
          </w:p>
        </w:tc>
        <w:tc>
          <w:tcPr>
            <w:tcW w:w="2160" w:type="dxa"/>
          </w:tcPr>
          <w:p w14:paraId="453E0AC3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来源策略</w:t>
            </w:r>
            <w:proofErr w:type="spellEnd"/>
          </w:p>
        </w:tc>
        <w:tc>
          <w:tcPr>
            <w:tcW w:w="2160" w:type="dxa"/>
          </w:tcPr>
          <w:p w14:paraId="782FB44D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设计特征</w:t>
            </w:r>
            <w:proofErr w:type="spellEnd"/>
          </w:p>
        </w:tc>
        <w:tc>
          <w:tcPr>
            <w:tcW w:w="2160" w:type="dxa"/>
          </w:tcPr>
          <w:p w14:paraId="5924E987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风险等级</w:t>
            </w:r>
            <w:proofErr w:type="spellEnd"/>
          </w:p>
        </w:tc>
      </w:tr>
      <w:tr w:rsidR="001F327F" w14:paraId="62FCDDBB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3301D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序列</w:t>
            </w:r>
            <w:r>
              <w:rPr>
                <w:rFonts w:eastAsia="宋体"/>
                <w:sz w:val="20"/>
                <w:szCs w:val="24"/>
              </w:rPr>
              <w:t>1</w:t>
            </w:r>
          </w:p>
        </w:tc>
        <w:tc>
          <w:tcPr>
            <w:tcW w:w="2160" w:type="dxa"/>
          </w:tcPr>
          <w:p w14:paraId="7ADB07C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策略</w:t>
            </w:r>
            <w:r>
              <w:rPr>
                <w:rFonts w:eastAsia="宋体"/>
                <w:sz w:val="20"/>
                <w:szCs w:val="24"/>
              </w:rPr>
              <w:t>A</w:t>
            </w:r>
            <w:r>
              <w:rPr>
                <w:rFonts w:eastAsia="宋体"/>
                <w:sz w:val="20"/>
                <w:szCs w:val="24"/>
              </w:rPr>
              <w:t>（理性工程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3FC703D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核心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高亮度突变组合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适度热稳定性增强</w:t>
            </w:r>
          </w:p>
        </w:tc>
        <w:tc>
          <w:tcPr>
            <w:tcW w:w="2160" w:type="dxa"/>
          </w:tcPr>
          <w:p w14:paraId="50EB03C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低</w:t>
            </w:r>
          </w:p>
        </w:tc>
      </w:tr>
      <w:tr w:rsidR="001F327F" w14:paraId="49945B44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D3331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序列</w:t>
            </w:r>
            <w:r>
              <w:rPr>
                <w:rFonts w:eastAsia="宋体"/>
                <w:sz w:val="20"/>
                <w:szCs w:val="24"/>
              </w:rPr>
              <w:t>2</w:t>
            </w:r>
          </w:p>
        </w:tc>
        <w:tc>
          <w:tcPr>
            <w:tcW w:w="2160" w:type="dxa"/>
          </w:tcPr>
          <w:p w14:paraId="565CB3C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策略</w:t>
            </w:r>
            <w:r>
              <w:rPr>
                <w:rFonts w:eastAsia="宋体"/>
                <w:sz w:val="20"/>
                <w:szCs w:val="24"/>
              </w:rPr>
              <w:t>A</w:t>
            </w:r>
            <w:r>
              <w:rPr>
                <w:rFonts w:eastAsia="宋体"/>
                <w:sz w:val="20"/>
                <w:szCs w:val="24"/>
              </w:rPr>
              <w:t>（理性工程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3D68D33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核心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强热稳定性增强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适度亮度优化</w:t>
            </w:r>
          </w:p>
        </w:tc>
        <w:tc>
          <w:tcPr>
            <w:tcW w:w="2160" w:type="dxa"/>
          </w:tcPr>
          <w:p w14:paraId="797CF37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低</w:t>
            </w:r>
          </w:p>
        </w:tc>
      </w:tr>
      <w:tr w:rsidR="001F327F" w14:paraId="708DDE54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7E2D7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序列</w:t>
            </w:r>
            <w:r>
              <w:rPr>
                <w:rFonts w:eastAsia="宋体"/>
                <w:sz w:val="20"/>
                <w:szCs w:val="24"/>
              </w:rPr>
              <w:t>3</w:t>
            </w:r>
          </w:p>
        </w:tc>
        <w:tc>
          <w:tcPr>
            <w:tcW w:w="2160" w:type="dxa"/>
          </w:tcPr>
          <w:p w14:paraId="12A358C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策略</w:t>
            </w:r>
            <w:r>
              <w:rPr>
                <w:rFonts w:eastAsia="宋体"/>
                <w:sz w:val="20"/>
                <w:szCs w:val="24"/>
              </w:rPr>
              <w:t>B</w:t>
            </w:r>
            <w:r>
              <w:rPr>
                <w:rFonts w:eastAsia="宋体"/>
                <w:sz w:val="20"/>
                <w:szCs w:val="24"/>
              </w:rPr>
              <w:t>（</w:t>
            </w:r>
            <w:r>
              <w:rPr>
                <w:rFonts w:eastAsia="宋体"/>
                <w:sz w:val="20"/>
                <w:szCs w:val="24"/>
              </w:rPr>
              <w:t>AI</w:t>
            </w:r>
            <w:r>
              <w:rPr>
                <w:rFonts w:eastAsia="宋体"/>
                <w:sz w:val="20"/>
                <w:szCs w:val="24"/>
              </w:rPr>
              <w:t>驱动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1F9140E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ESM-3</w:t>
            </w:r>
            <w:r>
              <w:rPr>
                <w:rFonts w:eastAsia="宋体"/>
                <w:sz w:val="20"/>
                <w:szCs w:val="24"/>
                <w:lang w:eastAsia="zh-CN"/>
              </w:rPr>
              <w:t>引导的全局序列优化，高亮度预测</w:t>
            </w:r>
          </w:p>
        </w:tc>
        <w:tc>
          <w:tcPr>
            <w:tcW w:w="2160" w:type="dxa"/>
          </w:tcPr>
          <w:p w14:paraId="2274A94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中</w:t>
            </w:r>
          </w:p>
        </w:tc>
      </w:tr>
      <w:tr w:rsidR="001F327F" w14:paraId="307C8BC0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9733C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序列</w:t>
            </w:r>
            <w:r>
              <w:rPr>
                <w:rFonts w:eastAsia="宋体"/>
                <w:sz w:val="20"/>
                <w:szCs w:val="24"/>
              </w:rPr>
              <w:t>4</w:t>
            </w:r>
          </w:p>
        </w:tc>
        <w:tc>
          <w:tcPr>
            <w:tcW w:w="2160" w:type="dxa"/>
          </w:tcPr>
          <w:p w14:paraId="7CAB1FE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策略</w:t>
            </w:r>
            <w:r>
              <w:rPr>
                <w:rFonts w:eastAsia="宋体"/>
                <w:sz w:val="20"/>
                <w:szCs w:val="24"/>
              </w:rPr>
              <w:t>C</w:t>
            </w:r>
            <w:r>
              <w:rPr>
                <w:rFonts w:eastAsia="宋体"/>
                <w:sz w:val="20"/>
                <w:szCs w:val="24"/>
              </w:rPr>
              <w:t>（结构设计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4BF3D85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ProteinMPNN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重设计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二硫键交联，高热稳定性</w:t>
            </w:r>
          </w:p>
        </w:tc>
        <w:tc>
          <w:tcPr>
            <w:tcW w:w="2160" w:type="dxa"/>
          </w:tcPr>
          <w:p w14:paraId="64BFE33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中</w:t>
            </w:r>
          </w:p>
        </w:tc>
      </w:tr>
      <w:tr w:rsidR="001F327F" w14:paraId="05E9AE4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A054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序列</w:t>
            </w:r>
            <w:r>
              <w:rPr>
                <w:rFonts w:eastAsia="宋体"/>
                <w:sz w:val="20"/>
                <w:szCs w:val="24"/>
              </w:rPr>
              <w:t>5</w:t>
            </w:r>
          </w:p>
        </w:tc>
        <w:tc>
          <w:tcPr>
            <w:tcW w:w="2160" w:type="dxa"/>
          </w:tcPr>
          <w:p w14:paraId="5C78C43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策略</w:t>
            </w:r>
            <w:r>
              <w:rPr>
                <w:rFonts w:eastAsia="宋体"/>
                <w:sz w:val="20"/>
                <w:szCs w:val="24"/>
              </w:rPr>
              <w:t>D</w:t>
            </w:r>
            <w:r>
              <w:rPr>
                <w:rFonts w:eastAsia="宋体"/>
                <w:sz w:val="20"/>
                <w:szCs w:val="24"/>
              </w:rPr>
              <w:t>（进化导向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200D3D6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mBaoJin</w:t>
            </w:r>
            <w:proofErr w:type="spellEnd"/>
            <w:r>
              <w:rPr>
                <w:rFonts w:eastAsia="宋体"/>
                <w:sz w:val="20"/>
                <w:szCs w:val="24"/>
              </w:rPr>
              <w:t>/</w:t>
            </w:r>
            <w:proofErr w:type="spellStart"/>
            <w:r>
              <w:rPr>
                <w:rFonts w:eastAsia="宋体"/>
                <w:sz w:val="20"/>
                <w:szCs w:val="24"/>
              </w:rPr>
              <w:t>TGP</w:t>
            </w:r>
            <w:r>
              <w:rPr>
                <w:rFonts w:eastAsia="宋体"/>
                <w:sz w:val="20"/>
                <w:szCs w:val="24"/>
              </w:rPr>
              <w:t>特征迁移的嵌合式设计</w:t>
            </w:r>
            <w:proofErr w:type="spellEnd"/>
          </w:p>
        </w:tc>
        <w:tc>
          <w:tcPr>
            <w:tcW w:w="2160" w:type="dxa"/>
          </w:tcPr>
          <w:p w14:paraId="36F8E80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中低</w:t>
            </w:r>
            <w:proofErr w:type="spellEnd"/>
          </w:p>
        </w:tc>
      </w:tr>
      <w:tr w:rsidR="001F327F" w14:paraId="0D085D9D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CED46B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序列</w:t>
            </w:r>
            <w:r>
              <w:rPr>
                <w:rFonts w:eastAsia="宋体"/>
                <w:sz w:val="20"/>
                <w:szCs w:val="24"/>
              </w:rPr>
              <w:t>6</w:t>
            </w:r>
          </w:p>
        </w:tc>
        <w:tc>
          <w:tcPr>
            <w:tcW w:w="2160" w:type="dxa"/>
          </w:tcPr>
          <w:p w14:paraId="49B800C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策略</w:t>
            </w:r>
            <w:r>
              <w:rPr>
                <w:rFonts w:eastAsia="宋体"/>
                <w:sz w:val="20"/>
                <w:szCs w:val="24"/>
              </w:rPr>
              <w:t>B+C</w:t>
            </w:r>
            <w:r>
              <w:rPr>
                <w:rFonts w:eastAsia="宋体"/>
                <w:sz w:val="20"/>
                <w:szCs w:val="24"/>
              </w:rPr>
              <w:t>融合</w:t>
            </w:r>
            <w:proofErr w:type="spellEnd"/>
          </w:p>
        </w:tc>
        <w:tc>
          <w:tcPr>
            <w:tcW w:w="2160" w:type="dxa"/>
          </w:tcPr>
          <w:p w14:paraId="3302F8D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AI</w:t>
            </w:r>
            <w:r>
              <w:rPr>
                <w:rFonts w:eastAsia="宋体"/>
                <w:sz w:val="20"/>
                <w:szCs w:val="24"/>
                <w:lang w:eastAsia="zh-CN"/>
              </w:rPr>
              <w:t>预测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结构验证的</w:t>
            </w:r>
            <w:r>
              <w:rPr>
                <w:rFonts w:eastAsia="宋体"/>
                <w:sz w:val="20"/>
                <w:szCs w:val="24"/>
                <w:lang w:eastAsia="zh-CN"/>
              </w:rPr>
              <w:lastRenderedPageBreak/>
              <w:t>联合最优解</w:t>
            </w:r>
          </w:p>
        </w:tc>
        <w:tc>
          <w:tcPr>
            <w:tcW w:w="2160" w:type="dxa"/>
          </w:tcPr>
          <w:p w14:paraId="1411E19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中</w:t>
            </w:r>
          </w:p>
        </w:tc>
      </w:tr>
    </w:tbl>
    <w:p w14:paraId="14FBF7E6" w14:textId="77777777" w:rsidR="001F327F" w:rsidRDefault="001F327F">
      <w:pPr>
        <w:rPr>
          <w:rFonts w:eastAsia="宋体"/>
          <w:sz w:val="24"/>
          <w:szCs w:val="24"/>
        </w:rPr>
      </w:pPr>
    </w:p>
    <w:p w14:paraId="2161FE4F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br w:type="page"/>
      </w:r>
    </w:p>
    <w:p w14:paraId="4765E8AD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</w:rPr>
      </w:pPr>
      <w:proofErr w:type="spellStart"/>
      <w:r>
        <w:rPr>
          <w:rFonts w:ascii="Times New Roman" w:eastAsia="宋体" w:hAnsi="Times New Roman"/>
          <w:sz w:val="36"/>
          <w:szCs w:val="32"/>
        </w:rPr>
        <w:lastRenderedPageBreak/>
        <w:t>四、核心技术管线设计</w:t>
      </w:r>
      <w:proofErr w:type="spellEnd"/>
    </w:p>
    <w:p w14:paraId="2B9C15BB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4.1 </w:t>
      </w:r>
      <w:r>
        <w:rPr>
          <w:rFonts w:ascii="Times New Roman" w:eastAsia="宋体" w:hAnsi="Times New Roman"/>
          <w:sz w:val="32"/>
          <w:szCs w:val="28"/>
          <w:lang w:eastAsia="zh-CN"/>
        </w:rPr>
        <w:t>主管线架构：五阶段漏斗筛选</w:t>
      </w:r>
    </w:p>
    <w:p w14:paraId="1DFA7B75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设计一条从序列生成到最终提交的完整计算管线，采用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宽进严出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的五级漏斗筛选架构。每一级使用逐渐精确但也逐渐昂贵的方法，平衡计算成本和预测精度：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241"/>
        <w:gridCol w:w="1159"/>
        <w:gridCol w:w="1285"/>
        <w:gridCol w:w="1285"/>
        <w:gridCol w:w="2487"/>
        <w:gridCol w:w="1399"/>
      </w:tblGrid>
      <w:tr w:rsidR="001F327F" w14:paraId="64E0E21B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5EE6C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阶段</w:t>
            </w:r>
            <w:proofErr w:type="spellEnd"/>
          </w:p>
        </w:tc>
        <w:tc>
          <w:tcPr>
            <w:tcW w:w="1440" w:type="dxa"/>
          </w:tcPr>
          <w:p w14:paraId="2CC87819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名称</w:t>
            </w:r>
            <w:proofErr w:type="spellEnd"/>
          </w:p>
        </w:tc>
        <w:tc>
          <w:tcPr>
            <w:tcW w:w="1440" w:type="dxa"/>
          </w:tcPr>
          <w:p w14:paraId="21B43113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输入规模</w:t>
            </w:r>
            <w:proofErr w:type="spellEnd"/>
          </w:p>
        </w:tc>
        <w:tc>
          <w:tcPr>
            <w:tcW w:w="1440" w:type="dxa"/>
          </w:tcPr>
          <w:p w14:paraId="18CB5F26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输出规模</w:t>
            </w:r>
            <w:proofErr w:type="spellEnd"/>
          </w:p>
        </w:tc>
        <w:tc>
          <w:tcPr>
            <w:tcW w:w="1440" w:type="dxa"/>
          </w:tcPr>
          <w:p w14:paraId="4D0E05F4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核心方法</w:t>
            </w:r>
            <w:proofErr w:type="spellEnd"/>
          </w:p>
        </w:tc>
        <w:tc>
          <w:tcPr>
            <w:tcW w:w="1440" w:type="dxa"/>
          </w:tcPr>
          <w:p w14:paraId="2E07309E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筛选标准</w:t>
            </w:r>
            <w:proofErr w:type="spellEnd"/>
          </w:p>
        </w:tc>
      </w:tr>
      <w:tr w:rsidR="001F327F" w14:paraId="40EBCC18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4F154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1</w:t>
            </w:r>
          </w:p>
        </w:tc>
        <w:tc>
          <w:tcPr>
            <w:tcW w:w="1440" w:type="dxa"/>
          </w:tcPr>
          <w:p w14:paraId="4EF10F9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序列生成与预筛选</w:t>
            </w:r>
            <w:proofErr w:type="spellEnd"/>
          </w:p>
        </w:tc>
        <w:tc>
          <w:tcPr>
            <w:tcW w:w="1440" w:type="dxa"/>
          </w:tcPr>
          <w:p w14:paraId="10F05E9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10^4-10^6</w:t>
            </w:r>
          </w:p>
        </w:tc>
        <w:tc>
          <w:tcPr>
            <w:tcW w:w="1440" w:type="dxa"/>
          </w:tcPr>
          <w:p w14:paraId="706A747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~10,000</w:t>
            </w:r>
          </w:p>
        </w:tc>
        <w:tc>
          <w:tcPr>
            <w:tcW w:w="1440" w:type="dxa"/>
          </w:tcPr>
          <w:p w14:paraId="3F01F0D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ESM-3</w:t>
            </w:r>
            <w:r>
              <w:rPr>
                <w:rFonts w:eastAsia="宋体"/>
                <w:sz w:val="20"/>
                <w:szCs w:val="24"/>
              </w:rPr>
              <w:t>微调</w:t>
            </w:r>
            <w:r>
              <w:rPr>
                <w:rFonts w:eastAsia="宋体"/>
                <w:sz w:val="20"/>
                <w:szCs w:val="24"/>
              </w:rPr>
              <w:t>+ProteinMPNN+</w:t>
            </w:r>
            <w:r>
              <w:rPr>
                <w:rFonts w:eastAsia="宋体"/>
                <w:sz w:val="20"/>
                <w:szCs w:val="24"/>
              </w:rPr>
              <w:t>理性设计</w:t>
            </w:r>
            <w:r>
              <w:rPr>
                <w:rFonts w:eastAsia="宋体"/>
                <w:sz w:val="20"/>
                <w:szCs w:val="24"/>
              </w:rPr>
              <w:t>+</w:t>
            </w:r>
            <w:r>
              <w:rPr>
                <w:rFonts w:eastAsia="宋体"/>
                <w:sz w:val="20"/>
                <w:szCs w:val="24"/>
              </w:rPr>
              <w:t>进化分析</w:t>
            </w:r>
          </w:p>
        </w:tc>
        <w:tc>
          <w:tcPr>
            <w:tcW w:w="1440" w:type="dxa"/>
          </w:tcPr>
          <w:p w14:paraId="488211A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多样性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基本序列有效性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排除列表</w:t>
            </w:r>
          </w:p>
        </w:tc>
      </w:tr>
      <w:tr w:rsidR="001F327F" w14:paraId="222B9C5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0196C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2</w:t>
            </w:r>
          </w:p>
        </w:tc>
        <w:tc>
          <w:tcPr>
            <w:tcW w:w="1440" w:type="dxa"/>
          </w:tcPr>
          <w:p w14:paraId="2503076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亮度快速预测</w:t>
            </w:r>
            <w:proofErr w:type="spellEnd"/>
          </w:p>
        </w:tc>
        <w:tc>
          <w:tcPr>
            <w:tcW w:w="1440" w:type="dxa"/>
          </w:tcPr>
          <w:p w14:paraId="003F8E2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~10,000</w:t>
            </w:r>
          </w:p>
        </w:tc>
        <w:tc>
          <w:tcPr>
            <w:tcW w:w="1440" w:type="dxa"/>
          </w:tcPr>
          <w:p w14:paraId="213C32B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~1,000</w:t>
            </w:r>
          </w:p>
        </w:tc>
        <w:tc>
          <w:tcPr>
            <w:tcW w:w="1440" w:type="dxa"/>
          </w:tcPr>
          <w:p w14:paraId="1D71C50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ESM</w:t>
            </w:r>
            <w:r>
              <w:rPr>
                <w:rFonts w:eastAsia="宋体"/>
                <w:sz w:val="20"/>
                <w:szCs w:val="24"/>
              </w:rPr>
              <w:t>嵌入</w:t>
            </w:r>
            <w:r>
              <w:rPr>
                <w:rFonts w:eastAsia="宋体"/>
                <w:sz w:val="20"/>
                <w:szCs w:val="24"/>
              </w:rPr>
              <w:t>+</w:t>
            </w:r>
            <w:proofErr w:type="gramStart"/>
            <w:r>
              <w:rPr>
                <w:rFonts w:eastAsia="宋体"/>
                <w:sz w:val="20"/>
                <w:szCs w:val="24"/>
              </w:rPr>
              <w:t>梯度提升树</w:t>
            </w:r>
            <w:proofErr w:type="spellEnd"/>
            <w:r>
              <w:rPr>
                <w:rFonts w:eastAsia="宋体"/>
                <w:sz w:val="20"/>
                <w:szCs w:val="24"/>
              </w:rPr>
              <w:t>(</w:t>
            </w:r>
            <w:proofErr w:type="spellStart"/>
            <w:proofErr w:type="gramEnd"/>
            <w:r>
              <w:rPr>
                <w:rFonts w:eastAsia="宋体"/>
                <w:sz w:val="20"/>
                <w:szCs w:val="24"/>
              </w:rPr>
              <w:t>LightGBM</w:t>
            </w:r>
            <w:proofErr w:type="spellEnd"/>
            <w:r>
              <w:rPr>
                <w:rFonts w:eastAsia="宋体"/>
                <w:sz w:val="20"/>
                <w:szCs w:val="24"/>
              </w:rPr>
              <w:t>)</w:t>
            </w:r>
          </w:p>
        </w:tc>
        <w:tc>
          <w:tcPr>
            <w:tcW w:w="1440" w:type="dxa"/>
          </w:tcPr>
          <w:p w14:paraId="30A0C17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预测亮度</w:t>
            </w:r>
            <w:r>
              <w:rPr>
                <w:rFonts w:eastAsia="宋体"/>
                <w:sz w:val="20"/>
                <w:szCs w:val="24"/>
                <w:lang w:eastAsia="zh-CN"/>
              </w:rPr>
              <w:t xml:space="preserve"> &gt; 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的</w:t>
            </w:r>
            <w:r>
              <w:rPr>
                <w:rFonts w:eastAsia="宋体"/>
                <w:sz w:val="20"/>
                <w:szCs w:val="24"/>
                <w:lang w:eastAsia="zh-CN"/>
              </w:rPr>
              <w:t>80%</w:t>
            </w:r>
          </w:p>
        </w:tc>
      </w:tr>
      <w:tr w:rsidR="001F327F" w14:paraId="6C4A0659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1AB8A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</w:p>
        </w:tc>
        <w:tc>
          <w:tcPr>
            <w:tcW w:w="1440" w:type="dxa"/>
          </w:tcPr>
          <w:p w14:paraId="622BF90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结构预测与验证</w:t>
            </w:r>
            <w:proofErr w:type="spellEnd"/>
          </w:p>
        </w:tc>
        <w:tc>
          <w:tcPr>
            <w:tcW w:w="1440" w:type="dxa"/>
          </w:tcPr>
          <w:p w14:paraId="4BFE3BB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~1,000</w:t>
            </w:r>
          </w:p>
        </w:tc>
        <w:tc>
          <w:tcPr>
            <w:tcW w:w="1440" w:type="dxa"/>
          </w:tcPr>
          <w:p w14:paraId="7345CD1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~200</w:t>
            </w:r>
          </w:p>
        </w:tc>
        <w:tc>
          <w:tcPr>
            <w:tcW w:w="1440" w:type="dxa"/>
          </w:tcPr>
          <w:p w14:paraId="57D9137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ESMFold</w:t>
            </w:r>
            <w:r>
              <w:rPr>
                <w:rFonts w:eastAsia="宋体"/>
                <w:sz w:val="20"/>
                <w:szCs w:val="24"/>
              </w:rPr>
              <w:t>快速结构预测</w:t>
            </w:r>
            <w:r>
              <w:rPr>
                <w:rFonts w:eastAsia="宋体"/>
                <w:sz w:val="20"/>
                <w:szCs w:val="24"/>
              </w:rPr>
              <w:t>+AlphaFold2</w:t>
            </w:r>
            <w:r>
              <w:rPr>
                <w:rFonts w:eastAsia="宋体"/>
                <w:sz w:val="20"/>
                <w:szCs w:val="24"/>
              </w:rPr>
              <w:t>验证</w:t>
            </w:r>
          </w:p>
        </w:tc>
        <w:tc>
          <w:tcPr>
            <w:tcW w:w="1440" w:type="dxa"/>
          </w:tcPr>
          <w:p w14:paraId="3DCC93A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pLDDT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&gt;80 + </w:t>
            </w:r>
            <w:proofErr w:type="spellStart"/>
            <w:r>
              <w:rPr>
                <w:rFonts w:eastAsia="宋体"/>
                <w:sz w:val="20"/>
                <w:szCs w:val="24"/>
              </w:rPr>
              <w:t>与</w:t>
            </w:r>
            <w:r>
              <w:rPr>
                <w:rFonts w:eastAsia="宋体"/>
                <w:sz w:val="20"/>
                <w:szCs w:val="24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RMSD&lt;2.0A</w:t>
            </w:r>
          </w:p>
        </w:tc>
      </w:tr>
      <w:tr w:rsidR="001F327F" w14:paraId="0B4D06B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E26E81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</w:p>
        </w:tc>
        <w:tc>
          <w:tcPr>
            <w:tcW w:w="1440" w:type="dxa"/>
          </w:tcPr>
          <w:p w14:paraId="7FB6338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热稳定性深度评估</w:t>
            </w:r>
            <w:proofErr w:type="spellEnd"/>
          </w:p>
        </w:tc>
        <w:tc>
          <w:tcPr>
            <w:tcW w:w="1440" w:type="dxa"/>
          </w:tcPr>
          <w:p w14:paraId="0BE4058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~200</w:t>
            </w:r>
          </w:p>
        </w:tc>
        <w:tc>
          <w:tcPr>
            <w:tcW w:w="1440" w:type="dxa"/>
          </w:tcPr>
          <w:p w14:paraId="45B5088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~50</w:t>
            </w:r>
          </w:p>
        </w:tc>
        <w:tc>
          <w:tcPr>
            <w:tcW w:w="1440" w:type="dxa"/>
          </w:tcPr>
          <w:p w14:paraId="4D13E50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ThermoMPNN+FoldX+MD</w:t>
            </w:r>
            <w:r>
              <w:rPr>
                <w:rFonts w:eastAsia="宋体"/>
                <w:sz w:val="20"/>
                <w:szCs w:val="24"/>
              </w:rPr>
              <w:t>模拟</w:t>
            </w:r>
            <w:proofErr w:type="spellEnd"/>
          </w:p>
        </w:tc>
        <w:tc>
          <w:tcPr>
            <w:tcW w:w="1440" w:type="dxa"/>
          </w:tcPr>
          <w:p w14:paraId="0F45FEC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预测</w:t>
            </w:r>
            <w:r>
              <w:rPr>
                <w:rFonts w:eastAsia="宋体"/>
                <w:sz w:val="20"/>
                <w:szCs w:val="24"/>
                <w:lang w:eastAsia="zh-CN"/>
              </w:rPr>
              <w:t>Tm&gt;75°C + 72°C</w:t>
            </w:r>
            <w:r>
              <w:rPr>
                <w:rFonts w:eastAsia="宋体"/>
                <w:sz w:val="20"/>
                <w:szCs w:val="24"/>
                <w:lang w:eastAsia="zh-CN"/>
              </w:rPr>
              <w:t>保留率</w:t>
            </w:r>
            <w:r>
              <w:rPr>
                <w:rFonts w:eastAsia="宋体"/>
                <w:sz w:val="20"/>
                <w:szCs w:val="24"/>
                <w:lang w:eastAsia="zh-CN"/>
              </w:rPr>
              <w:t>&gt;50%</w:t>
            </w:r>
          </w:p>
        </w:tc>
      </w:tr>
      <w:tr w:rsidR="001F327F" w14:paraId="74E89B3D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0696AF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5</w:t>
            </w:r>
          </w:p>
        </w:tc>
        <w:tc>
          <w:tcPr>
            <w:tcW w:w="1440" w:type="dxa"/>
          </w:tcPr>
          <w:p w14:paraId="08CF7E0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联合排序与决策</w:t>
            </w:r>
            <w:proofErr w:type="spellEnd"/>
          </w:p>
        </w:tc>
        <w:tc>
          <w:tcPr>
            <w:tcW w:w="1440" w:type="dxa"/>
          </w:tcPr>
          <w:p w14:paraId="1B21E2A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~50</w:t>
            </w:r>
          </w:p>
        </w:tc>
        <w:tc>
          <w:tcPr>
            <w:tcW w:w="1440" w:type="dxa"/>
          </w:tcPr>
          <w:p w14:paraId="7E01D96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6</w:t>
            </w:r>
          </w:p>
        </w:tc>
        <w:tc>
          <w:tcPr>
            <w:tcW w:w="1440" w:type="dxa"/>
          </w:tcPr>
          <w:p w14:paraId="27FEBE2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帕累托前沿分析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物理化学合理性检验</w:t>
            </w:r>
          </w:p>
        </w:tc>
        <w:tc>
          <w:tcPr>
            <w:tcW w:w="1440" w:type="dxa"/>
          </w:tcPr>
          <w:p w14:paraId="72D1C7B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双目标综合最优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序列多样性</w:t>
            </w:r>
          </w:p>
        </w:tc>
      </w:tr>
    </w:tbl>
    <w:p w14:paraId="1A985D7C" w14:textId="77777777" w:rsidR="001F327F" w:rsidRDefault="001F327F">
      <w:pPr>
        <w:rPr>
          <w:rFonts w:eastAsia="宋体"/>
          <w:sz w:val="24"/>
          <w:szCs w:val="24"/>
          <w:lang w:eastAsia="zh-CN"/>
        </w:rPr>
      </w:pPr>
    </w:p>
    <w:p w14:paraId="62472E4B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4.2 Phase 1: </w:t>
      </w:r>
      <w:r>
        <w:rPr>
          <w:rFonts w:ascii="Times New Roman" w:eastAsia="宋体" w:hAnsi="Times New Roman"/>
          <w:sz w:val="32"/>
          <w:szCs w:val="28"/>
          <w:lang w:eastAsia="zh-CN"/>
        </w:rPr>
        <w:t>序列生成与预筛选（详细设计）</w:t>
      </w:r>
    </w:p>
    <w:p w14:paraId="5FC7E1B0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目标：从巨大的序列空间（</w:t>
      </w:r>
      <w:r>
        <w:rPr>
          <w:rFonts w:eastAsia="宋体"/>
          <w:b/>
          <w:sz w:val="24"/>
          <w:szCs w:val="24"/>
          <w:lang w:eastAsia="zh-CN"/>
        </w:rPr>
        <w:t>20^220~250 ≈ 10^286~325</w:t>
      </w:r>
      <w:r>
        <w:rPr>
          <w:rFonts w:eastAsia="宋体"/>
          <w:b/>
          <w:sz w:val="24"/>
          <w:szCs w:val="24"/>
          <w:lang w:eastAsia="zh-CN"/>
        </w:rPr>
        <w:t>）中高效生成有潜力的候选序列集合。这是管线的</w:t>
      </w:r>
      <w:proofErr w:type="gramStart"/>
      <w:r>
        <w:rPr>
          <w:rFonts w:eastAsia="宋体"/>
          <w:b/>
          <w:sz w:val="24"/>
          <w:szCs w:val="24"/>
          <w:lang w:eastAsia="zh-CN"/>
        </w:rPr>
        <w:t>最</w:t>
      </w:r>
      <w:proofErr w:type="gramEnd"/>
      <w:r>
        <w:rPr>
          <w:rFonts w:eastAsia="宋体"/>
          <w:b/>
          <w:sz w:val="24"/>
          <w:szCs w:val="24"/>
          <w:lang w:eastAsia="zh-CN"/>
        </w:rPr>
        <w:t>上游，决定了搜索的广度和方向。</w:t>
      </w:r>
    </w:p>
    <w:p w14:paraId="122A131A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子管线</w:t>
      </w:r>
      <w:r>
        <w:rPr>
          <w:rFonts w:eastAsia="宋体"/>
          <w:b/>
          <w:sz w:val="24"/>
          <w:szCs w:val="24"/>
          <w:lang w:eastAsia="zh-CN"/>
        </w:rPr>
        <w:t>1A</w:t>
      </w:r>
      <w:r>
        <w:rPr>
          <w:rFonts w:eastAsia="宋体"/>
          <w:b/>
          <w:sz w:val="24"/>
          <w:szCs w:val="24"/>
          <w:lang w:eastAsia="zh-CN"/>
        </w:rPr>
        <w:t>：</w:t>
      </w:r>
      <w:r>
        <w:rPr>
          <w:rFonts w:eastAsia="宋体"/>
          <w:b/>
          <w:sz w:val="24"/>
          <w:szCs w:val="24"/>
          <w:lang w:eastAsia="zh-CN"/>
        </w:rPr>
        <w:t>AI</w:t>
      </w:r>
      <w:r>
        <w:rPr>
          <w:rFonts w:eastAsia="宋体"/>
          <w:b/>
          <w:sz w:val="24"/>
          <w:szCs w:val="24"/>
          <w:lang w:eastAsia="zh-CN"/>
        </w:rPr>
        <w:t>模型驱动的序列生成</w:t>
      </w:r>
    </w:p>
    <w:p w14:paraId="732B911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模型选择：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（推荐首选，具有结构和功能感知能力）</w:t>
      </w:r>
      <w:r>
        <w:rPr>
          <w:rFonts w:eastAsia="宋体"/>
          <w:sz w:val="24"/>
          <w:szCs w:val="24"/>
          <w:lang w:eastAsia="zh-CN"/>
        </w:rPr>
        <w:t xml:space="preserve">+ </w:t>
      </w:r>
      <w:proofErr w:type="spellStart"/>
      <w:r>
        <w:rPr>
          <w:rFonts w:eastAsia="宋体"/>
          <w:sz w:val="24"/>
          <w:szCs w:val="24"/>
          <w:lang w:eastAsia="zh-CN"/>
        </w:rPr>
        <w:t>SaProt</w:t>
      </w:r>
      <w:proofErr w:type="spellEnd"/>
      <w:r>
        <w:rPr>
          <w:rFonts w:eastAsia="宋体"/>
          <w:sz w:val="24"/>
          <w:szCs w:val="24"/>
          <w:lang w:eastAsia="zh-CN"/>
        </w:rPr>
        <w:t>（辅助，结构感知嵌入）</w:t>
      </w:r>
    </w:p>
    <w:p w14:paraId="696994CA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微调策略：使用整合的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亮度</w:t>
      </w:r>
      <w:r>
        <w:rPr>
          <w:rFonts w:eastAsia="宋体"/>
          <w:sz w:val="24"/>
          <w:szCs w:val="24"/>
        </w:rPr>
        <w:t>+</w:t>
      </w:r>
      <w:r>
        <w:rPr>
          <w:rFonts w:eastAsia="宋体"/>
          <w:sz w:val="24"/>
          <w:szCs w:val="24"/>
        </w:rPr>
        <w:t>热稳定性数据集进行</w:t>
      </w:r>
      <w:r>
        <w:rPr>
          <w:rFonts w:eastAsia="宋体"/>
          <w:sz w:val="24"/>
          <w:szCs w:val="24"/>
        </w:rPr>
        <w:t>LoRA</w:t>
      </w:r>
      <w:r>
        <w:rPr>
          <w:rFonts w:eastAsia="宋体"/>
          <w:sz w:val="24"/>
          <w:szCs w:val="24"/>
        </w:rPr>
        <w:t>微调（</w:t>
      </w:r>
      <w:r>
        <w:rPr>
          <w:rFonts w:eastAsia="宋体"/>
          <w:sz w:val="24"/>
          <w:szCs w:val="24"/>
        </w:rPr>
        <w:t>rank</w:t>
      </w:r>
      <w:proofErr w:type="spellEnd"/>
      <w:r>
        <w:rPr>
          <w:rFonts w:eastAsia="宋体"/>
          <w:sz w:val="24"/>
          <w:szCs w:val="24"/>
        </w:rPr>
        <w:t>=16, alpha=32</w:t>
      </w:r>
      <w:r>
        <w:rPr>
          <w:rFonts w:eastAsia="宋体"/>
          <w:sz w:val="24"/>
          <w:szCs w:val="24"/>
        </w:rPr>
        <w:t>）</w:t>
      </w:r>
    </w:p>
    <w:p w14:paraId="127DF23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lastRenderedPageBreak/>
        <w:t>生成方式：对</w:t>
      </w:r>
      <w:r>
        <w:rPr>
          <w:rFonts w:eastAsia="宋体"/>
          <w:sz w:val="24"/>
          <w:szCs w:val="24"/>
        </w:rPr>
        <w:t>sfGFP</w:t>
      </w:r>
      <w:r>
        <w:rPr>
          <w:rFonts w:eastAsia="宋体"/>
          <w:sz w:val="24"/>
          <w:szCs w:val="24"/>
        </w:rPr>
        <w:t>序列进行</w:t>
      </w:r>
      <w:r>
        <w:rPr>
          <w:rFonts w:eastAsia="宋体"/>
          <w:sz w:val="24"/>
          <w:szCs w:val="24"/>
        </w:rPr>
        <w:t>masked</w:t>
      </w:r>
      <w:proofErr w:type="spellEnd"/>
      <w:r>
        <w:rPr>
          <w:rFonts w:eastAsia="宋体"/>
          <w:sz w:val="24"/>
          <w:szCs w:val="24"/>
        </w:rPr>
        <w:t xml:space="preserve"> language modeling -- </w:t>
      </w:r>
      <w:r>
        <w:rPr>
          <w:rFonts w:eastAsia="宋体"/>
          <w:sz w:val="24"/>
          <w:szCs w:val="24"/>
        </w:rPr>
        <w:t>随机</w:t>
      </w:r>
      <w:r>
        <w:rPr>
          <w:rFonts w:eastAsia="宋体"/>
          <w:sz w:val="24"/>
          <w:szCs w:val="24"/>
        </w:rPr>
        <w:t>mask</w:t>
      </w:r>
      <w:r>
        <w:rPr>
          <w:rFonts w:eastAsia="宋体"/>
          <w:sz w:val="24"/>
          <w:szCs w:val="24"/>
        </w:rPr>
        <w:t>非发色团区域（概率</w:t>
      </w:r>
      <w:r>
        <w:rPr>
          <w:rFonts w:eastAsia="宋体"/>
          <w:sz w:val="24"/>
          <w:szCs w:val="24"/>
        </w:rPr>
        <w:t>10-30%</w:t>
      </w:r>
      <w:r>
        <w:rPr>
          <w:rFonts w:eastAsia="宋体"/>
          <w:sz w:val="24"/>
          <w:szCs w:val="24"/>
        </w:rPr>
        <w:t>），</w:t>
      </w:r>
      <w:proofErr w:type="spellStart"/>
      <w:r>
        <w:rPr>
          <w:rFonts w:eastAsia="宋体"/>
          <w:sz w:val="24"/>
          <w:szCs w:val="24"/>
        </w:rPr>
        <w:t>让模型预测每个位置的最优氨基酸分布</w:t>
      </w:r>
      <w:proofErr w:type="spellEnd"/>
    </w:p>
    <w:p w14:paraId="04C1B98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温度采样：使用不同采样温度（</w:t>
      </w:r>
      <w:r>
        <w:rPr>
          <w:rFonts w:eastAsia="宋体"/>
          <w:sz w:val="24"/>
          <w:szCs w:val="24"/>
          <w:lang w:eastAsia="zh-CN"/>
        </w:rPr>
        <w:t>T=0.3, 0.5, 0.7, 1.0</w:t>
      </w:r>
      <w:r>
        <w:rPr>
          <w:rFonts w:eastAsia="宋体"/>
          <w:sz w:val="24"/>
          <w:szCs w:val="24"/>
          <w:lang w:eastAsia="zh-CN"/>
        </w:rPr>
        <w:t>）控制生成多样性</w:t>
      </w:r>
    </w:p>
    <w:p w14:paraId="16F6C3C3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约束条件</w:t>
      </w:r>
      <w:proofErr w:type="spellEnd"/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 xml:space="preserve">(a) </w:t>
      </w:r>
      <w:proofErr w:type="spellStart"/>
      <w:r>
        <w:rPr>
          <w:rFonts w:eastAsia="宋体"/>
          <w:sz w:val="24"/>
          <w:szCs w:val="24"/>
        </w:rPr>
        <w:t>强制保留发色团三肽</w:t>
      </w:r>
      <w:proofErr w:type="gramStart"/>
      <w:r>
        <w:rPr>
          <w:rFonts w:eastAsia="宋体"/>
          <w:sz w:val="24"/>
          <w:szCs w:val="24"/>
        </w:rPr>
        <w:t>SYG</w:t>
      </w:r>
      <w:proofErr w:type="spellEnd"/>
      <w:r>
        <w:rPr>
          <w:rFonts w:eastAsia="宋体"/>
          <w:sz w:val="24"/>
          <w:szCs w:val="24"/>
        </w:rPr>
        <w:t>(</w:t>
      </w:r>
      <w:proofErr w:type="gramEnd"/>
      <w:r>
        <w:rPr>
          <w:rFonts w:eastAsia="宋体"/>
          <w:sz w:val="24"/>
          <w:szCs w:val="24"/>
        </w:rPr>
        <w:t xml:space="preserve">65-67), (b) </w:t>
      </w:r>
      <w:r>
        <w:rPr>
          <w:rFonts w:eastAsia="宋体"/>
          <w:sz w:val="24"/>
          <w:szCs w:val="24"/>
        </w:rPr>
        <w:t>序列长度</w:t>
      </w:r>
      <w:r>
        <w:rPr>
          <w:rFonts w:eastAsia="宋体"/>
          <w:sz w:val="24"/>
          <w:szCs w:val="24"/>
        </w:rPr>
        <w:t xml:space="preserve">220-250 AA, (c) </w:t>
      </w:r>
      <w:proofErr w:type="spellStart"/>
      <w:r>
        <w:rPr>
          <w:rFonts w:eastAsia="宋体"/>
          <w:sz w:val="24"/>
          <w:szCs w:val="24"/>
        </w:rPr>
        <w:t>排除与</w:t>
      </w:r>
      <w:r>
        <w:rPr>
          <w:rFonts w:eastAsia="宋体"/>
          <w:sz w:val="24"/>
          <w:szCs w:val="24"/>
        </w:rPr>
        <w:t>Exclusion_List</w:t>
      </w:r>
      <w:r>
        <w:rPr>
          <w:rFonts w:eastAsia="宋体"/>
          <w:sz w:val="24"/>
          <w:szCs w:val="24"/>
        </w:rPr>
        <w:t>完全匹配的序列</w:t>
      </w:r>
      <w:proofErr w:type="spellEnd"/>
    </w:p>
    <w:p w14:paraId="13C0DC45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预期产出</w:t>
      </w:r>
      <w:proofErr w:type="spellEnd"/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~5,000-10,000</w:t>
      </w:r>
      <w:r>
        <w:rPr>
          <w:rFonts w:eastAsia="宋体"/>
          <w:sz w:val="24"/>
          <w:szCs w:val="24"/>
        </w:rPr>
        <w:t>条候选序列</w:t>
      </w:r>
    </w:p>
    <w:p w14:paraId="68CF010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子管线</w:t>
      </w:r>
      <w:r>
        <w:rPr>
          <w:rFonts w:eastAsia="宋体"/>
          <w:b/>
          <w:sz w:val="24"/>
          <w:szCs w:val="24"/>
          <w:lang w:eastAsia="zh-CN"/>
        </w:rPr>
        <w:t>1B</w:t>
      </w:r>
      <w:r>
        <w:rPr>
          <w:rFonts w:eastAsia="宋体"/>
          <w:b/>
          <w:sz w:val="24"/>
          <w:szCs w:val="24"/>
          <w:lang w:eastAsia="zh-CN"/>
        </w:rPr>
        <w:t>：</w:t>
      </w:r>
      <w:proofErr w:type="spellStart"/>
      <w:r>
        <w:rPr>
          <w:rFonts w:eastAsia="宋体"/>
          <w:b/>
          <w:sz w:val="24"/>
          <w:szCs w:val="24"/>
          <w:lang w:eastAsia="zh-CN"/>
        </w:rPr>
        <w:t>ProteinMPNN</w:t>
      </w:r>
      <w:proofErr w:type="spellEnd"/>
      <w:r>
        <w:rPr>
          <w:rFonts w:eastAsia="宋体"/>
          <w:b/>
          <w:sz w:val="24"/>
          <w:szCs w:val="24"/>
          <w:lang w:eastAsia="zh-CN"/>
        </w:rPr>
        <w:t>结构约束序列设计</w:t>
      </w:r>
    </w:p>
    <w:p w14:paraId="6867720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输入结构：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晶体结构（</w:t>
      </w:r>
      <w:r>
        <w:rPr>
          <w:rFonts w:eastAsia="宋体"/>
          <w:sz w:val="24"/>
          <w:szCs w:val="24"/>
          <w:lang w:eastAsia="zh-CN"/>
        </w:rPr>
        <w:t>PDB: 2B3P</w:t>
      </w:r>
      <w:r>
        <w:rPr>
          <w:rFonts w:eastAsia="宋体"/>
          <w:sz w:val="24"/>
          <w:szCs w:val="24"/>
          <w:lang w:eastAsia="zh-CN"/>
        </w:rPr>
        <w:t>）的多条链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不同构象状态</w:t>
      </w:r>
    </w:p>
    <w:p w14:paraId="638FA7B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设计参数：采样温度</w:t>
      </w:r>
      <w:r>
        <w:rPr>
          <w:rFonts w:eastAsia="宋体"/>
          <w:sz w:val="24"/>
          <w:szCs w:val="24"/>
          <w:lang w:eastAsia="zh-CN"/>
        </w:rPr>
        <w:t>T=0.1-0.5</w:t>
      </w:r>
      <w:r>
        <w:rPr>
          <w:rFonts w:eastAsia="宋体"/>
          <w:sz w:val="24"/>
          <w:szCs w:val="24"/>
          <w:lang w:eastAsia="zh-CN"/>
        </w:rPr>
        <w:t>，控制序列多样性和结构兼容性的平衡</w:t>
      </w:r>
    </w:p>
    <w:p w14:paraId="192180B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噪声增强：对输入结构坐标添加高斯噪声（</w:t>
      </w:r>
      <w:r>
        <w:rPr>
          <w:rFonts w:eastAsia="宋体"/>
          <w:sz w:val="24"/>
          <w:szCs w:val="24"/>
          <w:lang w:eastAsia="zh-CN"/>
        </w:rPr>
        <w:t>sigma=0.1-0.3A</w:t>
      </w:r>
      <w:r>
        <w:rPr>
          <w:rFonts w:eastAsia="宋体"/>
          <w:sz w:val="24"/>
          <w:szCs w:val="24"/>
          <w:lang w:eastAsia="zh-CN"/>
        </w:rPr>
        <w:t>），提高设计鲁棒性</w:t>
      </w:r>
    </w:p>
    <w:p w14:paraId="35534AD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约束设计：固定发色团区域（</w:t>
      </w:r>
      <w:r>
        <w:rPr>
          <w:rFonts w:eastAsia="宋体"/>
          <w:sz w:val="24"/>
          <w:szCs w:val="24"/>
          <w:lang w:eastAsia="zh-CN"/>
        </w:rPr>
        <w:t>64-68</w:t>
      </w:r>
      <w:r>
        <w:rPr>
          <w:rFonts w:eastAsia="宋体"/>
          <w:sz w:val="24"/>
          <w:szCs w:val="24"/>
          <w:lang w:eastAsia="zh-CN"/>
        </w:rPr>
        <w:t>位和催化残基</w:t>
      </w:r>
      <w:r>
        <w:rPr>
          <w:rFonts w:eastAsia="宋体"/>
          <w:sz w:val="24"/>
          <w:szCs w:val="24"/>
          <w:lang w:eastAsia="zh-CN"/>
        </w:rPr>
        <w:t>E222/R96</w:t>
      </w:r>
      <w:r>
        <w:rPr>
          <w:rFonts w:eastAsia="宋体"/>
          <w:sz w:val="24"/>
          <w:szCs w:val="24"/>
          <w:lang w:eastAsia="zh-CN"/>
        </w:rPr>
        <w:t>），仅重设计其他区域</w:t>
      </w:r>
    </w:p>
    <w:p w14:paraId="576ADE9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多链设计：利用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的不同</w:t>
      </w:r>
      <w:r>
        <w:rPr>
          <w:rFonts w:eastAsia="宋体"/>
          <w:sz w:val="24"/>
          <w:szCs w:val="24"/>
          <w:lang w:eastAsia="zh-CN"/>
        </w:rPr>
        <w:t>PDB</w:t>
      </w:r>
      <w:r>
        <w:rPr>
          <w:rFonts w:eastAsia="宋体"/>
          <w:sz w:val="24"/>
          <w:szCs w:val="24"/>
          <w:lang w:eastAsia="zh-CN"/>
        </w:rPr>
        <w:t>结构作为输入，探索结构构象空间</w:t>
      </w:r>
    </w:p>
    <w:p w14:paraId="39EA2172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预期产出</w:t>
      </w:r>
      <w:proofErr w:type="spellEnd"/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~3,000-5,000</w:t>
      </w:r>
      <w:r>
        <w:rPr>
          <w:rFonts w:eastAsia="宋体"/>
          <w:sz w:val="24"/>
          <w:szCs w:val="24"/>
        </w:rPr>
        <w:t>条候选序列</w:t>
      </w:r>
    </w:p>
    <w:p w14:paraId="6611DD0A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子管线</w:t>
      </w:r>
      <w:r>
        <w:rPr>
          <w:rFonts w:eastAsia="宋体"/>
          <w:b/>
          <w:sz w:val="24"/>
          <w:szCs w:val="24"/>
          <w:lang w:eastAsia="zh-CN"/>
        </w:rPr>
        <w:t>1C</w:t>
      </w:r>
      <w:r>
        <w:rPr>
          <w:rFonts w:eastAsia="宋体"/>
          <w:b/>
          <w:sz w:val="24"/>
          <w:szCs w:val="24"/>
          <w:lang w:eastAsia="zh-CN"/>
        </w:rPr>
        <w:t>：理性知识引导的组合突变</w:t>
      </w:r>
    </w:p>
    <w:p w14:paraId="5659C58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proofErr w:type="gramStart"/>
      <w:r>
        <w:rPr>
          <w:rFonts w:eastAsia="宋体"/>
          <w:sz w:val="24"/>
          <w:szCs w:val="24"/>
          <w:lang w:eastAsia="zh-CN"/>
        </w:rPr>
        <w:t>基于专家</w:t>
      </w:r>
      <w:proofErr w:type="gramEnd"/>
      <w:r>
        <w:rPr>
          <w:rFonts w:eastAsia="宋体"/>
          <w:sz w:val="24"/>
          <w:szCs w:val="24"/>
          <w:lang w:eastAsia="zh-CN"/>
        </w:rPr>
        <w:t>整理的</w:t>
      </w:r>
      <w:r>
        <w:rPr>
          <w:rFonts w:eastAsia="宋体"/>
          <w:sz w:val="24"/>
          <w:szCs w:val="24"/>
          <w:lang w:eastAsia="zh-CN"/>
        </w:rPr>
        <w:t>45</w:t>
      </w:r>
      <w:r>
        <w:rPr>
          <w:rFonts w:eastAsia="宋体"/>
          <w:sz w:val="24"/>
          <w:szCs w:val="24"/>
          <w:lang w:eastAsia="zh-CN"/>
        </w:rPr>
        <w:t>个候选设计位点和已知有益突变知识库，进行系统性的组合突变生成</w:t>
      </w:r>
    </w:p>
    <w:p w14:paraId="4CFC111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设计矩阵方法：对高优先级位点（亮度相关</w:t>
      </w:r>
      <w:r>
        <w:rPr>
          <w:rFonts w:eastAsia="宋体"/>
          <w:sz w:val="24"/>
          <w:szCs w:val="24"/>
          <w:lang w:eastAsia="zh-CN"/>
        </w:rPr>
        <w:t>~12</w:t>
      </w:r>
      <w:r>
        <w:rPr>
          <w:rFonts w:eastAsia="宋体"/>
          <w:sz w:val="24"/>
          <w:szCs w:val="24"/>
          <w:lang w:eastAsia="zh-CN"/>
        </w:rPr>
        <w:t>个位点</w:t>
      </w:r>
      <w:r>
        <w:rPr>
          <w:rFonts w:eastAsia="宋体"/>
          <w:sz w:val="24"/>
          <w:szCs w:val="24"/>
          <w:lang w:eastAsia="zh-CN"/>
        </w:rPr>
        <w:t xml:space="preserve"> x </w:t>
      </w:r>
      <w:r>
        <w:rPr>
          <w:rFonts w:eastAsia="宋体"/>
          <w:sz w:val="24"/>
          <w:szCs w:val="24"/>
          <w:lang w:eastAsia="zh-CN"/>
        </w:rPr>
        <w:t>热稳定性相关</w:t>
      </w:r>
      <w:r>
        <w:rPr>
          <w:rFonts w:eastAsia="宋体"/>
          <w:sz w:val="24"/>
          <w:szCs w:val="24"/>
          <w:lang w:eastAsia="zh-CN"/>
        </w:rPr>
        <w:t>~10</w:t>
      </w:r>
      <w:r>
        <w:rPr>
          <w:rFonts w:eastAsia="宋体"/>
          <w:sz w:val="24"/>
          <w:szCs w:val="24"/>
          <w:lang w:eastAsia="zh-CN"/>
        </w:rPr>
        <w:t>个位点）进行组合采样</w:t>
      </w:r>
    </w:p>
    <w:p w14:paraId="7D2907B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核心</w:t>
      </w:r>
      <w:proofErr w:type="gramStart"/>
      <w:r>
        <w:rPr>
          <w:rFonts w:eastAsia="宋体"/>
          <w:sz w:val="24"/>
          <w:szCs w:val="24"/>
          <w:lang w:eastAsia="zh-CN"/>
        </w:rPr>
        <w:t>固定层</w:t>
      </w:r>
      <w:proofErr w:type="gramEnd"/>
      <w:r>
        <w:rPr>
          <w:rFonts w:eastAsia="宋体"/>
          <w:sz w:val="24"/>
          <w:szCs w:val="24"/>
          <w:lang w:eastAsia="zh-CN"/>
        </w:rPr>
        <w:t xml:space="preserve"> + </w:t>
      </w:r>
      <w:r>
        <w:rPr>
          <w:rFonts w:eastAsia="宋体"/>
          <w:sz w:val="24"/>
          <w:szCs w:val="24"/>
          <w:lang w:eastAsia="zh-CN"/>
        </w:rPr>
        <w:t>亮度组合层（</w:t>
      </w:r>
      <w:r>
        <w:rPr>
          <w:rFonts w:eastAsia="宋体"/>
          <w:sz w:val="24"/>
          <w:szCs w:val="24"/>
          <w:lang w:eastAsia="zh-CN"/>
        </w:rPr>
        <w:t>2-3</w:t>
      </w:r>
      <w:r>
        <w:rPr>
          <w:rFonts w:eastAsia="宋体"/>
          <w:sz w:val="24"/>
          <w:szCs w:val="24"/>
          <w:lang w:eastAsia="zh-CN"/>
        </w:rPr>
        <w:t>个亮度位点）</w:t>
      </w:r>
      <w:r>
        <w:rPr>
          <w:rFonts w:eastAsia="宋体"/>
          <w:sz w:val="24"/>
          <w:szCs w:val="24"/>
          <w:lang w:eastAsia="zh-CN"/>
        </w:rPr>
        <w:t xml:space="preserve"> + </w:t>
      </w:r>
      <w:r>
        <w:rPr>
          <w:rFonts w:eastAsia="宋体"/>
          <w:sz w:val="24"/>
          <w:szCs w:val="24"/>
          <w:lang w:eastAsia="zh-CN"/>
        </w:rPr>
        <w:t>稳定性组合层（</w:t>
      </w:r>
      <w:r>
        <w:rPr>
          <w:rFonts w:eastAsia="宋体"/>
          <w:sz w:val="24"/>
          <w:szCs w:val="24"/>
          <w:lang w:eastAsia="zh-CN"/>
        </w:rPr>
        <w:t>2-3</w:t>
      </w:r>
      <w:r>
        <w:rPr>
          <w:rFonts w:eastAsia="宋体"/>
          <w:sz w:val="24"/>
          <w:szCs w:val="24"/>
          <w:lang w:eastAsia="zh-CN"/>
        </w:rPr>
        <w:t>个稳定性位点）</w:t>
      </w:r>
    </w:p>
    <w:p w14:paraId="2A198ED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约束规则：禁止在</w:t>
      </w:r>
      <w:r>
        <w:rPr>
          <w:rFonts w:eastAsia="宋体"/>
          <w:sz w:val="24"/>
          <w:szCs w:val="24"/>
          <w:lang w:eastAsia="zh-CN"/>
        </w:rPr>
        <w:t>beta-</w:t>
      </w:r>
      <w:r>
        <w:rPr>
          <w:rFonts w:eastAsia="宋体"/>
          <w:sz w:val="24"/>
          <w:szCs w:val="24"/>
          <w:lang w:eastAsia="zh-CN"/>
        </w:rPr>
        <w:t>折叠核心引入</w:t>
      </w:r>
      <w:r>
        <w:rPr>
          <w:rFonts w:eastAsia="宋体"/>
          <w:sz w:val="24"/>
          <w:szCs w:val="24"/>
          <w:lang w:eastAsia="zh-CN"/>
        </w:rPr>
        <w:t>Pro</w:t>
      </w:r>
      <w:r>
        <w:rPr>
          <w:rFonts w:eastAsia="宋体"/>
          <w:sz w:val="24"/>
          <w:szCs w:val="24"/>
          <w:lang w:eastAsia="zh-CN"/>
        </w:rPr>
        <w:t>或</w:t>
      </w:r>
      <w:r>
        <w:rPr>
          <w:rFonts w:eastAsia="宋体"/>
          <w:sz w:val="24"/>
          <w:szCs w:val="24"/>
          <w:lang w:eastAsia="zh-CN"/>
        </w:rPr>
        <w:t>Gly</w:t>
      </w:r>
      <w:r>
        <w:rPr>
          <w:rFonts w:eastAsia="宋体"/>
          <w:sz w:val="24"/>
          <w:szCs w:val="24"/>
          <w:lang w:eastAsia="zh-CN"/>
        </w:rPr>
        <w:t>、禁止在疏水核心引入带电残基、禁止在发色团三肽</w:t>
      </w:r>
      <w:r>
        <w:rPr>
          <w:rFonts w:eastAsia="宋体"/>
          <w:sz w:val="24"/>
          <w:szCs w:val="24"/>
          <w:lang w:eastAsia="zh-CN"/>
        </w:rPr>
        <w:t>(65-67)</w:t>
      </w:r>
      <w:r>
        <w:rPr>
          <w:rFonts w:eastAsia="宋体"/>
          <w:sz w:val="24"/>
          <w:szCs w:val="24"/>
          <w:lang w:eastAsia="zh-CN"/>
        </w:rPr>
        <w:t>中进行非目标突变</w:t>
      </w:r>
    </w:p>
    <w:p w14:paraId="318A5B2D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预期产出</w:t>
      </w:r>
      <w:proofErr w:type="spellEnd"/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~2,000-5,000</w:t>
      </w:r>
      <w:r>
        <w:rPr>
          <w:rFonts w:eastAsia="宋体"/>
          <w:sz w:val="24"/>
          <w:szCs w:val="24"/>
        </w:rPr>
        <w:t>条候选序列</w:t>
      </w:r>
    </w:p>
    <w:p w14:paraId="23D88B3E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子管线</w:t>
      </w:r>
      <w:r>
        <w:rPr>
          <w:rFonts w:eastAsia="宋体"/>
          <w:b/>
          <w:sz w:val="24"/>
          <w:szCs w:val="24"/>
          <w:lang w:eastAsia="zh-CN"/>
        </w:rPr>
        <w:t>1D</w:t>
      </w:r>
      <w:r>
        <w:rPr>
          <w:rFonts w:eastAsia="宋体"/>
          <w:b/>
          <w:sz w:val="24"/>
          <w:szCs w:val="24"/>
          <w:lang w:eastAsia="zh-CN"/>
        </w:rPr>
        <w:t>：进化共识引导的序列生成</w:t>
      </w:r>
    </w:p>
    <w:p w14:paraId="45627E59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构建包含</w:t>
      </w:r>
      <w:proofErr w:type="spellEnd"/>
      <w:r>
        <w:rPr>
          <w:rFonts w:eastAsia="宋体"/>
          <w:sz w:val="24"/>
          <w:szCs w:val="24"/>
        </w:rPr>
        <w:t>&gt;100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同源序列的深度</w:t>
      </w:r>
      <w:r>
        <w:rPr>
          <w:rFonts w:eastAsia="宋体"/>
          <w:sz w:val="24"/>
          <w:szCs w:val="24"/>
        </w:rPr>
        <w:t>MSA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JackHMMER, 3</w:t>
      </w:r>
      <w:r>
        <w:rPr>
          <w:rFonts w:eastAsia="宋体"/>
          <w:sz w:val="24"/>
          <w:szCs w:val="24"/>
        </w:rPr>
        <w:t>轮迭代</w:t>
      </w:r>
      <w:r>
        <w:rPr>
          <w:rFonts w:eastAsia="宋体"/>
          <w:sz w:val="24"/>
          <w:szCs w:val="24"/>
        </w:rPr>
        <w:t>, E-value=1e-10</w:t>
      </w:r>
      <w:r>
        <w:rPr>
          <w:rFonts w:eastAsia="宋体"/>
          <w:sz w:val="24"/>
          <w:szCs w:val="24"/>
        </w:rPr>
        <w:t>）</w:t>
      </w:r>
    </w:p>
    <w:p w14:paraId="6E95F857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使用</w:t>
      </w:r>
      <w:r>
        <w:rPr>
          <w:rFonts w:eastAsia="宋体"/>
          <w:sz w:val="24"/>
          <w:szCs w:val="24"/>
        </w:rPr>
        <w:t>profile-HMM</w:t>
      </w:r>
      <w:r>
        <w:rPr>
          <w:rFonts w:eastAsia="宋体"/>
          <w:sz w:val="24"/>
          <w:szCs w:val="24"/>
        </w:rPr>
        <w:t>或</w:t>
      </w:r>
      <w:r>
        <w:rPr>
          <w:rFonts w:eastAsia="宋体"/>
          <w:sz w:val="24"/>
          <w:szCs w:val="24"/>
        </w:rPr>
        <w:t>EVcouplings</w:t>
      </w:r>
      <w:r>
        <w:rPr>
          <w:rFonts w:eastAsia="宋体"/>
          <w:sz w:val="24"/>
          <w:szCs w:val="24"/>
        </w:rPr>
        <w:t>模型生成符合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家族进化约束的新序列</w:t>
      </w:r>
      <w:proofErr w:type="spellEnd"/>
    </w:p>
    <w:p w14:paraId="0A6523E9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将</w:t>
      </w:r>
      <w:r>
        <w:rPr>
          <w:rFonts w:eastAsia="宋体"/>
          <w:sz w:val="24"/>
          <w:szCs w:val="24"/>
        </w:rPr>
        <w:t>mBaoJin</w:t>
      </w:r>
      <w:proofErr w:type="spellEnd"/>
      <w:r>
        <w:rPr>
          <w:rFonts w:eastAsia="宋体"/>
          <w:sz w:val="24"/>
          <w:szCs w:val="24"/>
        </w:rPr>
        <w:t>/TGP/</w:t>
      </w:r>
      <w:proofErr w:type="spellStart"/>
      <w:r>
        <w:rPr>
          <w:rFonts w:eastAsia="宋体"/>
          <w:sz w:val="24"/>
          <w:szCs w:val="24"/>
        </w:rPr>
        <w:t>StayGold</w:t>
      </w:r>
      <w:r>
        <w:rPr>
          <w:rFonts w:eastAsia="宋体"/>
          <w:sz w:val="24"/>
          <w:szCs w:val="24"/>
        </w:rPr>
        <w:t>等高性能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的序列特征进行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嫁接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式设计</w:t>
      </w:r>
      <w:proofErr w:type="spellEnd"/>
    </w:p>
    <w:p w14:paraId="651F505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利用进化保守性评分指导每个位点的氨基酸选择范围</w:t>
      </w:r>
    </w:p>
    <w:p w14:paraId="7D596035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lastRenderedPageBreak/>
        <w:t>预期产出</w:t>
      </w:r>
      <w:proofErr w:type="spellEnd"/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~1,000-3,000</w:t>
      </w:r>
      <w:r>
        <w:rPr>
          <w:rFonts w:eastAsia="宋体"/>
          <w:sz w:val="24"/>
          <w:szCs w:val="24"/>
        </w:rPr>
        <w:t>条候选序列</w:t>
      </w:r>
    </w:p>
    <w:p w14:paraId="68CCCC36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b/>
          <w:sz w:val="24"/>
          <w:szCs w:val="24"/>
        </w:rPr>
        <w:t>预筛选与合并策略</w:t>
      </w:r>
      <w:proofErr w:type="spellEnd"/>
      <w:r>
        <w:rPr>
          <w:rFonts w:eastAsia="宋体"/>
          <w:b/>
          <w:sz w:val="24"/>
          <w:szCs w:val="24"/>
        </w:rPr>
        <w:t>：</w:t>
      </w:r>
    </w:p>
    <w:p w14:paraId="13C3104E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去除与</w:t>
      </w:r>
      <w:r>
        <w:rPr>
          <w:rFonts w:eastAsia="宋体"/>
          <w:sz w:val="24"/>
          <w:szCs w:val="24"/>
        </w:rPr>
        <w:t>Exclusion_List.csv</w:t>
      </w:r>
      <w:r>
        <w:rPr>
          <w:rFonts w:eastAsia="宋体"/>
          <w:sz w:val="24"/>
          <w:szCs w:val="24"/>
        </w:rPr>
        <w:t>中序列完全一致的候选</w:t>
      </w:r>
      <w:proofErr w:type="spellEnd"/>
    </w:p>
    <w:p w14:paraId="3D554E4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序列长度检查（</w:t>
      </w:r>
      <w:r>
        <w:rPr>
          <w:rFonts w:eastAsia="宋体"/>
          <w:sz w:val="24"/>
          <w:szCs w:val="24"/>
          <w:lang w:eastAsia="zh-CN"/>
        </w:rPr>
        <w:t>220-250 AA</w:t>
      </w:r>
      <w:r>
        <w:rPr>
          <w:rFonts w:eastAsia="宋体"/>
          <w:sz w:val="24"/>
          <w:szCs w:val="24"/>
          <w:lang w:eastAsia="zh-CN"/>
        </w:rPr>
        <w:t>，不符合的直接丢弃）</w:t>
      </w:r>
    </w:p>
    <w:p w14:paraId="0CA8369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基本氨基酸组成检查（排除含终止密码子</w:t>
      </w:r>
      <w:r>
        <w:rPr>
          <w:rFonts w:eastAsia="宋体"/>
          <w:sz w:val="24"/>
          <w:szCs w:val="24"/>
          <w:lang w:eastAsia="zh-CN"/>
        </w:rPr>
        <w:t>*</w:t>
      </w:r>
      <w:r>
        <w:rPr>
          <w:rFonts w:eastAsia="宋体"/>
          <w:sz w:val="24"/>
          <w:szCs w:val="24"/>
          <w:lang w:eastAsia="zh-CN"/>
        </w:rPr>
        <w:t>或非标准氨基酸的序列）</w:t>
      </w:r>
    </w:p>
    <w:p w14:paraId="2C42CE98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去冗余：使用</w:t>
      </w:r>
      <w:r>
        <w:rPr>
          <w:rFonts w:eastAsia="宋体"/>
          <w:sz w:val="24"/>
          <w:szCs w:val="24"/>
        </w:rPr>
        <w:t>CD-HIT</w:t>
      </w:r>
      <w:r>
        <w:rPr>
          <w:rFonts w:eastAsia="宋体"/>
          <w:sz w:val="24"/>
          <w:szCs w:val="24"/>
        </w:rPr>
        <w:t>或</w:t>
      </w:r>
      <w:r>
        <w:rPr>
          <w:rFonts w:eastAsia="宋体"/>
          <w:sz w:val="24"/>
          <w:szCs w:val="24"/>
        </w:rPr>
        <w:t>MMseqs2</w:t>
      </w:r>
      <w:r>
        <w:rPr>
          <w:rFonts w:eastAsia="宋体"/>
          <w:sz w:val="24"/>
          <w:szCs w:val="24"/>
        </w:rPr>
        <w:t>以</w:t>
      </w:r>
      <w:r>
        <w:rPr>
          <w:rFonts w:eastAsia="宋体"/>
          <w:sz w:val="24"/>
          <w:szCs w:val="24"/>
        </w:rPr>
        <w:t>95%</w:t>
      </w:r>
      <w:r>
        <w:rPr>
          <w:rFonts w:eastAsia="宋体"/>
          <w:sz w:val="24"/>
          <w:szCs w:val="24"/>
        </w:rPr>
        <w:t>序列相似度阈值聚类，每簇仅保留</w:t>
      </w:r>
      <w:r>
        <w:rPr>
          <w:rFonts w:eastAsia="宋体"/>
          <w:sz w:val="24"/>
          <w:szCs w:val="24"/>
        </w:rPr>
        <w:t>1</w:t>
      </w:r>
      <w:r>
        <w:rPr>
          <w:rFonts w:eastAsia="宋体"/>
          <w:sz w:val="24"/>
          <w:szCs w:val="24"/>
        </w:rPr>
        <w:t>条代表序列</w:t>
      </w:r>
    </w:p>
    <w:p w14:paraId="19FC563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合并四条子管线的产出，去重去冗余后得到</w:t>
      </w:r>
      <w:r>
        <w:rPr>
          <w:rFonts w:eastAsia="宋体"/>
          <w:sz w:val="24"/>
          <w:szCs w:val="24"/>
          <w:lang w:eastAsia="zh-CN"/>
        </w:rPr>
        <w:t>~5,000-10,000</w:t>
      </w:r>
      <w:r>
        <w:rPr>
          <w:rFonts w:eastAsia="宋体"/>
          <w:sz w:val="24"/>
          <w:szCs w:val="24"/>
          <w:lang w:eastAsia="zh-CN"/>
        </w:rPr>
        <w:t>条独特候选序列进入</w:t>
      </w:r>
      <w:r>
        <w:rPr>
          <w:rFonts w:eastAsia="宋体"/>
          <w:sz w:val="24"/>
          <w:szCs w:val="24"/>
          <w:lang w:eastAsia="zh-CN"/>
        </w:rPr>
        <w:t>Phase 2</w:t>
      </w:r>
    </w:p>
    <w:p w14:paraId="008544C5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4.3 Phase 2: </w:t>
      </w:r>
      <w:r>
        <w:rPr>
          <w:rFonts w:ascii="Times New Roman" w:eastAsia="宋体" w:hAnsi="Times New Roman"/>
          <w:sz w:val="32"/>
          <w:szCs w:val="28"/>
          <w:lang w:eastAsia="zh-CN"/>
        </w:rPr>
        <w:t>亮度快速预测</w:t>
      </w:r>
    </w:p>
    <w:p w14:paraId="13ABEE8B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目标：用高效的代理模型快速评估</w:t>
      </w:r>
      <w:r>
        <w:rPr>
          <w:rFonts w:eastAsia="宋体"/>
          <w:b/>
          <w:sz w:val="24"/>
          <w:szCs w:val="24"/>
          <w:lang w:eastAsia="zh-CN"/>
        </w:rPr>
        <w:t>~10,000</w:t>
      </w:r>
      <w:r>
        <w:rPr>
          <w:rFonts w:eastAsia="宋体"/>
          <w:b/>
          <w:sz w:val="24"/>
          <w:szCs w:val="24"/>
          <w:lang w:eastAsia="zh-CN"/>
        </w:rPr>
        <w:t>条候选序列的亮度潜力，将候选池缩减至</w:t>
      </w:r>
      <w:r>
        <w:rPr>
          <w:rFonts w:eastAsia="宋体"/>
          <w:b/>
          <w:sz w:val="24"/>
          <w:szCs w:val="24"/>
          <w:lang w:eastAsia="zh-CN"/>
        </w:rPr>
        <w:t>~1,000</w:t>
      </w:r>
      <w:r>
        <w:rPr>
          <w:rFonts w:eastAsia="宋体"/>
          <w:b/>
          <w:sz w:val="24"/>
          <w:szCs w:val="24"/>
          <w:lang w:eastAsia="zh-CN"/>
        </w:rPr>
        <w:t>条。</w:t>
      </w:r>
    </w:p>
    <w:p w14:paraId="45EB0E15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模型方案（按推荐优先级）：</w:t>
      </w:r>
    </w:p>
    <w:p w14:paraId="65881AD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方案</w:t>
      </w:r>
      <w:proofErr w:type="gramStart"/>
      <w:r>
        <w:rPr>
          <w:rFonts w:eastAsia="宋体"/>
          <w:sz w:val="24"/>
          <w:szCs w:val="24"/>
          <w:lang w:eastAsia="zh-CN"/>
        </w:rPr>
        <w:t>一</w:t>
      </w:r>
      <w:proofErr w:type="gramEnd"/>
      <w:r>
        <w:rPr>
          <w:rFonts w:eastAsia="宋体"/>
          <w:sz w:val="24"/>
          <w:szCs w:val="24"/>
          <w:lang w:eastAsia="zh-CN"/>
        </w:rPr>
        <w:t>（首选）：</w:t>
      </w:r>
      <w:r>
        <w:rPr>
          <w:rFonts w:eastAsia="宋体"/>
          <w:sz w:val="24"/>
          <w:szCs w:val="24"/>
          <w:lang w:eastAsia="zh-CN"/>
        </w:rPr>
        <w:t>ESM-2 650M</w:t>
      </w:r>
      <w:r>
        <w:rPr>
          <w:rFonts w:eastAsia="宋体"/>
          <w:sz w:val="24"/>
          <w:szCs w:val="24"/>
          <w:lang w:eastAsia="zh-CN"/>
        </w:rPr>
        <w:t>参数模型</w:t>
      </w:r>
      <w:r>
        <w:rPr>
          <w:rFonts w:eastAsia="宋体"/>
          <w:sz w:val="24"/>
          <w:szCs w:val="24"/>
          <w:lang w:eastAsia="zh-CN"/>
        </w:rPr>
        <w:t xml:space="preserve"> -&gt; </w:t>
      </w:r>
      <w:proofErr w:type="gramStart"/>
      <w:r>
        <w:rPr>
          <w:rFonts w:eastAsia="宋体"/>
          <w:sz w:val="24"/>
          <w:szCs w:val="24"/>
          <w:lang w:eastAsia="zh-CN"/>
        </w:rPr>
        <w:t>序列级平均池化</w:t>
      </w:r>
      <w:proofErr w:type="gramEnd"/>
      <w:r>
        <w:rPr>
          <w:rFonts w:eastAsia="宋体"/>
          <w:sz w:val="24"/>
          <w:szCs w:val="24"/>
          <w:lang w:eastAsia="zh-CN"/>
        </w:rPr>
        <w:t>嵌入（</w:t>
      </w:r>
      <w:r>
        <w:rPr>
          <w:rFonts w:eastAsia="宋体"/>
          <w:sz w:val="24"/>
          <w:szCs w:val="24"/>
          <w:lang w:eastAsia="zh-CN"/>
        </w:rPr>
        <w:t>1280</w:t>
      </w:r>
      <w:r>
        <w:rPr>
          <w:rFonts w:eastAsia="宋体"/>
          <w:sz w:val="24"/>
          <w:szCs w:val="24"/>
          <w:lang w:eastAsia="zh-CN"/>
        </w:rPr>
        <w:t>维）</w:t>
      </w:r>
      <w:r>
        <w:rPr>
          <w:rFonts w:eastAsia="宋体"/>
          <w:sz w:val="24"/>
          <w:szCs w:val="24"/>
          <w:lang w:eastAsia="zh-CN"/>
        </w:rPr>
        <w:t xml:space="preserve">-&gt; </w:t>
      </w:r>
      <w:proofErr w:type="spellStart"/>
      <w:r>
        <w:rPr>
          <w:rFonts w:eastAsia="宋体"/>
          <w:sz w:val="24"/>
          <w:szCs w:val="24"/>
          <w:lang w:eastAsia="zh-CN"/>
        </w:rPr>
        <w:t>LightGBM</w:t>
      </w:r>
      <w:proofErr w:type="spellEnd"/>
      <w:r>
        <w:rPr>
          <w:rFonts w:eastAsia="宋体"/>
          <w:sz w:val="24"/>
          <w:szCs w:val="24"/>
          <w:lang w:eastAsia="zh-CN"/>
        </w:rPr>
        <w:t>回归器。优点：速度快（</w:t>
      </w:r>
      <w:r>
        <w:rPr>
          <w:rFonts w:eastAsia="宋体"/>
          <w:sz w:val="24"/>
          <w:szCs w:val="24"/>
          <w:lang w:eastAsia="zh-CN"/>
        </w:rPr>
        <w:t>~100</w:t>
      </w:r>
      <w:r>
        <w:rPr>
          <w:rFonts w:eastAsia="宋体"/>
          <w:sz w:val="24"/>
          <w:szCs w:val="24"/>
          <w:lang w:eastAsia="zh-CN"/>
        </w:rPr>
        <w:t>序列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秒）、不需要</w:t>
      </w:r>
      <w:r>
        <w:rPr>
          <w:rFonts w:eastAsia="宋体"/>
          <w:sz w:val="24"/>
          <w:szCs w:val="24"/>
          <w:lang w:eastAsia="zh-CN"/>
        </w:rPr>
        <w:t>GPU</w:t>
      </w:r>
      <w:r>
        <w:rPr>
          <w:rFonts w:eastAsia="宋体"/>
          <w:sz w:val="24"/>
          <w:szCs w:val="24"/>
          <w:lang w:eastAsia="zh-CN"/>
        </w:rPr>
        <w:t>微调、可解释性强</w:t>
      </w:r>
    </w:p>
    <w:p w14:paraId="3179F50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方案二：</w:t>
      </w:r>
      <w:r>
        <w:rPr>
          <w:rFonts w:eastAsia="宋体"/>
          <w:sz w:val="24"/>
          <w:szCs w:val="24"/>
          <w:lang w:eastAsia="zh-CN"/>
        </w:rPr>
        <w:t xml:space="preserve">ESM-3 </w:t>
      </w:r>
      <w:proofErr w:type="spellStart"/>
      <w:r>
        <w:rPr>
          <w:rFonts w:eastAsia="宋体"/>
          <w:sz w:val="24"/>
          <w:szCs w:val="24"/>
          <w:lang w:eastAsia="zh-CN"/>
        </w:rPr>
        <w:t>LoRA</w:t>
      </w:r>
      <w:proofErr w:type="spellEnd"/>
      <w:r>
        <w:rPr>
          <w:rFonts w:eastAsia="宋体"/>
          <w:sz w:val="24"/>
          <w:szCs w:val="24"/>
          <w:lang w:eastAsia="zh-CN"/>
        </w:rPr>
        <w:t>微调模型</w:t>
      </w:r>
      <w:r>
        <w:rPr>
          <w:rFonts w:eastAsia="宋体"/>
          <w:sz w:val="24"/>
          <w:szCs w:val="24"/>
          <w:lang w:eastAsia="zh-CN"/>
        </w:rPr>
        <w:t xml:space="preserve"> -&gt; </w:t>
      </w:r>
      <w:r>
        <w:rPr>
          <w:rFonts w:eastAsia="宋体"/>
          <w:sz w:val="24"/>
          <w:szCs w:val="24"/>
          <w:lang w:eastAsia="zh-CN"/>
        </w:rPr>
        <w:t>直接预测亮度分数。优点：端到端、可能更准确；缺点：推理速度较慢，需要</w:t>
      </w:r>
      <w:r>
        <w:rPr>
          <w:rFonts w:eastAsia="宋体"/>
          <w:sz w:val="24"/>
          <w:szCs w:val="24"/>
          <w:lang w:eastAsia="zh-CN"/>
        </w:rPr>
        <w:t>GPU</w:t>
      </w:r>
    </w:p>
    <w:p w14:paraId="2EBB033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方案三：集成模型</w:t>
      </w:r>
      <w:proofErr w:type="spellEnd"/>
      <w:r>
        <w:rPr>
          <w:rFonts w:eastAsia="宋体"/>
          <w:sz w:val="24"/>
          <w:szCs w:val="24"/>
        </w:rPr>
        <w:t xml:space="preserve"> -- </w:t>
      </w:r>
      <w:proofErr w:type="spellStart"/>
      <w:r>
        <w:rPr>
          <w:rFonts w:eastAsia="宋体"/>
          <w:sz w:val="24"/>
          <w:szCs w:val="24"/>
        </w:rPr>
        <w:t>方案一</w:t>
      </w:r>
      <w:proofErr w:type="spellEnd"/>
      <w:r>
        <w:rPr>
          <w:rFonts w:eastAsia="宋体"/>
          <w:sz w:val="24"/>
          <w:szCs w:val="24"/>
        </w:rPr>
        <w:t xml:space="preserve"> + </w:t>
      </w:r>
      <w:proofErr w:type="spellStart"/>
      <w:r>
        <w:rPr>
          <w:rFonts w:eastAsia="宋体"/>
          <w:sz w:val="24"/>
          <w:szCs w:val="24"/>
        </w:rPr>
        <w:t>方案二</w:t>
      </w:r>
      <w:proofErr w:type="spellEnd"/>
      <w:r>
        <w:rPr>
          <w:rFonts w:eastAsia="宋体"/>
          <w:sz w:val="24"/>
          <w:szCs w:val="24"/>
        </w:rPr>
        <w:t xml:space="preserve"> + </w:t>
      </w:r>
      <w:proofErr w:type="spellStart"/>
      <w:r>
        <w:rPr>
          <w:rFonts w:eastAsia="宋体"/>
          <w:sz w:val="24"/>
          <w:szCs w:val="24"/>
        </w:rPr>
        <w:t>基于序列理化特征的</w:t>
      </w:r>
      <w:r>
        <w:rPr>
          <w:rFonts w:eastAsia="宋体"/>
          <w:sz w:val="24"/>
          <w:szCs w:val="24"/>
        </w:rPr>
        <w:t>XGBoost</w:t>
      </w:r>
      <w:r>
        <w:rPr>
          <w:rFonts w:eastAsia="宋体"/>
          <w:sz w:val="24"/>
          <w:szCs w:val="24"/>
        </w:rPr>
        <w:t>，三个模型加权平均</w:t>
      </w:r>
      <w:proofErr w:type="spellEnd"/>
    </w:p>
    <w:p w14:paraId="57770263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训练数据</w:t>
      </w:r>
      <w:proofErr w:type="spellEnd"/>
      <w:r>
        <w:rPr>
          <w:rFonts w:eastAsia="宋体"/>
          <w:sz w:val="24"/>
          <w:szCs w:val="24"/>
        </w:rPr>
        <w:t>：</w:t>
      </w:r>
    </w:p>
    <w:p w14:paraId="0BA36CA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主训练集：</w:t>
      </w:r>
      <w:r>
        <w:rPr>
          <w:rFonts w:eastAsia="宋体"/>
          <w:sz w:val="24"/>
          <w:szCs w:val="24"/>
          <w:lang w:eastAsia="zh-CN"/>
        </w:rPr>
        <w:t>Sarkisyan 2016</w:t>
      </w:r>
      <w:r>
        <w:rPr>
          <w:rFonts w:eastAsia="宋体"/>
          <w:sz w:val="24"/>
          <w:szCs w:val="24"/>
          <w:lang w:eastAsia="zh-CN"/>
        </w:rPr>
        <w:t>完整数据集（</w:t>
      </w:r>
      <w:r>
        <w:rPr>
          <w:rFonts w:eastAsia="宋体"/>
          <w:sz w:val="24"/>
          <w:szCs w:val="24"/>
          <w:lang w:eastAsia="zh-CN"/>
        </w:rPr>
        <w:t>~54,000 GFP</w:t>
      </w:r>
      <w:r>
        <w:rPr>
          <w:rFonts w:eastAsia="宋体"/>
          <w:sz w:val="24"/>
          <w:szCs w:val="24"/>
          <w:lang w:eastAsia="zh-CN"/>
        </w:rPr>
        <w:t>变体</w:t>
      </w:r>
      <w:r>
        <w:rPr>
          <w:rFonts w:eastAsia="宋体"/>
          <w:sz w:val="24"/>
          <w:szCs w:val="24"/>
          <w:lang w:eastAsia="zh-CN"/>
        </w:rPr>
        <w:t xml:space="preserve"> + </w:t>
      </w:r>
      <w:r>
        <w:rPr>
          <w:rFonts w:eastAsia="宋体"/>
          <w:sz w:val="24"/>
          <w:szCs w:val="24"/>
          <w:lang w:eastAsia="zh-CN"/>
        </w:rPr>
        <w:t>标准化亮度标签）</w:t>
      </w:r>
    </w:p>
    <w:p w14:paraId="178C109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辅助训练集：</w:t>
      </w:r>
      <w:proofErr w:type="spellStart"/>
      <w:r>
        <w:rPr>
          <w:rFonts w:eastAsia="宋体"/>
          <w:sz w:val="24"/>
          <w:szCs w:val="24"/>
          <w:lang w:eastAsia="zh-CN"/>
        </w:rPr>
        <w:t>FPbase</w:t>
      </w:r>
      <w:proofErr w:type="spellEnd"/>
      <w:r>
        <w:rPr>
          <w:rFonts w:eastAsia="宋体"/>
          <w:sz w:val="24"/>
          <w:szCs w:val="24"/>
          <w:lang w:eastAsia="zh-CN"/>
        </w:rPr>
        <w:t>中有亮度数据的</w:t>
      </w: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变体（</w:t>
      </w:r>
      <w:r>
        <w:rPr>
          <w:rFonts w:eastAsia="宋体"/>
          <w:sz w:val="24"/>
          <w:szCs w:val="24"/>
          <w:lang w:eastAsia="zh-CN"/>
        </w:rPr>
        <w:t>~500</w:t>
      </w:r>
      <w:r>
        <w:rPr>
          <w:rFonts w:eastAsia="宋体"/>
          <w:sz w:val="24"/>
          <w:szCs w:val="24"/>
          <w:lang w:eastAsia="zh-CN"/>
        </w:rPr>
        <w:t>条，但标签质量高）</w:t>
      </w:r>
    </w:p>
    <w:p w14:paraId="73656D7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数据增强策略：利用已知的高性能变体（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/EGFP/</w:t>
      </w:r>
      <w:proofErr w:type="spellStart"/>
      <w:r>
        <w:rPr>
          <w:rFonts w:eastAsia="宋体"/>
          <w:sz w:val="24"/>
          <w:szCs w:val="24"/>
          <w:lang w:eastAsia="zh-CN"/>
        </w:rPr>
        <w:t>mBaoJin</w:t>
      </w:r>
      <w:proofErr w:type="spellEnd"/>
      <w:r>
        <w:rPr>
          <w:rFonts w:eastAsia="宋体"/>
          <w:sz w:val="24"/>
          <w:szCs w:val="24"/>
          <w:lang w:eastAsia="zh-CN"/>
        </w:rPr>
        <w:t>）生成正样本，利用实验验证的失活突变生成负样本</w:t>
      </w:r>
    </w:p>
    <w:p w14:paraId="15252455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模型评估目标（</w:t>
      </w:r>
      <w:r>
        <w:rPr>
          <w:rFonts w:eastAsia="宋体"/>
          <w:sz w:val="24"/>
          <w:szCs w:val="24"/>
          <w:lang w:eastAsia="zh-CN"/>
        </w:rPr>
        <w:t>5</w:t>
      </w:r>
      <w:r>
        <w:rPr>
          <w:rFonts w:eastAsia="宋体"/>
          <w:sz w:val="24"/>
          <w:szCs w:val="24"/>
          <w:lang w:eastAsia="zh-CN"/>
        </w:rPr>
        <w:t>折交叉验证）：</w:t>
      </w:r>
    </w:p>
    <w:p w14:paraId="4CEF8A0C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R-squared &gt; 0.75</w:t>
      </w:r>
      <w:r>
        <w:rPr>
          <w:rFonts w:eastAsia="宋体"/>
          <w:sz w:val="24"/>
          <w:szCs w:val="24"/>
        </w:rPr>
        <w:t>（对亮度变异的解释度）</w:t>
      </w:r>
    </w:p>
    <w:p w14:paraId="1C8FDEE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Pearson</w:t>
      </w:r>
      <w:r>
        <w:rPr>
          <w:rFonts w:eastAsia="宋体"/>
          <w:sz w:val="24"/>
          <w:szCs w:val="24"/>
          <w:lang w:eastAsia="zh-CN"/>
        </w:rPr>
        <w:t>相关系数</w:t>
      </w:r>
      <w:r>
        <w:rPr>
          <w:rFonts w:eastAsia="宋体"/>
          <w:sz w:val="24"/>
          <w:szCs w:val="24"/>
          <w:lang w:eastAsia="zh-CN"/>
        </w:rPr>
        <w:t xml:space="preserve"> &gt; 0.85</w:t>
      </w:r>
      <w:r>
        <w:rPr>
          <w:rFonts w:eastAsia="宋体"/>
          <w:sz w:val="24"/>
          <w:szCs w:val="24"/>
          <w:lang w:eastAsia="zh-CN"/>
        </w:rPr>
        <w:t>（预测排名与真实排名的一致性）</w:t>
      </w:r>
    </w:p>
    <w:p w14:paraId="56671703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对已知高亮度变体（</w:t>
      </w:r>
      <w:r>
        <w:rPr>
          <w:rFonts w:eastAsia="宋体"/>
          <w:sz w:val="24"/>
          <w:szCs w:val="24"/>
        </w:rPr>
        <w:t>sfGFP</w:t>
      </w:r>
      <w:proofErr w:type="spellEnd"/>
      <w:r>
        <w:rPr>
          <w:rFonts w:eastAsia="宋体"/>
          <w:sz w:val="24"/>
          <w:szCs w:val="24"/>
        </w:rPr>
        <w:t xml:space="preserve">, EGFP, </w:t>
      </w:r>
      <w:proofErr w:type="spellStart"/>
      <w:r>
        <w:rPr>
          <w:rFonts w:eastAsia="宋体"/>
          <w:sz w:val="24"/>
          <w:szCs w:val="24"/>
        </w:rPr>
        <w:t>mBaoJin</w:t>
      </w:r>
      <w:proofErr w:type="spellEnd"/>
      <w:r>
        <w:rPr>
          <w:rFonts w:eastAsia="宋体"/>
          <w:sz w:val="24"/>
          <w:szCs w:val="24"/>
        </w:rPr>
        <w:t>, StayGold</w:t>
      </w:r>
      <w:r>
        <w:rPr>
          <w:rFonts w:eastAsia="宋体"/>
          <w:sz w:val="24"/>
          <w:szCs w:val="24"/>
        </w:rPr>
        <w:t>）的预测亮度排名在前</w:t>
      </w:r>
      <w:r>
        <w:rPr>
          <w:rFonts w:eastAsia="宋体"/>
          <w:sz w:val="24"/>
          <w:szCs w:val="24"/>
        </w:rPr>
        <w:t>5%</w:t>
      </w:r>
    </w:p>
    <w:p w14:paraId="4BEAB8C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>对</w:t>
      </w:r>
      <w:proofErr w:type="gramStart"/>
      <w:r>
        <w:rPr>
          <w:rFonts w:eastAsia="宋体"/>
          <w:sz w:val="24"/>
          <w:szCs w:val="24"/>
          <w:lang w:eastAsia="zh-CN"/>
        </w:rPr>
        <w:t>已知低</w:t>
      </w:r>
      <w:proofErr w:type="gramEnd"/>
      <w:r>
        <w:rPr>
          <w:rFonts w:eastAsia="宋体"/>
          <w:sz w:val="24"/>
          <w:szCs w:val="24"/>
          <w:lang w:eastAsia="zh-CN"/>
        </w:rPr>
        <w:t>亮度变体的预测亮度</w:t>
      </w:r>
      <w:r>
        <w:rPr>
          <w:rFonts w:eastAsia="宋体"/>
          <w:sz w:val="24"/>
          <w:szCs w:val="24"/>
          <w:lang w:eastAsia="zh-CN"/>
        </w:rPr>
        <w:t xml:space="preserve"> &lt; 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的</w:t>
      </w:r>
      <w:r>
        <w:rPr>
          <w:rFonts w:eastAsia="宋体"/>
          <w:sz w:val="24"/>
          <w:szCs w:val="24"/>
          <w:lang w:eastAsia="zh-CN"/>
        </w:rPr>
        <w:t>50%</w:t>
      </w:r>
      <w:r>
        <w:rPr>
          <w:rFonts w:eastAsia="宋体"/>
          <w:sz w:val="24"/>
          <w:szCs w:val="24"/>
          <w:lang w:eastAsia="zh-CN"/>
        </w:rPr>
        <w:t>（确保能识别差的序列）</w:t>
      </w:r>
    </w:p>
    <w:p w14:paraId="06BFEA0A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Phase 2</w:t>
      </w:r>
      <w:r>
        <w:rPr>
          <w:rFonts w:eastAsia="宋体"/>
          <w:sz w:val="24"/>
          <w:szCs w:val="24"/>
          <w:lang w:eastAsia="zh-CN"/>
        </w:rPr>
        <w:t>筛选阈值：预测亮度</w:t>
      </w:r>
      <w:r>
        <w:rPr>
          <w:rFonts w:eastAsia="宋体"/>
          <w:sz w:val="24"/>
          <w:szCs w:val="24"/>
          <w:lang w:eastAsia="zh-CN"/>
        </w:rPr>
        <w:t xml:space="preserve"> &gt; </w:t>
      </w:r>
      <w:proofErr w:type="spellStart"/>
      <w:r>
        <w:rPr>
          <w:rFonts w:eastAsia="宋体"/>
          <w:sz w:val="24"/>
          <w:szCs w:val="24"/>
          <w:lang w:eastAsia="zh-CN"/>
        </w:rPr>
        <w:t>sfGFP_WT</w:t>
      </w:r>
      <w:proofErr w:type="spellEnd"/>
      <w:r>
        <w:rPr>
          <w:rFonts w:eastAsia="宋体"/>
          <w:sz w:val="24"/>
          <w:szCs w:val="24"/>
          <w:lang w:eastAsia="zh-CN"/>
        </w:rPr>
        <w:t>的</w:t>
      </w:r>
      <w:r>
        <w:rPr>
          <w:rFonts w:eastAsia="宋体"/>
          <w:sz w:val="24"/>
          <w:szCs w:val="24"/>
          <w:lang w:eastAsia="zh-CN"/>
        </w:rPr>
        <w:t>80%</w:t>
      </w:r>
      <w:r>
        <w:rPr>
          <w:rFonts w:eastAsia="宋体"/>
          <w:sz w:val="24"/>
          <w:szCs w:val="24"/>
          <w:lang w:eastAsia="zh-CN"/>
        </w:rPr>
        <w:t>（约</w:t>
      </w:r>
      <w:r>
        <w:rPr>
          <w:rFonts w:eastAsia="宋体"/>
          <w:sz w:val="24"/>
          <w:szCs w:val="24"/>
          <w:lang w:eastAsia="zh-CN"/>
        </w:rPr>
        <w:t>1,000</w:t>
      </w:r>
      <w:r>
        <w:rPr>
          <w:rFonts w:eastAsia="宋体"/>
          <w:sz w:val="24"/>
          <w:szCs w:val="24"/>
          <w:lang w:eastAsia="zh-CN"/>
        </w:rPr>
        <w:t>条通过）</w:t>
      </w:r>
    </w:p>
    <w:p w14:paraId="0B822E25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4.4 Phase 3: </w:t>
      </w:r>
      <w:r>
        <w:rPr>
          <w:rFonts w:ascii="Times New Roman" w:eastAsia="宋体" w:hAnsi="Times New Roman"/>
          <w:sz w:val="32"/>
          <w:szCs w:val="28"/>
          <w:lang w:eastAsia="zh-CN"/>
        </w:rPr>
        <w:t>结构预测与验证</w:t>
      </w:r>
    </w:p>
    <w:p w14:paraId="1C30F0E0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目标：验证候选序列能否折叠为正确的</w:t>
      </w:r>
      <w:r>
        <w:rPr>
          <w:rFonts w:eastAsia="宋体"/>
          <w:b/>
          <w:sz w:val="24"/>
          <w:szCs w:val="24"/>
          <w:lang w:eastAsia="zh-CN"/>
        </w:rPr>
        <w:t>GFP beta-</w:t>
      </w:r>
      <w:r>
        <w:rPr>
          <w:rFonts w:eastAsia="宋体"/>
          <w:b/>
          <w:sz w:val="24"/>
          <w:szCs w:val="24"/>
          <w:lang w:eastAsia="zh-CN"/>
        </w:rPr>
        <w:t>桶结构。错误的折叠直接导致无荧光。</w:t>
      </w:r>
    </w:p>
    <w:p w14:paraId="1C957407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工具选择策略</w:t>
      </w:r>
      <w:proofErr w:type="spellEnd"/>
      <w:r>
        <w:rPr>
          <w:rFonts w:eastAsia="宋体"/>
          <w:sz w:val="24"/>
          <w:szCs w:val="24"/>
        </w:rPr>
        <w:t>：</w:t>
      </w:r>
    </w:p>
    <w:p w14:paraId="2C91024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proofErr w:type="spellStart"/>
      <w:r>
        <w:rPr>
          <w:rFonts w:eastAsia="宋体"/>
          <w:sz w:val="24"/>
          <w:szCs w:val="24"/>
          <w:lang w:eastAsia="zh-CN"/>
        </w:rPr>
        <w:t>ESMFold</w:t>
      </w:r>
      <w:proofErr w:type="spellEnd"/>
      <w:r>
        <w:rPr>
          <w:rFonts w:eastAsia="宋体"/>
          <w:sz w:val="24"/>
          <w:szCs w:val="24"/>
          <w:lang w:eastAsia="zh-CN"/>
        </w:rPr>
        <w:t>（推荐作为主力）：推理速度极快（秒级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序列），适合大规模筛选</w:t>
      </w:r>
      <w:r>
        <w:rPr>
          <w:rFonts w:eastAsia="宋体"/>
          <w:sz w:val="24"/>
          <w:szCs w:val="24"/>
          <w:lang w:eastAsia="zh-CN"/>
        </w:rPr>
        <w:t>~1,000</w:t>
      </w:r>
      <w:r>
        <w:rPr>
          <w:rFonts w:eastAsia="宋体"/>
          <w:sz w:val="24"/>
          <w:szCs w:val="24"/>
          <w:lang w:eastAsia="zh-CN"/>
        </w:rPr>
        <w:t>条序列。使用</w:t>
      </w:r>
      <w:r>
        <w:rPr>
          <w:rFonts w:eastAsia="宋体"/>
          <w:sz w:val="24"/>
          <w:szCs w:val="24"/>
          <w:lang w:eastAsia="zh-CN"/>
        </w:rPr>
        <w:t>esmfold_v1</w:t>
      </w:r>
      <w:r>
        <w:rPr>
          <w:rFonts w:eastAsia="宋体"/>
          <w:sz w:val="24"/>
          <w:szCs w:val="24"/>
          <w:lang w:eastAsia="zh-CN"/>
        </w:rPr>
        <w:t>模型</w:t>
      </w:r>
    </w:p>
    <w:p w14:paraId="5211B13D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AlphaFold2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ColabFold</w:t>
      </w:r>
      <w:r>
        <w:rPr>
          <w:rFonts w:eastAsia="宋体"/>
          <w:sz w:val="24"/>
          <w:szCs w:val="24"/>
        </w:rPr>
        <w:t>本地化部署）：对</w:t>
      </w:r>
      <w:r>
        <w:rPr>
          <w:rFonts w:eastAsia="宋体"/>
          <w:sz w:val="24"/>
          <w:szCs w:val="24"/>
        </w:rPr>
        <w:t>ESMFold</w:t>
      </w:r>
      <w:r>
        <w:rPr>
          <w:rFonts w:eastAsia="宋体"/>
          <w:sz w:val="24"/>
          <w:szCs w:val="24"/>
        </w:rPr>
        <w:t>低置信度的序列进行二次验证。使用</w:t>
      </w:r>
      <w:r>
        <w:rPr>
          <w:rFonts w:eastAsia="宋体"/>
          <w:sz w:val="24"/>
          <w:szCs w:val="24"/>
        </w:rPr>
        <w:t>MMseqs2</w:t>
      </w:r>
      <w:r>
        <w:rPr>
          <w:rFonts w:eastAsia="宋体"/>
          <w:sz w:val="24"/>
          <w:szCs w:val="24"/>
        </w:rPr>
        <w:t>生成</w:t>
      </w:r>
      <w:r>
        <w:rPr>
          <w:rFonts w:eastAsia="宋体"/>
          <w:sz w:val="24"/>
          <w:szCs w:val="24"/>
        </w:rPr>
        <w:t>MSA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num_recycles=3</w:t>
      </w:r>
    </w:p>
    <w:p w14:paraId="0BC961A2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Self-distillation</w:t>
      </w:r>
      <w:r>
        <w:rPr>
          <w:rFonts w:eastAsia="宋体"/>
          <w:sz w:val="24"/>
          <w:szCs w:val="24"/>
        </w:rPr>
        <w:t>策略：利用</w:t>
      </w:r>
      <w:r>
        <w:rPr>
          <w:rFonts w:eastAsia="宋体"/>
          <w:sz w:val="24"/>
          <w:szCs w:val="24"/>
        </w:rPr>
        <w:t>AlphaFold2</w:t>
      </w:r>
      <w:r>
        <w:rPr>
          <w:rFonts w:eastAsia="宋体"/>
          <w:sz w:val="24"/>
          <w:szCs w:val="24"/>
        </w:rPr>
        <w:t>对</w:t>
      </w:r>
      <w:r>
        <w:rPr>
          <w:rFonts w:eastAsia="宋体"/>
          <w:sz w:val="24"/>
          <w:szCs w:val="24"/>
        </w:rPr>
        <w:t>ESMFold</w:t>
      </w:r>
      <w:r>
        <w:rPr>
          <w:rFonts w:eastAsia="宋体"/>
          <w:sz w:val="24"/>
          <w:szCs w:val="24"/>
        </w:rPr>
        <w:t>的预测进行蒸馏校正</w:t>
      </w:r>
    </w:p>
    <w:p w14:paraId="47B3299E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结构评估标准（多指标综合）：</w:t>
      </w:r>
    </w:p>
    <w:p w14:paraId="3F505AD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全局</w:t>
      </w:r>
      <w:proofErr w:type="spellStart"/>
      <w:r>
        <w:rPr>
          <w:rFonts w:eastAsia="宋体"/>
          <w:sz w:val="24"/>
          <w:szCs w:val="24"/>
          <w:lang w:eastAsia="zh-CN"/>
        </w:rPr>
        <w:t>pLDDT</w:t>
      </w:r>
      <w:proofErr w:type="spellEnd"/>
      <w:r>
        <w:rPr>
          <w:rFonts w:eastAsia="宋体"/>
          <w:sz w:val="24"/>
          <w:szCs w:val="24"/>
          <w:lang w:eastAsia="zh-CN"/>
        </w:rPr>
        <w:t xml:space="preserve"> &gt; 80</w:t>
      </w:r>
      <w:r>
        <w:rPr>
          <w:rFonts w:eastAsia="宋体"/>
          <w:sz w:val="24"/>
          <w:szCs w:val="24"/>
          <w:lang w:eastAsia="zh-CN"/>
        </w:rPr>
        <w:t>（整体折叠置信度，这是</w:t>
      </w:r>
      <w:proofErr w:type="gramStart"/>
      <w:r>
        <w:rPr>
          <w:rFonts w:eastAsia="宋体"/>
          <w:sz w:val="24"/>
          <w:szCs w:val="24"/>
          <w:lang w:eastAsia="zh-CN"/>
        </w:rPr>
        <w:t>最</w:t>
      </w:r>
      <w:proofErr w:type="gramEnd"/>
      <w:r>
        <w:rPr>
          <w:rFonts w:eastAsia="宋体"/>
          <w:sz w:val="24"/>
          <w:szCs w:val="24"/>
          <w:lang w:eastAsia="zh-CN"/>
        </w:rPr>
        <w:t>核心的指标）</w:t>
      </w:r>
    </w:p>
    <w:p w14:paraId="08BA4FD7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>sfGFP</w:t>
      </w:r>
      <w:r>
        <w:rPr>
          <w:rFonts w:eastAsia="宋体"/>
          <w:sz w:val="24"/>
          <w:szCs w:val="24"/>
        </w:rPr>
        <w:t>参考结构（</w:t>
      </w:r>
      <w:r>
        <w:rPr>
          <w:rFonts w:eastAsia="宋体"/>
          <w:sz w:val="24"/>
          <w:szCs w:val="24"/>
        </w:rPr>
        <w:t>PDB</w:t>
      </w:r>
      <w:proofErr w:type="spellEnd"/>
      <w:r>
        <w:rPr>
          <w:rFonts w:eastAsia="宋体"/>
          <w:sz w:val="24"/>
          <w:szCs w:val="24"/>
        </w:rPr>
        <w:t>: 2B3P</w:t>
      </w:r>
      <w:r>
        <w:rPr>
          <w:rFonts w:eastAsia="宋体"/>
          <w:sz w:val="24"/>
          <w:szCs w:val="24"/>
        </w:rPr>
        <w:t>）的</w:t>
      </w:r>
      <w:r>
        <w:rPr>
          <w:rFonts w:eastAsia="宋体"/>
          <w:sz w:val="24"/>
          <w:szCs w:val="24"/>
        </w:rPr>
        <w:t xml:space="preserve">C-alpha RMSD &lt; 2.0 </w:t>
      </w:r>
      <w:proofErr w:type="spellStart"/>
      <w:r>
        <w:rPr>
          <w:rFonts w:eastAsia="宋体"/>
          <w:sz w:val="24"/>
          <w:szCs w:val="24"/>
        </w:rPr>
        <w:t>A</w:t>
      </w:r>
      <w:r>
        <w:rPr>
          <w:rFonts w:eastAsia="宋体"/>
          <w:sz w:val="24"/>
          <w:szCs w:val="24"/>
        </w:rPr>
        <w:t>（确保整体折叠正确</w:t>
      </w:r>
      <w:proofErr w:type="spellEnd"/>
      <w:r>
        <w:rPr>
          <w:rFonts w:eastAsia="宋体"/>
          <w:sz w:val="24"/>
          <w:szCs w:val="24"/>
        </w:rPr>
        <w:t>）</w:t>
      </w:r>
    </w:p>
    <w:p w14:paraId="6E959B22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发色团区域（残基</w:t>
      </w:r>
      <w:r>
        <w:rPr>
          <w:rFonts w:eastAsia="宋体"/>
          <w:sz w:val="24"/>
          <w:szCs w:val="24"/>
          <w:lang w:eastAsia="zh-CN"/>
        </w:rPr>
        <w:t>64-72, 94-98, 146-148, 220-225</w:t>
      </w:r>
      <w:r>
        <w:rPr>
          <w:rFonts w:eastAsia="宋体"/>
          <w:sz w:val="24"/>
          <w:szCs w:val="24"/>
          <w:lang w:eastAsia="zh-CN"/>
        </w:rPr>
        <w:t>）局部</w:t>
      </w:r>
      <w:proofErr w:type="spellStart"/>
      <w:r>
        <w:rPr>
          <w:rFonts w:eastAsia="宋体"/>
          <w:sz w:val="24"/>
          <w:szCs w:val="24"/>
          <w:lang w:eastAsia="zh-CN"/>
        </w:rPr>
        <w:t>pLDDT</w:t>
      </w:r>
      <w:proofErr w:type="spellEnd"/>
      <w:r>
        <w:rPr>
          <w:rFonts w:eastAsia="宋体"/>
          <w:sz w:val="24"/>
          <w:szCs w:val="24"/>
          <w:lang w:eastAsia="zh-CN"/>
        </w:rPr>
        <w:t xml:space="preserve"> &gt; 90</w:t>
      </w:r>
    </w:p>
    <w:p w14:paraId="7C6D51B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beta-</w:t>
      </w:r>
      <w:r>
        <w:rPr>
          <w:rFonts w:eastAsia="宋体"/>
          <w:sz w:val="24"/>
          <w:szCs w:val="24"/>
          <w:lang w:eastAsia="zh-CN"/>
        </w:rPr>
        <w:t>桶</w:t>
      </w:r>
      <w:r>
        <w:rPr>
          <w:rFonts w:eastAsia="宋体"/>
          <w:sz w:val="24"/>
          <w:szCs w:val="24"/>
          <w:lang w:eastAsia="zh-CN"/>
        </w:rPr>
        <w:t>11</w:t>
      </w:r>
      <w:r>
        <w:rPr>
          <w:rFonts w:eastAsia="宋体"/>
          <w:sz w:val="24"/>
          <w:szCs w:val="24"/>
          <w:lang w:eastAsia="zh-CN"/>
        </w:rPr>
        <w:t>条链的二级结构完整性检查（使用</w:t>
      </w:r>
      <w:r>
        <w:rPr>
          <w:rFonts w:eastAsia="宋体"/>
          <w:sz w:val="24"/>
          <w:szCs w:val="24"/>
          <w:lang w:eastAsia="zh-CN"/>
        </w:rPr>
        <w:t>DSSP</w:t>
      </w:r>
      <w:r>
        <w:rPr>
          <w:rFonts w:eastAsia="宋体"/>
          <w:sz w:val="24"/>
          <w:szCs w:val="24"/>
          <w:lang w:eastAsia="zh-CN"/>
        </w:rPr>
        <w:t>分析）：所有</w:t>
      </w:r>
      <w:r>
        <w:rPr>
          <w:rFonts w:eastAsia="宋体"/>
          <w:sz w:val="24"/>
          <w:szCs w:val="24"/>
          <w:lang w:eastAsia="zh-CN"/>
        </w:rPr>
        <w:t>11</w:t>
      </w:r>
      <w:r>
        <w:rPr>
          <w:rFonts w:eastAsia="宋体"/>
          <w:sz w:val="24"/>
          <w:szCs w:val="24"/>
          <w:lang w:eastAsia="zh-CN"/>
        </w:rPr>
        <w:t>条</w:t>
      </w:r>
      <w:r>
        <w:rPr>
          <w:rFonts w:eastAsia="宋体"/>
          <w:sz w:val="24"/>
          <w:szCs w:val="24"/>
          <w:lang w:eastAsia="zh-CN"/>
        </w:rPr>
        <w:t>beta</w:t>
      </w:r>
      <w:r>
        <w:rPr>
          <w:rFonts w:eastAsia="宋体"/>
          <w:sz w:val="24"/>
          <w:szCs w:val="24"/>
          <w:lang w:eastAsia="zh-CN"/>
        </w:rPr>
        <w:t>链均被正确预测</w:t>
      </w:r>
    </w:p>
    <w:p w14:paraId="08E609E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发色团三肽</w:t>
      </w:r>
      <w:r>
        <w:rPr>
          <w:rFonts w:eastAsia="宋体"/>
          <w:sz w:val="24"/>
          <w:szCs w:val="24"/>
          <w:lang w:eastAsia="zh-CN"/>
        </w:rPr>
        <w:t>SYG</w:t>
      </w:r>
      <w:r>
        <w:rPr>
          <w:rFonts w:eastAsia="宋体"/>
          <w:sz w:val="24"/>
          <w:szCs w:val="24"/>
          <w:lang w:eastAsia="zh-CN"/>
        </w:rPr>
        <w:t>的几何构象：与模板结构的发色团二面角偏差</w:t>
      </w:r>
      <w:r>
        <w:rPr>
          <w:rFonts w:eastAsia="宋体"/>
          <w:sz w:val="24"/>
          <w:szCs w:val="24"/>
          <w:lang w:eastAsia="zh-CN"/>
        </w:rPr>
        <w:t xml:space="preserve"> &lt; 15</w:t>
      </w:r>
      <w:r>
        <w:rPr>
          <w:rFonts w:eastAsia="宋体"/>
          <w:sz w:val="24"/>
          <w:szCs w:val="24"/>
          <w:lang w:eastAsia="zh-CN"/>
        </w:rPr>
        <w:t>度</w:t>
      </w:r>
    </w:p>
    <w:p w14:paraId="7C165341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预测的</w:t>
      </w:r>
      <w:r>
        <w:rPr>
          <w:rFonts w:eastAsia="宋体"/>
          <w:sz w:val="24"/>
          <w:szCs w:val="24"/>
        </w:rPr>
        <w:t>pTM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predicted</w:t>
      </w:r>
      <w:proofErr w:type="spellEnd"/>
      <w:r>
        <w:rPr>
          <w:rFonts w:eastAsia="宋体"/>
          <w:sz w:val="24"/>
          <w:szCs w:val="24"/>
        </w:rPr>
        <w:t xml:space="preserve"> TM-score</w:t>
      </w:r>
      <w:r>
        <w:rPr>
          <w:rFonts w:eastAsia="宋体"/>
          <w:sz w:val="24"/>
          <w:szCs w:val="24"/>
        </w:rPr>
        <w:t>）</w:t>
      </w:r>
      <w:r>
        <w:rPr>
          <w:rFonts w:eastAsia="宋体"/>
          <w:sz w:val="24"/>
          <w:szCs w:val="24"/>
        </w:rPr>
        <w:t>&gt; 0.8</w:t>
      </w:r>
      <w:r>
        <w:rPr>
          <w:rFonts w:eastAsia="宋体"/>
          <w:sz w:val="24"/>
          <w:szCs w:val="24"/>
        </w:rPr>
        <w:t>（全局拓扑置信度）</w:t>
      </w:r>
    </w:p>
    <w:p w14:paraId="7F84E63C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4.5 Phase 4: </w:t>
      </w:r>
      <w:proofErr w:type="spellStart"/>
      <w:r>
        <w:rPr>
          <w:rFonts w:ascii="Times New Roman" w:eastAsia="宋体" w:hAnsi="Times New Roman"/>
          <w:sz w:val="32"/>
          <w:szCs w:val="28"/>
        </w:rPr>
        <w:t>热稳定性深度评估</w:t>
      </w:r>
      <w:proofErr w:type="spellEnd"/>
    </w:p>
    <w:p w14:paraId="2881954B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目标：对</w:t>
      </w:r>
      <w:r>
        <w:rPr>
          <w:rFonts w:eastAsia="宋体"/>
          <w:b/>
          <w:sz w:val="24"/>
          <w:szCs w:val="24"/>
          <w:lang w:eastAsia="zh-CN"/>
        </w:rPr>
        <w:t>~200</w:t>
      </w:r>
      <w:r>
        <w:rPr>
          <w:rFonts w:eastAsia="宋体"/>
          <w:b/>
          <w:sz w:val="24"/>
          <w:szCs w:val="24"/>
          <w:lang w:eastAsia="zh-CN"/>
        </w:rPr>
        <w:t>条通过结构验证的序列进行精确的热稳定性评估。这是竞赛</w:t>
      </w:r>
      <w:proofErr w:type="gramStart"/>
      <w:r>
        <w:rPr>
          <w:rFonts w:eastAsia="宋体"/>
          <w:b/>
          <w:sz w:val="24"/>
          <w:szCs w:val="24"/>
          <w:lang w:eastAsia="zh-CN"/>
        </w:rPr>
        <w:t>最</w:t>
      </w:r>
      <w:proofErr w:type="gramEnd"/>
      <w:r>
        <w:rPr>
          <w:rFonts w:eastAsia="宋体"/>
          <w:b/>
          <w:sz w:val="24"/>
          <w:szCs w:val="24"/>
          <w:lang w:eastAsia="zh-CN"/>
        </w:rPr>
        <w:t>关键也最具挑战性的环节，因为缺乏</w:t>
      </w:r>
      <w:r>
        <w:rPr>
          <w:rFonts w:eastAsia="宋体"/>
          <w:b/>
          <w:sz w:val="24"/>
          <w:szCs w:val="24"/>
          <w:lang w:eastAsia="zh-CN"/>
        </w:rPr>
        <w:t>72°C</w:t>
      </w:r>
      <w:r>
        <w:rPr>
          <w:rFonts w:eastAsia="宋体"/>
          <w:b/>
          <w:sz w:val="24"/>
          <w:szCs w:val="24"/>
          <w:lang w:eastAsia="zh-CN"/>
        </w:rPr>
        <w:t>直接测量的开源数据集。</w:t>
      </w:r>
    </w:p>
    <w:p w14:paraId="0E491DB7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采用三级递进评估策略，逐级提高精度但减少通量：</w:t>
      </w:r>
    </w:p>
    <w:p w14:paraId="2605A330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第一级：快速计算筛选（处理</w:t>
      </w:r>
      <w:r>
        <w:rPr>
          <w:rFonts w:eastAsia="宋体"/>
          <w:b/>
          <w:sz w:val="24"/>
          <w:szCs w:val="24"/>
          <w:lang w:eastAsia="zh-CN"/>
        </w:rPr>
        <w:t>~200</w:t>
      </w:r>
      <w:r>
        <w:rPr>
          <w:rFonts w:eastAsia="宋体"/>
          <w:b/>
          <w:sz w:val="24"/>
          <w:szCs w:val="24"/>
          <w:lang w:eastAsia="zh-CN"/>
        </w:rPr>
        <w:t>条序列）</w:t>
      </w:r>
    </w:p>
    <w:p w14:paraId="41523AA2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proofErr w:type="spellStart"/>
      <w:r>
        <w:rPr>
          <w:rFonts w:eastAsia="宋体"/>
          <w:sz w:val="24"/>
          <w:szCs w:val="24"/>
          <w:lang w:eastAsia="zh-CN"/>
        </w:rPr>
        <w:t>ThermoMPNN</w:t>
      </w:r>
      <w:proofErr w:type="spellEnd"/>
      <w:r>
        <w:rPr>
          <w:rFonts w:eastAsia="宋体"/>
          <w:sz w:val="24"/>
          <w:szCs w:val="24"/>
          <w:lang w:eastAsia="zh-CN"/>
        </w:rPr>
        <w:t>：专门预测蛋白质突变热稳定性的深度学习模型（基于</w:t>
      </w:r>
      <w:proofErr w:type="spellStart"/>
      <w:r>
        <w:rPr>
          <w:rFonts w:eastAsia="宋体"/>
          <w:sz w:val="24"/>
          <w:szCs w:val="24"/>
          <w:lang w:eastAsia="zh-CN"/>
        </w:rPr>
        <w:t>ProteinMPNN</w:t>
      </w:r>
      <w:proofErr w:type="spellEnd"/>
      <w:r>
        <w:rPr>
          <w:rFonts w:eastAsia="宋体"/>
          <w:sz w:val="24"/>
          <w:szCs w:val="24"/>
          <w:lang w:eastAsia="zh-CN"/>
        </w:rPr>
        <w:t>架构</w:t>
      </w:r>
      <w:r>
        <w:rPr>
          <w:rFonts w:eastAsia="宋体"/>
          <w:sz w:val="24"/>
          <w:szCs w:val="24"/>
          <w:lang w:eastAsia="zh-CN"/>
        </w:rPr>
        <w:t xml:space="preserve"> + </w:t>
      </w:r>
      <w:r>
        <w:rPr>
          <w:rFonts w:eastAsia="宋体"/>
          <w:sz w:val="24"/>
          <w:szCs w:val="24"/>
          <w:lang w:eastAsia="zh-CN"/>
        </w:rPr>
        <w:t>热稳定性数据微调），直接给出预测的</w:t>
      </w:r>
      <w:r>
        <w:rPr>
          <w:rFonts w:eastAsia="宋体"/>
          <w:sz w:val="24"/>
          <w:szCs w:val="24"/>
          <w:lang w:eastAsia="zh-CN"/>
        </w:rPr>
        <w:t>delta-Tm</w:t>
      </w:r>
    </w:p>
    <w:p w14:paraId="0AA03CA9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FoldX</w:t>
      </w:r>
      <w:proofErr w:type="spellEnd"/>
      <w:r>
        <w:rPr>
          <w:rFonts w:eastAsia="宋体"/>
          <w:sz w:val="24"/>
          <w:szCs w:val="24"/>
        </w:rPr>
        <w:t xml:space="preserve"> Position </w:t>
      </w:r>
      <w:proofErr w:type="spellStart"/>
      <w:r>
        <w:rPr>
          <w:rFonts w:eastAsia="宋体"/>
          <w:sz w:val="24"/>
          <w:szCs w:val="24"/>
        </w:rPr>
        <w:t>Scan</w:t>
      </w:r>
      <w:r>
        <w:rPr>
          <w:rFonts w:eastAsia="宋体"/>
          <w:sz w:val="24"/>
          <w:szCs w:val="24"/>
        </w:rPr>
        <w:t>：计算每个突变位点的</w:t>
      </w:r>
      <w:r>
        <w:rPr>
          <w:rFonts w:eastAsia="宋体"/>
          <w:sz w:val="24"/>
          <w:szCs w:val="24"/>
        </w:rPr>
        <w:t>delta-delta-G</w:t>
      </w:r>
      <w:r>
        <w:rPr>
          <w:rFonts w:eastAsia="宋体"/>
          <w:sz w:val="24"/>
          <w:szCs w:val="24"/>
        </w:rPr>
        <w:t>（单位：</w:t>
      </w:r>
      <w:r>
        <w:rPr>
          <w:rFonts w:eastAsia="宋体"/>
          <w:sz w:val="24"/>
          <w:szCs w:val="24"/>
        </w:rPr>
        <w:t>kcal</w:t>
      </w:r>
      <w:proofErr w:type="spellEnd"/>
      <w:r>
        <w:rPr>
          <w:rFonts w:eastAsia="宋体"/>
          <w:sz w:val="24"/>
          <w:szCs w:val="24"/>
        </w:rPr>
        <w:t>/mol</w:t>
      </w:r>
      <w:r>
        <w:rPr>
          <w:rFonts w:eastAsia="宋体"/>
          <w:sz w:val="24"/>
          <w:szCs w:val="24"/>
        </w:rPr>
        <w:t>），</w:t>
      </w:r>
      <w:proofErr w:type="spellStart"/>
      <w:r>
        <w:rPr>
          <w:rFonts w:eastAsia="宋体"/>
          <w:sz w:val="24"/>
          <w:szCs w:val="24"/>
        </w:rPr>
        <w:t>累加得到多点突变的总稳定性变化</w:t>
      </w:r>
      <w:proofErr w:type="spellEnd"/>
    </w:p>
    <w:p w14:paraId="4043D0C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lastRenderedPageBreak/>
        <w:t>筛选标准：预测</w:t>
      </w:r>
      <w:r>
        <w:rPr>
          <w:rFonts w:eastAsia="宋体"/>
          <w:sz w:val="24"/>
          <w:szCs w:val="24"/>
        </w:rPr>
        <w:t>Tm</w:t>
      </w:r>
      <w:proofErr w:type="spellEnd"/>
      <w:r>
        <w:rPr>
          <w:rFonts w:eastAsia="宋体"/>
          <w:sz w:val="24"/>
          <w:szCs w:val="24"/>
        </w:rPr>
        <w:t xml:space="preserve"> &gt; 75°C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sfGFP</w:t>
      </w:r>
      <w:r>
        <w:rPr>
          <w:rFonts w:eastAsia="宋体"/>
          <w:sz w:val="24"/>
          <w:szCs w:val="24"/>
        </w:rPr>
        <w:t>约为</w:t>
      </w:r>
      <w:r>
        <w:rPr>
          <w:rFonts w:eastAsia="宋体"/>
          <w:sz w:val="24"/>
          <w:szCs w:val="24"/>
        </w:rPr>
        <w:t>78-83°C</w:t>
      </w:r>
      <w:r>
        <w:rPr>
          <w:rFonts w:eastAsia="宋体"/>
          <w:sz w:val="24"/>
          <w:szCs w:val="24"/>
        </w:rPr>
        <w:t>）</w:t>
      </w:r>
      <w:r>
        <w:rPr>
          <w:rFonts w:eastAsia="宋体"/>
          <w:sz w:val="24"/>
          <w:szCs w:val="24"/>
        </w:rPr>
        <w:t>+ delta-delta-</w:t>
      </w:r>
      <w:proofErr w:type="spellStart"/>
      <w:r>
        <w:rPr>
          <w:rFonts w:eastAsia="宋体"/>
          <w:sz w:val="24"/>
          <w:szCs w:val="24"/>
        </w:rPr>
        <w:t>G_total</w:t>
      </w:r>
      <w:proofErr w:type="spellEnd"/>
      <w:r>
        <w:rPr>
          <w:rFonts w:eastAsia="宋体"/>
          <w:sz w:val="24"/>
          <w:szCs w:val="24"/>
        </w:rPr>
        <w:t xml:space="preserve"> &lt; +3 kcal/</w:t>
      </w:r>
      <w:proofErr w:type="spellStart"/>
      <w:r>
        <w:rPr>
          <w:rFonts w:eastAsia="宋体"/>
          <w:sz w:val="24"/>
          <w:szCs w:val="24"/>
        </w:rPr>
        <w:t>mol</w:t>
      </w:r>
      <w:r>
        <w:rPr>
          <w:rFonts w:eastAsia="宋体"/>
          <w:sz w:val="24"/>
          <w:szCs w:val="24"/>
        </w:rPr>
        <w:t>（不过度破坏稳定性</w:t>
      </w:r>
      <w:proofErr w:type="spellEnd"/>
      <w:r>
        <w:rPr>
          <w:rFonts w:eastAsia="宋体"/>
          <w:sz w:val="24"/>
          <w:szCs w:val="24"/>
        </w:rPr>
        <w:t>）</w:t>
      </w:r>
    </w:p>
    <w:p w14:paraId="04AD0A4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交叉验证：</w:t>
      </w:r>
      <w:proofErr w:type="spellStart"/>
      <w:r>
        <w:rPr>
          <w:rFonts w:eastAsia="宋体"/>
          <w:sz w:val="24"/>
          <w:szCs w:val="24"/>
          <w:lang w:eastAsia="zh-CN"/>
        </w:rPr>
        <w:t>ThermoMPNN</w:t>
      </w:r>
      <w:proofErr w:type="spellEnd"/>
      <w:r>
        <w:rPr>
          <w:rFonts w:eastAsia="宋体"/>
          <w:sz w:val="24"/>
          <w:szCs w:val="24"/>
          <w:lang w:eastAsia="zh-CN"/>
        </w:rPr>
        <w:t>和</w:t>
      </w:r>
      <w:proofErr w:type="spellStart"/>
      <w:r>
        <w:rPr>
          <w:rFonts w:eastAsia="宋体"/>
          <w:sz w:val="24"/>
          <w:szCs w:val="24"/>
          <w:lang w:eastAsia="zh-CN"/>
        </w:rPr>
        <w:t>FoldX</w:t>
      </w:r>
      <w:proofErr w:type="spellEnd"/>
      <w:r>
        <w:rPr>
          <w:rFonts w:eastAsia="宋体"/>
          <w:sz w:val="24"/>
          <w:szCs w:val="24"/>
          <w:lang w:eastAsia="zh-CN"/>
        </w:rPr>
        <w:t>预测一致的方向（都预测稳定化或都预测不稳定化）</w:t>
      </w:r>
    </w:p>
    <w:p w14:paraId="7D712C06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第二级：中精度计算评估（处理</w:t>
      </w:r>
      <w:r>
        <w:rPr>
          <w:rFonts w:eastAsia="宋体"/>
          <w:b/>
          <w:sz w:val="24"/>
          <w:szCs w:val="24"/>
          <w:lang w:eastAsia="zh-CN"/>
        </w:rPr>
        <w:t>~50</w:t>
      </w:r>
      <w:r>
        <w:rPr>
          <w:rFonts w:eastAsia="宋体"/>
          <w:b/>
          <w:sz w:val="24"/>
          <w:szCs w:val="24"/>
          <w:lang w:eastAsia="zh-CN"/>
        </w:rPr>
        <w:t>条序列）</w:t>
      </w:r>
    </w:p>
    <w:p w14:paraId="79B2CC46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Rosetta ddg_monomer</w:t>
      </w:r>
      <w:r>
        <w:rPr>
          <w:rFonts w:eastAsia="宋体"/>
          <w:sz w:val="24"/>
          <w:szCs w:val="24"/>
        </w:rPr>
        <w:t>：使用</w:t>
      </w:r>
      <w:r>
        <w:rPr>
          <w:rFonts w:eastAsia="宋体"/>
          <w:sz w:val="24"/>
          <w:szCs w:val="24"/>
        </w:rPr>
        <w:t>Rosetta</w:t>
      </w:r>
      <w:r>
        <w:rPr>
          <w:rFonts w:eastAsia="宋体"/>
          <w:sz w:val="24"/>
          <w:szCs w:val="24"/>
        </w:rPr>
        <w:t>能量函数（</w:t>
      </w:r>
      <w:r>
        <w:rPr>
          <w:rFonts w:eastAsia="宋体"/>
          <w:sz w:val="24"/>
          <w:szCs w:val="24"/>
        </w:rPr>
        <w:t>REF2015</w:t>
      </w:r>
      <w:r>
        <w:rPr>
          <w:rFonts w:eastAsia="宋体"/>
          <w:sz w:val="24"/>
          <w:szCs w:val="24"/>
        </w:rPr>
        <w:t>）进行更精确的</w:t>
      </w:r>
      <w:r>
        <w:rPr>
          <w:rFonts w:eastAsia="宋体"/>
          <w:sz w:val="24"/>
          <w:szCs w:val="24"/>
        </w:rPr>
        <w:t>delta-delta-G</w:t>
      </w:r>
      <w:r>
        <w:rPr>
          <w:rFonts w:eastAsia="宋体"/>
          <w:sz w:val="24"/>
          <w:szCs w:val="24"/>
        </w:rPr>
        <w:t>计算。对每个突变进行</w:t>
      </w:r>
      <w:r>
        <w:rPr>
          <w:rFonts w:eastAsia="宋体"/>
          <w:sz w:val="24"/>
          <w:szCs w:val="24"/>
        </w:rPr>
        <w:t>3</w:t>
      </w:r>
      <w:r>
        <w:rPr>
          <w:rFonts w:eastAsia="宋体"/>
          <w:sz w:val="24"/>
          <w:szCs w:val="24"/>
        </w:rPr>
        <w:t>次独立轨迹，取平均值</w:t>
      </w:r>
    </w:p>
    <w:p w14:paraId="5B53A16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PROSS Web Server</w:t>
      </w:r>
      <w:r>
        <w:rPr>
          <w:rFonts w:eastAsia="宋体"/>
          <w:sz w:val="24"/>
          <w:szCs w:val="24"/>
          <w:lang w:eastAsia="zh-CN"/>
        </w:rPr>
        <w:t>：自动化蛋白质稳定性设计服务器。将候选序列与</w:t>
      </w:r>
      <w:r>
        <w:rPr>
          <w:rFonts w:eastAsia="宋体"/>
          <w:sz w:val="24"/>
          <w:szCs w:val="24"/>
          <w:lang w:eastAsia="zh-CN"/>
        </w:rPr>
        <w:t>PROSS</w:t>
      </w:r>
      <w:r>
        <w:rPr>
          <w:rFonts w:eastAsia="宋体"/>
          <w:sz w:val="24"/>
          <w:szCs w:val="24"/>
          <w:lang w:eastAsia="zh-CN"/>
        </w:rPr>
        <w:t>的设计建议进行对比验证</w:t>
      </w:r>
    </w:p>
    <w:p w14:paraId="3264A02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TemBERTure</w:t>
      </w:r>
      <w:r>
        <w:rPr>
          <w:rFonts w:eastAsia="宋体"/>
          <w:sz w:val="24"/>
          <w:szCs w:val="24"/>
        </w:rPr>
        <w:t>：基于蛋白质语言模型（</w:t>
      </w:r>
      <w:r>
        <w:rPr>
          <w:rFonts w:eastAsia="宋体"/>
          <w:sz w:val="24"/>
          <w:szCs w:val="24"/>
        </w:rPr>
        <w:t>ProtBERT</w:t>
      </w:r>
      <w:r>
        <w:rPr>
          <w:rFonts w:eastAsia="宋体"/>
          <w:sz w:val="24"/>
          <w:szCs w:val="24"/>
        </w:rPr>
        <w:t>）微调的</w:t>
      </w:r>
      <w:r>
        <w:rPr>
          <w:rFonts w:eastAsia="宋体"/>
          <w:sz w:val="24"/>
          <w:szCs w:val="24"/>
        </w:rPr>
        <w:t>Tm</w:t>
      </w:r>
      <w:r>
        <w:rPr>
          <w:rFonts w:eastAsia="宋体"/>
          <w:sz w:val="24"/>
          <w:szCs w:val="24"/>
        </w:rPr>
        <w:t>预测模型，作为独立第三方交叉验证</w:t>
      </w:r>
      <w:proofErr w:type="spellEnd"/>
    </w:p>
    <w:p w14:paraId="5960AB91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筛选标准：三个独立工具一致预测稳定或中性（</w:t>
      </w:r>
      <w:r>
        <w:rPr>
          <w:rFonts w:eastAsia="宋体"/>
          <w:sz w:val="24"/>
          <w:szCs w:val="24"/>
          <w:lang w:eastAsia="zh-CN"/>
        </w:rPr>
        <w:t xml:space="preserve">delta-delta-G &lt; 0 </w:t>
      </w:r>
      <w:r>
        <w:rPr>
          <w:rFonts w:eastAsia="宋体"/>
          <w:sz w:val="24"/>
          <w:szCs w:val="24"/>
          <w:lang w:eastAsia="zh-CN"/>
        </w:rPr>
        <w:t>或接近</w:t>
      </w:r>
      <w:r>
        <w:rPr>
          <w:rFonts w:eastAsia="宋体"/>
          <w:sz w:val="24"/>
          <w:szCs w:val="24"/>
          <w:lang w:eastAsia="zh-CN"/>
        </w:rPr>
        <w:t>0</w:t>
      </w:r>
      <w:r>
        <w:rPr>
          <w:rFonts w:eastAsia="宋体"/>
          <w:sz w:val="24"/>
          <w:szCs w:val="24"/>
          <w:lang w:eastAsia="zh-CN"/>
        </w:rPr>
        <w:t>）</w:t>
      </w:r>
    </w:p>
    <w:p w14:paraId="6CA2CABD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第三级：高精度</w:t>
      </w:r>
      <w:r>
        <w:rPr>
          <w:rFonts w:eastAsia="宋体"/>
          <w:b/>
          <w:sz w:val="24"/>
          <w:szCs w:val="24"/>
          <w:lang w:eastAsia="zh-CN"/>
        </w:rPr>
        <w:t>MD</w:t>
      </w:r>
      <w:r>
        <w:rPr>
          <w:rFonts w:eastAsia="宋体"/>
          <w:b/>
          <w:sz w:val="24"/>
          <w:szCs w:val="24"/>
          <w:lang w:eastAsia="zh-CN"/>
        </w:rPr>
        <w:t>模拟验证（处理</w:t>
      </w:r>
      <w:r>
        <w:rPr>
          <w:rFonts w:eastAsia="宋体"/>
          <w:b/>
          <w:sz w:val="24"/>
          <w:szCs w:val="24"/>
          <w:lang w:eastAsia="zh-CN"/>
        </w:rPr>
        <w:t>~10-15</w:t>
      </w:r>
      <w:r>
        <w:rPr>
          <w:rFonts w:eastAsia="宋体"/>
          <w:b/>
          <w:sz w:val="24"/>
          <w:szCs w:val="24"/>
          <w:lang w:eastAsia="zh-CN"/>
        </w:rPr>
        <w:t>条顶级候选）</w:t>
      </w:r>
    </w:p>
    <w:p w14:paraId="3C48B889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  <w:lang w:eastAsia="zh-CN"/>
        </w:rPr>
        <w:t>使用</w:t>
      </w:r>
      <w:r>
        <w:rPr>
          <w:rFonts w:eastAsia="宋体"/>
          <w:sz w:val="24"/>
          <w:szCs w:val="24"/>
          <w:lang w:eastAsia="zh-CN"/>
        </w:rPr>
        <w:t>GROMACS 2023+</w:t>
      </w:r>
      <w:r>
        <w:rPr>
          <w:rFonts w:eastAsia="宋体"/>
          <w:sz w:val="24"/>
          <w:szCs w:val="24"/>
          <w:lang w:eastAsia="zh-CN"/>
        </w:rPr>
        <w:t>进行</w:t>
      </w:r>
      <w:r>
        <w:rPr>
          <w:rFonts w:eastAsia="宋体"/>
          <w:sz w:val="24"/>
          <w:szCs w:val="24"/>
          <w:lang w:eastAsia="zh-CN"/>
        </w:rPr>
        <w:t>72°C</w:t>
      </w:r>
      <w:r>
        <w:rPr>
          <w:rFonts w:eastAsia="宋体"/>
          <w:sz w:val="24"/>
          <w:szCs w:val="24"/>
          <w:lang w:eastAsia="zh-CN"/>
        </w:rPr>
        <w:t>热</w:t>
      </w:r>
      <w:proofErr w:type="gramStart"/>
      <w:r>
        <w:rPr>
          <w:rFonts w:eastAsia="宋体"/>
          <w:sz w:val="24"/>
          <w:szCs w:val="24"/>
          <w:lang w:eastAsia="zh-CN"/>
        </w:rPr>
        <w:t>冲击全</w:t>
      </w:r>
      <w:proofErr w:type="gramEnd"/>
      <w:r>
        <w:rPr>
          <w:rFonts w:eastAsia="宋体"/>
          <w:sz w:val="24"/>
          <w:szCs w:val="24"/>
          <w:lang w:eastAsia="zh-CN"/>
        </w:rPr>
        <w:t>原子分子动力学模拟。</w:t>
      </w:r>
      <w:r>
        <w:rPr>
          <w:rFonts w:eastAsia="宋体"/>
          <w:sz w:val="24"/>
          <w:szCs w:val="24"/>
        </w:rPr>
        <w:t>力场：</w:t>
      </w:r>
      <w:r>
        <w:rPr>
          <w:rFonts w:eastAsia="宋体"/>
          <w:sz w:val="24"/>
          <w:szCs w:val="24"/>
        </w:rPr>
        <w:t>CHARMM36m + TIP3P</w:t>
      </w:r>
      <w:r>
        <w:rPr>
          <w:rFonts w:eastAsia="宋体"/>
          <w:sz w:val="24"/>
          <w:szCs w:val="24"/>
        </w:rPr>
        <w:t>水模型</w:t>
      </w:r>
    </w:p>
    <w:p w14:paraId="4CDC2D9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模拟方案严格按照竞赛实验流程设计：</w:t>
      </w:r>
    </w:p>
    <w:p w14:paraId="35CEFC09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(a) 25°C NVT</w:t>
      </w:r>
      <w:r>
        <w:rPr>
          <w:rFonts w:eastAsia="宋体"/>
          <w:sz w:val="24"/>
          <w:szCs w:val="24"/>
          <w:lang w:eastAsia="zh-CN"/>
        </w:rPr>
        <w:t>平衡（</w:t>
      </w:r>
      <w:r>
        <w:rPr>
          <w:rFonts w:eastAsia="宋体"/>
          <w:sz w:val="24"/>
          <w:szCs w:val="24"/>
          <w:lang w:eastAsia="zh-CN"/>
        </w:rPr>
        <w:t xml:space="preserve">100 </w:t>
      </w:r>
      <w:proofErr w:type="spellStart"/>
      <w:r>
        <w:rPr>
          <w:rFonts w:eastAsia="宋体"/>
          <w:sz w:val="24"/>
          <w:szCs w:val="24"/>
          <w:lang w:eastAsia="zh-CN"/>
        </w:rPr>
        <w:t>ps</w:t>
      </w:r>
      <w:proofErr w:type="spellEnd"/>
      <w:r>
        <w:rPr>
          <w:rFonts w:eastAsia="宋体"/>
          <w:sz w:val="24"/>
          <w:szCs w:val="24"/>
          <w:lang w:eastAsia="zh-CN"/>
        </w:rPr>
        <w:t>）</w:t>
      </w:r>
      <w:r>
        <w:rPr>
          <w:rFonts w:eastAsia="宋体"/>
          <w:sz w:val="24"/>
          <w:szCs w:val="24"/>
          <w:lang w:eastAsia="zh-CN"/>
        </w:rPr>
        <w:t xml:space="preserve">-- </w:t>
      </w:r>
      <w:r>
        <w:rPr>
          <w:rFonts w:eastAsia="宋体"/>
          <w:sz w:val="24"/>
          <w:szCs w:val="24"/>
          <w:lang w:eastAsia="zh-CN"/>
        </w:rPr>
        <w:t>对应实验的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成熟步骤</w:t>
      </w:r>
      <w:r>
        <w:rPr>
          <w:rFonts w:eastAsia="宋体"/>
          <w:sz w:val="24"/>
          <w:szCs w:val="24"/>
          <w:lang w:eastAsia="zh-CN"/>
        </w:rPr>
        <w:t>"</w:t>
      </w:r>
    </w:p>
    <w:p w14:paraId="60A7C5DA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(b) 25°C NPT</w:t>
      </w:r>
      <w:r>
        <w:rPr>
          <w:rFonts w:eastAsia="宋体"/>
          <w:sz w:val="24"/>
          <w:szCs w:val="24"/>
          <w:lang w:eastAsia="zh-CN"/>
        </w:rPr>
        <w:t>平衡（</w:t>
      </w:r>
      <w:r>
        <w:rPr>
          <w:rFonts w:eastAsia="宋体"/>
          <w:sz w:val="24"/>
          <w:szCs w:val="24"/>
          <w:lang w:eastAsia="zh-CN"/>
        </w:rPr>
        <w:t xml:space="preserve">100 </w:t>
      </w:r>
      <w:proofErr w:type="spellStart"/>
      <w:r>
        <w:rPr>
          <w:rFonts w:eastAsia="宋体"/>
          <w:sz w:val="24"/>
          <w:szCs w:val="24"/>
          <w:lang w:eastAsia="zh-CN"/>
        </w:rPr>
        <w:t>ps</w:t>
      </w:r>
      <w:proofErr w:type="spellEnd"/>
      <w:r>
        <w:rPr>
          <w:rFonts w:eastAsia="宋体"/>
          <w:sz w:val="24"/>
          <w:szCs w:val="24"/>
          <w:lang w:eastAsia="zh-CN"/>
        </w:rPr>
        <w:t>）</w:t>
      </w:r>
      <w:r>
        <w:rPr>
          <w:rFonts w:eastAsia="宋体"/>
          <w:sz w:val="24"/>
          <w:szCs w:val="24"/>
          <w:lang w:eastAsia="zh-CN"/>
        </w:rPr>
        <w:t xml:space="preserve">-- </w:t>
      </w:r>
      <w:r>
        <w:rPr>
          <w:rFonts w:eastAsia="宋体"/>
          <w:sz w:val="24"/>
          <w:szCs w:val="24"/>
          <w:lang w:eastAsia="zh-CN"/>
        </w:rPr>
        <w:t>调整体系密度至生理状态</w:t>
      </w:r>
    </w:p>
    <w:p w14:paraId="1F5E1B35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(c) 72°C NPT</w:t>
      </w:r>
      <w:r>
        <w:rPr>
          <w:rFonts w:eastAsia="宋体"/>
          <w:sz w:val="24"/>
          <w:szCs w:val="24"/>
          <w:lang w:eastAsia="zh-CN"/>
        </w:rPr>
        <w:t>热冲击（</w:t>
      </w:r>
      <w:r>
        <w:rPr>
          <w:rFonts w:eastAsia="宋体"/>
          <w:sz w:val="24"/>
          <w:szCs w:val="24"/>
          <w:lang w:eastAsia="zh-CN"/>
        </w:rPr>
        <w:t>10 ns</w:t>
      </w:r>
      <w:r>
        <w:rPr>
          <w:rFonts w:eastAsia="宋体"/>
          <w:sz w:val="24"/>
          <w:szCs w:val="24"/>
          <w:lang w:eastAsia="zh-CN"/>
        </w:rPr>
        <w:t>）</w:t>
      </w:r>
      <w:r>
        <w:rPr>
          <w:rFonts w:eastAsia="宋体"/>
          <w:sz w:val="24"/>
          <w:szCs w:val="24"/>
          <w:lang w:eastAsia="zh-CN"/>
        </w:rPr>
        <w:t xml:space="preserve">-- </w:t>
      </w:r>
      <w:r>
        <w:rPr>
          <w:rFonts w:eastAsia="宋体"/>
          <w:sz w:val="24"/>
          <w:szCs w:val="24"/>
          <w:lang w:eastAsia="zh-CN"/>
        </w:rPr>
        <w:t>对应实验的</w:t>
      </w:r>
      <w:r>
        <w:rPr>
          <w:rFonts w:eastAsia="宋体"/>
          <w:sz w:val="24"/>
          <w:szCs w:val="24"/>
          <w:lang w:eastAsia="zh-CN"/>
        </w:rPr>
        <w:t>"72°C</w:t>
      </w:r>
      <w:r>
        <w:rPr>
          <w:rFonts w:eastAsia="宋体"/>
          <w:sz w:val="24"/>
          <w:szCs w:val="24"/>
          <w:lang w:eastAsia="zh-CN"/>
        </w:rPr>
        <w:t>加热</w:t>
      </w:r>
      <w:r>
        <w:rPr>
          <w:rFonts w:eastAsia="宋体"/>
          <w:sz w:val="24"/>
          <w:szCs w:val="24"/>
          <w:lang w:eastAsia="zh-CN"/>
        </w:rPr>
        <w:t>10</w:t>
      </w:r>
      <w:r>
        <w:rPr>
          <w:rFonts w:eastAsia="宋体"/>
          <w:sz w:val="24"/>
          <w:szCs w:val="24"/>
          <w:lang w:eastAsia="zh-CN"/>
        </w:rPr>
        <w:t>分钟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（注意：</w:t>
      </w:r>
      <w:r>
        <w:rPr>
          <w:rFonts w:eastAsia="宋体"/>
          <w:sz w:val="24"/>
          <w:szCs w:val="24"/>
          <w:lang w:eastAsia="zh-CN"/>
        </w:rPr>
        <w:t>MD</w:t>
      </w:r>
      <w:r>
        <w:rPr>
          <w:rFonts w:eastAsia="宋体"/>
          <w:sz w:val="24"/>
          <w:szCs w:val="24"/>
          <w:lang w:eastAsia="zh-CN"/>
        </w:rPr>
        <w:t>使用加速采样）</w:t>
      </w:r>
    </w:p>
    <w:p w14:paraId="78468004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(d) 25°C NPT</w:t>
      </w:r>
      <w:r>
        <w:rPr>
          <w:rFonts w:eastAsia="宋体"/>
          <w:sz w:val="24"/>
          <w:szCs w:val="24"/>
          <w:lang w:eastAsia="zh-CN"/>
        </w:rPr>
        <w:t>复性（</w:t>
      </w:r>
      <w:r>
        <w:rPr>
          <w:rFonts w:eastAsia="宋体"/>
          <w:sz w:val="24"/>
          <w:szCs w:val="24"/>
          <w:lang w:eastAsia="zh-CN"/>
        </w:rPr>
        <w:t>5 ns</w:t>
      </w:r>
      <w:r>
        <w:rPr>
          <w:rFonts w:eastAsia="宋体"/>
          <w:sz w:val="24"/>
          <w:szCs w:val="24"/>
          <w:lang w:eastAsia="zh-CN"/>
        </w:rPr>
        <w:t>）</w:t>
      </w:r>
      <w:r>
        <w:rPr>
          <w:rFonts w:eastAsia="宋体"/>
          <w:sz w:val="24"/>
          <w:szCs w:val="24"/>
          <w:lang w:eastAsia="zh-CN"/>
        </w:rPr>
        <w:t xml:space="preserve">-- </w:t>
      </w:r>
      <w:r>
        <w:rPr>
          <w:rFonts w:eastAsia="宋体"/>
          <w:sz w:val="24"/>
          <w:szCs w:val="24"/>
          <w:lang w:eastAsia="zh-CN"/>
        </w:rPr>
        <w:t>对应实验的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降温复性</w:t>
      </w:r>
      <w:r>
        <w:rPr>
          <w:rFonts w:eastAsia="宋体"/>
          <w:sz w:val="24"/>
          <w:szCs w:val="24"/>
          <w:lang w:eastAsia="zh-CN"/>
        </w:rPr>
        <w:t>5</w:t>
      </w:r>
      <w:r>
        <w:rPr>
          <w:rFonts w:eastAsia="宋体"/>
          <w:sz w:val="24"/>
          <w:szCs w:val="24"/>
          <w:lang w:eastAsia="zh-CN"/>
        </w:rPr>
        <w:t>分钟</w:t>
      </w:r>
      <w:r>
        <w:rPr>
          <w:rFonts w:eastAsia="宋体"/>
          <w:sz w:val="24"/>
          <w:szCs w:val="24"/>
          <w:lang w:eastAsia="zh-CN"/>
        </w:rPr>
        <w:t>"</w:t>
      </w:r>
    </w:p>
    <w:p w14:paraId="43AA096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分析指标与竞赛得分直接对应：</w:t>
      </w:r>
    </w:p>
    <w:p w14:paraId="6D374FEA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RMSD(t)</w:t>
      </w:r>
      <w:r>
        <w:rPr>
          <w:rFonts w:eastAsia="宋体"/>
          <w:sz w:val="24"/>
          <w:szCs w:val="24"/>
          <w:lang w:eastAsia="zh-CN"/>
        </w:rPr>
        <w:t>曲线：评估高温下结构偏离程度（</w:t>
      </w:r>
      <w:r>
        <w:rPr>
          <w:rFonts w:eastAsia="宋体"/>
          <w:sz w:val="24"/>
          <w:szCs w:val="24"/>
          <w:lang w:eastAsia="zh-CN"/>
        </w:rPr>
        <w:t xml:space="preserve">RMSD &lt; 3A </w:t>
      </w:r>
      <w:r>
        <w:rPr>
          <w:rFonts w:eastAsia="宋体"/>
          <w:sz w:val="24"/>
          <w:szCs w:val="24"/>
          <w:lang w:eastAsia="zh-CN"/>
        </w:rPr>
        <w:t>视为稳定）</w:t>
      </w:r>
    </w:p>
    <w:p w14:paraId="7E01B73E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proofErr w:type="spellStart"/>
      <w:r>
        <w:rPr>
          <w:rFonts w:eastAsia="宋体"/>
          <w:sz w:val="24"/>
          <w:szCs w:val="24"/>
          <w:lang w:eastAsia="zh-CN"/>
        </w:rPr>
        <w:t>Rg</w:t>
      </w:r>
      <w:proofErr w:type="spellEnd"/>
      <w:r>
        <w:rPr>
          <w:rFonts w:eastAsia="宋体"/>
          <w:sz w:val="24"/>
          <w:szCs w:val="24"/>
          <w:lang w:eastAsia="zh-CN"/>
        </w:rPr>
        <w:t>（回转半径）：评估蛋白是否膨胀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解折叠（变化</w:t>
      </w:r>
      <w:r>
        <w:rPr>
          <w:rFonts w:eastAsia="宋体"/>
          <w:sz w:val="24"/>
          <w:szCs w:val="24"/>
          <w:lang w:eastAsia="zh-CN"/>
        </w:rPr>
        <w:t xml:space="preserve"> &lt; 5% </w:t>
      </w:r>
      <w:r>
        <w:rPr>
          <w:rFonts w:eastAsia="宋体"/>
          <w:sz w:val="24"/>
          <w:szCs w:val="24"/>
          <w:lang w:eastAsia="zh-CN"/>
        </w:rPr>
        <w:t>视为稳定）</w:t>
      </w:r>
    </w:p>
    <w:p w14:paraId="22DFD3D0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SASA</w:t>
      </w:r>
      <w:r>
        <w:rPr>
          <w:rFonts w:eastAsia="宋体"/>
          <w:sz w:val="24"/>
          <w:szCs w:val="24"/>
          <w:lang w:eastAsia="zh-CN"/>
        </w:rPr>
        <w:t>（溶剂可及表面积）：评估疏水核心是否暴露（变化</w:t>
      </w:r>
      <w:r>
        <w:rPr>
          <w:rFonts w:eastAsia="宋体"/>
          <w:sz w:val="24"/>
          <w:szCs w:val="24"/>
          <w:lang w:eastAsia="zh-CN"/>
        </w:rPr>
        <w:t xml:space="preserve"> &lt; 10% </w:t>
      </w:r>
      <w:r>
        <w:rPr>
          <w:rFonts w:eastAsia="宋体"/>
          <w:sz w:val="24"/>
          <w:szCs w:val="24"/>
          <w:lang w:eastAsia="zh-CN"/>
        </w:rPr>
        <w:t>视为稳定）</w:t>
      </w:r>
    </w:p>
    <w:p w14:paraId="7FCDAA00" w14:textId="77777777" w:rsidR="001F327F" w:rsidRDefault="00000000">
      <w:pPr>
        <w:pStyle w:val="a0"/>
        <w:ind w:left="1701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  <w:lang w:eastAsia="zh-CN"/>
        </w:rPr>
        <w:t xml:space="preserve">  </w:t>
      </w:r>
      <w:r>
        <w:rPr>
          <w:rFonts w:eastAsia="宋体"/>
          <w:sz w:val="24"/>
          <w:szCs w:val="24"/>
        </w:rPr>
        <w:t xml:space="preserve">- </w:t>
      </w:r>
      <w:r>
        <w:rPr>
          <w:rFonts w:eastAsia="宋体"/>
          <w:sz w:val="24"/>
          <w:szCs w:val="24"/>
        </w:rPr>
        <w:t>发色团周围氢键维持率：</w:t>
      </w:r>
      <w:r>
        <w:rPr>
          <w:rFonts w:eastAsia="宋体"/>
          <w:sz w:val="24"/>
          <w:szCs w:val="24"/>
        </w:rPr>
        <w:t>Glu222-Tyr66, Ser205-Tyr66, Arg96-Tyr66, His148-Tyr66</w:t>
      </w:r>
      <w:r>
        <w:rPr>
          <w:rFonts w:eastAsia="宋体"/>
          <w:sz w:val="24"/>
          <w:szCs w:val="24"/>
        </w:rPr>
        <w:t>四个关键氢键在</w:t>
      </w:r>
      <w:r>
        <w:rPr>
          <w:rFonts w:eastAsia="宋体"/>
          <w:sz w:val="24"/>
          <w:szCs w:val="24"/>
        </w:rPr>
        <w:t>72°C</w:t>
      </w:r>
      <w:r>
        <w:rPr>
          <w:rFonts w:eastAsia="宋体"/>
          <w:sz w:val="24"/>
          <w:szCs w:val="24"/>
        </w:rPr>
        <w:t>下的保持率（</w:t>
      </w:r>
      <w:r>
        <w:rPr>
          <w:rFonts w:eastAsia="宋体"/>
          <w:sz w:val="24"/>
          <w:szCs w:val="24"/>
        </w:rPr>
        <w:t xml:space="preserve">&gt; 80% </w:t>
      </w:r>
      <w:proofErr w:type="spellStart"/>
      <w:r>
        <w:rPr>
          <w:rFonts w:eastAsia="宋体"/>
          <w:sz w:val="24"/>
          <w:szCs w:val="24"/>
        </w:rPr>
        <w:t>视为优秀</w:t>
      </w:r>
      <w:proofErr w:type="spellEnd"/>
      <w:r>
        <w:rPr>
          <w:rFonts w:eastAsia="宋体"/>
          <w:sz w:val="24"/>
          <w:szCs w:val="24"/>
        </w:rPr>
        <w:t>）</w:t>
      </w:r>
    </w:p>
    <w:p w14:paraId="0FFFC13B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 xml:space="preserve">  - </w:t>
      </w:r>
      <w:r>
        <w:rPr>
          <w:rFonts w:eastAsia="宋体"/>
          <w:sz w:val="24"/>
          <w:szCs w:val="24"/>
          <w:lang w:eastAsia="zh-CN"/>
        </w:rPr>
        <w:t>复性后</w:t>
      </w:r>
      <w:r>
        <w:rPr>
          <w:rFonts w:eastAsia="宋体"/>
          <w:sz w:val="24"/>
          <w:szCs w:val="24"/>
          <w:lang w:eastAsia="zh-CN"/>
        </w:rPr>
        <w:t>RMSD</w:t>
      </w:r>
      <w:r>
        <w:rPr>
          <w:rFonts w:eastAsia="宋体"/>
          <w:sz w:val="24"/>
          <w:szCs w:val="24"/>
          <w:lang w:eastAsia="zh-CN"/>
        </w:rPr>
        <w:t>恢复率：评估不可逆结构损伤程度（</w:t>
      </w:r>
      <w:r>
        <w:rPr>
          <w:rFonts w:eastAsia="宋体"/>
          <w:sz w:val="24"/>
          <w:szCs w:val="24"/>
          <w:lang w:eastAsia="zh-CN"/>
        </w:rPr>
        <w:t xml:space="preserve">&gt; 90% </w:t>
      </w:r>
      <w:r>
        <w:rPr>
          <w:rFonts w:eastAsia="宋体"/>
          <w:sz w:val="24"/>
          <w:szCs w:val="24"/>
          <w:lang w:eastAsia="zh-CN"/>
        </w:rPr>
        <w:t>恢复视为优秀）</w:t>
      </w:r>
    </w:p>
    <w:p w14:paraId="61A4B864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发色团二面角偏差：评估发色团构象在热冲击后的保持情况</w:t>
      </w:r>
    </w:p>
    <w:p w14:paraId="0742CAD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注意：</w:t>
      </w:r>
      <w:r>
        <w:rPr>
          <w:rFonts w:eastAsia="宋体"/>
          <w:sz w:val="24"/>
          <w:szCs w:val="24"/>
          <w:lang w:eastAsia="zh-CN"/>
        </w:rPr>
        <w:t>10 ns MD</w:t>
      </w:r>
      <w:r>
        <w:rPr>
          <w:rFonts w:eastAsia="宋体"/>
          <w:sz w:val="24"/>
          <w:szCs w:val="24"/>
          <w:lang w:eastAsia="zh-CN"/>
        </w:rPr>
        <w:t>远短于实验的</w:t>
      </w:r>
      <w:r>
        <w:rPr>
          <w:rFonts w:eastAsia="宋体"/>
          <w:sz w:val="24"/>
          <w:szCs w:val="24"/>
          <w:lang w:eastAsia="zh-CN"/>
        </w:rPr>
        <w:t>10</w:t>
      </w:r>
      <w:r>
        <w:rPr>
          <w:rFonts w:eastAsia="宋体"/>
          <w:sz w:val="24"/>
          <w:szCs w:val="24"/>
          <w:lang w:eastAsia="zh-CN"/>
        </w:rPr>
        <w:t>分钟，仅用于相对比较（突变体</w:t>
      </w:r>
      <w:r>
        <w:rPr>
          <w:rFonts w:eastAsia="宋体"/>
          <w:sz w:val="24"/>
          <w:szCs w:val="24"/>
          <w:lang w:eastAsia="zh-CN"/>
        </w:rPr>
        <w:t xml:space="preserve"> vs WT 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）。以</w:t>
      </w:r>
      <w:r>
        <w:rPr>
          <w:rFonts w:eastAsia="宋体"/>
          <w:sz w:val="24"/>
          <w:szCs w:val="24"/>
          <w:lang w:eastAsia="zh-CN"/>
        </w:rPr>
        <w:t xml:space="preserve">WT 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的</w:t>
      </w:r>
      <w:r>
        <w:rPr>
          <w:rFonts w:eastAsia="宋体"/>
          <w:sz w:val="24"/>
          <w:szCs w:val="24"/>
          <w:lang w:eastAsia="zh-CN"/>
        </w:rPr>
        <w:t>MD</w:t>
      </w:r>
      <w:r>
        <w:rPr>
          <w:rFonts w:eastAsia="宋体"/>
          <w:sz w:val="24"/>
          <w:szCs w:val="24"/>
          <w:lang w:eastAsia="zh-CN"/>
        </w:rPr>
        <w:t>表现作为基线</w:t>
      </w:r>
    </w:p>
    <w:p w14:paraId="286D67C3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4.6 Phase 5: </w:t>
      </w:r>
      <w:r>
        <w:rPr>
          <w:rFonts w:ascii="Times New Roman" w:eastAsia="宋体" w:hAnsi="Times New Roman"/>
          <w:sz w:val="32"/>
          <w:szCs w:val="28"/>
          <w:lang w:eastAsia="zh-CN"/>
        </w:rPr>
        <w:t>联合排序与最终决策</w:t>
      </w:r>
    </w:p>
    <w:p w14:paraId="083277C3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目标：从</w:t>
      </w:r>
      <w:r>
        <w:rPr>
          <w:rFonts w:eastAsia="宋体"/>
          <w:sz w:val="24"/>
          <w:szCs w:val="24"/>
          <w:lang w:eastAsia="zh-CN"/>
        </w:rPr>
        <w:t>~50</w:t>
      </w:r>
      <w:r>
        <w:rPr>
          <w:rFonts w:eastAsia="宋体"/>
          <w:sz w:val="24"/>
          <w:szCs w:val="24"/>
          <w:lang w:eastAsia="zh-CN"/>
        </w:rPr>
        <w:t>条通过前四级筛选的候选序列中，综合多维度信息，选出最优的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条提交序列。</w:t>
      </w:r>
    </w:p>
    <w:p w14:paraId="1329381A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多维度评分矩阵</w:t>
      </w:r>
      <w:proofErr w:type="spellEnd"/>
      <w:r>
        <w:rPr>
          <w:rFonts w:eastAsia="宋体"/>
          <w:sz w:val="24"/>
          <w:szCs w:val="24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79"/>
        <w:gridCol w:w="1123"/>
        <w:gridCol w:w="2126"/>
        <w:gridCol w:w="3928"/>
      </w:tblGrid>
      <w:tr w:rsidR="001F327F" w14:paraId="76DD621C" w14:textId="77777777" w:rsidTr="00A03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2F5A0321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评估维度</w:t>
            </w:r>
            <w:proofErr w:type="spellEnd"/>
          </w:p>
        </w:tc>
        <w:tc>
          <w:tcPr>
            <w:tcW w:w="1123" w:type="dxa"/>
          </w:tcPr>
          <w:p w14:paraId="2B36DFFB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权重</w:t>
            </w:r>
            <w:proofErr w:type="spellEnd"/>
          </w:p>
        </w:tc>
        <w:tc>
          <w:tcPr>
            <w:tcW w:w="2126" w:type="dxa"/>
          </w:tcPr>
          <w:p w14:paraId="733B7599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数据来源</w:t>
            </w:r>
            <w:proofErr w:type="spellEnd"/>
          </w:p>
        </w:tc>
        <w:tc>
          <w:tcPr>
            <w:tcW w:w="3928" w:type="dxa"/>
          </w:tcPr>
          <w:p w14:paraId="4B1B717B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评分方法</w:t>
            </w:r>
            <w:proofErr w:type="spellEnd"/>
          </w:p>
        </w:tc>
      </w:tr>
      <w:tr w:rsidR="001F327F" w14:paraId="23DB12C0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2609B1A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预测初始亮度</w:t>
            </w:r>
            <w:proofErr w:type="spellEnd"/>
          </w:p>
        </w:tc>
        <w:tc>
          <w:tcPr>
            <w:tcW w:w="1123" w:type="dxa"/>
          </w:tcPr>
          <w:p w14:paraId="5CF01ED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30%</w:t>
            </w:r>
          </w:p>
        </w:tc>
        <w:tc>
          <w:tcPr>
            <w:tcW w:w="2126" w:type="dxa"/>
          </w:tcPr>
          <w:p w14:paraId="02DCF90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2</w:t>
            </w:r>
            <w:r>
              <w:rPr>
                <w:rFonts w:eastAsia="宋体"/>
                <w:sz w:val="20"/>
                <w:szCs w:val="24"/>
              </w:rPr>
              <w:t>集成模型</w:t>
            </w:r>
          </w:p>
        </w:tc>
        <w:tc>
          <w:tcPr>
            <w:tcW w:w="3928" w:type="dxa"/>
          </w:tcPr>
          <w:p w14:paraId="724A34D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相对于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sfGFP_WT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的预测倍数，归一化到</w:t>
            </w:r>
            <w:r>
              <w:rPr>
                <w:rFonts w:eastAsia="宋体"/>
                <w:sz w:val="20"/>
                <w:szCs w:val="24"/>
                <w:lang w:eastAsia="zh-CN"/>
              </w:rPr>
              <w:t>[0,1]</w:t>
            </w:r>
          </w:p>
        </w:tc>
      </w:tr>
      <w:tr w:rsidR="001F327F" w14:paraId="2B1BC2F3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266B221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预测热稳定性</w:t>
            </w:r>
            <w:proofErr w:type="spellEnd"/>
          </w:p>
        </w:tc>
        <w:tc>
          <w:tcPr>
            <w:tcW w:w="1123" w:type="dxa"/>
          </w:tcPr>
          <w:p w14:paraId="7707E47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30%</w:t>
            </w:r>
          </w:p>
        </w:tc>
        <w:tc>
          <w:tcPr>
            <w:tcW w:w="2126" w:type="dxa"/>
          </w:tcPr>
          <w:p w14:paraId="04D4525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  <w:r>
              <w:rPr>
                <w:rFonts w:eastAsia="宋体"/>
                <w:sz w:val="20"/>
                <w:szCs w:val="24"/>
              </w:rPr>
              <w:t>多级评估加权</w:t>
            </w:r>
          </w:p>
        </w:tc>
        <w:tc>
          <w:tcPr>
            <w:tcW w:w="3928" w:type="dxa"/>
          </w:tcPr>
          <w:p w14:paraId="6068AF5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ThermoMPNN</w:t>
            </w:r>
            <w:proofErr w:type="spellEnd"/>
            <w:r>
              <w:rPr>
                <w:rFonts w:eastAsia="宋体"/>
                <w:sz w:val="20"/>
                <w:szCs w:val="24"/>
              </w:rPr>
              <w:t>(40</w:t>
            </w:r>
            <w:proofErr w:type="gramStart"/>
            <w:r>
              <w:rPr>
                <w:rFonts w:eastAsia="宋体"/>
                <w:sz w:val="20"/>
                <w:szCs w:val="24"/>
              </w:rPr>
              <w:t>%)+</w:t>
            </w:r>
            <w:proofErr w:type="spellStart"/>
            <w:proofErr w:type="gramEnd"/>
            <w:r>
              <w:rPr>
                <w:rFonts w:eastAsia="宋体"/>
                <w:sz w:val="20"/>
                <w:szCs w:val="24"/>
              </w:rPr>
              <w:t>FoldX</w:t>
            </w:r>
            <w:proofErr w:type="spellEnd"/>
            <w:r>
              <w:rPr>
                <w:rFonts w:eastAsia="宋体"/>
                <w:sz w:val="20"/>
                <w:szCs w:val="24"/>
              </w:rPr>
              <w:t>(30</w:t>
            </w:r>
            <w:proofErr w:type="gramStart"/>
            <w:r>
              <w:rPr>
                <w:rFonts w:eastAsia="宋体"/>
                <w:sz w:val="20"/>
                <w:szCs w:val="24"/>
              </w:rPr>
              <w:t>%)+</w:t>
            </w:r>
            <w:proofErr w:type="spellStart"/>
            <w:proofErr w:type="gramEnd"/>
            <w:r>
              <w:rPr>
                <w:rFonts w:eastAsia="宋体"/>
                <w:sz w:val="20"/>
                <w:szCs w:val="24"/>
              </w:rPr>
              <w:t>MD</w:t>
            </w:r>
            <w:proofErr w:type="gramStart"/>
            <w:r>
              <w:rPr>
                <w:rFonts w:eastAsia="宋体"/>
                <w:sz w:val="20"/>
                <w:szCs w:val="24"/>
              </w:rPr>
              <w:t>验证</w:t>
            </w:r>
            <w:proofErr w:type="spellEnd"/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30%)</w:t>
            </w:r>
          </w:p>
        </w:tc>
      </w:tr>
      <w:tr w:rsidR="001F327F" w14:paraId="24192C06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6312A10B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结构置信度</w:t>
            </w:r>
            <w:proofErr w:type="spellEnd"/>
          </w:p>
        </w:tc>
        <w:tc>
          <w:tcPr>
            <w:tcW w:w="1123" w:type="dxa"/>
          </w:tcPr>
          <w:p w14:paraId="5CB908B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15%</w:t>
            </w:r>
          </w:p>
        </w:tc>
        <w:tc>
          <w:tcPr>
            <w:tcW w:w="2126" w:type="dxa"/>
          </w:tcPr>
          <w:p w14:paraId="41917AD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 ESMFold+AF2</w:t>
            </w:r>
          </w:p>
        </w:tc>
        <w:tc>
          <w:tcPr>
            <w:tcW w:w="3928" w:type="dxa"/>
          </w:tcPr>
          <w:p w14:paraId="0522D38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pLDDT</w:t>
            </w:r>
            <w:r>
              <w:rPr>
                <w:rFonts w:eastAsia="宋体"/>
                <w:sz w:val="20"/>
                <w:szCs w:val="24"/>
              </w:rPr>
              <w:t>、</w:t>
            </w:r>
            <w:r>
              <w:rPr>
                <w:rFonts w:eastAsia="宋体"/>
                <w:sz w:val="20"/>
                <w:szCs w:val="24"/>
              </w:rPr>
              <w:t>RMSD</w:t>
            </w:r>
            <w:r>
              <w:rPr>
                <w:rFonts w:eastAsia="宋体"/>
                <w:sz w:val="20"/>
                <w:szCs w:val="24"/>
              </w:rPr>
              <w:t>、</w:t>
            </w:r>
            <w:r>
              <w:rPr>
                <w:rFonts w:eastAsia="宋体"/>
                <w:sz w:val="20"/>
                <w:szCs w:val="24"/>
              </w:rPr>
              <w:t>pTM</w:t>
            </w:r>
            <w:r>
              <w:rPr>
                <w:rFonts w:eastAsia="宋体"/>
                <w:sz w:val="20"/>
                <w:szCs w:val="24"/>
              </w:rPr>
              <w:t>的综合归一化评分</w:t>
            </w:r>
            <w:proofErr w:type="spellEnd"/>
          </w:p>
        </w:tc>
      </w:tr>
      <w:tr w:rsidR="001F327F" w14:paraId="34157AC2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74BA971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序列新颖性</w:t>
            </w:r>
            <w:proofErr w:type="spellEnd"/>
          </w:p>
        </w:tc>
        <w:tc>
          <w:tcPr>
            <w:tcW w:w="1123" w:type="dxa"/>
          </w:tcPr>
          <w:p w14:paraId="3542BD3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10%</w:t>
            </w:r>
          </w:p>
        </w:tc>
        <w:tc>
          <w:tcPr>
            <w:tcW w:w="2126" w:type="dxa"/>
          </w:tcPr>
          <w:p w14:paraId="5C62F1C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与</w:t>
            </w:r>
            <w:r>
              <w:rPr>
                <w:rFonts w:eastAsia="宋体"/>
                <w:sz w:val="20"/>
                <w:szCs w:val="24"/>
              </w:rPr>
              <w:t>Exclusion_List</w:t>
            </w:r>
            <w:r>
              <w:rPr>
                <w:rFonts w:eastAsia="宋体"/>
                <w:sz w:val="20"/>
                <w:szCs w:val="24"/>
              </w:rPr>
              <w:t>和已知序列比较</w:t>
            </w:r>
            <w:proofErr w:type="spellEnd"/>
          </w:p>
        </w:tc>
        <w:tc>
          <w:tcPr>
            <w:tcW w:w="3928" w:type="dxa"/>
          </w:tcPr>
          <w:p w14:paraId="5AE23B9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最小编辑距离</w:t>
            </w:r>
            <w:r>
              <w:rPr>
                <w:rFonts w:eastAsia="宋体"/>
                <w:sz w:val="20"/>
                <w:szCs w:val="24"/>
                <w:lang w:eastAsia="zh-CN"/>
              </w:rPr>
              <w:t xml:space="preserve"> / </w:t>
            </w:r>
            <w:r>
              <w:rPr>
                <w:rFonts w:eastAsia="宋体"/>
                <w:sz w:val="20"/>
                <w:szCs w:val="24"/>
                <w:lang w:eastAsia="zh-CN"/>
              </w:rPr>
              <w:t>序列长度，归一化</w:t>
            </w:r>
          </w:p>
        </w:tc>
      </w:tr>
      <w:tr w:rsidR="001F327F" w14:paraId="7EAD01A9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371328F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物理化学合理性</w:t>
            </w:r>
            <w:proofErr w:type="spellEnd"/>
          </w:p>
        </w:tc>
        <w:tc>
          <w:tcPr>
            <w:tcW w:w="1123" w:type="dxa"/>
          </w:tcPr>
          <w:p w14:paraId="75173FF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10%</w:t>
            </w:r>
          </w:p>
        </w:tc>
        <w:tc>
          <w:tcPr>
            <w:tcW w:w="2126" w:type="dxa"/>
          </w:tcPr>
          <w:p w14:paraId="17FD64A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经验规则检查表</w:t>
            </w:r>
            <w:proofErr w:type="spellEnd"/>
          </w:p>
        </w:tc>
        <w:tc>
          <w:tcPr>
            <w:tcW w:w="3928" w:type="dxa"/>
          </w:tcPr>
          <w:p w14:paraId="6F0A716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违反规则项数（越少越好），归一化</w:t>
            </w:r>
          </w:p>
        </w:tc>
      </w:tr>
      <w:tr w:rsidR="001F327F" w14:paraId="179A35AE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4E25A5C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设计可追溯性</w:t>
            </w:r>
            <w:proofErr w:type="spellEnd"/>
          </w:p>
        </w:tc>
        <w:tc>
          <w:tcPr>
            <w:tcW w:w="1123" w:type="dxa"/>
          </w:tcPr>
          <w:p w14:paraId="1556C1F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5%</w:t>
            </w:r>
          </w:p>
        </w:tc>
        <w:tc>
          <w:tcPr>
            <w:tcW w:w="2126" w:type="dxa"/>
          </w:tcPr>
          <w:p w14:paraId="3C5B799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文档完整性</w:t>
            </w:r>
            <w:proofErr w:type="spellEnd"/>
          </w:p>
        </w:tc>
        <w:tc>
          <w:tcPr>
            <w:tcW w:w="3928" w:type="dxa"/>
          </w:tcPr>
          <w:p w14:paraId="1C55834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设计逻辑链路的完整度和清晰度</w:t>
            </w:r>
          </w:p>
        </w:tc>
      </w:tr>
    </w:tbl>
    <w:p w14:paraId="120A037E" w14:textId="77777777" w:rsidR="001F327F" w:rsidRDefault="001F327F">
      <w:pPr>
        <w:rPr>
          <w:rFonts w:eastAsia="宋体"/>
          <w:sz w:val="24"/>
          <w:szCs w:val="24"/>
          <w:lang w:eastAsia="zh-CN"/>
        </w:rPr>
      </w:pPr>
    </w:p>
    <w:p w14:paraId="2534C3DB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最终</w:t>
      </w:r>
      <w:r>
        <w:rPr>
          <w:rFonts w:eastAsia="宋体"/>
          <w:sz w:val="24"/>
          <w:szCs w:val="24"/>
        </w:rPr>
        <w:t>6</w:t>
      </w:r>
      <w:r>
        <w:rPr>
          <w:rFonts w:eastAsia="宋体"/>
          <w:sz w:val="24"/>
          <w:szCs w:val="24"/>
        </w:rPr>
        <w:t>条序列选择原则：</w:t>
      </w:r>
    </w:p>
    <w:p w14:paraId="744A5C2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原则</w:t>
      </w:r>
      <w:r>
        <w:rPr>
          <w:rFonts w:eastAsia="宋体"/>
          <w:sz w:val="24"/>
          <w:szCs w:val="24"/>
          <w:lang w:eastAsia="zh-CN"/>
        </w:rPr>
        <w:t>1</w:t>
      </w:r>
      <w:r>
        <w:rPr>
          <w:rFonts w:eastAsia="宋体"/>
          <w:sz w:val="24"/>
          <w:szCs w:val="24"/>
          <w:lang w:eastAsia="zh-CN"/>
        </w:rPr>
        <w:t>：帕累托最优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每条选中的序列应在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亮度</w:t>
      </w:r>
      <w:r>
        <w:rPr>
          <w:rFonts w:eastAsia="宋体"/>
          <w:sz w:val="24"/>
          <w:szCs w:val="24"/>
          <w:lang w:eastAsia="zh-CN"/>
        </w:rPr>
        <w:t>-</w:t>
      </w:r>
      <w:r>
        <w:rPr>
          <w:rFonts w:eastAsia="宋体"/>
          <w:sz w:val="24"/>
          <w:szCs w:val="24"/>
          <w:lang w:eastAsia="zh-CN"/>
        </w:rPr>
        <w:t>热稳定性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平面上不被其他候选序列支配</w:t>
      </w:r>
    </w:p>
    <w:p w14:paraId="63BF56A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原则</w:t>
      </w:r>
      <w:r>
        <w:rPr>
          <w:rFonts w:eastAsia="宋体"/>
          <w:sz w:val="24"/>
          <w:szCs w:val="24"/>
          <w:lang w:eastAsia="zh-CN"/>
        </w:rPr>
        <w:t>2</w:t>
      </w:r>
      <w:r>
        <w:rPr>
          <w:rFonts w:eastAsia="宋体"/>
          <w:sz w:val="24"/>
          <w:szCs w:val="24"/>
          <w:lang w:eastAsia="zh-CN"/>
        </w:rPr>
        <w:t>：策略多样性</w:t>
      </w:r>
      <w:r>
        <w:rPr>
          <w:rFonts w:eastAsia="宋体"/>
          <w:sz w:val="24"/>
          <w:szCs w:val="24"/>
          <w:lang w:eastAsia="zh-CN"/>
        </w:rPr>
        <w:t xml:space="preserve"> -- 6</w:t>
      </w:r>
      <w:r>
        <w:rPr>
          <w:rFonts w:eastAsia="宋体"/>
          <w:sz w:val="24"/>
          <w:szCs w:val="24"/>
          <w:lang w:eastAsia="zh-CN"/>
        </w:rPr>
        <w:t>条序列至少覆盖</w:t>
      </w:r>
      <w:r>
        <w:rPr>
          <w:rFonts w:eastAsia="宋体"/>
          <w:sz w:val="24"/>
          <w:szCs w:val="24"/>
          <w:lang w:eastAsia="zh-CN"/>
        </w:rPr>
        <w:t>3</w:t>
      </w:r>
      <w:r>
        <w:rPr>
          <w:rFonts w:eastAsia="宋体"/>
          <w:sz w:val="24"/>
          <w:szCs w:val="24"/>
          <w:lang w:eastAsia="zh-CN"/>
        </w:rPr>
        <w:t>种不同的设计策略，避免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把鸡蛋放在一个篮子里</w:t>
      </w:r>
      <w:r>
        <w:rPr>
          <w:rFonts w:eastAsia="宋体"/>
          <w:sz w:val="24"/>
          <w:szCs w:val="24"/>
          <w:lang w:eastAsia="zh-CN"/>
        </w:rPr>
        <w:t>"</w:t>
      </w:r>
    </w:p>
    <w:p w14:paraId="3E6D48B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原则</w:t>
      </w:r>
      <w:r>
        <w:rPr>
          <w:rFonts w:eastAsia="宋体"/>
          <w:sz w:val="24"/>
          <w:szCs w:val="24"/>
          <w:lang w:eastAsia="zh-CN"/>
        </w:rPr>
        <w:t>3</w:t>
      </w:r>
      <w:r>
        <w:rPr>
          <w:rFonts w:eastAsia="宋体"/>
          <w:sz w:val="24"/>
          <w:szCs w:val="24"/>
          <w:lang w:eastAsia="zh-CN"/>
        </w:rPr>
        <w:t>：序列多样性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任意两条序列之间的序列相似度</w:t>
      </w:r>
      <w:r>
        <w:rPr>
          <w:rFonts w:eastAsia="宋体"/>
          <w:sz w:val="24"/>
          <w:szCs w:val="24"/>
          <w:lang w:eastAsia="zh-CN"/>
        </w:rPr>
        <w:t xml:space="preserve"> &lt; 90%</w:t>
      </w:r>
      <w:r>
        <w:rPr>
          <w:rFonts w:eastAsia="宋体"/>
          <w:sz w:val="24"/>
          <w:szCs w:val="24"/>
          <w:lang w:eastAsia="zh-CN"/>
        </w:rPr>
        <w:t>，确保探索了足够的序列空间</w:t>
      </w:r>
    </w:p>
    <w:p w14:paraId="018BB030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原则</w:t>
      </w:r>
      <w:r>
        <w:rPr>
          <w:rFonts w:eastAsia="宋体"/>
          <w:sz w:val="24"/>
          <w:szCs w:val="24"/>
          <w:lang w:eastAsia="zh-CN"/>
        </w:rPr>
        <w:t>4</w:t>
      </w:r>
      <w:r>
        <w:rPr>
          <w:rFonts w:eastAsia="宋体"/>
          <w:sz w:val="24"/>
          <w:szCs w:val="24"/>
          <w:lang w:eastAsia="zh-CN"/>
        </w:rPr>
        <w:t>：风险分层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包含</w:t>
      </w:r>
      <w:r>
        <w:rPr>
          <w:rFonts w:eastAsia="宋体"/>
          <w:sz w:val="24"/>
          <w:szCs w:val="24"/>
          <w:lang w:eastAsia="zh-CN"/>
        </w:rPr>
        <w:t>2</w:t>
      </w:r>
      <w:r>
        <w:rPr>
          <w:rFonts w:eastAsia="宋体"/>
          <w:sz w:val="24"/>
          <w:szCs w:val="24"/>
          <w:lang w:eastAsia="zh-CN"/>
        </w:rPr>
        <w:t>条低风险（策略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）、</w:t>
      </w:r>
      <w:r>
        <w:rPr>
          <w:rFonts w:eastAsia="宋体"/>
          <w:sz w:val="24"/>
          <w:szCs w:val="24"/>
          <w:lang w:eastAsia="zh-CN"/>
        </w:rPr>
        <w:t>2</w:t>
      </w:r>
      <w:r>
        <w:rPr>
          <w:rFonts w:eastAsia="宋体"/>
          <w:sz w:val="24"/>
          <w:szCs w:val="24"/>
          <w:lang w:eastAsia="zh-CN"/>
        </w:rPr>
        <w:t>条中风险（策略</w:t>
      </w:r>
      <w:r>
        <w:rPr>
          <w:rFonts w:eastAsia="宋体"/>
          <w:sz w:val="24"/>
          <w:szCs w:val="24"/>
          <w:lang w:eastAsia="zh-CN"/>
        </w:rPr>
        <w:t>C/D</w:t>
      </w:r>
      <w:r>
        <w:rPr>
          <w:rFonts w:eastAsia="宋体"/>
          <w:sz w:val="24"/>
          <w:szCs w:val="24"/>
          <w:lang w:eastAsia="zh-CN"/>
        </w:rPr>
        <w:t>）、</w:t>
      </w:r>
      <w:r>
        <w:rPr>
          <w:rFonts w:eastAsia="宋体"/>
          <w:sz w:val="24"/>
          <w:szCs w:val="24"/>
          <w:lang w:eastAsia="zh-CN"/>
        </w:rPr>
        <w:t>2</w:t>
      </w:r>
      <w:r>
        <w:rPr>
          <w:rFonts w:eastAsia="宋体"/>
          <w:sz w:val="24"/>
          <w:szCs w:val="24"/>
          <w:lang w:eastAsia="zh-CN"/>
        </w:rPr>
        <w:t>条中高风险（策略</w:t>
      </w:r>
      <w:r>
        <w:rPr>
          <w:rFonts w:eastAsia="宋体"/>
          <w:sz w:val="24"/>
          <w:szCs w:val="24"/>
          <w:lang w:eastAsia="zh-CN"/>
        </w:rPr>
        <w:t>B</w:t>
      </w:r>
      <w:r>
        <w:rPr>
          <w:rFonts w:eastAsia="宋体"/>
          <w:sz w:val="24"/>
          <w:szCs w:val="24"/>
          <w:lang w:eastAsia="zh-CN"/>
        </w:rPr>
        <w:t>）的序列</w:t>
      </w:r>
    </w:p>
    <w:p w14:paraId="66F2BFC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>原则</w:t>
      </w:r>
      <w:r>
        <w:rPr>
          <w:rFonts w:eastAsia="宋体"/>
          <w:sz w:val="24"/>
          <w:szCs w:val="24"/>
          <w:lang w:eastAsia="zh-CN"/>
        </w:rPr>
        <w:t>5</w:t>
      </w:r>
      <w:r>
        <w:rPr>
          <w:rFonts w:eastAsia="宋体"/>
          <w:sz w:val="24"/>
          <w:szCs w:val="24"/>
          <w:lang w:eastAsia="zh-CN"/>
        </w:rPr>
        <w:t>：可复现性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所有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条序列的设计过程有完整的记录，可在</w:t>
      </w:r>
      <w:r>
        <w:rPr>
          <w:rFonts w:eastAsia="宋体"/>
          <w:sz w:val="24"/>
          <w:szCs w:val="24"/>
          <w:lang w:eastAsia="zh-CN"/>
        </w:rPr>
        <w:t>GitHub</w:t>
      </w:r>
      <w:r>
        <w:rPr>
          <w:rFonts w:eastAsia="宋体"/>
          <w:sz w:val="24"/>
          <w:szCs w:val="24"/>
          <w:lang w:eastAsia="zh-CN"/>
        </w:rPr>
        <w:t>仓库中追溯每一步决策</w:t>
      </w:r>
    </w:p>
    <w:p w14:paraId="09B44B2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64B3E0E5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五、多策略并行方案</w:t>
      </w:r>
    </w:p>
    <w:p w14:paraId="63C7A734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5.1 </w:t>
      </w:r>
      <w:r>
        <w:rPr>
          <w:rFonts w:ascii="Times New Roman" w:eastAsia="宋体" w:hAnsi="Times New Roman"/>
          <w:sz w:val="32"/>
          <w:szCs w:val="28"/>
          <w:lang w:eastAsia="zh-CN"/>
        </w:rPr>
        <w:t>策略</w:t>
      </w:r>
      <w:r>
        <w:rPr>
          <w:rFonts w:ascii="Times New Roman" w:eastAsia="宋体" w:hAnsi="Times New Roman"/>
          <w:sz w:val="32"/>
          <w:szCs w:val="28"/>
          <w:lang w:eastAsia="zh-CN"/>
        </w:rPr>
        <w:t>A</w:t>
      </w:r>
      <w:r>
        <w:rPr>
          <w:rFonts w:ascii="Times New Roman" w:eastAsia="宋体" w:hAnsi="Times New Roman"/>
          <w:sz w:val="32"/>
          <w:szCs w:val="28"/>
          <w:lang w:eastAsia="zh-CN"/>
        </w:rPr>
        <w:t>详细方案：理性工程优化管线</w:t>
      </w:r>
    </w:p>
    <w:p w14:paraId="7D6652F3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i/>
          <w:sz w:val="24"/>
          <w:szCs w:val="24"/>
        </w:rPr>
        <w:t>起点序列：</w:t>
      </w:r>
      <w:r>
        <w:rPr>
          <w:rFonts w:eastAsia="宋体"/>
          <w:i/>
          <w:sz w:val="24"/>
          <w:szCs w:val="24"/>
        </w:rPr>
        <w:t>sfGFP</w:t>
      </w:r>
      <w:r>
        <w:rPr>
          <w:rFonts w:eastAsia="宋体"/>
          <w:i/>
          <w:sz w:val="24"/>
          <w:szCs w:val="24"/>
        </w:rPr>
        <w:t>（</w:t>
      </w:r>
      <w:r>
        <w:rPr>
          <w:rFonts w:eastAsia="宋体"/>
          <w:i/>
          <w:sz w:val="24"/>
          <w:szCs w:val="24"/>
        </w:rPr>
        <w:t>238 AA</w:t>
      </w:r>
      <w:r>
        <w:rPr>
          <w:rFonts w:eastAsia="宋体"/>
          <w:i/>
          <w:sz w:val="24"/>
          <w:szCs w:val="24"/>
        </w:rPr>
        <w:t>）</w:t>
      </w:r>
    </w:p>
    <w:p w14:paraId="5989250B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i/>
          <w:sz w:val="20"/>
          <w:szCs w:val="24"/>
        </w:rPr>
        <w:t>sfGFP</w:t>
      </w:r>
      <w:r>
        <w:rPr>
          <w:rFonts w:eastAsia="宋体"/>
          <w:i/>
          <w:sz w:val="20"/>
          <w:szCs w:val="24"/>
        </w:rPr>
        <w:t>序列：</w:t>
      </w:r>
      <w:r>
        <w:rPr>
          <w:rFonts w:eastAsia="宋体"/>
          <w:i/>
          <w:sz w:val="20"/>
          <w:szCs w:val="24"/>
        </w:rPr>
        <w:t>MSKGEELFTGVVPILVELDGDVNGHKFSVRGEGEGDATNGKLTLKFICTTGKLPVPWPTLVTTLTYGVQCFSRYPDHMKRHDFFKSAMPEGYVQERTISFKDDGTYKTRAEVKFEGDTLVNRIELKGIDFKEDGNILGHKLEYNFNSHNVYITADKQKNGIKANFKIRHNIVEDGSVQLADHYQQNTPIGDGPVLLPDNHYLSTQSVLSKDPNEKRDHMVLLEFVTAAGITHGMDELYK</w:t>
      </w:r>
    </w:p>
    <w:p w14:paraId="7D5EFF11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的核心假设：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的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个折叠增强突变是必需的，在此基础上的增量优化可以进一步提升亮度和热稳定性。</w:t>
      </w:r>
    </w:p>
    <w:p w14:paraId="406C3AD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第一层：亮度增强突变池（基于文献和数据分析的优先级排序）</w:t>
      </w:r>
    </w:p>
    <w:tbl>
      <w:tblPr>
        <w:tblStyle w:val="-11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888"/>
        <w:gridCol w:w="1559"/>
        <w:gridCol w:w="1819"/>
        <w:gridCol w:w="2430"/>
        <w:gridCol w:w="2376"/>
      </w:tblGrid>
      <w:tr w:rsidR="001F327F" w14:paraId="43F4BA3E" w14:textId="77777777" w:rsidTr="00A03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1A3A2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位点</w:t>
            </w:r>
            <w:proofErr w:type="spellEnd"/>
          </w:p>
        </w:tc>
        <w:tc>
          <w:tcPr>
            <w:tcW w:w="0" w:type="auto"/>
          </w:tcPr>
          <w:p w14:paraId="7034A64E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推荐突变</w:t>
            </w:r>
            <w:proofErr w:type="spellEnd"/>
          </w:p>
        </w:tc>
        <w:tc>
          <w:tcPr>
            <w:tcW w:w="0" w:type="auto"/>
          </w:tcPr>
          <w:p w14:paraId="2EDCDF85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预期效果</w:t>
            </w:r>
            <w:proofErr w:type="spellEnd"/>
          </w:p>
        </w:tc>
        <w:tc>
          <w:tcPr>
            <w:tcW w:w="0" w:type="auto"/>
          </w:tcPr>
          <w:p w14:paraId="6A77BB6B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机制</w:t>
            </w:r>
            <w:proofErr w:type="spellEnd"/>
          </w:p>
        </w:tc>
        <w:tc>
          <w:tcPr>
            <w:tcW w:w="0" w:type="auto"/>
          </w:tcPr>
          <w:p w14:paraId="0E5DEA5D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证据等级</w:t>
            </w:r>
            <w:proofErr w:type="spellEnd"/>
          </w:p>
        </w:tc>
      </w:tr>
      <w:tr w:rsidR="001F327F" w14:paraId="737EC709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99A8C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S65</w:t>
            </w:r>
          </w:p>
        </w:tc>
        <w:tc>
          <w:tcPr>
            <w:tcW w:w="0" w:type="auto"/>
          </w:tcPr>
          <w:p w14:paraId="07ED96D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</w:t>
            </w:r>
            <w:r>
              <w:rPr>
                <w:rFonts w:eastAsia="宋体"/>
                <w:sz w:val="20"/>
                <w:szCs w:val="24"/>
              </w:rPr>
              <w:t>（保留</w:t>
            </w:r>
            <w:r>
              <w:rPr>
                <w:rFonts w:eastAsia="宋体"/>
                <w:sz w:val="20"/>
                <w:szCs w:val="24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0" w:type="auto"/>
          </w:tcPr>
          <w:p w14:paraId="40C186A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提升成熟效率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消光系数</w:t>
            </w:r>
          </w:p>
        </w:tc>
        <w:tc>
          <w:tcPr>
            <w:tcW w:w="0" w:type="auto"/>
          </w:tcPr>
          <w:p w14:paraId="5B58BEB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优化发色团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环化后氧化</w:t>
            </w:r>
            <w:proofErr w:type="gramEnd"/>
            <w:r>
              <w:rPr>
                <w:rFonts w:eastAsia="宋体"/>
                <w:sz w:val="20"/>
                <w:szCs w:val="24"/>
                <w:lang w:eastAsia="zh-CN"/>
              </w:rPr>
              <w:t>步骤</w:t>
            </w:r>
          </w:p>
        </w:tc>
        <w:tc>
          <w:tcPr>
            <w:tcW w:w="0" w:type="auto"/>
          </w:tcPr>
          <w:p w14:paraId="769955D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5</w:t>
            </w:r>
            <w:r>
              <w:rPr>
                <w:rFonts w:eastAsia="宋体"/>
                <w:sz w:val="20"/>
                <w:szCs w:val="24"/>
              </w:rPr>
              <w:t>星（</w:t>
            </w:r>
            <w:r>
              <w:rPr>
                <w:rFonts w:eastAsia="宋体"/>
                <w:sz w:val="20"/>
                <w:szCs w:val="24"/>
              </w:rPr>
              <w:t>EGFP/</w:t>
            </w:r>
            <w:proofErr w:type="spellStart"/>
            <w:r>
              <w:rPr>
                <w:rFonts w:eastAsia="宋体"/>
                <w:sz w:val="20"/>
                <w:szCs w:val="24"/>
              </w:rPr>
              <w:t>sfGFP</w:t>
            </w:r>
            <w:r>
              <w:rPr>
                <w:rFonts w:eastAsia="宋体"/>
                <w:sz w:val="20"/>
                <w:szCs w:val="24"/>
              </w:rPr>
              <w:t>核心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</w:tr>
      <w:tr w:rsidR="001F327F" w14:paraId="39DEA1A5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A68B7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F64</w:t>
            </w:r>
          </w:p>
        </w:tc>
        <w:tc>
          <w:tcPr>
            <w:tcW w:w="0" w:type="auto"/>
          </w:tcPr>
          <w:p w14:paraId="4D4072E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L</w:t>
            </w:r>
            <w:r>
              <w:rPr>
                <w:rFonts w:eastAsia="宋体"/>
                <w:sz w:val="20"/>
                <w:szCs w:val="24"/>
              </w:rPr>
              <w:t>（保留</w:t>
            </w:r>
            <w:r>
              <w:rPr>
                <w:rFonts w:eastAsia="宋体"/>
                <w:sz w:val="20"/>
                <w:szCs w:val="24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0" w:type="auto"/>
          </w:tcPr>
          <w:p w14:paraId="3C84BD4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增强</w:t>
            </w:r>
            <w:r>
              <w:rPr>
                <w:rFonts w:eastAsia="宋体"/>
                <w:sz w:val="20"/>
                <w:szCs w:val="24"/>
              </w:rPr>
              <w:t>37°C</w:t>
            </w:r>
            <w:r>
              <w:rPr>
                <w:rFonts w:eastAsia="宋体"/>
                <w:sz w:val="20"/>
                <w:szCs w:val="24"/>
              </w:rPr>
              <w:t>折叠效率</w:t>
            </w:r>
          </w:p>
        </w:tc>
        <w:tc>
          <w:tcPr>
            <w:tcW w:w="0" w:type="auto"/>
          </w:tcPr>
          <w:p w14:paraId="4B5DC02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减少</w:t>
            </w:r>
            <w:r>
              <w:rPr>
                <w:rFonts w:eastAsia="宋体"/>
                <w:sz w:val="20"/>
                <w:szCs w:val="24"/>
              </w:rPr>
              <w:t>alpha-</w:t>
            </w:r>
            <w:r>
              <w:rPr>
                <w:rFonts w:eastAsia="宋体"/>
                <w:sz w:val="20"/>
                <w:szCs w:val="24"/>
              </w:rPr>
              <w:t>螺旋空间位阻</w:t>
            </w:r>
            <w:proofErr w:type="spellEnd"/>
          </w:p>
        </w:tc>
        <w:tc>
          <w:tcPr>
            <w:tcW w:w="0" w:type="auto"/>
          </w:tcPr>
          <w:p w14:paraId="66A0977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5</w:t>
            </w:r>
            <w:r>
              <w:rPr>
                <w:rFonts w:eastAsia="宋体"/>
                <w:sz w:val="20"/>
                <w:szCs w:val="24"/>
              </w:rPr>
              <w:t>星（</w:t>
            </w:r>
            <w:r>
              <w:rPr>
                <w:rFonts w:eastAsia="宋体"/>
                <w:sz w:val="20"/>
                <w:szCs w:val="24"/>
              </w:rPr>
              <w:t>EGFP/</w:t>
            </w:r>
            <w:proofErr w:type="spellStart"/>
            <w:r>
              <w:rPr>
                <w:rFonts w:eastAsia="宋体"/>
                <w:sz w:val="20"/>
                <w:szCs w:val="24"/>
              </w:rPr>
              <w:t>sfGFP</w:t>
            </w:r>
            <w:r>
              <w:rPr>
                <w:rFonts w:eastAsia="宋体"/>
                <w:sz w:val="20"/>
                <w:szCs w:val="24"/>
              </w:rPr>
              <w:t>核心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</w:tr>
      <w:tr w:rsidR="001F327F" w14:paraId="7D4C98CE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EBF76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H148</w:t>
            </w:r>
          </w:p>
        </w:tc>
        <w:tc>
          <w:tcPr>
            <w:tcW w:w="0" w:type="auto"/>
          </w:tcPr>
          <w:p w14:paraId="737E262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</w:t>
            </w:r>
          </w:p>
        </w:tc>
        <w:tc>
          <w:tcPr>
            <w:tcW w:w="0" w:type="auto"/>
          </w:tcPr>
          <w:p w14:paraId="498B28F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提高量子产率至</w:t>
            </w:r>
            <w:r>
              <w:rPr>
                <w:rFonts w:eastAsia="宋体"/>
                <w:sz w:val="20"/>
                <w:szCs w:val="24"/>
              </w:rPr>
              <w:t>~0.8</w:t>
            </w:r>
          </w:p>
        </w:tc>
        <w:tc>
          <w:tcPr>
            <w:tcW w:w="0" w:type="auto"/>
          </w:tcPr>
          <w:p w14:paraId="7AAF9AE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稳定发色团激发态，减少非辐射衰变</w:t>
            </w:r>
          </w:p>
        </w:tc>
        <w:tc>
          <w:tcPr>
            <w:tcW w:w="0" w:type="auto"/>
          </w:tcPr>
          <w:p w14:paraId="3DD707A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</w:t>
            </w:r>
            <w:r>
              <w:rPr>
                <w:rFonts w:eastAsia="宋体"/>
                <w:sz w:val="20"/>
                <w:szCs w:val="24"/>
              </w:rPr>
              <w:t>星（</w:t>
            </w:r>
            <w:r>
              <w:rPr>
                <w:rFonts w:eastAsia="宋体"/>
                <w:sz w:val="20"/>
                <w:szCs w:val="24"/>
              </w:rPr>
              <w:t>mBaoJin</w:t>
            </w:r>
            <w:r>
              <w:rPr>
                <w:rFonts w:eastAsia="宋体"/>
                <w:sz w:val="20"/>
                <w:szCs w:val="24"/>
              </w:rPr>
              <w:t>验证）</w:t>
            </w:r>
          </w:p>
        </w:tc>
      </w:tr>
      <w:tr w:rsidR="001F327F" w14:paraId="5AE5748D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8F178F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T203</w:t>
            </w:r>
          </w:p>
        </w:tc>
        <w:tc>
          <w:tcPr>
            <w:tcW w:w="0" w:type="auto"/>
          </w:tcPr>
          <w:p w14:paraId="5287CB8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I / V / F</w:t>
            </w:r>
          </w:p>
        </w:tc>
        <w:tc>
          <w:tcPr>
            <w:tcW w:w="0" w:type="auto"/>
          </w:tcPr>
          <w:p w14:paraId="3E98AAC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调节激发</w:t>
            </w:r>
            <w:proofErr w:type="spellEnd"/>
            <w:r>
              <w:rPr>
                <w:rFonts w:eastAsia="宋体"/>
                <w:sz w:val="20"/>
                <w:szCs w:val="24"/>
              </w:rPr>
              <w:t>/</w:t>
            </w:r>
            <w:proofErr w:type="spellStart"/>
            <w:r>
              <w:rPr>
                <w:rFonts w:eastAsia="宋体"/>
                <w:sz w:val="20"/>
                <w:szCs w:val="24"/>
              </w:rPr>
              <w:t>发射峰</w:t>
            </w:r>
            <w:r>
              <w:rPr>
                <w:rFonts w:eastAsia="宋体"/>
                <w:sz w:val="20"/>
                <w:szCs w:val="24"/>
              </w:rPr>
              <w:t>+</w:t>
            </w:r>
            <w:r>
              <w:rPr>
                <w:rFonts w:eastAsia="宋体"/>
                <w:sz w:val="20"/>
                <w:szCs w:val="24"/>
              </w:rPr>
              <w:t>亮度</w:t>
            </w:r>
            <w:proofErr w:type="spellEnd"/>
          </w:p>
        </w:tc>
        <w:tc>
          <w:tcPr>
            <w:tcW w:w="0" w:type="auto"/>
          </w:tcPr>
          <w:p w14:paraId="01DC63D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优化发色团</w:t>
            </w:r>
            <w:r>
              <w:rPr>
                <w:rFonts w:eastAsia="宋体"/>
                <w:sz w:val="20"/>
                <w:szCs w:val="24"/>
                <w:lang w:eastAsia="zh-CN"/>
              </w:rPr>
              <w:t>pi-pi</w:t>
            </w:r>
            <w:r>
              <w:rPr>
                <w:rFonts w:eastAsia="宋体"/>
                <w:sz w:val="20"/>
                <w:szCs w:val="24"/>
                <w:lang w:eastAsia="zh-CN"/>
              </w:rPr>
              <w:t>堆积</w:t>
            </w:r>
          </w:p>
        </w:tc>
        <w:tc>
          <w:tcPr>
            <w:tcW w:w="0" w:type="auto"/>
          </w:tcPr>
          <w:p w14:paraId="7EF011B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4</w:t>
            </w:r>
            <w:r>
              <w:rPr>
                <w:rFonts w:eastAsia="宋体"/>
                <w:sz w:val="20"/>
                <w:szCs w:val="24"/>
                <w:lang w:eastAsia="zh-CN"/>
              </w:rPr>
              <w:t>星（多种</w:t>
            </w:r>
            <w:r>
              <w:rPr>
                <w:rFonts w:eastAsia="宋体"/>
                <w:sz w:val="20"/>
                <w:szCs w:val="24"/>
                <w:lang w:eastAsia="zh-CN"/>
              </w:rPr>
              <w:t>GFP</w:t>
            </w:r>
            <w:r>
              <w:rPr>
                <w:rFonts w:eastAsia="宋体"/>
                <w:sz w:val="20"/>
                <w:szCs w:val="24"/>
                <w:lang w:eastAsia="zh-CN"/>
              </w:rPr>
              <w:t>变体验证）</w:t>
            </w:r>
          </w:p>
        </w:tc>
      </w:tr>
      <w:tr w:rsidR="001F327F" w14:paraId="0FBC3CB1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B51D9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S205</w:t>
            </w:r>
          </w:p>
        </w:tc>
        <w:tc>
          <w:tcPr>
            <w:tcW w:w="0" w:type="auto"/>
          </w:tcPr>
          <w:p w14:paraId="523BFD1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V / T / A</w:t>
            </w:r>
          </w:p>
        </w:tc>
        <w:tc>
          <w:tcPr>
            <w:tcW w:w="0" w:type="auto"/>
          </w:tcPr>
          <w:p w14:paraId="62687A9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稳定发色团去质子化</w:t>
            </w:r>
            <w:r>
              <w:rPr>
                <w:rFonts w:eastAsia="宋体"/>
                <w:sz w:val="20"/>
                <w:szCs w:val="24"/>
                <w:lang w:eastAsia="zh-CN"/>
              </w:rPr>
              <w:t>B</w:t>
            </w:r>
            <w:r>
              <w:rPr>
                <w:rFonts w:eastAsia="宋体"/>
                <w:sz w:val="20"/>
                <w:szCs w:val="24"/>
                <w:lang w:eastAsia="zh-CN"/>
              </w:rPr>
              <w:t>态</w:t>
            </w:r>
          </w:p>
        </w:tc>
        <w:tc>
          <w:tcPr>
            <w:tcW w:w="0" w:type="auto"/>
          </w:tcPr>
          <w:p w14:paraId="5D3512D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增强对</w:t>
            </w:r>
            <w:r>
              <w:rPr>
                <w:rFonts w:eastAsia="宋体"/>
                <w:sz w:val="20"/>
                <w:szCs w:val="24"/>
                <w:lang w:eastAsia="zh-CN"/>
              </w:rPr>
              <w:t>Tyr66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酚</w:t>
            </w:r>
            <w:proofErr w:type="gramEnd"/>
            <w:r>
              <w:rPr>
                <w:rFonts w:eastAsia="宋体"/>
                <w:sz w:val="20"/>
                <w:szCs w:val="24"/>
                <w:lang w:eastAsia="zh-CN"/>
              </w:rPr>
              <w:t>羟基质子接受</w:t>
            </w:r>
          </w:p>
        </w:tc>
        <w:tc>
          <w:tcPr>
            <w:tcW w:w="0" w:type="auto"/>
          </w:tcPr>
          <w:p w14:paraId="5821476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</w:t>
            </w:r>
            <w:r>
              <w:rPr>
                <w:rFonts w:eastAsia="宋体"/>
                <w:sz w:val="20"/>
                <w:szCs w:val="24"/>
              </w:rPr>
              <w:t>星（多种变体验证）</w:t>
            </w:r>
          </w:p>
        </w:tc>
      </w:tr>
      <w:tr w:rsidR="001F327F" w14:paraId="3BD62652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710DB8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E222</w:t>
            </w:r>
          </w:p>
        </w:tc>
        <w:tc>
          <w:tcPr>
            <w:tcW w:w="0" w:type="auto"/>
          </w:tcPr>
          <w:p w14:paraId="6328274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 / Q</w:t>
            </w:r>
          </w:p>
        </w:tc>
        <w:tc>
          <w:tcPr>
            <w:tcW w:w="0" w:type="auto"/>
          </w:tcPr>
          <w:p w14:paraId="1676D98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调节发色团静</w:t>
            </w:r>
            <w:r>
              <w:rPr>
                <w:rFonts w:eastAsia="宋体"/>
                <w:sz w:val="20"/>
                <w:szCs w:val="24"/>
                <w:lang w:eastAsia="zh-CN"/>
              </w:rPr>
              <w:lastRenderedPageBreak/>
              <w:t>电微环境</w:t>
            </w:r>
          </w:p>
        </w:tc>
        <w:tc>
          <w:tcPr>
            <w:tcW w:w="0" w:type="auto"/>
          </w:tcPr>
          <w:p w14:paraId="688405F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lastRenderedPageBreak/>
              <w:t>影响激发态质子转移</w:t>
            </w:r>
            <w:r>
              <w:rPr>
                <w:rFonts w:eastAsia="宋体"/>
                <w:sz w:val="20"/>
                <w:szCs w:val="24"/>
                <w:lang w:eastAsia="zh-CN"/>
              </w:rPr>
              <w:lastRenderedPageBreak/>
              <w:t>(ESPT)</w:t>
            </w:r>
            <w:r>
              <w:rPr>
                <w:rFonts w:eastAsia="宋体"/>
                <w:sz w:val="20"/>
                <w:szCs w:val="24"/>
                <w:lang w:eastAsia="zh-CN"/>
              </w:rPr>
              <w:t>速率</w:t>
            </w:r>
          </w:p>
        </w:tc>
        <w:tc>
          <w:tcPr>
            <w:tcW w:w="0" w:type="auto"/>
          </w:tcPr>
          <w:p w14:paraId="2BE6444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lastRenderedPageBreak/>
              <w:t>4</w:t>
            </w:r>
            <w:r>
              <w:rPr>
                <w:rFonts w:eastAsia="宋体"/>
                <w:sz w:val="20"/>
                <w:szCs w:val="24"/>
                <w:lang w:eastAsia="zh-CN"/>
              </w:rPr>
              <w:t>星（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avGFP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关键催化</w:t>
            </w:r>
            <w:r>
              <w:rPr>
                <w:rFonts w:eastAsia="宋体"/>
                <w:sz w:val="20"/>
                <w:szCs w:val="24"/>
                <w:lang w:eastAsia="zh-CN"/>
              </w:rPr>
              <w:lastRenderedPageBreak/>
              <w:t>残基）</w:t>
            </w:r>
          </w:p>
        </w:tc>
      </w:tr>
      <w:tr w:rsidR="001F327F" w14:paraId="53FE29D1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88D90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I167</w:t>
            </w:r>
          </w:p>
        </w:tc>
        <w:tc>
          <w:tcPr>
            <w:tcW w:w="0" w:type="auto"/>
          </w:tcPr>
          <w:p w14:paraId="19FBA99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T</w:t>
            </w:r>
          </w:p>
        </w:tc>
        <w:tc>
          <w:tcPr>
            <w:tcW w:w="0" w:type="auto"/>
          </w:tcPr>
          <w:p w14:paraId="66A5752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提高光稳定性</w:t>
            </w:r>
            <w:r>
              <w:rPr>
                <w:rFonts w:eastAsia="宋体"/>
                <w:sz w:val="20"/>
                <w:szCs w:val="24"/>
              </w:rPr>
              <w:t>+</w:t>
            </w:r>
            <w:r>
              <w:rPr>
                <w:rFonts w:eastAsia="宋体"/>
                <w:sz w:val="20"/>
                <w:szCs w:val="24"/>
              </w:rPr>
              <w:t>折叠</w:t>
            </w:r>
            <w:proofErr w:type="spellEnd"/>
          </w:p>
        </w:tc>
        <w:tc>
          <w:tcPr>
            <w:tcW w:w="0" w:type="auto"/>
          </w:tcPr>
          <w:p w14:paraId="748BF93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减少发色团光氧化损伤</w:t>
            </w:r>
          </w:p>
        </w:tc>
        <w:tc>
          <w:tcPr>
            <w:tcW w:w="0" w:type="auto"/>
          </w:tcPr>
          <w:p w14:paraId="38E5691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</w:t>
            </w:r>
            <w:r>
              <w:rPr>
                <w:rFonts w:eastAsia="宋体"/>
                <w:sz w:val="20"/>
                <w:szCs w:val="24"/>
              </w:rPr>
              <w:t>星</w:t>
            </w:r>
          </w:p>
        </w:tc>
      </w:tr>
      <w:tr w:rsidR="001F327F" w14:paraId="1A3F32B7" w14:textId="77777777" w:rsidTr="00A03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971E2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N149</w:t>
            </w:r>
          </w:p>
        </w:tc>
        <w:tc>
          <w:tcPr>
            <w:tcW w:w="0" w:type="auto"/>
          </w:tcPr>
          <w:p w14:paraId="386D89B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K</w:t>
            </w:r>
          </w:p>
        </w:tc>
        <w:tc>
          <w:tcPr>
            <w:tcW w:w="0" w:type="auto"/>
          </w:tcPr>
          <w:p w14:paraId="5D49753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提高量子产率</w:t>
            </w:r>
            <w:proofErr w:type="spellEnd"/>
          </w:p>
        </w:tc>
        <w:tc>
          <w:tcPr>
            <w:tcW w:w="0" w:type="auto"/>
          </w:tcPr>
          <w:p w14:paraId="6621C3B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优化</w:t>
            </w:r>
            <w:r>
              <w:rPr>
                <w:rFonts w:eastAsia="宋体"/>
                <w:sz w:val="20"/>
                <w:szCs w:val="24"/>
                <w:lang w:eastAsia="zh-CN"/>
              </w:rPr>
              <w:t>beta-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桶内部</w:t>
            </w:r>
            <w:proofErr w:type="gramEnd"/>
            <w:r>
              <w:rPr>
                <w:rFonts w:eastAsia="宋体"/>
                <w:sz w:val="20"/>
                <w:szCs w:val="24"/>
                <w:lang w:eastAsia="zh-CN"/>
              </w:rPr>
              <w:t>氢键网络</w:t>
            </w:r>
          </w:p>
        </w:tc>
        <w:tc>
          <w:tcPr>
            <w:tcW w:w="0" w:type="auto"/>
          </w:tcPr>
          <w:p w14:paraId="385E71C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</w:t>
            </w:r>
            <w:r>
              <w:rPr>
                <w:rFonts w:eastAsia="宋体"/>
                <w:sz w:val="20"/>
                <w:szCs w:val="24"/>
              </w:rPr>
              <w:t>星</w:t>
            </w:r>
          </w:p>
        </w:tc>
      </w:tr>
    </w:tbl>
    <w:p w14:paraId="0589470A" w14:textId="77777777" w:rsidR="001F327F" w:rsidRDefault="001F327F">
      <w:pPr>
        <w:rPr>
          <w:rFonts w:eastAsia="宋体"/>
          <w:sz w:val="24"/>
          <w:szCs w:val="24"/>
        </w:rPr>
      </w:pPr>
    </w:p>
    <w:p w14:paraId="7E76F2B7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第二层：热稳定性增强突变池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F327F" w14:paraId="0164303F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4A5D81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位点</w:t>
            </w:r>
            <w:proofErr w:type="spellEnd"/>
          </w:p>
        </w:tc>
        <w:tc>
          <w:tcPr>
            <w:tcW w:w="1728" w:type="dxa"/>
          </w:tcPr>
          <w:p w14:paraId="23F1DDA1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推荐突变</w:t>
            </w:r>
            <w:proofErr w:type="spellEnd"/>
          </w:p>
        </w:tc>
        <w:tc>
          <w:tcPr>
            <w:tcW w:w="1728" w:type="dxa"/>
          </w:tcPr>
          <w:p w14:paraId="10D03312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预期效果</w:t>
            </w:r>
            <w:proofErr w:type="spellEnd"/>
          </w:p>
        </w:tc>
        <w:tc>
          <w:tcPr>
            <w:tcW w:w="1728" w:type="dxa"/>
          </w:tcPr>
          <w:p w14:paraId="1E43FB41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机制</w:t>
            </w:r>
            <w:proofErr w:type="spellEnd"/>
          </w:p>
        </w:tc>
        <w:tc>
          <w:tcPr>
            <w:tcW w:w="1728" w:type="dxa"/>
          </w:tcPr>
          <w:p w14:paraId="310AAB8E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证据等级</w:t>
            </w:r>
            <w:proofErr w:type="spellEnd"/>
          </w:p>
        </w:tc>
      </w:tr>
      <w:tr w:rsidR="001F327F" w14:paraId="3D495108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9B833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S30</w:t>
            </w:r>
          </w:p>
        </w:tc>
        <w:tc>
          <w:tcPr>
            <w:tcW w:w="1728" w:type="dxa"/>
          </w:tcPr>
          <w:p w14:paraId="1805431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R</w:t>
            </w:r>
            <w:r>
              <w:rPr>
                <w:rFonts w:eastAsia="宋体"/>
                <w:sz w:val="20"/>
                <w:szCs w:val="24"/>
              </w:rPr>
              <w:t>（保留</w:t>
            </w:r>
            <w:r>
              <w:rPr>
                <w:rFonts w:eastAsia="宋体"/>
                <w:sz w:val="20"/>
                <w:szCs w:val="24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1728" w:type="dxa"/>
          </w:tcPr>
          <w:p w14:paraId="1CEB058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构建表面盐桥</w:t>
            </w:r>
            <w:proofErr w:type="spellEnd"/>
          </w:p>
        </w:tc>
        <w:tc>
          <w:tcPr>
            <w:tcW w:w="1728" w:type="dxa"/>
          </w:tcPr>
          <w:p w14:paraId="7F4096E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与</w:t>
            </w:r>
            <w:r>
              <w:rPr>
                <w:rFonts w:eastAsia="宋体"/>
                <w:sz w:val="20"/>
                <w:szCs w:val="24"/>
              </w:rPr>
              <w:t>E17/E32</w:t>
            </w:r>
            <w:r>
              <w:rPr>
                <w:rFonts w:eastAsia="宋体"/>
                <w:sz w:val="20"/>
                <w:szCs w:val="24"/>
              </w:rPr>
              <w:t>形成静电网络</w:t>
            </w:r>
          </w:p>
        </w:tc>
        <w:tc>
          <w:tcPr>
            <w:tcW w:w="1728" w:type="dxa"/>
          </w:tcPr>
          <w:p w14:paraId="6BEB4F2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5</w:t>
            </w:r>
            <w:r>
              <w:rPr>
                <w:rFonts w:eastAsia="宋体"/>
                <w:sz w:val="20"/>
                <w:szCs w:val="24"/>
                <w:lang w:eastAsia="zh-CN"/>
              </w:rPr>
              <w:t>星（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核心折叠突变）</w:t>
            </w:r>
          </w:p>
        </w:tc>
      </w:tr>
      <w:tr w:rsidR="001F327F" w14:paraId="4DC0EEA1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B6781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G112</w:t>
            </w:r>
          </w:p>
        </w:tc>
        <w:tc>
          <w:tcPr>
            <w:tcW w:w="1728" w:type="dxa"/>
          </w:tcPr>
          <w:p w14:paraId="332A28E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</w:t>
            </w:r>
          </w:p>
        </w:tc>
        <w:tc>
          <w:tcPr>
            <w:tcW w:w="1728" w:type="dxa"/>
          </w:tcPr>
          <w:p w14:paraId="73700D3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Loop</w:t>
            </w:r>
            <w:r>
              <w:rPr>
                <w:rFonts w:eastAsia="宋体"/>
                <w:sz w:val="20"/>
                <w:szCs w:val="24"/>
              </w:rPr>
              <w:t>刚性化</w:t>
            </w:r>
            <w:proofErr w:type="spellEnd"/>
          </w:p>
        </w:tc>
        <w:tc>
          <w:tcPr>
            <w:tcW w:w="1728" w:type="dxa"/>
          </w:tcPr>
          <w:p w14:paraId="2CB8EFD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限制</w:t>
            </w:r>
            <w:r>
              <w:rPr>
                <w:rFonts w:eastAsia="宋体"/>
                <w:sz w:val="20"/>
                <w:szCs w:val="24"/>
                <w:lang w:eastAsia="zh-CN"/>
              </w:rPr>
              <w:t>beta-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折叠间</w:t>
            </w:r>
            <w:proofErr w:type="gramEnd"/>
            <w:r>
              <w:rPr>
                <w:rFonts w:eastAsia="宋体"/>
                <w:sz w:val="20"/>
                <w:szCs w:val="24"/>
                <w:lang w:eastAsia="zh-CN"/>
              </w:rPr>
              <w:t>环区构象自由度</w:t>
            </w:r>
          </w:p>
        </w:tc>
        <w:tc>
          <w:tcPr>
            <w:tcW w:w="1728" w:type="dxa"/>
          </w:tcPr>
          <w:p w14:paraId="4DD70AA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</w:t>
            </w:r>
            <w:r>
              <w:rPr>
                <w:rFonts w:eastAsia="宋体"/>
                <w:sz w:val="20"/>
                <w:szCs w:val="24"/>
              </w:rPr>
              <w:t>星（</w:t>
            </w:r>
            <w:r>
              <w:rPr>
                <w:rFonts w:eastAsia="宋体"/>
                <w:sz w:val="20"/>
                <w:szCs w:val="24"/>
              </w:rPr>
              <w:t>TGP</w:t>
            </w:r>
            <w:r>
              <w:rPr>
                <w:rFonts w:eastAsia="宋体"/>
                <w:sz w:val="20"/>
                <w:szCs w:val="24"/>
              </w:rPr>
              <w:t>验证）</w:t>
            </w:r>
          </w:p>
        </w:tc>
      </w:tr>
      <w:tr w:rsidR="001F327F" w14:paraId="5C9CC49C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8F6C4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V163</w:t>
            </w:r>
          </w:p>
        </w:tc>
        <w:tc>
          <w:tcPr>
            <w:tcW w:w="1728" w:type="dxa"/>
          </w:tcPr>
          <w:p w14:paraId="0239DF2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A</w:t>
            </w:r>
            <w:r>
              <w:rPr>
                <w:rFonts w:eastAsia="宋体"/>
                <w:sz w:val="20"/>
                <w:szCs w:val="24"/>
              </w:rPr>
              <w:t>（保留</w:t>
            </w:r>
            <w:r>
              <w:rPr>
                <w:rFonts w:eastAsia="宋体"/>
                <w:sz w:val="20"/>
                <w:szCs w:val="24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1728" w:type="dxa"/>
          </w:tcPr>
          <w:p w14:paraId="01336CB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增强折叠效率</w:t>
            </w:r>
            <w:proofErr w:type="spellEnd"/>
          </w:p>
        </w:tc>
        <w:tc>
          <w:tcPr>
            <w:tcW w:w="1728" w:type="dxa"/>
          </w:tcPr>
          <w:p w14:paraId="2CDF224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核心堆积优化，减少侧链冲突</w:t>
            </w:r>
          </w:p>
        </w:tc>
        <w:tc>
          <w:tcPr>
            <w:tcW w:w="1728" w:type="dxa"/>
          </w:tcPr>
          <w:p w14:paraId="0733785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5</w:t>
            </w:r>
            <w:r>
              <w:rPr>
                <w:rFonts w:eastAsia="宋体"/>
                <w:sz w:val="20"/>
                <w:szCs w:val="24"/>
              </w:rPr>
              <w:t>星（</w:t>
            </w:r>
            <w:r>
              <w:rPr>
                <w:rFonts w:eastAsia="宋体"/>
                <w:sz w:val="20"/>
                <w:szCs w:val="24"/>
              </w:rPr>
              <w:t>sfGFP</w:t>
            </w:r>
            <w:r>
              <w:rPr>
                <w:rFonts w:eastAsia="宋体"/>
                <w:sz w:val="20"/>
                <w:szCs w:val="24"/>
              </w:rPr>
              <w:t>核心）</w:t>
            </w:r>
          </w:p>
        </w:tc>
      </w:tr>
      <w:tr w:rsidR="001F327F" w14:paraId="559918E4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2F87C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F99</w:t>
            </w:r>
          </w:p>
        </w:tc>
        <w:tc>
          <w:tcPr>
            <w:tcW w:w="1728" w:type="dxa"/>
          </w:tcPr>
          <w:p w14:paraId="0B798DA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S</w:t>
            </w:r>
            <w:r>
              <w:rPr>
                <w:rFonts w:eastAsia="宋体"/>
                <w:sz w:val="20"/>
                <w:szCs w:val="24"/>
              </w:rPr>
              <w:t>（保留</w:t>
            </w:r>
            <w:r>
              <w:rPr>
                <w:rFonts w:eastAsia="宋体"/>
                <w:sz w:val="20"/>
                <w:szCs w:val="24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1728" w:type="dxa"/>
          </w:tcPr>
          <w:p w14:paraId="513C12C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改善表面亲水性</w:t>
            </w:r>
            <w:proofErr w:type="spellEnd"/>
          </w:p>
        </w:tc>
        <w:tc>
          <w:tcPr>
            <w:tcW w:w="1728" w:type="dxa"/>
          </w:tcPr>
          <w:p w14:paraId="08A8AD8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减少疏水表面暴露，抑制聚集</w:t>
            </w:r>
          </w:p>
        </w:tc>
        <w:tc>
          <w:tcPr>
            <w:tcW w:w="1728" w:type="dxa"/>
          </w:tcPr>
          <w:p w14:paraId="4A1653C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5</w:t>
            </w:r>
            <w:r>
              <w:rPr>
                <w:rFonts w:eastAsia="宋体"/>
                <w:sz w:val="20"/>
                <w:szCs w:val="24"/>
              </w:rPr>
              <w:t>星（</w:t>
            </w:r>
            <w:r>
              <w:rPr>
                <w:rFonts w:eastAsia="宋体"/>
                <w:sz w:val="20"/>
                <w:szCs w:val="24"/>
              </w:rPr>
              <w:t>sfGFP</w:t>
            </w:r>
            <w:r>
              <w:rPr>
                <w:rFonts w:eastAsia="宋体"/>
                <w:sz w:val="20"/>
                <w:szCs w:val="24"/>
              </w:rPr>
              <w:t>核心）</w:t>
            </w:r>
          </w:p>
        </w:tc>
      </w:tr>
      <w:tr w:rsidR="001F327F" w14:paraId="186C2D5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5CB89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M153</w:t>
            </w:r>
          </w:p>
        </w:tc>
        <w:tc>
          <w:tcPr>
            <w:tcW w:w="1728" w:type="dxa"/>
          </w:tcPr>
          <w:p w14:paraId="192384C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</w:t>
            </w:r>
            <w:r>
              <w:rPr>
                <w:rFonts w:eastAsia="宋体"/>
                <w:sz w:val="20"/>
                <w:szCs w:val="24"/>
              </w:rPr>
              <w:t>（保留</w:t>
            </w:r>
            <w:r>
              <w:rPr>
                <w:rFonts w:eastAsia="宋体"/>
                <w:sz w:val="20"/>
                <w:szCs w:val="24"/>
              </w:rPr>
              <w:t>sfGFP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1728" w:type="dxa"/>
          </w:tcPr>
          <w:p w14:paraId="02A9980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增强折叠效率</w:t>
            </w:r>
            <w:proofErr w:type="spellEnd"/>
          </w:p>
        </w:tc>
        <w:tc>
          <w:tcPr>
            <w:tcW w:w="1728" w:type="dxa"/>
          </w:tcPr>
          <w:p w14:paraId="3F3A97F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优化</w:t>
            </w:r>
            <w:r>
              <w:rPr>
                <w:rFonts w:eastAsia="宋体"/>
                <w:sz w:val="20"/>
                <w:szCs w:val="24"/>
              </w:rPr>
              <w:t>beta-</w:t>
            </w:r>
            <w:r>
              <w:rPr>
                <w:rFonts w:eastAsia="宋体"/>
                <w:sz w:val="20"/>
                <w:szCs w:val="24"/>
              </w:rPr>
              <w:t>桶核心疏水堆积</w:t>
            </w:r>
            <w:proofErr w:type="spellEnd"/>
          </w:p>
        </w:tc>
        <w:tc>
          <w:tcPr>
            <w:tcW w:w="1728" w:type="dxa"/>
          </w:tcPr>
          <w:p w14:paraId="45E5B56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5</w:t>
            </w:r>
            <w:r>
              <w:rPr>
                <w:rFonts w:eastAsia="宋体"/>
                <w:sz w:val="20"/>
                <w:szCs w:val="24"/>
              </w:rPr>
              <w:t>星（</w:t>
            </w:r>
            <w:r>
              <w:rPr>
                <w:rFonts w:eastAsia="宋体"/>
                <w:sz w:val="20"/>
                <w:szCs w:val="24"/>
              </w:rPr>
              <w:t>sfGFP</w:t>
            </w:r>
            <w:r>
              <w:rPr>
                <w:rFonts w:eastAsia="宋体"/>
                <w:sz w:val="20"/>
                <w:szCs w:val="24"/>
              </w:rPr>
              <w:t>核心）</w:t>
            </w:r>
          </w:p>
        </w:tc>
      </w:tr>
      <w:tr w:rsidR="001F327F" w14:paraId="3823E15A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1554E8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Q69</w:t>
            </w:r>
          </w:p>
        </w:tc>
        <w:tc>
          <w:tcPr>
            <w:tcW w:w="1728" w:type="dxa"/>
          </w:tcPr>
          <w:p w14:paraId="1266EF0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R / K</w:t>
            </w:r>
          </w:p>
        </w:tc>
        <w:tc>
          <w:tcPr>
            <w:tcW w:w="1728" w:type="dxa"/>
          </w:tcPr>
          <w:p w14:paraId="11EC692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引入分子内盐桥</w:t>
            </w:r>
            <w:proofErr w:type="spellEnd"/>
          </w:p>
        </w:tc>
        <w:tc>
          <w:tcPr>
            <w:tcW w:w="1728" w:type="dxa"/>
          </w:tcPr>
          <w:p w14:paraId="358A20C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与</w:t>
            </w:r>
            <w:r>
              <w:rPr>
                <w:rFonts w:eastAsia="宋体"/>
                <w:sz w:val="20"/>
                <w:szCs w:val="24"/>
                <w:lang w:eastAsia="zh-CN"/>
              </w:rPr>
              <w:t>E222</w:t>
            </w:r>
            <w:r>
              <w:rPr>
                <w:rFonts w:eastAsia="宋体"/>
                <w:sz w:val="20"/>
                <w:szCs w:val="24"/>
                <w:lang w:eastAsia="zh-CN"/>
              </w:rPr>
              <w:t>侧链形成盐桥，稳定发色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团区域</w:t>
            </w:r>
            <w:proofErr w:type="gramEnd"/>
          </w:p>
        </w:tc>
        <w:tc>
          <w:tcPr>
            <w:tcW w:w="1728" w:type="dxa"/>
          </w:tcPr>
          <w:p w14:paraId="0F1873E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</w:t>
            </w:r>
            <w:r>
              <w:rPr>
                <w:rFonts w:eastAsia="宋体"/>
                <w:sz w:val="20"/>
                <w:szCs w:val="24"/>
              </w:rPr>
              <w:t>星</w:t>
            </w:r>
          </w:p>
        </w:tc>
      </w:tr>
      <w:tr w:rsidR="001F327F" w14:paraId="4AF0985D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89118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R122</w:t>
            </w:r>
          </w:p>
        </w:tc>
        <w:tc>
          <w:tcPr>
            <w:tcW w:w="1728" w:type="dxa"/>
          </w:tcPr>
          <w:p w14:paraId="4C71A3E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 / D</w:t>
            </w:r>
          </w:p>
        </w:tc>
        <w:tc>
          <w:tcPr>
            <w:tcW w:w="1728" w:type="dxa"/>
          </w:tcPr>
          <w:p w14:paraId="3EAADD6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优化表面静电网络</w:t>
            </w:r>
            <w:proofErr w:type="spellEnd"/>
          </w:p>
        </w:tc>
        <w:tc>
          <w:tcPr>
            <w:tcW w:w="1728" w:type="dxa"/>
          </w:tcPr>
          <w:p w14:paraId="3BFC2FC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与</w:t>
            </w:r>
            <w:r>
              <w:rPr>
                <w:rFonts w:eastAsia="宋体"/>
                <w:sz w:val="20"/>
                <w:szCs w:val="24"/>
                <w:lang w:eastAsia="zh-CN"/>
              </w:rPr>
              <w:t>K/R</w:t>
            </w:r>
            <w:r>
              <w:rPr>
                <w:rFonts w:eastAsia="宋体"/>
                <w:sz w:val="20"/>
                <w:szCs w:val="24"/>
                <w:lang w:eastAsia="zh-CN"/>
              </w:rPr>
              <w:t>形成互补盐桥，增强表面极性</w:t>
            </w:r>
          </w:p>
        </w:tc>
        <w:tc>
          <w:tcPr>
            <w:tcW w:w="1728" w:type="dxa"/>
          </w:tcPr>
          <w:p w14:paraId="54C2A99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</w:t>
            </w:r>
            <w:r>
              <w:rPr>
                <w:rFonts w:eastAsia="宋体"/>
                <w:sz w:val="20"/>
                <w:szCs w:val="24"/>
              </w:rPr>
              <w:t>星</w:t>
            </w:r>
          </w:p>
        </w:tc>
      </w:tr>
      <w:tr w:rsidR="001F327F" w14:paraId="0D6BCD7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11FC75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V169</w:t>
            </w:r>
          </w:p>
        </w:tc>
        <w:tc>
          <w:tcPr>
            <w:tcW w:w="1728" w:type="dxa"/>
          </w:tcPr>
          <w:p w14:paraId="4C0ED1B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</w:t>
            </w:r>
            <w:r>
              <w:rPr>
                <w:rFonts w:eastAsia="宋体"/>
                <w:sz w:val="20"/>
                <w:szCs w:val="24"/>
              </w:rPr>
              <w:t>（配合</w:t>
            </w:r>
            <w:r>
              <w:rPr>
                <w:rFonts w:eastAsia="宋体"/>
                <w:sz w:val="20"/>
                <w:szCs w:val="24"/>
              </w:rPr>
              <w:t>T203C</w:t>
            </w:r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1728" w:type="dxa"/>
          </w:tcPr>
          <w:p w14:paraId="6F90690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引入链内二硫键</w:t>
            </w:r>
            <w:proofErr w:type="spellEnd"/>
          </w:p>
        </w:tc>
        <w:tc>
          <w:tcPr>
            <w:tcW w:w="1728" w:type="dxa"/>
          </w:tcPr>
          <w:p w14:paraId="121AA5B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S-</w:t>
            </w:r>
            <w:proofErr w:type="spellStart"/>
            <w:r>
              <w:rPr>
                <w:rFonts w:eastAsia="宋体"/>
                <w:sz w:val="20"/>
                <w:szCs w:val="24"/>
              </w:rPr>
              <w:t>S</w:t>
            </w:r>
            <w:r>
              <w:rPr>
                <w:rFonts w:eastAsia="宋体"/>
                <w:sz w:val="20"/>
                <w:szCs w:val="24"/>
              </w:rPr>
              <w:t>共价交联相邻</w:t>
            </w:r>
            <w:r>
              <w:rPr>
                <w:rFonts w:eastAsia="宋体"/>
                <w:sz w:val="20"/>
                <w:szCs w:val="24"/>
              </w:rPr>
              <w:t>beta</w:t>
            </w:r>
            <w:proofErr w:type="spellEnd"/>
            <w:r>
              <w:rPr>
                <w:rFonts w:eastAsia="宋体"/>
                <w:sz w:val="20"/>
                <w:szCs w:val="24"/>
              </w:rPr>
              <w:t>-</w:t>
            </w:r>
            <w:proofErr w:type="spellStart"/>
            <w:r>
              <w:rPr>
                <w:rFonts w:eastAsia="宋体"/>
                <w:sz w:val="20"/>
                <w:szCs w:val="24"/>
              </w:rPr>
              <w:t>折叠链</w:t>
            </w:r>
            <w:proofErr w:type="spellEnd"/>
          </w:p>
        </w:tc>
        <w:tc>
          <w:tcPr>
            <w:tcW w:w="1728" w:type="dxa"/>
          </w:tcPr>
          <w:p w14:paraId="2354F5F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</w:t>
            </w:r>
            <w:r>
              <w:rPr>
                <w:rFonts w:eastAsia="宋体"/>
                <w:sz w:val="20"/>
                <w:szCs w:val="24"/>
              </w:rPr>
              <w:t>星（高风险高回报）</w:t>
            </w:r>
          </w:p>
        </w:tc>
      </w:tr>
      <w:tr w:rsidR="001F327F" w14:paraId="73B7313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B5D01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L221</w:t>
            </w:r>
          </w:p>
        </w:tc>
        <w:tc>
          <w:tcPr>
            <w:tcW w:w="1728" w:type="dxa"/>
          </w:tcPr>
          <w:p w14:paraId="08FD640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I / V</w:t>
            </w:r>
          </w:p>
        </w:tc>
        <w:tc>
          <w:tcPr>
            <w:tcW w:w="1728" w:type="dxa"/>
          </w:tcPr>
          <w:p w14:paraId="7BF3B15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核心疏水空腔填充</w:t>
            </w:r>
            <w:proofErr w:type="spellEnd"/>
          </w:p>
        </w:tc>
        <w:tc>
          <w:tcPr>
            <w:tcW w:w="1728" w:type="dxa"/>
          </w:tcPr>
          <w:p w14:paraId="4EE845E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增强</w:t>
            </w:r>
            <w:r>
              <w:rPr>
                <w:rFonts w:eastAsia="宋体"/>
                <w:sz w:val="20"/>
                <w:szCs w:val="24"/>
                <w:lang w:eastAsia="zh-CN"/>
              </w:rPr>
              <w:t>beta-</w:t>
            </w:r>
            <w:r>
              <w:rPr>
                <w:rFonts w:eastAsia="宋体"/>
                <w:sz w:val="20"/>
                <w:szCs w:val="24"/>
                <w:lang w:eastAsia="zh-CN"/>
              </w:rPr>
              <w:t>桶底部疏水堆积</w:t>
            </w:r>
          </w:p>
        </w:tc>
        <w:tc>
          <w:tcPr>
            <w:tcW w:w="1728" w:type="dxa"/>
          </w:tcPr>
          <w:p w14:paraId="3FCE985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</w:t>
            </w:r>
            <w:r>
              <w:rPr>
                <w:rFonts w:eastAsia="宋体"/>
                <w:sz w:val="20"/>
                <w:szCs w:val="24"/>
              </w:rPr>
              <w:t>星</w:t>
            </w:r>
          </w:p>
        </w:tc>
      </w:tr>
      <w:tr w:rsidR="001F327F" w14:paraId="48729AB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E9307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H231</w:t>
            </w:r>
          </w:p>
        </w:tc>
        <w:tc>
          <w:tcPr>
            <w:tcW w:w="1728" w:type="dxa"/>
          </w:tcPr>
          <w:p w14:paraId="6DF4A1A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W / Y / F</w:t>
            </w:r>
          </w:p>
        </w:tc>
        <w:tc>
          <w:tcPr>
            <w:tcW w:w="1728" w:type="dxa"/>
          </w:tcPr>
          <w:p w14:paraId="5CE9DFB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表面芳香</w:t>
            </w:r>
            <w:r>
              <w:rPr>
                <w:rFonts w:eastAsia="宋体"/>
                <w:sz w:val="20"/>
                <w:szCs w:val="24"/>
              </w:rPr>
              <w:t>-</w:t>
            </w:r>
            <w:r>
              <w:rPr>
                <w:rFonts w:eastAsia="宋体"/>
                <w:sz w:val="20"/>
                <w:szCs w:val="24"/>
              </w:rPr>
              <w:t>芳香堆积</w:t>
            </w:r>
            <w:proofErr w:type="spellEnd"/>
          </w:p>
        </w:tc>
        <w:tc>
          <w:tcPr>
            <w:tcW w:w="1728" w:type="dxa"/>
          </w:tcPr>
          <w:p w14:paraId="1337CF0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优化</w:t>
            </w:r>
            <w:r>
              <w:rPr>
                <w:rFonts w:eastAsia="宋体"/>
                <w:sz w:val="20"/>
                <w:szCs w:val="24"/>
                <w:lang w:eastAsia="zh-CN"/>
              </w:rPr>
              <w:t>C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端区域</w:t>
            </w:r>
            <w:proofErr w:type="gramEnd"/>
            <w:r>
              <w:rPr>
                <w:rFonts w:eastAsia="宋体"/>
                <w:sz w:val="20"/>
                <w:szCs w:val="24"/>
                <w:lang w:eastAsia="zh-CN"/>
              </w:rPr>
              <w:t>的结构稳定性</w:t>
            </w:r>
          </w:p>
        </w:tc>
        <w:tc>
          <w:tcPr>
            <w:tcW w:w="1728" w:type="dxa"/>
          </w:tcPr>
          <w:p w14:paraId="5F0E738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</w:t>
            </w:r>
            <w:r>
              <w:rPr>
                <w:rFonts w:eastAsia="宋体"/>
                <w:sz w:val="20"/>
                <w:szCs w:val="24"/>
              </w:rPr>
              <w:t>星</w:t>
            </w:r>
          </w:p>
        </w:tc>
      </w:tr>
      <w:tr w:rsidR="001F327F" w14:paraId="20E36B25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A56F4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E17</w:t>
            </w:r>
          </w:p>
        </w:tc>
        <w:tc>
          <w:tcPr>
            <w:tcW w:w="1728" w:type="dxa"/>
          </w:tcPr>
          <w:p w14:paraId="38AB2E7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R / K</w:t>
            </w:r>
          </w:p>
        </w:tc>
        <w:tc>
          <w:tcPr>
            <w:tcW w:w="1728" w:type="dxa"/>
          </w:tcPr>
          <w:p w14:paraId="1A2186A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构建</w:t>
            </w:r>
            <w:r>
              <w:rPr>
                <w:rFonts w:eastAsia="宋体"/>
                <w:sz w:val="20"/>
                <w:szCs w:val="24"/>
              </w:rPr>
              <w:t>N</w:t>
            </w:r>
            <w:r>
              <w:rPr>
                <w:rFonts w:eastAsia="宋体"/>
                <w:sz w:val="20"/>
                <w:szCs w:val="24"/>
              </w:rPr>
              <w:t>端盐桥网络</w:t>
            </w:r>
            <w:proofErr w:type="spellEnd"/>
          </w:p>
        </w:tc>
        <w:tc>
          <w:tcPr>
            <w:tcW w:w="1728" w:type="dxa"/>
          </w:tcPr>
          <w:p w14:paraId="1338B50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与</w:t>
            </w:r>
            <w:r>
              <w:rPr>
                <w:rFonts w:eastAsia="宋体"/>
                <w:sz w:val="20"/>
                <w:szCs w:val="24"/>
                <w:lang w:eastAsia="zh-CN"/>
              </w:rPr>
              <w:t>D21/E32</w:t>
            </w:r>
            <w:r>
              <w:rPr>
                <w:rFonts w:eastAsia="宋体"/>
                <w:sz w:val="20"/>
                <w:szCs w:val="24"/>
                <w:lang w:eastAsia="zh-CN"/>
              </w:rPr>
              <w:t>等形成静电相互作用</w:t>
            </w:r>
          </w:p>
        </w:tc>
        <w:tc>
          <w:tcPr>
            <w:tcW w:w="1728" w:type="dxa"/>
          </w:tcPr>
          <w:p w14:paraId="0186868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</w:t>
            </w:r>
            <w:r>
              <w:rPr>
                <w:rFonts w:eastAsia="宋体"/>
                <w:sz w:val="20"/>
                <w:szCs w:val="24"/>
              </w:rPr>
              <w:t>星</w:t>
            </w:r>
          </w:p>
        </w:tc>
      </w:tr>
      <w:tr w:rsidR="001F327F" w14:paraId="7FB2B67C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92213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D76</w:t>
            </w:r>
          </w:p>
        </w:tc>
        <w:tc>
          <w:tcPr>
            <w:tcW w:w="1728" w:type="dxa"/>
          </w:tcPr>
          <w:p w14:paraId="341117D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N / S</w:t>
            </w:r>
          </w:p>
        </w:tc>
        <w:tc>
          <w:tcPr>
            <w:tcW w:w="1728" w:type="dxa"/>
          </w:tcPr>
          <w:p w14:paraId="0ECCF8B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减少表面电荷排斥</w:t>
            </w:r>
            <w:proofErr w:type="spellEnd"/>
          </w:p>
        </w:tc>
        <w:tc>
          <w:tcPr>
            <w:tcW w:w="1728" w:type="dxa"/>
          </w:tcPr>
          <w:p w14:paraId="686D406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优化</w:t>
            </w:r>
            <w:r>
              <w:rPr>
                <w:rFonts w:eastAsia="宋体"/>
                <w:sz w:val="20"/>
                <w:szCs w:val="24"/>
                <w:lang w:eastAsia="zh-CN"/>
              </w:rPr>
              <w:t>beta-</w:t>
            </w:r>
            <w:r>
              <w:rPr>
                <w:rFonts w:eastAsia="宋体"/>
                <w:sz w:val="20"/>
                <w:szCs w:val="24"/>
                <w:lang w:eastAsia="zh-CN"/>
              </w:rPr>
              <w:t>桶外侧静电分布</w:t>
            </w:r>
          </w:p>
        </w:tc>
        <w:tc>
          <w:tcPr>
            <w:tcW w:w="1728" w:type="dxa"/>
          </w:tcPr>
          <w:p w14:paraId="424C2EF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</w:t>
            </w:r>
            <w:r>
              <w:rPr>
                <w:rFonts w:eastAsia="宋体"/>
                <w:sz w:val="20"/>
                <w:szCs w:val="24"/>
              </w:rPr>
              <w:t>星</w:t>
            </w:r>
          </w:p>
        </w:tc>
      </w:tr>
    </w:tbl>
    <w:p w14:paraId="060F9D73" w14:textId="77777777" w:rsidR="001F327F" w:rsidRDefault="001F327F">
      <w:pPr>
        <w:rPr>
          <w:rFonts w:eastAsia="宋体"/>
          <w:sz w:val="24"/>
          <w:szCs w:val="24"/>
        </w:rPr>
      </w:pPr>
    </w:p>
    <w:p w14:paraId="2017F58F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第三层：组合策略与预期产出</w:t>
      </w:r>
    </w:p>
    <w:p w14:paraId="52342BF1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核心固定层（</w:t>
      </w:r>
      <w:r>
        <w:rPr>
          <w:rFonts w:eastAsia="宋体"/>
          <w:sz w:val="24"/>
          <w:szCs w:val="24"/>
        </w:rPr>
        <w:t>6</w:t>
      </w:r>
      <w:r>
        <w:rPr>
          <w:rFonts w:eastAsia="宋体"/>
          <w:sz w:val="24"/>
          <w:szCs w:val="24"/>
        </w:rPr>
        <w:t>个突变，必须保留）：</w:t>
      </w:r>
      <w:r>
        <w:rPr>
          <w:rFonts w:eastAsia="宋体"/>
          <w:sz w:val="24"/>
          <w:szCs w:val="24"/>
        </w:rPr>
        <w:t>S30R, F64L, S65T, F99S, M153T, V163A</w:t>
      </w:r>
    </w:p>
    <w:p w14:paraId="368690D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亮度附加层：从</w:t>
      </w:r>
      <w:r>
        <w:rPr>
          <w:rFonts w:eastAsia="宋体"/>
          <w:sz w:val="24"/>
          <w:szCs w:val="24"/>
          <w:lang w:eastAsia="zh-CN"/>
        </w:rPr>
        <w:t>8</w:t>
      </w:r>
      <w:r>
        <w:rPr>
          <w:rFonts w:eastAsia="宋体"/>
          <w:sz w:val="24"/>
          <w:szCs w:val="24"/>
          <w:lang w:eastAsia="zh-CN"/>
        </w:rPr>
        <w:t>个亮度位点中选择</w:t>
      </w:r>
      <w:r>
        <w:rPr>
          <w:rFonts w:eastAsia="宋体"/>
          <w:sz w:val="24"/>
          <w:szCs w:val="24"/>
          <w:lang w:eastAsia="zh-CN"/>
        </w:rPr>
        <w:t>2-3</w:t>
      </w:r>
      <w:r>
        <w:rPr>
          <w:rFonts w:eastAsia="宋体"/>
          <w:sz w:val="24"/>
          <w:szCs w:val="24"/>
          <w:lang w:eastAsia="zh-CN"/>
        </w:rPr>
        <w:t>个进行组合</w:t>
      </w:r>
      <w:r>
        <w:rPr>
          <w:rFonts w:eastAsia="宋体"/>
          <w:sz w:val="24"/>
          <w:szCs w:val="24"/>
          <w:lang w:eastAsia="zh-CN"/>
        </w:rPr>
        <w:t xml:space="preserve"> -&gt; C(8,2)+C(8,3)=28+56=84</w:t>
      </w:r>
      <w:r>
        <w:rPr>
          <w:rFonts w:eastAsia="宋体"/>
          <w:sz w:val="24"/>
          <w:szCs w:val="24"/>
          <w:lang w:eastAsia="zh-CN"/>
        </w:rPr>
        <w:t>种</w:t>
      </w:r>
    </w:p>
    <w:p w14:paraId="636F9591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稳定性附加层：从</w:t>
      </w:r>
      <w:r>
        <w:rPr>
          <w:rFonts w:eastAsia="宋体"/>
          <w:sz w:val="24"/>
          <w:szCs w:val="24"/>
          <w:lang w:eastAsia="zh-CN"/>
        </w:rPr>
        <w:t>12</w:t>
      </w:r>
      <w:r>
        <w:rPr>
          <w:rFonts w:eastAsia="宋体"/>
          <w:sz w:val="24"/>
          <w:szCs w:val="24"/>
          <w:lang w:eastAsia="zh-CN"/>
        </w:rPr>
        <w:t>个热稳定性位点中选择</w:t>
      </w:r>
      <w:r>
        <w:rPr>
          <w:rFonts w:eastAsia="宋体"/>
          <w:sz w:val="24"/>
          <w:szCs w:val="24"/>
          <w:lang w:eastAsia="zh-CN"/>
        </w:rPr>
        <w:t>2-3</w:t>
      </w:r>
      <w:r>
        <w:rPr>
          <w:rFonts w:eastAsia="宋体"/>
          <w:sz w:val="24"/>
          <w:szCs w:val="24"/>
          <w:lang w:eastAsia="zh-CN"/>
        </w:rPr>
        <w:t>个进行组合</w:t>
      </w:r>
      <w:r>
        <w:rPr>
          <w:rFonts w:eastAsia="宋体"/>
          <w:sz w:val="24"/>
          <w:szCs w:val="24"/>
          <w:lang w:eastAsia="zh-CN"/>
        </w:rPr>
        <w:t xml:space="preserve"> -&gt; C(12,2)+C(12,3)=66+220=286</w:t>
      </w:r>
      <w:r>
        <w:rPr>
          <w:rFonts w:eastAsia="宋体"/>
          <w:sz w:val="24"/>
          <w:szCs w:val="24"/>
          <w:lang w:eastAsia="zh-CN"/>
        </w:rPr>
        <w:t>种</w:t>
      </w:r>
    </w:p>
    <w:p w14:paraId="4AC9D97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理论组合数：</w:t>
      </w:r>
      <w:r>
        <w:rPr>
          <w:rFonts w:eastAsia="宋体"/>
          <w:sz w:val="24"/>
          <w:szCs w:val="24"/>
          <w:lang w:eastAsia="zh-CN"/>
        </w:rPr>
        <w:t>84 x 286 ≈ 24,000</w:t>
      </w:r>
      <w:r>
        <w:rPr>
          <w:rFonts w:eastAsia="宋体"/>
          <w:sz w:val="24"/>
          <w:szCs w:val="24"/>
          <w:lang w:eastAsia="zh-CN"/>
        </w:rPr>
        <w:t>种。经过上位效应过滤（排除已知有害的组合），保留约</w:t>
      </w:r>
      <w:r>
        <w:rPr>
          <w:rFonts w:eastAsia="宋体"/>
          <w:sz w:val="24"/>
          <w:szCs w:val="24"/>
          <w:lang w:eastAsia="zh-CN"/>
        </w:rPr>
        <w:t>500-800</w:t>
      </w:r>
      <w:r>
        <w:rPr>
          <w:rFonts w:eastAsia="宋体"/>
          <w:sz w:val="24"/>
          <w:szCs w:val="24"/>
          <w:lang w:eastAsia="zh-CN"/>
        </w:rPr>
        <w:t>种进入</w:t>
      </w:r>
      <w:r>
        <w:rPr>
          <w:rFonts w:eastAsia="宋体"/>
          <w:sz w:val="24"/>
          <w:szCs w:val="24"/>
          <w:lang w:eastAsia="zh-CN"/>
        </w:rPr>
        <w:t>Phase 2</w:t>
      </w:r>
    </w:p>
    <w:p w14:paraId="3CA91C8D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5.2 </w:t>
      </w:r>
      <w:r>
        <w:rPr>
          <w:rFonts w:ascii="Times New Roman" w:eastAsia="宋体" w:hAnsi="Times New Roman"/>
          <w:sz w:val="32"/>
          <w:szCs w:val="28"/>
          <w:lang w:eastAsia="zh-CN"/>
        </w:rPr>
        <w:t>策略</w:t>
      </w:r>
      <w:r>
        <w:rPr>
          <w:rFonts w:ascii="Times New Roman" w:eastAsia="宋体" w:hAnsi="Times New Roman"/>
          <w:sz w:val="32"/>
          <w:szCs w:val="28"/>
          <w:lang w:eastAsia="zh-CN"/>
        </w:rPr>
        <w:t>B</w:t>
      </w:r>
      <w:r>
        <w:rPr>
          <w:rFonts w:ascii="Times New Roman" w:eastAsia="宋体" w:hAnsi="Times New Roman"/>
          <w:sz w:val="32"/>
          <w:szCs w:val="28"/>
          <w:lang w:eastAsia="zh-CN"/>
        </w:rPr>
        <w:t>详细方案：深度学习驱动管线</w:t>
      </w:r>
    </w:p>
    <w:p w14:paraId="3EB9110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步骤</w:t>
      </w:r>
      <w:r>
        <w:rPr>
          <w:rFonts w:eastAsia="宋体"/>
          <w:b/>
          <w:sz w:val="24"/>
          <w:szCs w:val="24"/>
          <w:lang w:eastAsia="zh-CN"/>
        </w:rPr>
        <w:t>1</w:t>
      </w:r>
      <w:r>
        <w:rPr>
          <w:rFonts w:eastAsia="宋体"/>
          <w:b/>
          <w:sz w:val="24"/>
          <w:szCs w:val="24"/>
          <w:lang w:eastAsia="zh-CN"/>
        </w:rPr>
        <w:t>：</w:t>
      </w:r>
      <w:r>
        <w:rPr>
          <w:rFonts w:eastAsia="宋体"/>
          <w:b/>
          <w:sz w:val="24"/>
          <w:szCs w:val="24"/>
          <w:lang w:eastAsia="zh-CN"/>
        </w:rPr>
        <w:t xml:space="preserve">ESM-3 </w:t>
      </w:r>
      <w:proofErr w:type="spellStart"/>
      <w:r>
        <w:rPr>
          <w:rFonts w:eastAsia="宋体"/>
          <w:b/>
          <w:sz w:val="24"/>
          <w:szCs w:val="24"/>
          <w:lang w:eastAsia="zh-CN"/>
        </w:rPr>
        <w:t>LoRA</w:t>
      </w:r>
      <w:proofErr w:type="spellEnd"/>
      <w:r>
        <w:rPr>
          <w:rFonts w:eastAsia="宋体"/>
          <w:b/>
          <w:sz w:val="24"/>
          <w:szCs w:val="24"/>
          <w:lang w:eastAsia="zh-CN"/>
        </w:rPr>
        <w:t>双目标微调</w:t>
      </w:r>
    </w:p>
    <w:p w14:paraId="5CCF4881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基础模型：</w:t>
      </w:r>
      <w:r>
        <w:rPr>
          <w:rFonts w:eastAsia="宋体"/>
          <w:sz w:val="24"/>
          <w:szCs w:val="24"/>
        </w:rPr>
        <w:t>ESM-3</w:t>
      </w:r>
      <w:r>
        <w:rPr>
          <w:rFonts w:eastAsia="宋体"/>
          <w:sz w:val="24"/>
          <w:szCs w:val="24"/>
        </w:rPr>
        <w:t>（推荐使用</w:t>
      </w:r>
      <w:r>
        <w:rPr>
          <w:rFonts w:eastAsia="宋体"/>
          <w:sz w:val="24"/>
          <w:szCs w:val="24"/>
        </w:rPr>
        <w:t>esm3_sm_850M</w:t>
      </w:r>
      <w:r>
        <w:rPr>
          <w:rFonts w:eastAsia="宋体"/>
          <w:sz w:val="24"/>
          <w:szCs w:val="24"/>
        </w:rPr>
        <w:t>或</w:t>
      </w:r>
      <w:r>
        <w:rPr>
          <w:rFonts w:eastAsia="宋体"/>
          <w:sz w:val="24"/>
          <w:szCs w:val="24"/>
        </w:rPr>
        <w:t>esm3_lg_3B</w:t>
      </w:r>
      <w:r>
        <w:rPr>
          <w:rFonts w:eastAsia="宋体"/>
          <w:sz w:val="24"/>
          <w:szCs w:val="24"/>
        </w:rPr>
        <w:t>，根据可用</w:t>
      </w:r>
      <w:r>
        <w:rPr>
          <w:rFonts w:eastAsia="宋体"/>
          <w:sz w:val="24"/>
          <w:szCs w:val="24"/>
        </w:rPr>
        <w:t>GPU</w:t>
      </w:r>
      <w:r>
        <w:rPr>
          <w:rFonts w:eastAsia="宋体"/>
          <w:sz w:val="24"/>
          <w:szCs w:val="24"/>
        </w:rPr>
        <w:t>选择）</w:t>
      </w:r>
    </w:p>
    <w:p w14:paraId="171D6C9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微调数据：</w:t>
      </w:r>
      <w:r>
        <w:rPr>
          <w:rFonts w:eastAsia="宋体"/>
          <w:sz w:val="24"/>
          <w:szCs w:val="24"/>
        </w:rPr>
        <w:t>Sarkisyan</w:t>
      </w:r>
      <w:proofErr w:type="spellEnd"/>
      <w:r>
        <w:rPr>
          <w:rFonts w:eastAsia="宋体"/>
          <w:sz w:val="24"/>
          <w:szCs w:val="24"/>
        </w:rPr>
        <w:t xml:space="preserve"> 2016</w:t>
      </w:r>
      <w:r>
        <w:rPr>
          <w:rFonts w:eastAsia="宋体"/>
          <w:sz w:val="24"/>
          <w:szCs w:val="24"/>
        </w:rPr>
        <w:t>完整数据集（</w:t>
      </w:r>
      <w:r>
        <w:rPr>
          <w:rFonts w:eastAsia="宋体"/>
          <w:sz w:val="24"/>
          <w:szCs w:val="24"/>
        </w:rPr>
        <w:t>~54,000</w:t>
      </w:r>
      <w:r>
        <w:rPr>
          <w:rFonts w:eastAsia="宋体"/>
          <w:sz w:val="24"/>
          <w:szCs w:val="24"/>
        </w:rPr>
        <w:t>变体，亮度标签）</w:t>
      </w:r>
      <w:r>
        <w:rPr>
          <w:rFonts w:eastAsia="宋体"/>
          <w:sz w:val="24"/>
          <w:szCs w:val="24"/>
        </w:rPr>
        <w:t xml:space="preserve">+ </w:t>
      </w:r>
      <w:proofErr w:type="spellStart"/>
      <w:r>
        <w:rPr>
          <w:rFonts w:eastAsia="宋体"/>
          <w:sz w:val="24"/>
          <w:szCs w:val="24"/>
        </w:rPr>
        <w:t>整合的热稳定性数据</w:t>
      </w:r>
      <w:proofErr w:type="spellEnd"/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~500</w:t>
      </w:r>
      <w:r>
        <w:rPr>
          <w:rFonts w:eastAsia="宋体"/>
          <w:sz w:val="24"/>
          <w:szCs w:val="24"/>
        </w:rPr>
        <w:t>条，</w:t>
      </w:r>
      <w:r>
        <w:rPr>
          <w:rFonts w:eastAsia="宋体"/>
          <w:sz w:val="24"/>
          <w:szCs w:val="24"/>
        </w:rPr>
        <w:t>delta-Tm/delta-delta-</w:t>
      </w:r>
      <w:proofErr w:type="spellStart"/>
      <w:r>
        <w:rPr>
          <w:rFonts w:eastAsia="宋体"/>
          <w:sz w:val="24"/>
          <w:szCs w:val="24"/>
        </w:rPr>
        <w:t>G</w:t>
      </w:r>
      <w:r>
        <w:rPr>
          <w:rFonts w:eastAsia="宋体"/>
          <w:sz w:val="24"/>
          <w:szCs w:val="24"/>
        </w:rPr>
        <w:t>标签</w:t>
      </w:r>
      <w:proofErr w:type="spellEnd"/>
      <w:r>
        <w:rPr>
          <w:rFonts w:eastAsia="宋体"/>
          <w:sz w:val="24"/>
          <w:szCs w:val="24"/>
        </w:rPr>
        <w:t>）</w:t>
      </w:r>
    </w:p>
    <w:p w14:paraId="5EDB634C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微调方法：</w:t>
      </w:r>
      <w:r>
        <w:rPr>
          <w:rFonts w:eastAsia="宋体"/>
          <w:sz w:val="24"/>
          <w:szCs w:val="24"/>
        </w:rPr>
        <w:t>LoRA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Low-Rank</w:t>
      </w:r>
      <w:proofErr w:type="spellEnd"/>
      <w:r>
        <w:rPr>
          <w:rFonts w:eastAsia="宋体"/>
          <w:sz w:val="24"/>
          <w:szCs w:val="24"/>
        </w:rPr>
        <w:t xml:space="preserve"> Adaptation</w:t>
      </w:r>
      <w:r>
        <w:rPr>
          <w:rFonts w:eastAsia="宋体"/>
          <w:sz w:val="24"/>
          <w:szCs w:val="24"/>
        </w:rPr>
        <w:t>），</w:t>
      </w:r>
      <w:r>
        <w:rPr>
          <w:rFonts w:eastAsia="宋体"/>
          <w:sz w:val="24"/>
          <w:szCs w:val="24"/>
        </w:rPr>
        <w:t xml:space="preserve">rank=16, alpha=32, </w:t>
      </w:r>
      <w:proofErr w:type="spellStart"/>
      <w:r>
        <w:rPr>
          <w:rFonts w:eastAsia="宋体"/>
          <w:sz w:val="24"/>
          <w:szCs w:val="24"/>
        </w:rPr>
        <w:t>target_modules</w:t>
      </w:r>
      <w:proofErr w:type="spellEnd"/>
      <w:proofErr w:type="gramStart"/>
      <w:r>
        <w:rPr>
          <w:rFonts w:eastAsia="宋体"/>
          <w:sz w:val="24"/>
          <w:szCs w:val="24"/>
        </w:rPr>
        <w:t>=[</w:t>
      </w:r>
      <w:proofErr w:type="gramEnd"/>
      <w:r>
        <w:rPr>
          <w:rFonts w:eastAsia="宋体"/>
          <w:sz w:val="24"/>
          <w:szCs w:val="24"/>
        </w:rPr>
        <w:t>"query", "value", "key"]</w:t>
      </w:r>
    </w:p>
    <w:p w14:paraId="217D4C4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双头架构：共享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编码器</w:t>
      </w:r>
      <w:r>
        <w:rPr>
          <w:rFonts w:eastAsia="宋体"/>
          <w:sz w:val="24"/>
          <w:szCs w:val="24"/>
          <w:lang w:eastAsia="zh-CN"/>
        </w:rPr>
        <w:t xml:space="preserve"> -&gt; </w:t>
      </w:r>
      <w:r>
        <w:rPr>
          <w:rFonts w:eastAsia="宋体"/>
          <w:sz w:val="24"/>
          <w:szCs w:val="24"/>
          <w:lang w:eastAsia="zh-CN"/>
        </w:rPr>
        <w:t>亮度预测头（</w:t>
      </w:r>
      <w:r>
        <w:rPr>
          <w:rFonts w:eastAsia="宋体"/>
          <w:sz w:val="24"/>
          <w:szCs w:val="24"/>
          <w:lang w:eastAsia="zh-CN"/>
        </w:rPr>
        <w:t>MLP: 2560-&gt;512-&gt;1</w:t>
      </w:r>
      <w:r>
        <w:rPr>
          <w:rFonts w:eastAsia="宋体"/>
          <w:sz w:val="24"/>
          <w:szCs w:val="24"/>
          <w:lang w:eastAsia="zh-CN"/>
        </w:rPr>
        <w:t>）</w:t>
      </w:r>
      <w:r>
        <w:rPr>
          <w:rFonts w:eastAsia="宋体"/>
          <w:sz w:val="24"/>
          <w:szCs w:val="24"/>
          <w:lang w:eastAsia="zh-CN"/>
        </w:rPr>
        <w:t xml:space="preserve">+ </w:t>
      </w:r>
      <w:r>
        <w:rPr>
          <w:rFonts w:eastAsia="宋体"/>
          <w:sz w:val="24"/>
          <w:szCs w:val="24"/>
          <w:lang w:eastAsia="zh-CN"/>
        </w:rPr>
        <w:t>热稳定性预测头（</w:t>
      </w:r>
      <w:r>
        <w:rPr>
          <w:rFonts w:eastAsia="宋体"/>
          <w:sz w:val="24"/>
          <w:szCs w:val="24"/>
          <w:lang w:eastAsia="zh-CN"/>
        </w:rPr>
        <w:t>MLP: 2560-&gt;512-&gt;1</w:t>
      </w:r>
      <w:r>
        <w:rPr>
          <w:rFonts w:eastAsia="宋体"/>
          <w:sz w:val="24"/>
          <w:szCs w:val="24"/>
          <w:lang w:eastAsia="zh-CN"/>
        </w:rPr>
        <w:t>）</w:t>
      </w:r>
    </w:p>
    <w:p w14:paraId="5EE40852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损失函数：亮度头</w:t>
      </w:r>
      <w:proofErr w:type="spellEnd"/>
      <w:r>
        <w:rPr>
          <w:rFonts w:eastAsia="宋体"/>
          <w:sz w:val="24"/>
          <w:szCs w:val="24"/>
        </w:rPr>
        <w:t xml:space="preserve">=MSE </w:t>
      </w:r>
      <w:proofErr w:type="spellStart"/>
      <w:r>
        <w:rPr>
          <w:rFonts w:eastAsia="宋体"/>
          <w:sz w:val="24"/>
          <w:szCs w:val="24"/>
        </w:rPr>
        <w:t>Loss</w:t>
      </w:r>
      <w:r>
        <w:rPr>
          <w:rFonts w:eastAsia="宋体"/>
          <w:sz w:val="24"/>
          <w:szCs w:val="24"/>
        </w:rPr>
        <w:t>，热稳定性头</w:t>
      </w:r>
      <w:proofErr w:type="spellEnd"/>
      <w:r>
        <w:rPr>
          <w:rFonts w:eastAsia="宋体"/>
          <w:sz w:val="24"/>
          <w:szCs w:val="24"/>
        </w:rPr>
        <w:t xml:space="preserve">=MSE </w:t>
      </w:r>
      <w:proofErr w:type="spellStart"/>
      <w:r>
        <w:rPr>
          <w:rFonts w:eastAsia="宋体"/>
          <w:sz w:val="24"/>
          <w:szCs w:val="24"/>
        </w:rPr>
        <w:t>Loss</w:t>
      </w:r>
      <w:r>
        <w:rPr>
          <w:rFonts w:eastAsia="宋体"/>
          <w:sz w:val="24"/>
          <w:szCs w:val="24"/>
        </w:rPr>
        <w:t>，总损失</w:t>
      </w:r>
      <w:proofErr w:type="spellEnd"/>
      <w:r>
        <w:rPr>
          <w:rFonts w:eastAsia="宋体"/>
          <w:sz w:val="24"/>
          <w:szCs w:val="24"/>
        </w:rPr>
        <w:t>=</w:t>
      </w:r>
      <w:proofErr w:type="spellStart"/>
      <w:r>
        <w:rPr>
          <w:rFonts w:eastAsia="宋体"/>
          <w:sz w:val="24"/>
          <w:szCs w:val="24"/>
        </w:rPr>
        <w:t>Loss_bright</w:t>
      </w:r>
      <w:proofErr w:type="spellEnd"/>
      <w:r>
        <w:rPr>
          <w:rFonts w:eastAsia="宋体"/>
          <w:sz w:val="24"/>
          <w:szCs w:val="24"/>
        </w:rPr>
        <w:t xml:space="preserve"> + lambda*</w:t>
      </w:r>
      <w:proofErr w:type="spellStart"/>
      <w:r>
        <w:rPr>
          <w:rFonts w:eastAsia="宋体"/>
          <w:sz w:val="24"/>
          <w:szCs w:val="24"/>
        </w:rPr>
        <w:t>Loss_thermo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lambda</w:t>
      </w:r>
      <w:proofErr w:type="spellEnd"/>
      <w:r>
        <w:rPr>
          <w:rFonts w:eastAsia="宋体"/>
          <w:sz w:val="24"/>
          <w:szCs w:val="24"/>
        </w:rPr>
        <w:t>=0.5</w:t>
      </w:r>
      <w:r>
        <w:rPr>
          <w:rFonts w:eastAsia="宋体"/>
          <w:sz w:val="24"/>
          <w:szCs w:val="24"/>
        </w:rPr>
        <w:t>）</w:t>
      </w:r>
    </w:p>
    <w:p w14:paraId="6D202B65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训练策略：</w:t>
      </w:r>
      <w:r>
        <w:rPr>
          <w:rFonts w:eastAsia="宋体"/>
          <w:sz w:val="24"/>
          <w:szCs w:val="24"/>
        </w:rPr>
        <w:t>5-fold</w:t>
      </w:r>
      <w:r>
        <w:rPr>
          <w:rFonts w:eastAsia="宋体"/>
          <w:sz w:val="24"/>
          <w:szCs w:val="24"/>
        </w:rPr>
        <w:t>交叉验证，</w:t>
      </w:r>
      <w:r>
        <w:rPr>
          <w:rFonts w:eastAsia="宋体"/>
          <w:sz w:val="24"/>
          <w:szCs w:val="24"/>
        </w:rPr>
        <w:t xml:space="preserve">early </w:t>
      </w:r>
      <w:proofErr w:type="spellStart"/>
      <w:r>
        <w:rPr>
          <w:rFonts w:eastAsia="宋体"/>
          <w:sz w:val="24"/>
          <w:szCs w:val="24"/>
        </w:rPr>
        <w:t>stopping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patience</w:t>
      </w:r>
      <w:proofErr w:type="spellEnd"/>
      <w:r>
        <w:rPr>
          <w:rFonts w:eastAsia="宋体"/>
          <w:sz w:val="24"/>
          <w:szCs w:val="24"/>
        </w:rPr>
        <w:t>=10</w:t>
      </w:r>
      <w:r>
        <w:rPr>
          <w:rFonts w:eastAsia="宋体"/>
          <w:sz w:val="24"/>
          <w:szCs w:val="24"/>
        </w:rPr>
        <w:t>），</w:t>
      </w:r>
      <w:proofErr w:type="spellStart"/>
      <w:r>
        <w:rPr>
          <w:rFonts w:eastAsia="宋体"/>
          <w:sz w:val="24"/>
          <w:szCs w:val="24"/>
        </w:rPr>
        <w:t>AdamW</w:t>
      </w:r>
      <w:r>
        <w:rPr>
          <w:rFonts w:eastAsia="宋体"/>
          <w:sz w:val="24"/>
          <w:szCs w:val="24"/>
        </w:rPr>
        <w:t>优化器（</w:t>
      </w:r>
      <w:r>
        <w:rPr>
          <w:rFonts w:eastAsia="宋体"/>
          <w:sz w:val="24"/>
          <w:szCs w:val="24"/>
        </w:rPr>
        <w:t>lr</w:t>
      </w:r>
      <w:proofErr w:type="spellEnd"/>
      <w:r>
        <w:rPr>
          <w:rFonts w:eastAsia="宋体"/>
          <w:sz w:val="24"/>
          <w:szCs w:val="24"/>
        </w:rPr>
        <w:t>=1e-4</w:t>
      </w:r>
      <w:r>
        <w:rPr>
          <w:rFonts w:eastAsia="宋体"/>
          <w:sz w:val="24"/>
          <w:szCs w:val="24"/>
        </w:rPr>
        <w:t>）</w:t>
      </w:r>
    </w:p>
    <w:p w14:paraId="062DBA54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步骤</w:t>
      </w:r>
      <w:r>
        <w:rPr>
          <w:rFonts w:eastAsia="宋体"/>
          <w:b/>
          <w:sz w:val="24"/>
          <w:szCs w:val="24"/>
        </w:rPr>
        <w:t>2</w:t>
      </w:r>
      <w:r>
        <w:rPr>
          <w:rFonts w:eastAsia="宋体"/>
          <w:b/>
          <w:sz w:val="24"/>
          <w:szCs w:val="24"/>
        </w:rPr>
        <w:t>：</w:t>
      </w:r>
      <w:r>
        <w:rPr>
          <w:rFonts w:eastAsia="宋体"/>
          <w:b/>
          <w:sz w:val="24"/>
          <w:szCs w:val="24"/>
        </w:rPr>
        <w:t>SaProt</w:t>
      </w:r>
      <w:r>
        <w:rPr>
          <w:rFonts w:eastAsia="宋体"/>
          <w:b/>
          <w:sz w:val="24"/>
          <w:szCs w:val="24"/>
        </w:rPr>
        <w:t>结构感知特征提取</w:t>
      </w:r>
    </w:p>
    <w:p w14:paraId="2351ED14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lastRenderedPageBreak/>
        <w:t>使用</w:t>
      </w:r>
      <w:r>
        <w:rPr>
          <w:rFonts w:eastAsia="宋体"/>
          <w:sz w:val="24"/>
          <w:szCs w:val="24"/>
        </w:rPr>
        <w:t>SaProt</w:t>
      </w:r>
      <w:r>
        <w:rPr>
          <w:rFonts w:eastAsia="宋体"/>
          <w:sz w:val="24"/>
          <w:szCs w:val="24"/>
        </w:rPr>
        <w:t>模型（</w:t>
      </w:r>
      <w:r>
        <w:rPr>
          <w:rFonts w:eastAsia="宋体"/>
          <w:sz w:val="24"/>
          <w:szCs w:val="24"/>
        </w:rPr>
        <w:t>westlake-repl</w:t>
      </w:r>
      <w:proofErr w:type="spellEnd"/>
      <w:r>
        <w:rPr>
          <w:rFonts w:eastAsia="宋体"/>
          <w:sz w:val="24"/>
          <w:szCs w:val="24"/>
        </w:rPr>
        <w:t>/SaProt_35M_AF2</w:t>
      </w:r>
      <w:r>
        <w:rPr>
          <w:rFonts w:eastAsia="宋体"/>
          <w:sz w:val="24"/>
          <w:szCs w:val="24"/>
        </w:rPr>
        <w:t>）提取结构感知的序列嵌入</w:t>
      </w:r>
    </w:p>
    <w:p w14:paraId="1900D37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输入格式：氨基酸序列</w:t>
      </w:r>
      <w:proofErr w:type="spellEnd"/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结构</w:t>
      </w:r>
      <w:r>
        <w:rPr>
          <w:rFonts w:eastAsia="宋体"/>
          <w:sz w:val="24"/>
          <w:szCs w:val="24"/>
        </w:rPr>
        <w:t>token</w:t>
      </w:r>
      <w:r>
        <w:rPr>
          <w:rFonts w:eastAsia="宋体"/>
          <w:sz w:val="24"/>
          <w:szCs w:val="24"/>
        </w:rPr>
        <w:t>（基于</w:t>
      </w:r>
      <w:r>
        <w:rPr>
          <w:rFonts w:eastAsia="宋体"/>
          <w:sz w:val="24"/>
          <w:szCs w:val="24"/>
        </w:rPr>
        <w:t>foldseek</w:t>
      </w:r>
      <w:r>
        <w:rPr>
          <w:rFonts w:eastAsia="宋体"/>
          <w:sz w:val="24"/>
          <w:szCs w:val="24"/>
        </w:rPr>
        <w:t>编码的</w:t>
      </w:r>
      <w:r>
        <w:rPr>
          <w:rFonts w:eastAsia="宋体"/>
          <w:sz w:val="24"/>
          <w:szCs w:val="24"/>
        </w:rPr>
        <w:t>3Di tokens</w:t>
      </w:r>
      <w:r>
        <w:rPr>
          <w:rFonts w:eastAsia="宋体"/>
          <w:sz w:val="24"/>
          <w:szCs w:val="24"/>
        </w:rPr>
        <w:t>）</w:t>
      </w:r>
    </w:p>
    <w:p w14:paraId="4FBD1C60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将</w:t>
      </w:r>
      <w:r>
        <w:rPr>
          <w:rFonts w:eastAsia="宋体"/>
          <w:sz w:val="24"/>
          <w:szCs w:val="24"/>
        </w:rPr>
        <w:t>SaProt</w:t>
      </w:r>
      <w:r>
        <w:rPr>
          <w:rFonts w:eastAsia="宋体"/>
          <w:sz w:val="24"/>
          <w:szCs w:val="24"/>
        </w:rPr>
        <w:t>嵌入与</w:t>
      </w:r>
      <w:r>
        <w:rPr>
          <w:rFonts w:eastAsia="宋体"/>
          <w:sz w:val="24"/>
          <w:szCs w:val="24"/>
        </w:rPr>
        <w:t>ESM-3</w:t>
      </w:r>
      <w:r>
        <w:rPr>
          <w:rFonts w:eastAsia="宋体"/>
          <w:sz w:val="24"/>
          <w:szCs w:val="24"/>
        </w:rPr>
        <w:t>嵌入进行拼接（</w:t>
      </w:r>
      <w:r>
        <w:rPr>
          <w:rFonts w:eastAsia="宋体"/>
          <w:sz w:val="24"/>
          <w:szCs w:val="24"/>
        </w:rPr>
        <w:t>concatenation</w:t>
      </w:r>
      <w:r>
        <w:rPr>
          <w:rFonts w:eastAsia="宋体"/>
          <w:sz w:val="24"/>
          <w:szCs w:val="24"/>
        </w:rPr>
        <w:t>），</w:t>
      </w:r>
      <w:proofErr w:type="spellStart"/>
      <w:r>
        <w:rPr>
          <w:rFonts w:eastAsia="宋体"/>
          <w:sz w:val="24"/>
          <w:szCs w:val="24"/>
        </w:rPr>
        <w:t>作为</w:t>
      </w:r>
      <w:r>
        <w:rPr>
          <w:rFonts w:eastAsia="宋体"/>
          <w:sz w:val="24"/>
          <w:szCs w:val="24"/>
        </w:rPr>
        <w:t>Phase</w:t>
      </w:r>
      <w:proofErr w:type="spellEnd"/>
      <w:r>
        <w:rPr>
          <w:rFonts w:eastAsia="宋体"/>
          <w:sz w:val="24"/>
          <w:szCs w:val="24"/>
        </w:rPr>
        <w:t xml:space="preserve"> 2</w:t>
      </w:r>
      <w:r>
        <w:rPr>
          <w:rFonts w:eastAsia="宋体"/>
          <w:sz w:val="24"/>
          <w:szCs w:val="24"/>
        </w:rPr>
        <w:t>和</w:t>
      </w:r>
      <w:r>
        <w:rPr>
          <w:rFonts w:eastAsia="宋体"/>
          <w:sz w:val="24"/>
          <w:szCs w:val="24"/>
        </w:rPr>
        <w:t>Phase 4</w:t>
      </w:r>
      <w:r>
        <w:rPr>
          <w:rFonts w:eastAsia="宋体"/>
          <w:sz w:val="24"/>
          <w:szCs w:val="24"/>
        </w:rPr>
        <w:t>的特征输入</w:t>
      </w:r>
    </w:p>
    <w:p w14:paraId="24F665C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优势：</w:t>
      </w:r>
      <w:proofErr w:type="spellStart"/>
      <w:r>
        <w:rPr>
          <w:rFonts w:eastAsia="宋体"/>
          <w:sz w:val="24"/>
          <w:szCs w:val="24"/>
          <w:lang w:eastAsia="zh-CN"/>
        </w:rPr>
        <w:t>SaProt</w:t>
      </w:r>
      <w:proofErr w:type="spellEnd"/>
      <w:r>
        <w:rPr>
          <w:rFonts w:eastAsia="宋体"/>
          <w:sz w:val="24"/>
          <w:szCs w:val="24"/>
          <w:lang w:eastAsia="zh-CN"/>
        </w:rPr>
        <w:t>对结构稳定性相关特征更敏感，特别适合热稳定性预测</w:t>
      </w:r>
    </w:p>
    <w:p w14:paraId="1BABEB33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步骤</w:t>
      </w:r>
      <w:r>
        <w:rPr>
          <w:rFonts w:eastAsia="宋体"/>
          <w:b/>
          <w:sz w:val="24"/>
          <w:szCs w:val="24"/>
          <w:lang w:eastAsia="zh-CN"/>
        </w:rPr>
        <w:t>3</w:t>
      </w:r>
      <w:r>
        <w:rPr>
          <w:rFonts w:eastAsia="宋体"/>
          <w:b/>
          <w:sz w:val="24"/>
          <w:szCs w:val="24"/>
          <w:lang w:eastAsia="zh-CN"/>
        </w:rPr>
        <w:t>：贝叶斯优化主动学习搜索</w:t>
      </w:r>
    </w:p>
    <w:p w14:paraId="2D6ABDD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搜索空间：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微调模型的序列嵌入空间（</w:t>
      </w:r>
      <w:r>
        <w:rPr>
          <w:rFonts w:eastAsia="宋体"/>
          <w:sz w:val="24"/>
          <w:szCs w:val="24"/>
          <w:lang w:eastAsia="zh-CN"/>
        </w:rPr>
        <w:t>2560</w:t>
      </w:r>
      <w:r>
        <w:rPr>
          <w:rFonts w:eastAsia="宋体"/>
          <w:sz w:val="24"/>
          <w:szCs w:val="24"/>
          <w:lang w:eastAsia="zh-CN"/>
        </w:rPr>
        <w:t>维</w:t>
      </w:r>
      <w:r>
        <w:rPr>
          <w:rFonts w:eastAsia="宋体"/>
          <w:sz w:val="24"/>
          <w:szCs w:val="24"/>
          <w:lang w:eastAsia="zh-CN"/>
        </w:rPr>
        <w:t xml:space="preserve"> -&gt; PCA/UMAP</w:t>
      </w:r>
      <w:proofErr w:type="gramStart"/>
      <w:r>
        <w:rPr>
          <w:rFonts w:eastAsia="宋体"/>
          <w:sz w:val="24"/>
          <w:szCs w:val="24"/>
          <w:lang w:eastAsia="zh-CN"/>
        </w:rPr>
        <w:t>降维到</w:t>
      </w:r>
      <w:proofErr w:type="gramEnd"/>
      <w:r>
        <w:rPr>
          <w:rFonts w:eastAsia="宋体"/>
          <w:sz w:val="24"/>
          <w:szCs w:val="24"/>
          <w:lang w:eastAsia="zh-CN"/>
        </w:rPr>
        <w:t>50</w:t>
      </w:r>
      <w:r>
        <w:rPr>
          <w:rFonts w:eastAsia="宋体"/>
          <w:sz w:val="24"/>
          <w:szCs w:val="24"/>
          <w:lang w:eastAsia="zh-CN"/>
        </w:rPr>
        <w:t>维）</w:t>
      </w:r>
    </w:p>
    <w:p w14:paraId="73010744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代理模型：</w:t>
      </w:r>
      <w:r>
        <w:rPr>
          <w:rFonts w:eastAsia="宋体"/>
          <w:sz w:val="24"/>
          <w:szCs w:val="24"/>
        </w:rPr>
        <w:t>Gaussian</w:t>
      </w:r>
      <w:proofErr w:type="spellEnd"/>
      <w:r>
        <w:rPr>
          <w:rFonts w:eastAsia="宋体"/>
          <w:sz w:val="24"/>
          <w:szCs w:val="24"/>
        </w:rPr>
        <w:t xml:space="preserve"> Process with Matern 5/2 kernel</w:t>
      </w:r>
    </w:p>
    <w:p w14:paraId="09809DB7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采集函数：</w:t>
      </w:r>
      <w:r>
        <w:rPr>
          <w:rFonts w:eastAsia="宋体"/>
          <w:sz w:val="24"/>
          <w:szCs w:val="24"/>
        </w:rPr>
        <w:t>Expected</w:t>
      </w:r>
      <w:proofErr w:type="spellEnd"/>
      <w:r>
        <w:rPr>
          <w:rFonts w:eastAsia="宋体"/>
          <w:sz w:val="24"/>
          <w:szCs w:val="24"/>
        </w:rPr>
        <w:t xml:space="preserve"> Improvement (EI) on dual-objective product score</w:t>
      </w:r>
    </w:p>
    <w:p w14:paraId="262F191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每轮迭代：从当前候选池中采样</w:t>
      </w:r>
      <w:r>
        <w:rPr>
          <w:rFonts w:eastAsia="宋体"/>
          <w:sz w:val="24"/>
          <w:szCs w:val="24"/>
          <w:lang w:eastAsia="zh-CN"/>
        </w:rPr>
        <w:t>100</w:t>
      </w:r>
      <w:r>
        <w:rPr>
          <w:rFonts w:eastAsia="宋体"/>
          <w:sz w:val="24"/>
          <w:szCs w:val="24"/>
          <w:lang w:eastAsia="zh-CN"/>
        </w:rPr>
        <w:t>条序列</w:t>
      </w:r>
      <w:r>
        <w:rPr>
          <w:rFonts w:eastAsia="宋体"/>
          <w:sz w:val="24"/>
          <w:szCs w:val="24"/>
          <w:lang w:eastAsia="zh-CN"/>
        </w:rPr>
        <w:t xml:space="preserve"> -&gt; </w:t>
      </w:r>
      <w:r>
        <w:rPr>
          <w:rFonts w:eastAsia="宋体"/>
          <w:sz w:val="24"/>
          <w:szCs w:val="24"/>
          <w:lang w:eastAsia="zh-CN"/>
        </w:rPr>
        <w:t>计算</w:t>
      </w:r>
      <w:r>
        <w:rPr>
          <w:rFonts w:eastAsia="宋体"/>
          <w:sz w:val="24"/>
          <w:szCs w:val="24"/>
          <w:lang w:eastAsia="zh-CN"/>
        </w:rPr>
        <w:t>Phase 2-4</w:t>
      </w:r>
      <w:r>
        <w:rPr>
          <w:rFonts w:eastAsia="宋体"/>
          <w:sz w:val="24"/>
          <w:szCs w:val="24"/>
          <w:lang w:eastAsia="zh-CN"/>
        </w:rPr>
        <w:t>的评估分数</w:t>
      </w:r>
      <w:r>
        <w:rPr>
          <w:rFonts w:eastAsia="宋体"/>
          <w:sz w:val="24"/>
          <w:szCs w:val="24"/>
          <w:lang w:eastAsia="zh-CN"/>
        </w:rPr>
        <w:t xml:space="preserve"> -&gt; </w:t>
      </w:r>
      <w:r>
        <w:rPr>
          <w:rFonts w:eastAsia="宋体"/>
          <w:sz w:val="24"/>
          <w:szCs w:val="24"/>
          <w:lang w:eastAsia="zh-CN"/>
        </w:rPr>
        <w:t>更新</w:t>
      </w:r>
      <w:r>
        <w:rPr>
          <w:rFonts w:eastAsia="宋体"/>
          <w:sz w:val="24"/>
          <w:szCs w:val="24"/>
          <w:lang w:eastAsia="zh-CN"/>
        </w:rPr>
        <w:t>GP</w:t>
      </w:r>
      <w:r>
        <w:rPr>
          <w:rFonts w:eastAsia="宋体"/>
          <w:sz w:val="24"/>
          <w:szCs w:val="24"/>
          <w:lang w:eastAsia="zh-CN"/>
        </w:rPr>
        <w:t>代理模型</w:t>
      </w:r>
      <w:r>
        <w:rPr>
          <w:rFonts w:eastAsia="宋体"/>
          <w:sz w:val="24"/>
          <w:szCs w:val="24"/>
          <w:lang w:eastAsia="zh-CN"/>
        </w:rPr>
        <w:t xml:space="preserve"> -&gt; </w:t>
      </w:r>
      <w:r>
        <w:rPr>
          <w:rFonts w:eastAsia="宋体"/>
          <w:sz w:val="24"/>
          <w:szCs w:val="24"/>
          <w:lang w:eastAsia="zh-CN"/>
        </w:rPr>
        <w:t>根据</w:t>
      </w:r>
      <w:r>
        <w:rPr>
          <w:rFonts w:eastAsia="宋体"/>
          <w:sz w:val="24"/>
          <w:szCs w:val="24"/>
          <w:lang w:eastAsia="zh-CN"/>
        </w:rPr>
        <w:t>EI</w:t>
      </w:r>
      <w:r>
        <w:rPr>
          <w:rFonts w:eastAsia="宋体"/>
          <w:sz w:val="24"/>
          <w:szCs w:val="24"/>
          <w:lang w:eastAsia="zh-CN"/>
        </w:rPr>
        <w:t>选择下一轮</w:t>
      </w:r>
      <w:r>
        <w:rPr>
          <w:rFonts w:eastAsia="宋体"/>
          <w:sz w:val="24"/>
          <w:szCs w:val="24"/>
          <w:lang w:eastAsia="zh-CN"/>
        </w:rPr>
        <w:t>100</w:t>
      </w:r>
      <w:r>
        <w:rPr>
          <w:rFonts w:eastAsia="宋体"/>
          <w:sz w:val="24"/>
          <w:szCs w:val="24"/>
          <w:lang w:eastAsia="zh-CN"/>
        </w:rPr>
        <w:t>条序列</w:t>
      </w:r>
    </w:p>
    <w:p w14:paraId="77E1AC1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迭代</w:t>
      </w:r>
      <w:r>
        <w:rPr>
          <w:rFonts w:eastAsia="宋体"/>
          <w:sz w:val="24"/>
          <w:szCs w:val="24"/>
          <w:lang w:eastAsia="zh-CN"/>
        </w:rPr>
        <w:t>5-10</w:t>
      </w:r>
      <w:r>
        <w:rPr>
          <w:rFonts w:eastAsia="宋体"/>
          <w:sz w:val="24"/>
          <w:szCs w:val="24"/>
          <w:lang w:eastAsia="zh-CN"/>
        </w:rPr>
        <w:t>轮，预期发现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亮度</w:t>
      </w:r>
      <w:r>
        <w:rPr>
          <w:rFonts w:eastAsia="宋体"/>
          <w:sz w:val="24"/>
          <w:szCs w:val="24"/>
          <w:lang w:eastAsia="zh-CN"/>
        </w:rPr>
        <w:t xml:space="preserve"> x </w:t>
      </w:r>
      <w:r>
        <w:rPr>
          <w:rFonts w:eastAsia="宋体"/>
          <w:sz w:val="24"/>
          <w:szCs w:val="24"/>
          <w:lang w:eastAsia="zh-CN"/>
        </w:rPr>
        <w:t>热稳定性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乘积最大化的序列区域</w:t>
      </w:r>
    </w:p>
    <w:p w14:paraId="2793E56B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步骤</w:t>
      </w:r>
      <w:r>
        <w:rPr>
          <w:rFonts w:eastAsia="宋体"/>
          <w:b/>
          <w:sz w:val="24"/>
          <w:szCs w:val="24"/>
          <w:lang w:eastAsia="zh-CN"/>
        </w:rPr>
        <w:t>4</w:t>
      </w:r>
      <w:r>
        <w:rPr>
          <w:rFonts w:eastAsia="宋体"/>
          <w:b/>
          <w:sz w:val="24"/>
          <w:szCs w:val="24"/>
          <w:lang w:eastAsia="zh-CN"/>
        </w:rPr>
        <w:t>：条件序列生成（高级功能，如果时间和资源允许）</w:t>
      </w:r>
    </w:p>
    <w:p w14:paraId="6FD5057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利用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的生成能力（而非仅预测），以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高亮度</w:t>
      </w:r>
      <w:r>
        <w:rPr>
          <w:rFonts w:eastAsia="宋体"/>
          <w:sz w:val="24"/>
          <w:szCs w:val="24"/>
          <w:lang w:eastAsia="zh-CN"/>
        </w:rPr>
        <w:t>+</w:t>
      </w:r>
      <w:r>
        <w:rPr>
          <w:rFonts w:eastAsia="宋体"/>
          <w:sz w:val="24"/>
          <w:szCs w:val="24"/>
          <w:lang w:eastAsia="zh-CN"/>
        </w:rPr>
        <w:t>高热稳定性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为条件生成新序列</w:t>
      </w:r>
    </w:p>
    <w:p w14:paraId="5A3FD75C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使用</w:t>
      </w:r>
      <w:r>
        <w:rPr>
          <w:rFonts w:eastAsia="宋体"/>
          <w:sz w:val="24"/>
          <w:szCs w:val="24"/>
        </w:rPr>
        <w:t>classifier</w:t>
      </w:r>
      <w:proofErr w:type="spellEnd"/>
      <w:r>
        <w:rPr>
          <w:rFonts w:eastAsia="宋体"/>
          <w:sz w:val="24"/>
          <w:szCs w:val="24"/>
        </w:rPr>
        <w:t xml:space="preserve">-free </w:t>
      </w:r>
      <w:proofErr w:type="spellStart"/>
      <w:r>
        <w:rPr>
          <w:rFonts w:eastAsia="宋体"/>
          <w:sz w:val="24"/>
          <w:szCs w:val="24"/>
        </w:rPr>
        <w:t>guidance</w:t>
      </w:r>
      <w:r>
        <w:rPr>
          <w:rFonts w:eastAsia="宋体"/>
          <w:sz w:val="24"/>
          <w:szCs w:val="24"/>
        </w:rPr>
        <w:t>技术：同时运行条件生成和无条件生成，通过对数概率插值引导生成方向</w:t>
      </w:r>
      <w:proofErr w:type="spellEnd"/>
    </w:p>
    <w:p w14:paraId="5E35CD8B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这是</w:t>
      </w:r>
      <w:r>
        <w:rPr>
          <w:rFonts w:eastAsia="宋体"/>
          <w:sz w:val="24"/>
          <w:szCs w:val="24"/>
        </w:rPr>
        <w:t>2025</w:t>
      </w:r>
      <w:r>
        <w:rPr>
          <w:rFonts w:eastAsia="宋体"/>
          <w:sz w:val="24"/>
          <w:szCs w:val="24"/>
        </w:rPr>
        <w:t>年</w:t>
      </w:r>
      <w:r>
        <w:rPr>
          <w:rFonts w:eastAsia="宋体"/>
          <w:sz w:val="24"/>
          <w:szCs w:val="24"/>
        </w:rPr>
        <w:t>ESM3/</w:t>
      </w:r>
      <w:proofErr w:type="spellStart"/>
      <w:r>
        <w:rPr>
          <w:rFonts w:eastAsia="宋体"/>
          <w:sz w:val="24"/>
          <w:szCs w:val="24"/>
        </w:rPr>
        <w:t>esmGFP</w:t>
      </w:r>
      <w:r>
        <w:rPr>
          <w:rFonts w:eastAsia="宋体"/>
          <w:sz w:val="24"/>
          <w:szCs w:val="24"/>
        </w:rPr>
        <w:t>论文中展示的核心能力，具有极高的创新展示价值</w:t>
      </w:r>
      <w:proofErr w:type="spellEnd"/>
    </w:p>
    <w:p w14:paraId="511B47A1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5.3 </w:t>
      </w:r>
      <w:r>
        <w:rPr>
          <w:rFonts w:ascii="Times New Roman" w:eastAsia="宋体" w:hAnsi="Times New Roman"/>
          <w:sz w:val="32"/>
          <w:szCs w:val="28"/>
          <w:lang w:eastAsia="zh-CN"/>
        </w:rPr>
        <w:t>策略</w:t>
      </w:r>
      <w:r>
        <w:rPr>
          <w:rFonts w:ascii="Times New Roman" w:eastAsia="宋体" w:hAnsi="Times New Roman"/>
          <w:sz w:val="32"/>
          <w:szCs w:val="28"/>
          <w:lang w:eastAsia="zh-CN"/>
        </w:rPr>
        <w:t>C</w:t>
      </w:r>
      <w:r>
        <w:rPr>
          <w:rFonts w:ascii="Times New Roman" w:eastAsia="宋体" w:hAnsi="Times New Roman"/>
          <w:sz w:val="32"/>
          <w:szCs w:val="28"/>
          <w:lang w:eastAsia="zh-CN"/>
        </w:rPr>
        <w:t>详细方案：结构导向设计管线</w:t>
      </w:r>
    </w:p>
    <w:p w14:paraId="1E97C82D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步骤</w:t>
      </w:r>
      <w:r>
        <w:rPr>
          <w:rFonts w:eastAsia="宋体"/>
          <w:b/>
          <w:sz w:val="24"/>
          <w:szCs w:val="24"/>
        </w:rPr>
        <w:t>1</w:t>
      </w:r>
      <w:r>
        <w:rPr>
          <w:rFonts w:eastAsia="宋体"/>
          <w:b/>
          <w:sz w:val="24"/>
          <w:szCs w:val="24"/>
        </w:rPr>
        <w:t>：结构预处理</w:t>
      </w:r>
    </w:p>
    <w:p w14:paraId="3FE7344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下载</w:t>
      </w:r>
      <w:r>
        <w:rPr>
          <w:rFonts w:eastAsia="宋体"/>
          <w:sz w:val="24"/>
          <w:szCs w:val="24"/>
        </w:rPr>
        <w:t>sfGFP</w:t>
      </w:r>
      <w:r>
        <w:rPr>
          <w:rFonts w:eastAsia="宋体"/>
          <w:sz w:val="24"/>
          <w:szCs w:val="24"/>
        </w:rPr>
        <w:t>晶体结构（</w:t>
      </w:r>
      <w:r>
        <w:rPr>
          <w:rFonts w:eastAsia="宋体"/>
          <w:sz w:val="24"/>
          <w:szCs w:val="24"/>
        </w:rPr>
        <w:t>PDB</w:t>
      </w:r>
      <w:proofErr w:type="spellEnd"/>
      <w:r>
        <w:rPr>
          <w:rFonts w:eastAsia="宋体"/>
          <w:sz w:val="24"/>
          <w:szCs w:val="24"/>
        </w:rPr>
        <w:t xml:space="preserve">: 2B3P, </w:t>
      </w:r>
      <w:r>
        <w:rPr>
          <w:rFonts w:eastAsia="宋体"/>
          <w:sz w:val="24"/>
          <w:szCs w:val="24"/>
        </w:rPr>
        <w:t>分辨率</w:t>
      </w:r>
      <w:r>
        <w:rPr>
          <w:rFonts w:eastAsia="宋体"/>
          <w:sz w:val="24"/>
          <w:szCs w:val="24"/>
        </w:rPr>
        <w:t>1.75A</w:t>
      </w:r>
      <w:r>
        <w:rPr>
          <w:rFonts w:eastAsia="宋体"/>
          <w:sz w:val="24"/>
          <w:szCs w:val="24"/>
        </w:rPr>
        <w:t>）</w:t>
      </w:r>
    </w:p>
    <w:p w14:paraId="23CD37AD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结构清洗（</w:t>
      </w:r>
      <w:proofErr w:type="spellStart"/>
      <w:r>
        <w:rPr>
          <w:rFonts w:eastAsia="宋体"/>
          <w:sz w:val="24"/>
          <w:szCs w:val="24"/>
          <w:lang w:eastAsia="zh-CN"/>
        </w:rPr>
        <w:t>PyMOL</w:t>
      </w:r>
      <w:proofErr w:type="spellEnd"/>
      <w:r>
        <w:rPr>
          <w:rFonts w:eastAsia="宋体"/>
          <w:sz w:val="24"/>
          <w:szCs w:val="24"/>
          <w:lang w:eastAsia="zh-CN"/>
        </w:rPr>
        <w:t>/</w:t>
      </w:r>
      <w:proofErr w:type="spellStart"/>
      <w:r>
        <w:rPr>
          <w:rFonts w:eastAsia="宋体"/>
          <w:sz w:val="24"/>
          <w:szCs w:val="24"/>
          <w:lang w:eastAsia="zh-CN"/>
        </w:rPr>
        <w:t>PDBfixer</w:t>
      </w:r>
      <w:proofErr w:type="spellEnd"/>
      <w:r>
        <w:rPr>
          <w:rFonts w:eastAsia="宋体"/>
          <w:sz w:val="24"/>
          <w:szCs w:val="24"/>
          <w:lang w:eastAsia="zh-CN"/>
        </w:rPr>
        <w:t>）：去除结晶水、配体分子、</w:t>
      </w:r>
      <w:r>
        <w:rPr>
          <w:rFonts w:eastAsia="宋体"/>
          <w:sz w:val="24"/>
          <w:szCs w:val="24"/>
          <w:lang w:eastAsia="zh-CN"/>
        </w:rPr>
        <w:t>B/C/D</w:t>
      </w:r>
      <w:r>
        <w:rPr>
          <w:rFonts w:eastAsia="宋体"/>
          <w:sz w:val="24"/>
          <w:szCs w:val="24"/>
          <w:lang w:eastAsia="zh-CN"/>
        </w:rPr>
        <w:t>链（仅保留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链）、</w:t>
      </w:r>
      <w:r>
        <w:rPr>
          <w:rFonts w:eastAsia="宋体"/>
          <w:sz w:val="24"/>
          <w:szCs w:val="24"/>
          <w:lang w:eastAsia="zh-CN"/>
        </w:rPr>
        <w:t>His</w:t>
      </w:r>
      <w:r>
        <w:rPr>
          <w:rFonts w:eastAsia="宋体"/>
          <w:sz w:val="24"/>
          <w:szCs w:val="24"/>
          <w:lang w:eastAsia="zh-CN"/>
        </w:rPr>
        <w:t>标签</w:t>
      </w:r>
    </w:p>
    <w:p w14:paraId="12DD9DF3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补全缺失侧链和主链原子（</w:t>
      </w:r>
      <w:r>
        <w:rPr>
          <w:rFonts w:eastAsia="宋体"/>
          <w:sz w:val="24"/>
          <w:szCs w:val="24"/>
        </w:rPr>
        <w:t>Rosetta</w:t>
      </w:r>
      <w:proofErr w:type="spellEnd"/>
      <w:r>
        <w:rPr>
          <w:rFonts w:eastAsia="宋体"/>
          <w:sz w:val="24"/>
          <w:szCs w:val="24"/>
        </w:rPr>
        <w:t xml:space="preserve"> relax</w:t>
      </w:r>
      <w:r>
        <w:rPr>
          <w:rFonts w:eastAsia="宋体"/>
          <w:sz w:val="24"/>
          <w:szCs w:val="24"/>
        </w:rPr>
        <w:t>）</w:t>
      </w:r>
    </w:p>
    <w:p w14:paraId="5B012C4C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添加氢原子（</w:t>
      </w:r>
      <w:r>
        <w:rPr>
          <w:rFonts w:eastAsia="宋体"/>
          <w:sz w:val="24"/>
          <w:szCs w:val="24"/>
        </w:rPr>
        <w:t>H</w:t>
      </w:r>
      <w:proofErr w:type="spellEnd"/>
      <w:r>
        <w:rPr>
          <w:rFonts w:eastAsia="宋体"/>
          <w:sz w:val="24"/>
          <w:szCs w:val="24"/>
        </w:rPr>
        <w:t>++ server, pH 7.4</w:t>
      </w:r>
      <w:r>
        <w:rPr>
          <w:rFonts w:eastAsia="宋体"/>
          <w:sz w:val="24"/>
          <w:szCs w:val="24"/>
        </w:rPr>
        <w:t>）并优化质子化状态</w:t>
      </w:r>
    </w:p>
    <w:p w14:paraId="570D4237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最终保存为</w:t>
      </w:r>
      <w:r>
        <w:rPr>
          <w:rFonts w:eastAsia="宋体"/>
          <w:sz w:val="24"/>
          <w:szCs w:val="24"/>
        </w:rPr>
        <w:t>sfGFP_clean.pdb</w:t>
      </w:r>
    </w:p>
    <w:p w14:paraId="32B21352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步骤</w:t>
      </w:r>
      <w:r>
        <w:rPr>
          <w:rFonts w:eastAsia="宋体"/>
          <w:b/>
          <w:sz w:val="24"/>
          <w:szCs w:val="24"/>
        </w:rPr>
        <w:t>2</w:t>
      </w:r>
      <w:r>
        <w:rPr>
          <w:rFonts w:eastAsia="宋体"/>
          <w:b/>
          <w:sz w:val="24"/>
          <w:szCs w:val="24"/>
        </w:rPr>
        <w:t>：</w:t>
      </w:r>
      <w:r>
        <w:rPr>
          <w:rFonts w:eastAsia="宋体"/>
          <w:b/>
          <w:sz w:val="24"/>
          <w:szCs w:val="24"/>
        </w:rPr>
        <w:t>ProteinMPNN</w:t>
      </w:r>
      <w:r>
        <w:rPr>
          <w:rFonts w:eastAsia="宋体"/>
          <w:b/>
          <w:sz w:val="24"/>
          <w:szCs w:val="24"/>
        </w:rPr>
        <w:t>序列重设计</w:t>
      </w:r>
    </w:p>
    <w:p w14:paraId="749BF45F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使用</w:t>
      </w:r>
      <w:r>
        <w:rPr>
          <w:rFonts w:eastAsia="宋体"/>
          <w:sz w:val="24"/>
          <w:szCs w:val="24"/>
        </w:rPr>
        <w:t>ColabDesign</w:t>
      </w:r>
      <w:r>
        <w:rPr>
          <w:rFonts w:eastAsia="宋体"/>
          <w:sz w:val="24"/>
          <w:szCs w:val="24"/>
        </w:rPr>
        <w:t>或本地</w:t>
      </w:r>
      <w:r>
        <w:rPr>
          <w:rFonts w:eastAsia="宋体"/>
          <w:sz w:val="24"/>
          <w:szCs w:val="24"/>
        </w:rPr>
        <w:t>ProteinMPNN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CaMPS</w:t>
      </w:r>
      <w:proofErr w:type="spellEnd"/>
      <w:r>
        <w:rPr>
          <w:rFonts w:eastAsia="宋体"/>
          <w:sz w:val="24"/>
          <w:szCs w:val="24"/>
        </w:rPr>
        <w:t>/non-</w:t>
      </w:r>
      <w:proofErr w:type="spellStart"/>
      <w:r>
        <w:rPr>
          <w:rFonts w:eastAsia="宋体"/>
          <w:sz w:val="24"/>
          <w:szCs w:val="24"/>
        </w:rPr>
        <w:t>CaMPS</w:t>
      </w:r>
      <w:r>
        <w:rPr>
          <w:rFonts w:eastAsia="宋体"/>
          <w:sz w:val="24"/>
          <w:szCs w:val="24"/>
        </w:rPr>
        <w:t>两种模式对比</w:t>
      </w:r>
      <w:proofErr w:type="spellEnd"/>
      <w:r>
        <w:rPr>
          <w:rFonts w:eastAsia="宋体"/>
          <w:sz w:val="24"/>
          <w:szCs w:val="24"/>
        </w:rPr>
        <w:t>）</w:t>
      </w:r>
    </w:p>
    <w:p w14:paraId="1DFADA9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>固定区域（不可设计）：发色团三肽</w:t>
      </w:r>
      <w:r>
        <w:rPr>
          <w:rFonts w:eastAsia="宋体"/>
          <w:sz w:val="24"/>
          <w:szCs w:val="24"/>
          <w:lang w:eastAsia="zh-CN"/>
        </w:rPr>
        <w:t xml:space="preserve">SYG(65-67), </w:t>
      </w:r>
      <w:r>
        <w:rPr>
          <w:rFonts w:eastAsia="宋体"/>
          <w:sz w:val="24"/>
          <w:szCs w:val="24"/>
          <w:lang w:eastAsia="zh-CN"/>
        </w:rPr>
        <w:t>催化残基</w:t>
      </w:r>
      <w:r>
        <w:rPr>
          <w:rFonts w:eastAsia="宋体"/>
          <w:sz w:val="24"/>
          <w:szCs w:val="24"/>
          <w:lang w:eastAsia="zh-CN"/>
        </w:rPr>
        <w:t xml:space="preserve">E222, R96, </w:t>
      </w:r>
      <w:r>
        <w:rPr>
          <w:rFonts w:eastAsia="宋体"/>
          <w:sz w:val="24"/>
          <w:szCs w:val="24"/>
          <w:lang w:eastAsia="zh-CN"/>
        </w:rPr>
        <w:t>发色团氢键供体</w:t>
      </w:r>
      <w:r>
        <w:rPr>
          <w:rFonts w:eastAsia="宋体"/>
          <w:sz w:val="24"/>
          <w:szCs w:val="24"/>
          <w:lang w:eastAsia="zh-CN"/>
        </w:rPr>
        <w:t>S205, H148</w:t>
      </w:r>
    </w:p>
    <w:p w14:paraId="3B9FE8D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条件区域（有限设计）：发色团</w:t>
      </w:r>
      <w:r>
        <w:rPr>
          <w:rFonts w:eastAsia="宋体"/>
          <w:sz w:val="24"/>
          <w:szCs w:val="24"/>
          <w:lang w:eastAsia="zh-CN"/>
        </w:rPr>
        <w:t>5A</w:t>
      </w:r>
      <w:r>
        <w:rPr>
          <w:rFonts w:eastAsia="宋体"/>
          <w:sz w:val="24"/>
          <w:szCs w:val="24"/>
          <w:lang w:eastAsia="zh-CN"/>
        </w:rPr>
        <w:t>范围内的残基（仅允许保守替换：疏水</w:t>
      </w:r>
      <w:r>
        <w:rPr>
          <w:rFonts w:eastAsia="宋体"/>
          <w:sz w:val="24"/>
          <w:szCs w:val="24"/>
          <w:lang w:eastAsia="zh-CN"/>
        </w:rPr>
        <w:t>&lt;-&gt;</w:t>
      </w:r>
      <w:r>
        <w:rPr>
          <w:rFonts w:eastAsia="宋体"/>
          <w:sz w:val="24"/>
          <w:szCs w:val="24"/>
          <w:lang w:eastAsia="zh-CN"/>
        </w:rPr>
        <w:t>疏水</w:t>
      </w:r>
      <w:r>
        <w:rPr>
          <w:rFonts w:eastAsia="宋体"/>
          <w:sz w:val="24"/>
          <w:szCs w:val="24"/>
          <w:lang w:eastAsia="zh-CN"/>
        </w:rPr>
        <w:t xml:space="preserve">, </w:t>
      </w:r>
      <w:r>
        <w:rPr>
          <w:rFonts w:eastAsia="宋体"/>
          <w:sz w:val="24"/>
          <w:szCs w:val="24"/>
          <w:lang w:eastAsia="zh-CN"/>
        </w:rPr>
        <w:t>极性</w:t>
      </w:r>
      <w:r>
        <w:rPr>
          <w:rFonts w:eastAsia="宋体"/>
          <w:sz w:val="24"/>
          <w:szCs w:val="24"/>
          <w:lang w:eastAsia="zh-CN"/>
        </w:rPr>
        <w:t>&lt;-&gt;</w:t>
      </w:r>
      <w:r>
        <w:rPr>
          <w:rFonts w:eastAsia="宋体"/>
          <w:sz w:val="24"/>
          <w:szCs w:val="24"/>
          <w:lang w:eastAsia="zh-CN"/>
        </w:rPr>
        <w:t>极性）</w:t>
      </w:r>
    </w:p>
    <w:p w14:paraId="00B40C6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自由设计区域：表面环区（</w:t>
      </w:r>
      <w:r>
        <w:rPr>
          <w:rFonts w:eastAsia="宋体"/>
          <w:sz w:val="24"/>
          <w:szCs w:val="24"/>
          <w:lang w:eastAsia="zh-CN"/>
        </w:rPr>
        <w:t>9</w:t>
      </w:r>
      <w:r>
        <w:rPr>
          <w:rFonts w:eastAsia="宋体"/>
          <w:sz w:val="24"/>
          <w:szCs w:val="24"/>
          <w:lang w:eastAsia="zh-CN"/>
        </w:rPr>
        <w:t>条环）、</w:t>
      </w:r>
      <w:r>
        <w:rPr>
          <w:rFonts w:eastAsia="宋体"/>
          <w:sz w:val="24"/>
          <w:szCs w:val="24"/>
          <w:lang w:eastAsia="zh-CN"/>
        </w:rPr>
        <w:t>beta-</w:t>
      </w:r>
      <w:r>
        <w:rPr>
          <w:rFonts w:eastAsia="宋体"/>
          <w:sz w:val="24"/>
          <w:szCs w:val="24"/>
          <w:lang w:eastAsia="zh-CN"/>
        </w:rPr>
        <w:t>桶外侧（溶剂暴露面）、</w:t>
      </w:r>
      <w:r>
        <w:rPr>
          <w:rFonts w:eastAsia="宋体"/>
          <w:sz w:val="24"/>
          <w:szCs w:val="24"/>
          <w:lang w:eastAsia="zh-CN"/>
        </w:rPr>
        <w:t>N/C</w:t>
      </w:r>
      <w:r>
        <w:rPr>
          <w:rFonts w:eastAsia="宋体"/>
          <w:sz w:val="24"/>
          <w:szCs w:val="24"/>
          <w:lang w:eastAsia="zh-CN"/>
        </w:rPr>
        <w:t>末端区域（</w:t>
      </w:r>
      <w:r>
        <w:rPr>
          <w:rFonts w:eastAsia="宋体"/>
          <w:sz w:val="24"/>
          <w:szCs w:val="24"/>
          <w:lang w:eastAsia="zh-CN"/>
        </w:rPr>
        <w:t>1-10, 228-238</w:t>
      </w:r>
      <w:r>
        <w:rPr>
          <w:rFonts w:eastAsia="宋体"/>
          <w:sz w:val="24"/>
          <w:szCs w:val="24"/>
          <w:lang w:eastAsia="zh-CN"/>
        </w:rPr>
        <w:t>）</w:t>
      </w:r>
    </w:p>
    <w:p w14:paraId="164C5071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温度参数：</w:t>
      </w:r>
      <w:r>
        <w:rPr>
          <w:rFonts w:eastAsia="宋体"/>
          <w:sz w:val="24"/>
          <w:szCs w:val="24"/>
          <w:lang w:eastAsia="zh-CN"/>
        </w:rPr>
        <w:t>T=0.1</w:t>
      </w:r>
      <w:r>
        <w:rPr>
          <w:rFonts w:eastAsia="宋体"/>
          <w:sz w:val="24"/>
          <w:szCs w:val="24"/>
          <w:lang w:eastAsia="zh-CN"/>
        </w:rPr>
        <w:t>（保守设计）、</w:t>
      </w:r>
      <w:r>
        <w:rPr>
          <w:rFonts w:eastAsia="宋体"/>
          <w:sz w:val="24"/>
          <w:szCs w:val="24"/>
          <w:lang w:eastAsia="zh-CN"/>
        </w:rPr>
        <w:t>T=0.3</w:t>
      </w:r>
      <w:r>
        <w:rPr>
          <w:rFonts w:eastAsia="宋体"/>
          <w:sz w:val="24"/>
          <w:szCs w:val="24"/>
          <w:lang w:eastAsia="zh-CN"/>
        </w:rPr>
        <w:t>（中等探索）、</w:t>
      </w:r>
      <w:r>
        <w:rPr>
          <w:rFonts w:eastAsia="宋体"/>
          <w:sz w:val="24"/>
          <w:szCs w:val="24"/>
          <w:lang w:eastAsia="zh-CN"/>
        </w:rPr>
        <w:t>T=0.5</w:t>
      </w:r>
      <w:r>
        <w:rPr>
          <w:rFonts w:eastAsia="宋体"/>
          <w:sz w:val="24"/>
          <w:szCs w:val="24"/>
          <w:lang w:eastAsia="zh-CN"/>
        </w:rPr>
        <w:t>（高探索）三组，每组各生成</w:t>
      </w:r>
      <w:r>
        <w:rPr>
          <w:rFonts w:eastAsia="宋体"/>
          <w:sz w:val="24"/>
          <w:szCs w:val="24"/>
          <w:lang w:eastAsia="zh-CN"/>
        </w:rPr>
        <w:t>200</w:t>
      </w:r>
      <w:r>
        <w:rPr>
          <w:rFonts w:eastAsia="宋体"/>
          <w:sz w:val="24"/>
          <w:szCs w:val="24"/>
          <w:lang w:eastAsia="zh-CN"/>
        </w:rPr>
        <w:t>条</w:t>
      </w:r>
    </w:p>
    <w:p w14:paraId="08B6B90D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每温度选取</w:t>
      </w:r>
      <w:r>
        <w:rPr>
          <w:rFonts w:eastAsia="宋体"/>
          <w:sz w:val="24"/>
          <w:szCs w:val="24"/>
        </w:rPr>
        <w:t>Top</w:t>
      </w:r>
      <w:proofErr w:type="spellEnd"/>
      <w:r>
        <w:rPr>
          <w:rFonts w:eastAsia="宋体"/>
          <w:sz w:val="24"/>
          <w:szCs w:val="24"/>
        </w:rPr>
        <w:t xml:space="preserve"> 50</w:t>
      </w:r>
      <w:r>
        <w:rPr>
          <w:rFonts w:eastAsia="宋体"/>
          <w:sz w:val="24"/>
          <w:szCs w:val="24"/>
        </w:rPr>
        <w:t>（按</w:t>
      </w:r>
      <w:r>
        <w:rPr>
          <w:rFonts w:eastAsia="宋体"/>
          <w:sz w:val="24"/>
          <w:szCs w:val="24"/>
        </w:rPr>
        <w:t>ProteinMPNN</w:t>
      </w:r>
      <w:r>
        <w:rPr>
          <w:rFonts w:eastAsia="宋体"/>
          <w:sz w:val="24"/>
          <w:szCs w:val="24"/>
        </w:rPr>
        <w:t>自身</w:t>
      </w:r>
      <w:r>
        <w:rPr>
          <w:rFonts w:eastAsia="宋体"/>
          <w:sz w:val="24"/>
          <w:szCs w:val="24"/>
        </w:rPr>
        <w:t>confidence score</w:t>
      </w:r>
      <w:r>
        <w:rPr>
          <w:rFonts w:eastAsia="宋体"/>
          <w:sz w:val="24"/>
          <w:szCs w:val="24"/>
        </w:rPr>
        <w:t>），合并</w:t>
      </w:r>
      <w:r>
        <w:rPr>
          <w:rFonts w:eastAsia="宋体"/>
          <w:sz w:val="24"/>
          <w:szCs w:val="24"/>
        </w:rPr>
        <w:t>150</w:t>
      </w:r>
      <w:r>
        <w:rPr>
          <w:rFonts w:eastAsia="宋体"/>
          <w:sz w:val="24"/>
          <w:szCs w:val="24"/>
        </w:rPr>
        <w:t>条进入后续筛选</w:t>
      </w:r>
    </w:p>
    <w:p w14:paraId="64E5D6F7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步骤</w:t>
      </w:r>
      <w:r>
        <w:rPr>
          <w:rFonts w:eastAsia="宋体"/>
          <w:b/>
          <w:sz w:val="24"/>
          <w:szCs w:val="24"/>
        </w:rPr>
        <w:t>3</w:t>
      </w:r>
      <w:r>
        <w:rPr>
          <w:rFonts w:eastAsia="宋体"/>
          <w:b/>
          <w:sz w:val="24"/>
          <w:szCs w:val="24"/>
        </w:rPr>
        <w:t>：</w:t>
      </w:r>
      <w:r>
        <w:rPr>
          <w:rFonts w:eastAsia="宋体"/>
          <w:b/>
          <w:sz w:val="24"/>
          <w:szCs w:val="24"/>
        </w:rPr>
        <w:t xml:space="preserve">Rosetta </w:t>
      </w:r>
      <w:proofErr w:type="spellStart"/>
      <w:r>
        <w:rPr>
          <w:rFonts w:eastAsia="宋体"/>
          <w:b/>
          <w:sz w:val="24"/>
          <w:szCs w:val="24"/>
        </w:rPr>
        <w:t>FixBB</w:t>
      </w:r>
      <w:proofErr w:type="spellEnd"/>
      <w:r>
        <w:rPr>
          <w:rFonts w:eastAsia="宋体"/>
          <w:b/>
          <w:sz w:val="24"/>
          <w:szCs w:val="24"/>
        </w:rPr>
        <w:t xml:space="preserve"> Design</w:t>
      </w:r>
    </w:p>
    <w:p w14:paraId="60749C81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使用</w:t>
      </w:r>
      <w:r>
        <w:rPr>
          <w:rFonts w:eastAsia="宋体"/>
          <w:sz w:val="24"/>
          <w:szCs w:val="24"/>
        </w:rPr>
        <w:t>RosettaScripts</w:t>
      </w:r>
      <w:r>
        <w:rPr>
          <w:rFonts w:eastAsia="宋体"/>
          <w:sz w:val="24"/>
          <w:szCs w:val="24"/>
        </w:rPr>
        <w:t>定义层设计策略（</w:t>
      </w:r>
      <w:r>
        <w:rPr>
          <w:rFonts w:eastAsia="宋体"/>
          <w:sz w:val="24"/>
          <w:szCs w:val="24"/>
        </w:rPr>
        <w:t>LayerDesign</w:t>
      </w:r>
      <w:proofErr w:type="spellEnd"/>
      <w:r>
        <w:rPr>
          <w:rFonts w:eastAsia="宋体"/>
          <w:sz w:val="24"/>
          <w:szCs w:val="24"/>
        </w:rPr>
        <w:t>）：</w:t>
      </w:r>
    </w:p>
    <w:p w14:paraId="74A4F00E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核心层（</w:t>
      </w:r>
      <w:r>
        <w:rPr>
          <w:rFonts w:eastAsia="宋体"/>
          <w:sz w:val="24"/>
          <w:szCs w:val="24"/>
          <w:lang w:eastAsia="zh-CN"/>
        </w:rPr>
        <w:t>SASA &lt; 20%</w:t>
      </w:r>
      <w:r>
        <w:rPr>
          <w:rFonts w:eastAsia="宋体"/>
          <w:sz w:val="24"/>
          <w:szCs w:val="24"/>
          <w:lang w:eastAsia="zh-CN"/>
        </w:rPr>
        <w:t>）：仅允许疏水残基（</w:t>
      </w:r>
      <w:r>
        <w:rPr>
          <w:rFonts w:eastAsia="宋体"/>
          <w:sz w:val="24"/>
          <w:szCs w:val="24"/>
          <w:lang w:eastAsia="zh-CN"/>
        </w:rPr>
        <w:t>AVLIFWYM</w:t>
      </w:r>
      <w:r>
        <w:rPr>
          <w:rFonts w:eastAsia="宋体"/>
          <w:sz w:val="24"/>
          <w:szCs w:val="24"/>
          <w:lang w:eastAsia="zh-CN"/>
        </w:rPr>
        <w:t>）</w:t>
      </w:r>
    </w:p>
    <w:p w14:paraId="769A3834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边界层（</w:t>
      </w:r>
      <w:r>
        <w:rPr>
          <w:rFonts w:eastAsia="宋体"/>
          <w:sz w:val="24"/>
          <w:szCs w:val="24"/>
          <w:lang w:eastAsia="zh-CN"/>
        </w:rPr>
        <w:t>20% &lt; SASA &lt; 50%</w:t>
      </w:r>
      <w:r>
        <w:rPr>
          <w:rFonts w:eastAsia="宋体"/>
          <w:sz w:val="24"/>
          <w:szCs w:val="24"/>
          <w:lang w:eastAsia="zh-CN"/>
        </w:rPr>
        <w:t>）：允许疏水和极性残基</w:t>
      </w:r>
    </w:p>
    <w:p w14:paraId="156B0B1E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表面层（</w:t>
      </w:r>
      <w:r>
        <w:rPr>
          <w:rFonts w:eastAsia="宋体"/>
          <w:sz w:val="24"/>
          <w:szCs w:val="24"/>
          <w:lang w:eastAsia="zh-CN"/>
        </w:rPr>
        <w:t>SASA &gt; 50%</w:t>
      </w:r>
      <w:r>
        <w:rPr>
          <w:rFonts w:eastAsia="宋体"/>
          <w:sz w:val="24"/>
          <w:szCs w:val="24"/>
          <w:lang w:eastAsia="zh-CN"/>
        </w:rPr>
        <w:t>）：仅允许亲水残基（</w:t>
      </w:r>
      <w:r>
        <w:rPr>
          <w:rFonts w:eastAsia="宋体"/>
          <w:sz w:val="24"/>
          <w:szCs w:val="24"/>
          <w:lang w:eastAsia="zh-CN"/>
        </w:rPr>
        <w:t>DEKRHNQST</w:t>
      </w:r>
      <w:r>
        <w:rPr>
          <w:rFonts w:eastAsia="宋体"/>
          <w:sz w:val="24"/>
          <w:szCs w:val="24"/>
          <w:lang w:eastAsia="zh-CN"/>
        </w:rPr>
        <w:t>）</w:t>
      </w:r>
    </w:p>
    <w:p w14:paraId="46964AD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固定发色团区域（</w:t>
      </w:r>
      <w:r>
        <w:rPr>
          <w:rFonts w:eastAsia="宋体"/>
          <w:sz w:val="24"/>
          <w:szCs w:val="24"/>
          <w:lang w:eastAsia="zh-CN"/>
        </w:rPr>
        <w:t>65-67, 94-98, 220-225</w:t>
      </w:r>
      <w:r>
        <w:rPr>
          <w:rFonts w:eastAsia="宋体"/>
          <w:sz w:val="24"/>
          <w:szCs w:val="24"/>
          <w:lang w:eastAsia="zh-CN"/>
        </w:rPr>
        <w:t>周围</w:t>
      </w:r>
      <w:r>
        <w:rPr>
          <w:rFonts w:eastAsia="宋体"/>
          <w:sz w:val="24"/>
          <w:szCs w:val="24"/>
          <w:lang w:eastAsia="zh-CN"/>
        </w:rPr>
        <w:t>5A</w:t>
      </w:r>
      <w:r>
        <w:rPr>
          <w:rFonts w:eastAsia="宋体"/>
          <w:sz w:val="24"/>
          <w:szCs w:val="24"/>
          <w:lang w:eastAsia="zh-CN"/>
        </w:rPr>
        <w:t>范围）的残基类型</w:t>
      </w:r>
    </w:p>
    <w:p w14:paraId="0EC2559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对发色</w:t>
      </w:r>
      <w:proofErr w:type="gramStart"/>
      <w:r>
        <w:rPr>
          <w:rFonts w:eastAsia="宋体"/>
          <w:sz w:val="24"/>
          <w:szCs w:val="24"/>
          <w:lang w:eastAsia="zh-CN"/>
        </w:rPr>
        <w:t>团区域</w:t>
      </w:r>
      <w:proofErr w:type="gramEnd"/>
      <w:r>
        <w:rPr>
          <w:rFonts w:eastAsia="宋体"/>
          <w:sz w:val="24"/>
          <w:szCs w:val="24"/>
          <w:lang w:eastAsia="zh-CN"/>
        </w:rPr>
        <w:t>外的所有位点进行</w:t>
      </w:r>
      <w:r>
        <w:rPr>
          <w:rFonts w:eastAsia="宋体"/>
          <w:sz w:val="24"/>
          <w:szCs w:val="24"/>
          <w:lang w:eastAsia="zh-CN"/>
        </w:rPr>
        <w:t>rotamer</w:t>
      </w:r>
      <w:r>
        <w:rPr>
          <w:rFonts w:eastAsia="宋体"/>
          <w:sz w:val="24"/>
          <w:szCs w:val="24"/>
          <w:lang w:eastAsia="zh-CN"/>
        </w:rPr>
        <w:t>优化</w:t>
      </w:r>
      <w:r>
        <w:rPr>
          <w:rFonts w:eastAsia="宋体"/>
          <w:sz w:val="24"/>
          <w:szCs w:val="24"/>
          <w:lang w:eastAsia="zh-CN"/>
        </w:rPr>
        <w:t xml:space="preserve"> + </w:t>
      </w:r>
      <w:r>
        <w:rPr>
          <w:rFonts w:eastAsia="宋体"/>
          <w:sz w:val="24"/>
          <w:szCs w:val="24"/>
          <w:lang w:eastAsia="zh-CN"/>
        </w:rPr>
        <w:t>序列设计迭代</w:t>
      </w:r>
    </w:p>
    <w:p w14:paraId="5059D413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每个设计进行</w:t>
      </w:r>
      <w:r>
        <w:rPr>
          <w:rFonts w:eastAsia="宋体"/>
          <w:sz w:val="24"/>
          <w:szCs w:val="24"/>
        </w:rPr>
        <w:t>3</w:t>
      </w:r>
      <w:r>
        <w:rPr>
          <w:rFonts w:eastAsia="宋体"/>
          <w:sz w:val="24"/>
          <w:szCs w:val="24"/>
        </w:rPr>
        <w:t>轮</w:t>
      </w:r>
      <w:r>
        <w:rPr>
          <w:rFonts w:eastAsia="宋体"/>
          <w:sz w:val="24"/>
          <w:szCs w:val="24"/>
        </w:rPr>
        <w:t xml:space="preserve">independent </w:t>
      </w:r>
      <w:proofErr w:type="spellStart"/>
      <w:r>
        <w:rPr>
          <w:rFonts w:eastAsia="宋体"/>
          <w:sz w:val="24"/>
          <w:szCs w:val="24"/>
        </w:rPr>
        <w:t>trajectories</w:t>
      </w:r>
      <w:r>
        <w:rPr>
          <w:rFonts w:eastAsia="宋体"/>
          <w:sz w:val="24"/>
          <w:szCs w:val="24"/>
        </w:rPr>
        <w:t>，取能量最低者</w:t>
      </w:r>
      <w:proofErr w:type="spellEnd"/>
    </w:p>
    <w:p w14:paraId="2129B76B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预期产出</w:t>
      </w:r>
      <w:proofErr w:type="spellEnd"/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~100-200</w:t>
      </w:r>
      <w:r>
        <w:rPr>
          <w:rFonts w:eastAsia="宋体"/>
          <w:sz w:val="24"/>
          <w:szCs w:val="24"/>
        </w:rPr>
        <w:t>条设计序列</w:t>
      </w:r>
    </w:p>
    <w:p w14:paraId="586E4788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步骤</w:t>
      </w:r>
      <w:r>
        <w:rPr>
          <w:rFonts w:eastAsia="宋体"/>
          <w:b/>
          <w:sz w:val="24"/>
          <w:szCs w:val="24"/>
        </w:rPr>
        <w:t>4</w:t>
      </w:r>
      <w:r>
        <w:rPr>
          <w:rFonts w:eastAsia="宋体"/>
          <w:b/>
          <w:sz w:val="24"/>
          <w:szCs w:val="24"/>
        </w:rPr>
        <w:t>：二硫键工程</w:t>
      </w:r>
    </w:p>
    <w:p w14:paraId="19BB0712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使用</w:t>
      </w:r>
      <w:r>
        <w:rPr>
          <w:rFonts w:eastAsia="宋体"/>
          <w:sz w:val="24"/>
          <w:szCs w:val="24"/>
        </w:rPr>
        <w:t>Disulfide</w:t>
      </w:r>
      <w:proofErr w:type="spellEnd"/>
      <w:r>
        <w:rPr>
          <w:rFonts w:eastAsia="宋体"/>
          <w:sz w:val="24"/>
          <w:szCs w:val="24"/>
        </w:rPr>
        <w:t xml:space="preserve"> by Design 2.0 (DbD2) </w:t>
      </w:r>
      <w:r>
        <w:rPr>
          <w:rFonts w:eastAsia="宋体"/>
          <w:sz w:val="24"/>
          <w:szCs w:val="24"/>
        </w:rPr>
        <w:t>或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SSBOND</w:t>
      </w:r>
      <w:r>
        <w:rPr>
          <w:rFonts w:eastAsia="宋体"/>
          <w:sz w:val="24"/>
          <w:szCs w:val="24"/>
        </w:rPr>
        <w:t>预测可引入二硫键的位点对</w:t>
      </w:r>
      <w:proofErr w:type="spellEnd"/>
    </w:p>
    <w:p w14:paraId="370B0F23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筛选标准：</w:t>
      </w:r>
      <w:r>
        <w:rPr>
          <w:rFonts w:eastAsia="宋体"/>
          <w:sz w:val="24"/>
          <w:szCs w:val="24"/>
        </w:rPr>
        <w:t>Ca-Ca</w:t>
      </w:r>
      <w:r>
        <w:rPr>
          <w:rFonts w:eastAsia="宋体"/>
          <w:sz w:val="24"/>
          <w:szCs w:val="24"/>
        </w:rPr>
        <w:t>距离</w:t>
      </w:r>
      <w:proofErr w:type="spellEnd"/>
      <w:r>
        <w:rPr>
          <w:rFonts w:eastAsia="宋体"/>
          <w:sz w:val="24"/>
          <w:szCs w:val="24"/>
        </w:rPr>
        <w:t xml:space="preserve"> &lt; 6.5A, </w:t>
      </w:r>
      <w:proofErr w:type="spellStart"/>
      <w:r>
        <w:rPr>
          <w:rFonts w:eastAsia="宋体"/>
          <w:sz w:val="24"/>
          <w:szCs w:val="24"/>
        </w:rPr>
        <w:t>Cb-Cb</w:t>
      </w:r>
      <w:r>
        <w:rPr>
          <w:rFonts w:eastAsia="宋体"/>
          <w:sz w:val="24"/>
          <w:szCs w:val="24"/>
        </w:rPr>
        <w:t>距离</w:t>
      </w:r>
      <w:proofErr w:type="spellEnd"/>
      <w:r>
        <w:rPr>
          <w:rFonts w:eastAsia="宋体"/>
          <w:sz w:val="24"/>
          <w:szCs w:val="24"/>
        </w:rPr>
        <w:t xml:space="preserve"> &lt; 5.0A, </w:t>
      </w:r>
      <w:proofErr w:type="spellStart"/>
      <w:r>
        <w:rPr>
          <w:rFonts w:eastAsia="宋体"/>
          <w:sz w:val="24"/>
          <w:szCs w:val="24"/>
        </w:rPr>
        <w:t>二面角能量</w:t>
      </w:r>
      <w:proofErr w:type="spellEnd"/>
      <w:r>
        <w:rPr>
          <w:rFonts w:eastAsia="宋体"/>
          <w:sz w:val="24"/>
          <w:szCs w:val="24"/>
        </w:rPr>
        <w:t xml:space="preserve"> &lt; 2.5 kcal/mol</w:t>
      </w:r>
    </w:p>
    <w:p w14:paraId="3E50842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候选位点对（基于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结构预分析）：</w:t>
      </w:r>
    </w:p>
    <w:p w14:paraId="31EA0510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V169C + T203C</w:t>
      </w:r>
      <w:r>
        <w:rPr>
          <w:rFonts w:eastAsia="宋体"/>
          <w:sz w:val="24"/>
          <w:szCs w:val="24"/>
          <w:lang w:eastAsia="zh-CN"/>
        </w:rPr>
        <w:t>：交联</w:t>
      </w:r>
      <w:r>
        <w:rPr>
          <w:rFonts w:eastAsia="宋体"/>
          <w:sz w:val="24"/>
          <w:szCs w:val="24"/>
          <w:lang w:eastAsia="zh-CN"/>
        </w:rPr>
        <w:t>beta-</w:t>
      </w:r>
      <w:r>
        <w:rPr>
          <w:rFonts w:eastAsia="宋体"/>
          <w:sz w:val="24"/>
          <w:szCs w:val="24"/>
          <w:lang w:eastAsia="zh-CN"/>
        </w:rPr>
        <w:t>链</w:t>
      </w:r>
      <w:r>
        <w:rPr>
          <w:rFonts w:eastAsia="宋体"/>
          <w:sz w:val="24"/>
          <w:szCs w:val="24"/>
          <w:lang w:eastAsia="zh-CN"/>
        </w:rPr>
        <w:t>10</w:t>
      </w:r>
      <w:r>
        <w:rPr>
          <w:rFonts w:eastAsia="宋体"/>
          <w:sz w:val="24"/>
          <w:szCs w:val="24"/>
          <w:lang w:eastAsia="zh-CN"/>
        </w:rPr>
        <w:t>和</w:t>
      </w:r>
      <w:r>
        <w:rPr>
          <w:rFonts w:eastAsia="宋体"/>
          <w:sz w:val="24"/>
          <w:szCs w:val="24"/>
          <w:lang w:eastAsia="zh-CN"/>
        </w:rPr>
        <w:t>11</w:t>
      </w:r>
      <w:r>
        <w:rPr>
          <w:rFonts w:eastAsia="宋体"/>
          <w:sz w:val="24"/>
          <w:szCs w:val="24"/>
          <w:lang w:eastAsia="zh-CN"/>
        </w:rPr>
        <w:t>（邻位交叉）</w:t>
      </w:r>
    </w:p>
    <w:p w14:paraId="79D10230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V12C + V29C</w:t>
      </w:r>
      <w:r>
        <w:rPr>
          <w:rFonts w:eastAsia="宋体"/>
          <w:sz w:val="24"/>
          <w:szCs w:val="24"/>
          <w:lang w:eastAsia="zh-CN"/>
        </w:rPr>
        <w:t>：交联</w:t>
      </w:r>
      <w:r>
        <w:rPr>
          <w:rFonts w:eastAsia="宋体"/>
          <w:sz w:val="24"/>
          <w:szCs w:val="24"/>
          <w:lang w:eastAsia="zh-CN"/>
        </w:rPr>
        <w:t>beta-</w:t>
      </w:r>
      <w:r>
        <w:rPr>
          <w:rFonts w:eastAsia="宋体"/>
          <w:sz w:val="24"/>
          <w:szCs w:val="24"/>
          <w:lang w:eastAsia="zh-CN"/>
        </w:rPr>
        <w:t>链</w:t>
      </w:r>
      <w:r>
        <w:rPr>
          <w:rFonts w:eastAsia="宋体"/>
          <w:sz w:val="24"/>
          <w:szCs w:val="24"/>
          <w:lang w:eastAsia="zh-CN"/>
        </w:rPr>
        <w:t>1</w:t>
      </w:r>
      <w:r>
        <w:rPr>
          <w:rFonts w:eastAsia="宋体"/>
          <w:sz w:val="24"/>
          <w:szCs w:val="24"/>
          <w:lang w:eastAsia="zh-CN"/>
        </w:rPr>
        <w:t>和</w:t>
      </w:r>
      <w:r>
        <w:rPr>
          <w:rFonts w:eastAsia="宋体"/>
          <w:sz w:val="24"/>
          <w:szCs w:val="24"/>
          <w:lang w:eastAsia="zh-CN"/>
        </w:rPr>
        <w:t>2</w:t>
      </w:r>
      <w:r>
        <w:rPr>
          <w:rFonts w:eastAsia="宋体"/>
          <w:sz w:val="24"/>
          <w:szCs w:val="24"/>
          <w:lang w:eastAsia="zh-CN"/>
        </w:rPr>
        <w:t>（</w:t>
      </w:r>
      <w:r>
        <w:rPr>
          <w:rFonts w:eastAsia="宋体"/>
          <w:sz w:val="24"/>
          <w:szCs w:val="24"/>
          <w:lang w:eastAsia="zh-CN"/>
        </w:rPr>
        <w:t>N</w:t>
      </w:r>
      <w:r>
        <w:rPr>
          <w:rFonts w:eastAsia="宋体"/>
          <w:sz w:val="24"/>
          <w:szCs w:val="24"/>
          <w:lang w:eastAsia="zh-CN"/>
        </w:rPr>
        <w:t>端区域）</w:t>
      </w:r>
    </w:p>
    <w:p w14:paraId="624DE14C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G4C + T225C</w:t>
      </w:r>
      <w:r>
        <w:rPr>
          <w:rFonts w:eastAsia="宋体"/>
          <w:sz w:val="24"/>
          <w:szCs w:val="24"/>
          <w:lang w:eastAsia="zh-CN"/>
        </w:rPr>
        <w:t>：交联</w:t>
      </w:r>
      <w:r>
        <w:rPr>
          <w:rFonts w:eastAsia="宋体"/>
          <w:sz w:val="24"/>
          <w:szCs w:val="24"/>
          <w:lang w:eastAsia="zh-CN"/>
        </w:rPr>
        <w:t>N</w:t>
      </w:r>
      <w:r>
        <w:rPr>
          <w:rFonts w:eastAsia="宋体"/>
          <w:sz w:val="24"/>
          <w:szCs w:val="24"/>
          <w:lang w:eastAsia="zh-CN"/>
        </w:rPr>
        <w:t>端和</w:t>
      </w:r>
      <w:r>
        <w:rPr>
          <w:rFonts w:eastAsia="宋体"/>
          <w:sz w:val="24"/>
          <w:szCs w:val="24"/>
          <w:lang w:eastAsia="zh-CN"/>
        </w:rPr>
        <w:t>beta-</w:t>
      </w:r>
      <w:r>
        <w:rPr>
          <w:rFonts w:eastAsia="宋体"/>
          <w:sz w:val="24"/>
          <w:szCs w:val="24"/>
          <w:lang w:eastAsia="zh-CN"/>
        </w:rPr>
        <w:t>链</w:t>
      </w:r>
      <w:r>
        <w:rPr>
          <w:rFonts w:eastAsia="宋体"/>
          <w:sz w:val="24"/>
          <w:szCs w:val="24"/>
          <w:lang w:eastAsia="zh-CN"/>
        </w:rPr>
        <w:t>11</w:t>
      </w:r>
      <w:r>
        <w:rPr>
          <w:rFonts w:eastAsia="宋体"/>
          <w:sz w:val="24"/>
          <w:szCs w:val="24"/>
          <w:lang w:eastAsia="zh-CN"/>
        </w:rPr>
        <w:t>（桶两端封闭）</w:t>
      </w:r>
    </w:p>
    <w:p w14:paraId="60C9162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每个设计引入</w:t>
      </w:r>
      <w:r>
        <w:rPr>
          <w:rFonts w:eastAsia="宋体"/>
          <w:sz w:val="24"/>
          <w:szCs w:val="24"/>
          <w:lang w:eastAsia="zh-CN"/>
        </w:rPr>
        <w:t>1</w:t>
      </w:r>
      <w:r>
        <w:rPr>
          <w:rFonts w:eastAsia="宋体"/>
          <w:sz w:val="24"/>
          <w:szCs w:val="24"/>
          <w:lang w:eastAsia="zh-CN"/>
        </w:rPr>
        <w:t>对二硫键（不超过</w:t>
      </w:r>
      <w:r>
        <w:rPr>
          <w:rFonts w:eastAsia="宋体"/>
          <w:sz w:val="24"/>
          <w:szCs w:val="24"/>
          <w:lang w:eastAsia="zh-CN"/>
        </w:rPr>
        <w:t>2</w:t>
      </w:r>
      <w:r>
        <w:rPr>
          <w:rFonts w:eastAsia="宋体"/>
          <w:sz w:val="24"/>
          <w:szCs w:val="24"/>
          <w:lang w:eastAsia="zh-CN"/>
        </w:rPr>
        <w:t>对，避免过度交联）</w:t>
      </w:r>
    </w:p>
    <w:p w14:paraId="1D646F9A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验证：</w:t>
      </w:r>
      <w:r>
        <w:rPr>
          <w:rFonts w:eastAsia="宋体"/>
          <w:sz w:val="24"/>
          <w:szCs w:val="24"/>
        </w:rPr>
        <w:t>Rosetta</w:t>
      </w:r>
      <w:proofErr w:type="spell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cartesian_ddg</w:t>
      </w:r>
      <w:r>
        <w:rPr>
          <w:rFonts w:eastAsia="宋体"/>
          <w:sz w:val="24"/>
          <w:szCs w:val="24"/>
        </w:rPr>
        <w:t>计算引入</w:t>
      </w:r>
      <w:r>
        <w:rPr>
          <w:rFonts w:eastAsia="宋体"/>
          <w:sz w:val="24"/>
          <w:szCs w:val="24"/>
        </w:rPr>
        <w:t>Cys</w:t>
      </w:r>
      <w:r>
        <w:rPr>
          <w:rFonts w:eastAsia="宋体"/>
          <w:sz w:val="24"/>
          <w:szCs w:val="24"/>
        </w:rPr>
        <w:t>后的</w:t>
      </w:r>
      <w:r>
        <w:rPr>
          <w:rFonts w:eastAsia="宋体"/>
          <w:sz w:val="24"/>
          <w:szCs w:val="24"/>
        </w:rPr>
        <w:t>delta</w:t>
      </w:r>
      <w:proofErr w:type="spellEnd"/>
      <w:r>
        <w:rPr>
          <w:rFonts w:eastAsia="宋体"/>
          <w:sz w:val="24"/>
          <w:szCs w:val="24"/>
        </w:rPr>
        <w:t>-delta-G</w:t>
      </w:r>
    </w:p>
    <w:p w14:paraId="311A23B7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5.4 </w:t>
      </w:r>
      <w:r>
        <w:rPr>
          <w:rFonts w:ascii="Times New Roman" w:eastAsia="宋体" w:hAnsi="Times New Roman"/>
          <w:sz w:val="32"/>
          <w:szCs w:val="28"/>
          <w:lang w:eastAsia="zh-CN"/>
        </w:rPr>
        <w:t>策略</w:t>
      </w:r>
      <w:r>
        <w:rPr>
          <w:rFonts w:ascii="Times New Roman" w:eastAsia="宋体" w:hAnsi="Times New Roman"/>
          <w:sz w:val="32"/>
          <w:szCs w:val="28"/>
          <w:lang w:eastAsia="zh-CN"/>
        </w:rPr>
        <w:t>D</w:t>
      </w:r>
      <w:r>
        <w:rPr>
          <w:rFonts w:ascii="Times New Roman" w:eastAsia="宋体" w:hAnsi="Times New Roman"/>
          <w:sz w:val="32"/>
          <w:szCs w:val="28"/>
          <w:lang w:eastAsia="zh-CN"/>
        </w:rPr>
        <w:t>详细方案：进化信息导向管线</w:t>
      </w:r>
    </w:p>
    <w:p w14:paraId="52D8E2DE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步骤</w:t>
      </w:r>
      <w:r>
        <w:rPr>
          <w:rFonts w:eastAsia="宋体"/>
          <w:b/>
          <w:sz w:val="24"/>
          <w:szCs w:val="24"/>
        </w:rPr>
        <w:t>1</w:t>
      </w:r>
      <w:r>
        <w:rPr>
          <w:rFonts w:eastAsia="宋体"/>
          <w:b/>
          <w:sz w:val="24"/>
          <w:szCs w:val="24"/>
        </w:rPr>
        <w:t>：深度</w:t>
      </w:r>
      <w:r>
        <w:rPr>
          <w:rFonts w:eastAsia="宋体"/>
          <w:b/>
          <w:sz w:val="24"/>
          <w:szCs w:val="24"/>
        </w:rPr>
        <w:t>MSA</w:t>
      </w:r>
      <w:r>
        <w:rPr>
          <w:rFonts w:eastAsia="宋体"/>
          <w:b/>
          <w:sz w:val="24"/>
          <w:szCs w:val="24"/>
        </w:rPr>
        <w:t>构建</w:t>
      </w:r>
    </w:p>
    <w:p w14:paraId="6584521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lastRenderedPageBreak/>
        <w:t>种子序列：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全长序列</w:t>
      </w:r>
    </w:p>
    <w:p w14:paraId="204EF8DB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搜索数据库：</w:t>
      </w:r>
      <w:r>
        <w:rPr>
          <w:rFonts w:eastAsia="宋体"/>
          <w:sz w:val="24"/>
          <w:szCs w:val="24"/>
        </w:rPr>
        <w:t xml:space="preserve">UniRef90 + </w:t>
      </w:r>
      <w:proofErr w:type="spellStart"/>
      <w:r>
        <w:rPr>
          <w:rFonts w:eastAsia="宋体"/>
          <w:sz w:val="24"/>
          <w:szCs w:val="24"/>
        </w:rPr>
        <w:t>FPbase</w:t>
      </w:r>
      <w:proofErr w:type="spellEnd"/>
      <w:r>
        <w:rPr>
          <w:rFonts w:eastAsia="宋体"/>
          <w:sz w:val="24"/>
          <w:szCs w:val="24"/>
        </w:rPr>
        <w:t xml:space="preserve"> + NCBI nr</w:t>
      </w:r>
    </w:p>
    <w:p w14:paraId="10ADA6A1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迭代搜索：</w:t>
      </w:r>
      <w:r>
        <w:rPr>
          <w:rFonts w:eastAsia="宋体"/>
          <w:sz w:val="24"/>
          <w:szCs w:val="24"/>
        </w:rPr>
        <w:t>JackHMMER</w:t>
      </w:r>
      <w:proofErr w:type="spellEnd"/>
      <w:r>
        <w:rPr>
          <w:rFonts w:eastAsia="宋体"/>
          <w:sz w:val="24"/>
          <w:szCs w:val="24"/>
        </w:rPr>
        <w:t>, 3</w:t>
      </w:r>
      <w:r>
        <w:rPr>
          <w:rFonts w:eastAsia="宋体"/>
          <w:sz w:val="24"/>
          <w:szCs w:val="24"/>
        </w:rPr>
        <w:t>轮迭代</w:t>
      </w:r>
      <w:r>
        <w:rPr>
          <w:rFonts w:eastAsia="宋体"/>
          <w:sz w:val="24"/>
          <w:szCs w:val="24"/>
        </w:rPr>
        <w:t xml:space="preserve">, E-value cutoff=1e-10, </w:t>
      </w:r>
      <w:r>
        <w:rPr>
          <w:rFonts w:eastAsia="宋体"/>
          <w:sz w:val="24"/>
          <w:szCs w:val="24"/>
        </w:rPr>
        <w:t>每轮保留最多</w:t>
      </w:r>
      <w:r>
        <w:rPr>
          <w:rFonts w:eastAsia="宋体"/>
          <w:sz w:val="24"/>
          <w:szCs w:val="24"/>
        </w:rPr>
        <w:t>5000</w:t>
      </w:r>
      <w:r>
        <w:rPr>
          <w:rFonts w:eastAsia="宋体"/>
          <w:sz w:val="24"/>
          <w:szCs w:val="24"/>
        </w:rPr>
        <w:t>条同源序列</w:t>
      </w:r>
    </w:p>
    <w:p w14:paraId="70DE236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过滤标准：序列长度</w:t>
      </w:r>
      <w:r>
        <w:rPr>
          <w:rFonts w:eastAsia="宋体"/>
          <w:sz w:val="24"/>
          <w:szCs w:val="24"/>
          <w:lang w:eastAsia="zh-CN"/>
        </w:rPr>
        <w:t>200-300 AA</w:t>
      </w:r>
      <w:r>
        <w:rPr>
          <w:rFonts w:eastAsia="宋体"/>
          <w:sz w:val="24"/>
          <w:szCs w:val="24"/>
          <w:lang w:eastAsia="zh-CN"/>
        </w:rPr>
        <w:t>（排除过短片段和过长融合蛋白），序列相似度</w:t>
      </w:r>
      <w:r>
        <w:rPr>
          <w:rFonts w:eastAsia="宋体"/>
          <w:sz w:val="24"/>
          <w:szCs w:val="24"/>
          <w:lang w:eastAsia="zh-CN"/>
        </w:rPr>
        <w:t>30-90%</w:t>
      </w:r>
      <w:r>
        <w:rPr>
          <w:rFonts w:eastAsia="宋体"/>
          <w:sz w:val="24"/>
          <w:szCs w:val="24"/>
          <w:lang w:eastAsia="zh-CN"/>
        </w:rPr>
        <w:t>（排除几乎相同的序列）</w:t>
      </w:r>
    </w:p>
    <w:p w14:paraId="15006FF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目标：获得</w:t>
      </w:r>
      <w:r>
        <w:rPr>
          <w:rFonts w:eastAsia="宋体"/>
          <w:sz w:val="24"/>
          <w:szCs w:val="24"/>
          <w:lang w:eastAsia="zh-CN"/>
        </w:rPr>
        <w:t>200-1000</w:t>
      </w:r>
      <w:r>
        <w:rPr>
          <w:rFonts w:eastAsia="宋体"/>
          <w:sz w:val="24"/>
          <w:szCs w:val="24"/>
          <w:lang w:eastAsia="zh-CN"/>
        </w:rPr>
        <w:t>条非冗余</w:t>
      </w: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同源序列的深度</w:t>
      </w:r>
      <w:r>
        <w:rPr>
          <w:rFonts w:eastAsia="宋体"/>
          <w:sz w:val="24"/>
          <w:szCs w:val="24"/>
          <w:lang w:eastAsia="zh-CN"/>
        </w:rPr>
        <w:t>MSA</w:t>
      </w:r>
    </w:p>
    <w:p w14:paraId="4CD36ECE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步骤</w:t>
      </w:r>
      <w:r>
        <w:rPr>
          <w:rFonts w:eastAsia="宋体"/>
          <w:b/>
          <w:sz w:val="24"/>
          <w:szCs w:val="24"/>
        </w:rPr>
        <w:t>2</w:t>
      </w:r>
      <w:r>
        <w:rPr>
          <w:rFonts w:eastAsia="宋体"/>
          <w:b/>
          <w:sz w:val="24"/>
          <w:szCs w:val="24"/>
        </w:rPr>
        <w:t>：共进化分析</w:t>
      </w:r>
    </w:p>
    <w:p w14:paraId="664EB125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使用</w:t>
      </w:r>
      <w:r>
        <w:rPr>
          <w:rFonts w:eastAsia="宋体"/>
          <w:sz w:val="24"/>
          <w:szCs w:val="24"/>
        </w:rPr>
        <w:t>GREMLIN</w:t>
      </w:r>
      <w:r>
        <w:rPr>
          <w:rFonts w:eastAsia="宋体"/>
          <w:sz w:val="24"/>
          <w:szCs w:val="24"/>
        </w:rPr>
        <w:t>或</w:t>
      </w:r>
      <w:r>
        <w:rPr>
          <w:rFonts w:eastAsia="宋体"/>
          <w:sz w:val="24"/>
          <w:szCs w:val="24"/>
        </w:rPr>
        <w:t>EVcouplings</w:t>
      </w:r>
      <w:r>
        <w:rPr>
          <w:rFonts w:eastAsia="宋体"/>
          <w:sz w:val="24"/>
          <w:szCs w:val="24"/>
        </w:rPr>
        <w:t>进行全局残基共进化分析</w:t>
      </w:r>
      <w:proofErr w:type="spellEnd"/>
    </w:p>
    <w:p w14:paraId="73EED040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提取进化耦合矩阵（</w:t>
      </w:r>
      <w:r>
        <w:rPr>
          <w:rFonts w:eastAsia="宋体"/>
          <w:sz w:val="24"/>
          <w:szCs w:val="24"/>
          <w:lang w:eastAsia="zh-CN"/>
        </w:rPr>
        <w:t>L x L</w:t>
      </w:r>
      <w:r>
        <w:rPr>
          <w:rFonts w:eastAsia="宋体"/>
          <w:sz w:val="24"/>
          <w:szCs w:val="24"/>
          <w:lang w:eastAsia="zh-CN"/>
        </w:rPr>
        <w:t>，</w:t>
      </w:r>
      <w:r>
        <w:rPr>
          <w:rFonts w:eastAsia="宋体"/>
          <w:sz w:val="24"/>
          <w:szCs w:val="24"/>
          <w:lang w:eastAsia="zh-CN"/>
        </w:rPr>
        <w:t>L</w:t>
      </w:r>
      <w:r>
        <w:rPr>
          <w:rFonts w:eastAsia="宋体"/>
          <w:sz w:val="24"/>
          <w:szCs w:val="24"/>
          <w:lang w:eastAsia="zh-CN"/>
        </w:rPr>
        <w:t>为序列长度）</w:t>
      </w:r>
    </w:p>
    <w:p w14:paraId="2BB81219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识别强耦合残基对（</w:t>
      </w:r>
      <w:r>
        <w:rPr>
          <w:rFonts w:eastAsia="宋体"/>
          <w:sz w:val="24"/>
          <w:szCs w:val="24"/>
        </w:rPr>
        <w:t>coupling</w:t>
      </w:r>
      <w:proofErr w:type="spellEnd"/>
      <w:r>
        <w:rPr>
          <w:rFonts w:eastAsia="宋体"/>
          <w:sz w:val="24"/>
          <w:szCs w:val="24"/>
        </w:rPr>
        <w:t xml:space="preserve"> strength &gt; 0.5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>top 100</w:t>
      </w:r>
      <w:r>
        <w:rPr>
          <w:rFonts w:eastAsia="宋体"/>
          <w:sz w:val="24"/>
          <w:szCs w:val="24"/>
        </w:rPr>
        <w:t>对）</w:t>
      </w:r>
    </w:p>
    <w:p w14:paraId="4F9B23D2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将共进化约束作为多点突变组合的指导：</w:t>
      </w:r>
    </w:p>
    <w:p w14:paraId="0DBA07DC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强耦合残基对：必须协同突变，不能单独改变</w:t>
      </w:r>
    </w:p>
    <w:p w14:paraId="34CC2ADC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无耦合残基对：可以独立突变，不受进化约束</w:t>
      </w:r>
    </w:p>
    <w:p w14:paraId="17950CA5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负耦合残基对：在自然界中不同时出现，避免同时在这些位置引入突变</w:t>
      </w:r>
    </w:p>
    <w:p w14:paraId="4C12DDCC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步骤</w:t>
      </w:r>
      <w:r>
        <w:rPr>
          <w:rFonts w:eastAsia="宋体"/>
          <w:b/>
          <w:sz w:val="24"/>
          <w:szCs w:val="24"/>
          <w:lang w:eastAsia="zh-CN"/>
        </w:rPr>
        <w:t>3</w:t>
      </w:r>
      <w:r>
        <w:rPr>
          <w:rFonts w:eastAsia="宋体"/>
          <w:b/>
          <w:sz w:val="24"/>
          <w:szCs w:val="24"/>
          <w:lang w:eastAsia="zh-CN"/>
        </w:rPr>
        <w:t>：高性能</w:t>
      </w:r>
      <w:r>
        <w:rPr>
          <w:rFonts w:eastAsia="宋体"/>
          <w:b/>
          <w:sz w:val="24"/>
          <w:szCs w:val="24"/>
          <w:lang w:eastAsia="zh-CN"/>
        </w:rPr>
        <w:t>GFP</w:t>
      </w:r>
      <w:r>
        <w:rPr>
          <w:rFonts w:eastAsia="宋体"/>
          <w:b/>
          <w:sz w:val="24"/>
          <w:szCs w:val="24"/>
          <w:lang w:eastAsia="zh-CN"/>
        </w:rPr>
        <w:t>特征迁移</w:t>
      </w:r>
    </w:p>
    <w:p w14:paraId="0AD3BC5F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收集高性能</w:t>
      </w:r>
      <w:r>
        <w:rPr>
          <w:rFonts w:eastAsia="宋体"/>
          <w:sz w:val="24"/>
          <w:szCs w:val="24"/>
        </w:rPr>
        <w:t>GFP</w:t>
      </w:r>
      <w:r>
        <w:rPr>
          <w:rFonts w:eastAsia="宋体"/>
          <w:sz w:val="24"/>
          <w:szCs w:val="24"/>
        </w:rPr>
        <w:t>变体的序列：</w:t>
      </w:r>
      <w:r>
        <w:rPr>
          <w:rFonts w:eastAsia="宋体"/>
          <w:sz w:val="24"/>
          <w:szCs w:val="24"/>
        </w:rPr>
        <w:t>sfGFP</w:t>
      </w:r>
      <w:proofErr w:type="spellEnd"/>
      <w:r>
        <w:rPr>
          <w:rFonts w:eastAsia="宋体"/>
          <w:sz w:val="24"/>
          <w:szCs w:val="24"/>
        </w:rPr>
        <w:t xml:space="preserve">, </w:t>
      </w:r>
      <w:proofErr w:type="spellStart"/>
      <w:r>
        <w:rPr>
          <w:rFonts w:eastAsia="宋体"/>
          <w:sz w:val="24"/>
          <w:szCs w:val="24"/>
        </w:rPr>
        <w:t>mBaoJin</w:t>
      </w:r>
      <w:proofErr w:type="spellEnd"/>
      <w:r>
        <w:rPr>
          <w:rFonts w:eastAsia="宋体"/>
          <w:sz w:val="24"/>
          <w:szCs w:val="24"/>
        </w:rPr>
        <w:t xml:space="preserve">, TGP, </w:t>
      </w:r>
      <w:proofErr w:type="spellStart"/>
      <w:r>
        <w:rPr>
          <w:rFonts w:eastAsia="宋体"/>
          <w:sz w:val="24"/>
          <w:szCs w:val="24"/>
        </w:rPr>
        <w:t>StayGold</w:t>
      </w:r>
      <w:proofErr w:type="spellEnd"/>
      <w:r>
        <w:rPr>
          <w:rFonts w:eastAsia="宋体"/>
          <w:sz w:val="24"/>
          <w:szCs w:val="24"/>
        </w:rPr>
        <w:t xml:space="preserve">, EGFP, </w:t>
      </w:r>
      <w:proofErr w:type="spellStart"/>
      <w:r>
        <w:rPr>
          <w:rFonts w:eastAsia="宋体"/>
          <w:sz w:val="24"/>
          <w:szCs w:val="24"/>
        </w:rPr>
        <w:t>mNeonGreen</w:t>
      </w:r>
      <w:proofErr w:type="spellEnd"/>
      <w:r>
        <w:rPr>
          <w:rFonts w:eastAsia="宋体"/>
          <w:sz w:val="24"/>
          <w:szCs w:val="24"/>
        </w:rPr>
        <w:t>, mClover3, Venus</w:t>
      </w:r>
    </w:p>
    <w:p w14:paraId="77EE332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进行结构引导的多序列比对（使用</w:t>
      </w:r>
      <w:r>
        <w:rPr>
          <w:rFonts w:eastAsia="宋体"/>
          <w:sz w:val="24"/>
          <w:szCs w:val="24"/>
          <w:lang w:eastAsia="zh-CN"/>
        </w:rPr>
        <w:t>MUSCLE</w:t>
      </w:r>
      <w:r>
        <w:rPr>
          <w:rFonts w:eastAsia="宋体"/>
          <w:sz w:val="24"/>
          <w:szCs w:val="24"/>
          <w:lang w:eastAsia="zh-CN"/>
        </w:rPr>
        <w:t>或</w:t>
      </w:r>
      <w:r>
        <w:rPr>
          <w:rFonts w:eastAsia="宋体"/>
          <w:sz w:val="24"/>
          <w:szCs w:val="24"/>
          <w:lang w:eastAsia="zh-CN"/>
        </w:rPr>
        <w:t>MAFFT + 3D</w:t>
      </w:r>
      <w:r>
        <w:rPr>
          <w:rFonts w:eastAsia="宋体"/>
          <w:sz w:val="24"/>
          <w:szCs w:val="24"/>
          <w:lang w:eastAsia="zh-CN"/>
        </w:rPr>
        <w:t>结构约束）</w:t>
      </w:r>
    </w:p>
    <w:p w14:paraId="082CF9D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识别高性能</w:t>
      </w:r>
      <w:r>
        <w:rPr>
          <w:rFonts w:eastAsia="宋体"/>
          <w:sz w:val="24"/>
          <w:szCs w:val="24"/>
          <w:lang w:eastAsia="zh-CN"/>
        </w:rPr>
        <w:t>GFP</w:t>
      </w:r>
      <w:r>
        <w:rPr>
          <w:rFonts w:eastAsia="宋体"/>
          <w:sz w:val="24"/>
          <w:szCs w:val="24"/>
          <w:lang w:eastAsia="zh-CN"/>
        </w:rPr>
        <w:t>共有的序列特征模式：</w:t>
      </w:r>
    </w:p>
    <w:p w14:paraId="4079A06C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保守的疏水核心模式（</w:t>
      </w:r>
      <w:r>
        <w:rPr>
          <w:rFonts w:eastAsia="宋体"/>
          <w:sz w:val="24"/>
          <w:szCs w:val="24"/>
          <w:lang w:eastAsia="zh-CN"/>
        </w:rPr>
        <w:t>beta-</w:t>
      </w:r>
      <w:r>
        <w:rPr>
          <w:rFonts w:eastAsia="宋体"/>
          <w:sz w:val="24"/>
          <w:szCs w:val="24"/>
          <w:lang w:eastAsia="zh-CN"/>
        </w:rPr>
        <w:t>桶内壁的疏水残基分布）</w:t>
      </w:r>
    </w:p>
    <w:p w14:paraId="150C179E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发色团微环境的氢键网络模式（残基类型的保守组合）</w:t>
      </w:r>
    </w:p>
    <w:p w14:paraId="0BF2CDB6" w14:textId="77777777" w:rsidR="001F327F" w:rsidRDefault="00000000">
      <w:pPr>
        <w:pStyle w:val="a0"/>
        <w:ind w:left="1701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  - </w:t>
      </w:r>
      <w:r>
        <w:rPr>
          <w:rFonts w:eastAsia="宋体"/>
          <w:sz w:val="24"/>
          <w:szCs w:val="24"/>
          <w:lang w:eastAsia="zh-CN"/>
        </w:rPr>
        <w:t>表面电荷分布模式（酸性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碱性残基的空间分布）</w:t>
      </w:r>
    </w:p>
    <w:p w14:paraId="7CCA7344" w14:textId="77777777" w:rsidR="001F327F" w:rsidRDefault="00000000">
      <w:pPr>
        <w:pStyle w:val="a0"/>
        <w:ind w:left="1701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  <w:lang w:eastAsia="zh-CN"/>
        </w:rPr>
        <w:t xml:space="preserve">  </w:t>
      </w:r>
      <w:r>
        <w:rPr>
          <w:rFonts w:eastAsia="宋体"/>
          <w:sz w:val="24"/>
          <w:szCs w:val="24"/>
        </w:rPr>
        <w:t xml:space="preserve">- </w:t>
      </w:r>
      <w:proofErr w:type="spellStart"/>
      <w:r>
        <w:rPr>
          <w:rFonts w:eastAsia="宋体"/>
          <w:sz w:val="24"/>
          <w:szCs w:val="24"/>
        </w:rPr>
        <w:t>Loop</w:t>
      </w:r>
      <w:r>
        <w:rPr>
          <w:rFonts w:eastAsia="宋体"/>
          <w:sz w:val="24"/>
          <w:szCs w:val="24"/>
        </w:rPr>
        <w:t>长度和序列特征（</w:t>
      </w:r>
      <w:r>
        <w:rPr>
          <w:rFonts w:eastAsia="宋体"/>
          <w:sz w:val="24"/>
          <w:szCs w:val="24"/>
        </w:rPr>
        <w:t>TGP</w:t>
      </w:r>
      <w:r>
        <w:rPr>
          <w:rFonts w:eastAsia="宋体"/>
          <w:sz w:val="24"/>
          <w:szCs w:val="24"/>
        </w:rPr>
        <w:t>中的</w:t>
      </w:r>
      <w:r>
        <w:rPr>
          <w:rFonts w:eastAsia="宋体"/>
          <w:sz w:val="24"/>
          <w:szCs w:val="24"/>
        </w:rPr>
        <w:t>Loop</w:t>
      </w:r>
      <w:r>
        <w:rPr>
          <w:rFonts w:eastAsia="宋体"/>
          <w:sz w:val="24"/>
          <w:szCs w:val="24"/>
        </w:rPr>
        <w:t>刚性化模式</w:t>
      </w:r>
      <w:proofErr w:type="spellEnd"/>
      <w:r>
        <w:rPr>
          <w:rFonts w:eastAsia="宋体"/>
          <w:sz w:val="24"/>
          <w:szCs w:val="24"/>
        </w:rPr>
        <w:t>）</w:t>
      </w:r>
    </w:p>
    <w:p w14:paraId="7DB4E1B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特征迁移方法：将识别的高性能模式以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模块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形式嫁接到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骨架上</w:t>
      </w:r>
    </w:p>
    <w:p w14:paraId="1F447750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生成</w:t>
      </w:r>
      <w:r>
        <w:rPr>
          <w:rFonts w:eastAsia="宋体"/>
          <w:sz w:val="24"/>
          <w:szCs w:val="24"/>
        </w:rPr>
        <w:t>~100-300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嵌合式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设计序列</w:t>
      </w:r>
    </w:p>
    <w:p w14:paraId="20A1EA57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br w:type="page"/>
      </w:r>
    </w:p>
    <w:p w14:paraId="7EA7E0DF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六、关键工具与模型选型</w:t>
      </w:r>
    </w:p>
    <w:p w14:paraId="096ABFFA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6.1 </w:t>
      </w:r>
      <w:r>
        <w:rPr>
          <w:rFonts w:ascii="Times New Roman" w:eastAsia="宋体" w:hAnsi="Times New Roman"/>
          <w:sz w:val="32"/>
          <w:szCs w:val="28"/>
          <w:lang w:eastAsia="zh-CN"/>
        </w:rPr>
        <w:t>工具矩阵总</w:t>
      </w:r>
      <w:proofErr w:type="gramStart"/>
      <w:r>
        <w:rPr>
          <w:rFonts w:ascii="Times New Roman" w:eastAsia="宋体" w:hAnsi="Times New Roman"/>
          <w:sz w:val="32"/>
          <w:szCs w:val="28"/>
          <w:lang w:eastAsia="zh-CN"/>
        </w:rPr>
        <w:t>览</w:t>
      </w:r>
      <w:proofErr w:type="gramEnd"/>
    </w:p>
    <w:p w14:paraId="5F53A220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以下按管线阶段列出推荐的工具和模型，标注优先级（</w:t>
      </w:r>
      <w:r>
        <w:rPr>
          <w:rFonts w:eastAsia="宋体"/>
          <w:sz w:val="24"/>
          <w:szCs w:val="24"/>
          <w:lang w:eastAsia="zh-CN"/>
        </w:rPr>
        <w:t>P0=</w:t>
      </w:r>
      <w:r>
        <w:rPr>
          <w:rFonts w:eastAsia="宋体"/>
          <w:sz w:val="24"/>
          <w:szCs w:val="24"/>
          <w:lang w:eastAsia="zh-CN"/>
        </w:rPr>
        <w:t>必须、</w:t>
      </w:r>
      <w:r>
        <w:rPr>
          <w:rFonts w:eastAsia="宋体"/>
          <w:sz w:val="24"/>
          <w:szCs w:val="24"/>
          <w:lang w:eastAsia="zh-CN"/>
        </w:rPr>
        <w:t>P1=</w:t>
      </w:r>
      <w:r>
        <w:rPr>
          <w:rFonts w:eastAsia="宋体"/>
          <w:sz w:val="24"/>
          <w:szCs w:val="24"/>
          <w:lang w:eastAsia="zh-CN"/>
        </w:rPr>
        <w:t>强烈推荐、</w:t>
      </w:r>
      <w:r>
        <w:rPr>
          <w:rFonts w:eastAsia="宋体"/>
          <w:sz w:val="24"/>
          <w:szCs w:val="24"/>
          <w:lang w:eastAsia="zh-CN"/>
        </w:rPr>
        <w:t>P2=</w:t>
      </w:r>
      <w:r>
        <w:rPr>
          <w:rFonts w:eastAsia="宋体"/>
          <w:sz w:val="24"/>
          <w:szCs w:val="24"/>
          <w:lang w:eastAsia="zh-CN"/>
        </w:rPr>
        <w:t>可选增强）：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31"/>
        <w:gridCol w:w="1705"/>
        <w:gridCol w:w="1429"/>
        <w:gridCol w:w="1426"/>
        <w:gridCol w:w="1431"/>
        <w:gridCol w:w="1434"/>
      </w:tblGrid>
      <w:tr w:rsidR="001F327F" w14:paraId="496B0156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7F8A55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阶段</w:t>
            </w:r>
            <w:proofErr w:type="spellEnd"/>
          </w:p>
        </w:tc>
        <w:tc>
          <w:tcPr>
            <w:tcW w:w="1440" w:type="dxa"/>
          </w:tcPr>
          <w:p w14:paraId="05EA9727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工具</w:t>
            </w:r>
            <w:proofErr w:type="spellEnd"/>
            <w:r>
              <w:rPr>
                <w:rFonts w:eastAsia="宋体"/>
                <w:sz w:val="20"/>
                <w:szCs w:val="24"/>
              </w:rPr>
              <w:t>/</w:t>
            </w:r>
            <w:proofErr w:type="spellStart"/>
            <w:r>
              <w:rPr>
                <w:rFonts w:eastAsia="宋体"/>
                <w:sz w:val="20"/>
                <w:szCs w:val="24"/>
              </w:rPr>
              <w:t>模型</w:t>
            </w:r>
            <w:proofErr w:type="spellEnd"/>
          </w:p>
        </w:tc>
        <w:tc>
          <w:tcPr>
            <w:tcW w:w="1440" w:type="dxa"/>
          </w:tcPr>
          <w:p w14:paraId="13B57675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用途</w:t>
            </w:r>
            <w:proofErr w:type="spellEnd"/>
          </w:p>
        </w:tc>
        <w:tc>
          <w:tcPr>
            <w:tcW w:w="1440" w:type="dxa"/>
          </w:tcPr>
          <w:p w14:paraId="338E1E54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优先级</w:t>
            </w:r>
            <w:proofErr w:type="spellEnd"/>
          </w:p>
        </w:tc>
        <w:tc>
          <w:tcPr>
            <w:tcW w:w="1440" w:type="dxa"/>
          </w:tcPr>
          <w:p w14:paraId="6E2E3C5A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计算需求</w:t>
            </w:r>
            <w:proofErr w:type="spellEnd"/>
          </w:p>
        </w:tc>
        <w:tc>
          <w:tcPr>
            <w:tcW w:w="1440" w:type="dxa"/>
          </w:tcPr>
          <w:p w14:paraId="7ECE3F9A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备注</w:t>
            </w:r>
            <w:proofErr w:type="spellEnd"/>
          </w:p>
        </w:tc>
      </w:tr>
      <w:tr w:rsidR="001F327F" w14:paraId="681D075E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1F2CF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1</w:t>
            </w:r>
            <w:r>
              <w:rPr>
                <w:rFonts w:eastAsia="宋体"/>
                <w:sz w:val="20"/>
                <w:szCs w:val="24"/>
              </w:rPr>
              <w:br/>
            </w:r>
            <w:proofErr w:type="spellStart"/>
            <w:r>
              <w:rPr>
                <w:rFonts w:eastAsia="宋体"/>
                <w:sz w:val="20"/>
                <w:szCs w:val="24"/>
              </w:rPr>
              <w:t>序列生成</w:t>
            </w:r>
            <w:proofErr w:type="spellEnd"/>
          </w:p>
        </w:tc>
        <w:tc>
          <w:tcPr>
            <w:tcW w:w="1440" w:type="dxa"/>
          </w:tcPr>
          <w:p w14:paraId="2C0CC8B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ESM-3 (esm3_sm_850M)</w:t>
            </w:r>
          </w:p>
        </w:tc>
        <w:tc>
          <w:tcPr>
            <w:tcW w:w="1440" w:type="dxa"/>
          </w:tcPr>
          <w:p w14:paraId="017CC4D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序列生成</w:t>
            </w:r>
            <w:r>
              <w:rPr>
                <w:rFonts w:eastAsia="宋体"/>
                <w:sz w:val="20"/>
                <w:szCs w:val="24"/>
              </w:rPr>
              <w:t>+</w:t>
            </w:r>
            <w:r>
              <w:rPr>
                <w:rFonts w:eastAsia="宋体"/>
                <w:sz w:val="20"/>
                <w:szCs w:val="24"/>
              </w:rPr>
              <w:t>微调</w:t>
            </w:r>
            <w:proofErr w:type="spellEnd"/>
          </w:p>
        </w:tc>
        <w:tc>
          <w:tcPr>
            <w:tcW w:w="1440" w:type="dxa"/>
          </w:tcPr>
          <w:p w14:paraId="2A97191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01AB0DD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24GB+</w:t>
            </w:r>
          </w:p>
        </w:tc>
        <w:tc>
          <w:tcPr>
            <w:tcW w:w="1440" w:type="dxa"/>
          </w:tcPr>
          <w:p w14:paraId="1A3E6E6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核心生成引擎</w:t>
            </w:r>
            <w:proofErr w:type="spellEnd"/>
          </w:p>
        </w:tc>
      </w:tr>
      <w:tr w:rsidR="001F327F" w14:paraId="70A7FC24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B099F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1</w:t>
            </w:r>
          </w:p>
        </w:tc>
        <w:tc>
          <w:tcPr>
            <w:tcW w:w="1440" w:type="dxa"/>
          </w:tcPr>
          <w:p w14:paraId="5E0FA82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ProteinMPNN</w:t>
            </w:r>
            <w:proofErr w:type="spellEnd"/>
          </w:p>
        </w:tc>
        <w:tc>
          <w:tcPr>
            <w:tcW w:w="1440" w:type="dxa"/>
          </w:tcPr>
          <w:p w14:paraId="19B2603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结构约束序列设计</w:t>
            </w:r>
            <w:proofErr w:type="spellEnd"/>
          </w:p>
        </w:tc>
        <w:tc>
          <w:tcPr>
            <w:tcW w:w="1440" w:type="dxa"/>
          </w:tcPr>
          <w:p w14:paraId="6B230B5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3A76896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8GB+</w:t>
            </w:r>
          </w:p>
        </w:tc>
        <w:tc>
          <w:tcPr>
            <w:tcW w:w="1440" w:type="dxa"/>
          </w:tcPr>
          <w:p w14:paraId="70831AC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逆折叠设计</w:t>
            </w:r>
            <w:proofErr w:type="spellEnd"/>
          </w:p>
        </w:tc>
      </w:tr>
      <w:tr w:rsidR="001F327F" w14:paraId="389131E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80F0F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1</w:t>
            </w:r>
          </w:p>
        </w:tc>
        <w:tc>
          <w:tcPr>
            <w:tcW w:w="1440" w:type="dxa"/>
          </w:tcPr>
          <w:p w14:paraId="28A9A96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SaProt_35M_AF2</w:t>
            </w:r>
          </w:p>
        </w:tc>
        <w:tc>
          <w:tcPr>
            <w:tcW w:w="1440" w:type="dxa"/>
          </w:tcPr>
          <w:p w14:paraId="0FD55EC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结构感知嵌入</w:t>
            </w:r>
            <w:proofErr w:type="spellEnd"/>
          </w:p>
        </w:tc>
        <w:tc>
          <w:tcPr>
            <w:tcW w:w="1440" w:type="dxa"/>
          </w:tcPr>
          <w:p w14:paraId="07A23AF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P1</w:t>
            </w:r>
          </w:p>
        </w:tc>
        <w:tc>
          <w:tcPr>
            <w:tcW w:w="1440" w:type="dxa"/>
          </w:tcPr>
          <w:p w14:paraId="75BC9F1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8GB+</w:t>
            </w:r>
          </w:p>
        </w:tc>
        <w:tc>
          <w:tcPr>
            <w:tcW w:w="1440" w:type="dxa"/>
          </w:tcPr>
          <w:p w14:paraId="6030509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辅助特征提取</w:t>
            </w:r>
            <w:proofErr w:type="spellEnd"/>
          </w:p>
        </w:tc>
      </w:tr>
      <w:tr w:rsidR="001F327F" w14:paraId="6444285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357FA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1</w:t>
            </w:r>
          </w:p>
        </w:tc>
        <w:tc>
          <w:tcPr>
            <w:tcW w:w="1440" w:type="dxa"/>
          </w:tcPr>
          <w:p w14:paraId="6070189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EVcouplings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/ GREMLIN</w:t>
            </w:r>
          </w:p>
        </w:tc>
        <w:tc>
          <w:tcPr>
            <w:tcW w:w="1440" w:type="dxa"/>
          </w:tcPr>
          <w:p w14:paraId="476C45A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共进化分析</w:t>
            </w:r>
            <w:proofErr w:type="spellEnd"/>
          </w:p>
        </w:tc>
        <w:tc>
          <w:tcPr>
            <w:tcW w:w="1440" w:type="dxa"/>
          </w:tcPr>
          <w:p w14:paraId="1FB8E79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P1</w:t>
            </w:r>
          </w:p>
        </w:tc>
        <w:tc>
          <w:tcPr>
            <w:tcW w:w="1440" w:type="dxa"/>
          </w:tcPr>
          <w:p w14:paraId="139A6AF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CPU 8</w:t>
            </w:r>
            <w:r>
              <w:rPr>
                <w:rFonts w:eastAsia="宋体"/>
                <w:sz w:val="20"/>
                <w:szCs w:val="24"/>
              </w:rPr>
              <w:t>核</w:t>
            </w:r>
            <w:r>
              <w:rPr>
                <w:rFonts w:eastAsia="宋体"/>
                <w:sz w:val="20"/>
                <w:szCs w:val="24"/>
              </w:rPr>
              <w:t>+</w:t>
            </w:r>
          </w:p>
        </w:tc>
        <w:tc>
          <w:tcPr>
            <w:tcW w:w="1440" w:type="dxa"/>
          </w:tcPr>
          <w:p w14:paraId="26068C6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进化约束</w:t>
            </w:r>
            <w:proofErr w:type="spellEnd"/>
          </w:p>
        </w:tc>
      </w:tr>
      <w:tr w:rsidR="001F327F" w14:paraId="0972DA5A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CDBB2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2</w:t>
            </w:r>
            <w:r>
              <w:rPr>
                <w:rFonts w:eastAsia="宋体"/>
                <w:sz w:val="20"/>
                <w:szCs w:val="24"/>
              </w:rPr>
              <w:br/>
            </w:r>
            <w:proofErr w:type="spellStart"/>
            <w:r>
              <w:rPr>
                <w:rFonts w:eastAsia="宋体"/>
                <w:sz w:val="20"/>
                <w:szCs w:val="24"/>
              </w:rPr>
              <w:t>亮度预测</w:t>
            </w:r>
            <w:proofErr w:type="spellEnd"/>
          </w:p>
        </w:tc>
        <w:tc>
          <w:tcPr>
            <w:tcW w:w="1440" w:type="dxa"/>
          </w:tcPr>
          <w:p w14:paraId="609082B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ESM-2 (esm2_t33_650M)</w:t>
            </w:r>
          </w:p>
        </w:tc>
        <w:tc>
          <w:tcPr>
            <w:tcW w:w="1440" w:type="dxa"/>
          </w:tcPr>
          <w:p w14:paraId="22F3298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序列嵌入提取</w:t>
            </w:r>
            <w:proofErr w:type="spellEnd"/>
          </w:p>
        </w:tc>
        <w:tc>
          <w:tcPr>
            <w:tcW w:w="1440" w:type="dxa"/>
          </w:tcPr>
          <w:p w14:paraId="658DF13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116BD9D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12GB+</w:t>
            </w:r>
          </w:p>
        </w:tc>
        <w:tc>
          <w:tcPr>
            <w:tcW w:w="1440" w:type="dxa"/>
          </w:tcPr>
          <w:p w14:paraId="7192026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嵌入主干网络</w:t>
            </w:r>
            <w:proofErr w:type="spellEnd"/>
          </w:p>
        </w:tc>
      </w:tr>
      <w:tr w:rsidR="001F327F" w14:paraId="3506BFF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2F535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2</w:t>
            </w:r>
          </w:p>
        </w:tc>
        <w:tc>
          <w:tcPr>
            <w:tcW w:w="1440" w:type="dxa"/>
          </w:tcPr>
          <w:p w14:paraId="309CDD4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LightGBM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/ </w:t>
            </w:r>
            <w:proofErr w:type="spellStart"/>
            <w:r>
              <w:rPr>
                <w:rFonts w:eastAsia="宋体"/>
                <w:sz w:val="20"/>
                <w:szCs w:val="24"/>
              </w:rPr>
              <w:t>XGBoost</w:t>
            </w:r>
            <w:proofErr w:type="spellEnd"/>
          </w:p>
        </w:tc>
        <w:tc>
          <w:tcPr>
            <w:tcW w:w="1440" w:type="dxa"/>
          </w:tcPr>
          <w:p w14:paraId="0CE1371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亮度回归预测</w:t>
            </w:r>
            <w:proofErr w:type="spellEnd"/>
          </w:p>
        </w:tc>
        <w:tc>
          <w:tcPr>
            <w:tcW w:w="1440" w:type="dxa"/>
          </w:tcPr>
          <w:p w14:paraId="370A7E5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289C958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CPU</w:t>
            </w:r>
          </w:p>
        </w:tc>
        <w:tc>
          <w:tcPr>
            <w:tcW w:w="1440" w:type="dxa"/>
          </w:tcPr>
          <w:p w14:paraId="1A22684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快速梯度提升树</w:t>
            </w:r>
            <w:proofErr w:type="spellEnd"/>
          </w:p>
        </w:tc>
      </w:tr>
      <w:tr w:rsidR="001F327F" w14:paraId="1FC8D2E1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FF103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2</w:t>
            </w:r>
          </w:p>
        </w:tc>
        <w:tc>
          <w:tcPr>
            <w:tcW w:w="1440" w:type="dxa"/>
          </w:tcPr>
          <w:p w14:paraId="7A1EE61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scikit-learn</w:t>
            </w:r>
          </w:p>
        </w:tc>
        <w:tc>
          <w:tcPr>
            <w:tcW w:w="1440" w:type="dxa"/>
          </w:tcPr>
          <w:p w14:paraId="0E6F3E0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交叉验证</w:t>
            </w:r>
            <w:r>
              <w:rPr>
                <w:rFonts w:eastAsia="宋体"/>
                <w:sz w:val="20"/>
                <w:szCs w:val="24"/>
              </w:rPr>
              <w:t>+</w:t>
            </w:r>
            <w:r>
              <w:rPr>
                <w:rFonts w:eastAsia="宋体"/>
                <w:sz w:val="20"/>
                <w:szCs w:val="24"/>
              </w:rPr>
              <w:t>评估</w:t>
            </w:r>
            <w:proofErr w:type="spellEnd"/>
          </w:p>
        </w:tc>
        <w:tc>
          <w:tcPr>
            <w:tcW w:w="1440" w:type="dxa"/>
          </w:tcPr>
          <w:p w14:paraId="5CAB7BA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39B422E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CPU</w:t>
            </w:r>
          </w:p>
        </w:tc>
        <w:tc>
          <w:tcPr>
            <w:tcW w:w="1440" w:type="dxa"/>
          </w:tcPr>
          <w:p w14:paraId="4EAB618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标准</w:t>
            </w:r>
            <w:r>
              <w:rPr>
                <w:rFonts w:eastAsia="宋体"/>
                <w:sz w:val="20"/>
                <w:szCs w:val="24"/>
              </w:rPr>
              <w:t>ML</w:t>
            </w:r>
            <w:r>
              <w:rPr>
                <w:rFonts w:eastAsia="宋体"/>
                <w:sz w:val="20"/>
                <w:szCs w:val="24"/>
              </w:rPr>
              <w:t>工具</w:t>
            </w:r>
            <w:proofErr w:type="spellEnd"/>
          </w:p>
        </w:tc>
      </w:tr>
      <w:tr w:rsidR="001F327F" w14:paraId="25BD34CE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4ED7F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  <w:r>
              <w:rPr>
                <w:rFonts w:eastAsia="宋体"/>
                <w:sz w:val="20"/>
                <w:szCs w:val="24"/>
              </w:rPr>
              <w:br/>
            </w:r>
            <w:proofErr w:type="spellStart"/>
            <w:r>
              <w:rPr>
                <w:rFonts w:eastAsia="宋体"/>
                <w:sz w:val="20"/>
                <w:szCs w:val="24"/>
              </w:rPr>
              <w:t>结构验证</w:t>
            </w:r>
            <w:proofErr w:type="spellEnd"/>
          </w:p>
        </w:tc>
        <w:tc>
          <w:tcPr>
            <w:tcW w:w="1440" w:type="dxa"/>
          </w:tcPr>
          <w:p w14:paraId="49C094A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ESMFold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(esmfold_v1)</w:t>
            </w:r>
          </w:p>
        </w:tc>
        <w:tc>
          <w:tcPr>
            <w:tcW w:w="1440" w:type="dxa"/>
          </w:tcPr>
          <w:p w14:paraId="7C135D7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快速结构预测</w:t>
            </w:r>
            <w:proofErr w:type="spellEnd"/>
          </w:p>
        </w:tc>
        <w:tc>
          <w:tcPr>
            <w:tcW w:w="1440" w:type="dxa"/>
          </w:tcPr>
          <w:p w14:paraId="0DF5DB8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2BF290B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16GB+</w:t>
            </w:r>
          </w:p>
        </w:tc>
        <w:tc>
          <w:tcPr>
            <w:tcW w:w="1440" w:type="dxa"/>
          </w:tcPr>
          <w:p w14:paraId="13A7C1A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主力结构预测</w:t>
            </w:r>
            <w:proofErr w:type="spellEnd"/>
          </w:p>
        </w:tc>
      </w:tr>
      <w:tr w:rsidR="001F327F" w14:paraId="3ADC985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9F967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</w:p>
        </w:tc>
        <w:tc>
          <w:tcPr>
            <w:tcW w:w="1440" w:type="dxa"/>
          </w:tcPr>
          <w:p w14:paraId="135BD54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AlphaFold2 (</w:t>
            </w:r>
            <w:proofErr w:type="spellStart"/>
            <w:r>
              <w:rPr>
                <w:rFonts w:eastAsia="宋体"/>
                <w:sz w:val="20"/>
                <w:szCs w:val="24"/>
              </w:rPr>
              <w:t>ColabFold</w:t>
            </w:r>
            <w:proofErr w:type="spellEnd"/>
            <w:r>
              <w:rPr>
                <w:rFonts w:eastAsia="宋体"/>
                <w:sz w:val="20"/>
                <w:szCs w:val="24"/>
              </w:rPr>
              <w:t>)</w:t>
            </w:r>
          </w:p>
        </w:tc>
        <w:tc>
          <w:tcPr>
            <w:tcW w:w="1440" w:type="dxa"/>
          </w:tcPr>
          <w:p w14:paraId="4510F4C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二次结构验证</w:t>
            </w:r>
            <w:proofErr w:type="spellEnd"/>
          </w:p>
        </w:tc>
        <w:tc>
          <w:tcPr>
            <w:tcW w:w="1440" w:type="dxa"/>
          </w:tcPr>
          <w:p w14:paraId="368B722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P1</w:t>
            </w:r>
          </w:p>
        </w:tc>
        <w:tc>
          <w:tcPr>
            <w:tcW w:w="1440" w:type="dxa"/>
          </w:tcPr>
          <w:p w14:paraId="1EA6FF5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16GB+</w:t>
            </w:r>
          </w:p>
        </w:tc>
        <w:tc>
          <w:tcPr>
            <w:tcW w:w="1440" w:type="dxa"/>
          </w:tcPr>
          <w:p w14:paraId="079D5BE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对</w:t>
            </w:r>
            <w:r>
              <w:rPr>
                <w:rFonts w:eastAsia="宋体"/>
                <w:sz w:val="20"/>
                <w:szCs w:val="24"/>
              </w:rPr>
              <w:t>ESMFold</w:t>
            </w:r>
            <w:r>
              <w:rPr>
                <w:rFonts w:eastAsia="宋体"/>
                <w:sz w:val="20"/>
                <w:szCs w:val="24"/>
              </w:rPr>
              <w:t>低置信度序列</w:t>
            </w:r>
            <w:proofErr w:type="spellEnd"/>
          </w:p>
        </w:tc>
      </w:tr>
      <w:tr w:rsidR="001F327F" w14:paraId="601A2784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CC59FB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</w:p>
        </w:tc>
        <w:tc>
          <w:tcPr>
            <w:tcW w:w="1440" w:type="dxa"/>
          </w:tcPr>
          <w:p w14:paraId="29A4C40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DSSP / </w:t>
            </w:r>
            <w:proofErr w:type="spellStart"/>
            <w:r>
              <w:rPr>
                <w:rFonts w:eastAsia="宋体"/>
                <w:sz w:val="20"/>
                <w:szCs w:val="24"/>
              </w:rPr>
              <w:t>Biopython</w:t>
            </w:r>
            <w:proofErr w:type="spellEnd"/>
          </w:p>
        </w:tc>
        <w:tc>
          <w:tcPr>
            <w:tcW w:w="1440" w:type="dxa"/>
          </w:tcPr>
          <w:p w14:paraId="310041B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二级结构分析</w:t>
            </w:r>
            <w:proofErr w:type="spellEnd"/>
          </w:p>
        </w:tc>
        <w:tc>
          <w:tcPr>
            <w:tcW w:w="1440" w:type="dxa"/>
          </w:tcPr>
          <w:p w14:paraId="71E4E94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75D6620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CPU</w:t>
            </w:r>
          </w:p>
        </w:tc>
        <w:tc>
          <w:tcPr>
            <w:tcW w:w="1440" w:type="dxa"/>
          </w:tcPr>
          <w:p w14:paraId="3C7B453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结构特征提取</w:t>
            </w:r>
            <w:proofErr w:type="spellEnd"/>
          </w:p>
        </w:tc>
      </w:tr>
      <w:tr w:rsidR="001F327F" w14:paraId="487DBAB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6ACE1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</w:p>
        </w:tc>
        <w:tc>
          <w:tcPr>
            <w:tcW w:w="1440" w:type="dxa"/>
          </w:tcPr>
          <w:p w14:paraId="2A70373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PyMOL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/ Py3Dmol</w:t>
            </w:r>
          </w:p>
        </w:tc>
        <w:tc>
          <w:tcPr>
            <w:tcW w:w="1440" w:type="dxa"/>
          </w:tcPr>
          <w:p w14:paraId="2E033F6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结构可视化</w:t>
            </w:r>
            <w:proofErr w:type="spellEnd"/>
          </w:p>
        </w:tc>
        <w:tc>
          <w:tcPr>
            <w:tcW w:w="1440" w:type="dxa"/>
          </w:tcPr>
          <w:p w14:paraId="4DA4270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P2</w:t>
            </w:r>
          </w:p>
        </w:tc>
        <w:tc>
          <w:tcPr>
            <w:tcW w:w="1440" w:type="dxa"/>
          </w:tcPr>
          <w:p w14:paraId="2D797AB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CPU</w:t>
            </w:r>
          </w:p>
        </w:tc>
        <w:tc>
          <w:tcPr>
            <w:tcW w:w="1440" w:type="dxa"/>
          </w:tcPr>
          <w:p w14:paraId="2865125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人工检查</w:t>
            </w:r>
            <w:proofErr w:type="spellEnd"/>
          </w:p>
        </w:tc>
      </w:tr>
      <w:tr w:rsidR="001F327F" w14:paraId="4821C17A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701AC1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  <w:r>
              <w:rPr>
                <w:rFonts w:eastAsia="宋体"/>
                <w:sz w:val="20"/>
                <w:szCs w:val="24"/>
              </w:rPr>
              <w:br/>
            </w:r>
            <w:proofErr w:type="spellStart"/>
            <w:r>
              <w:rPr>
                <w:rFonts w:eastAsia="宋体"/>
                <w:sz w:val="20"/>
                <w:szCs w:val="24"/>
              </w:rPr>
              <w:t>稳定性评估</w:t>
            </w:r>
            <w:proofErr w:type="spellEnd"/>
          </w:p>
        </w:tc>
        <w:tc>
          <w:tcPr>
            <w:tcW w:w="1440" w:type="dxa"/>
          </w:tcPr>
          <w:p w14:paraId="59BF1AA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ThermoMPNN</w:t>
            </w:r>
            <w:proofErr w:type="spellEnd"/>
          </w:p>
        </w:tc>
        <w:tc>
          <w:tcPr>
            <w:tcW w:w="1440" w:type="dxa"/>
          </w:tcPr>
          <w:p w14:paraId="136E6FE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热稳定性预测</w:t>
            </w:r>
            <w:proofErr w:type="spellEnd"/>
          </w:p>
        </w:tc>
        <w:tc>
          <w:tcPr>
            <w:tcW w:w="1440" w:type="dxa"/>
          </w:tcPr>
          <w:p w14:paraId="0EC6E43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7F2D741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8GB+</w:t>
            </w:r>
          </w:p>
        </w:tc>
        <w:tc>
          <w:tcPr>
            <w:tcW w:w="1440" w:type="dxa"/>
          </w:tcPr>
          <w:p w14:paraId="0DCB37A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delta-</w:t>
            </w:r>
            <w:proofErr w:type="spellStart"/>
            <w:r>
              <w:rPr>
                <w:rFonts w:eastAsia="宋体"/>
                <w:sz w:val="20"/>
                <w:szCs w:val="24"/>
              </w:rPr>
              <w:t>Tm</w:t>
            </w:r>
            <w:r>
              <w:rPr>
                <w:rFonts w:eastAsia="宋体"/>
                <w:sz w:val="20"/>
                <w:szCs w:val="24"/>
              </w:rPr>
              <w:t>预测</w:t>
            </w:r>
            <w:proofErr w:type="spellEnd"/>
          </w:p>
        </w:tc>
      </w:tr>
      <w:tr w:rsidR="001F327F" w14:paraId="78C976AA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0842A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</w:p>
        </w:tc>
        <w:tc>
          <w:tcPr>
            <w:tcW w:w="1440" w:type="dxa"/>
          </w:tcPr>
          <w:p w14:paraId="21F2F37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FoldX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5.0</w:t>
            </w:r>
          </w:p>
        </w:tc>
        <w:tc>
          <w:tcPr>
            <w:tcW w:w="1440" w:type="dxa"/>
          </w:tcPr>
          <w:p w14:paraId="0073D9E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delta-delta-</w:t>
            </w:r>
            <w:proofErr w:type="spellStart"/>
            <w:r>
              <w:rPr>
                <w:rFonts w:eastAsia="宋体"/>
                <w:sz w:val="20"/>
                <w:szCs w:val="24"/>
              </w:rPr>
              <w:t>G</w:t>
            </w:r>
            <w:r>
              <w:rPr>
                <w:rFonts w:eastAsia="宋体"/>
                <w:sz w:val="20"/>
                <w:szCs w:val="24"/>
              </w:rPr>
              <w:t>计算</w:t>
            </w:r>
            <w:proofErr w:type="spellEnd"/>
          </w:p>
        </w:tc>
        <w:tc>
          <w:tcPr>
            <w:tcW w:w="1440" w:type="dxa"/>
          </w:tcPr>
          <w:p w14:paraId="777C38E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73A0E88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CPU</w:t>
            </w:r>
          </w:p>
        </w:tc>
        <w:tc>
          <w:tcPr>
            <w:tcW w:w="1440" w:type="dxa"/>
          </w:tcPr>
          <w:p w14:paraId="7F04DE1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物理能量函数</w:t>
            </w:r>
            <w:proofErr w:type="spellEnd"/>
          </w:p>
        </w:tc>
      </w:tr>
      <w:tr w:rsidR="001F327F" w14:paraId="07E6BC9E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DA554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</w:p>
        </w:tc>
        <w:tc>
          <w:tcPr>
            <w:tcW w:w="1440" w:type="dxa"/>
          </w:tcPr>
          <w:p w14:paraId="4A05CEC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Rosetta </w:t>
            </w:r>
            <w:r>
              <w:rPr>
                <w:rFonts w:eastAsia="宋体"/>
                <w:sz w:val="20"/>
                <w:szCs w:val="24"/>
              </w:rPr>
              <w:lastRenderedPageBreak/>
              <w:t>(</w:t>
            </w:r>
            <w:proofErr w:type="spellStart"/>
            <w:r>
              <w:rPr>
                <w:rFonts w:eastAsia="宋体"/>
                <w:sz w:val="20"/>
                <w:szCs w:val="24"/>
              </w:rPr>
              <w:t>cartesian_ddg</w:t>
            </w:r>
            <w:proofErr w:type="spellEnd"/>
            <w:r>
              <w:rPr>
                <w:rFonts w:eastAsia="宋体"/>
                <w:sz w:val="20"/>
                <w:szCs w:val="24"/>
              </w:rPr>
              <w:t>)</w:t>
            </w:r>
          </w:p>
        </w:tc>
        <w:tc>
          <w:tcPr>
            <w:tcW w:w="1440" w:type="dxa"/>
          </w:tcPr>
          <w:p w14:paraId="5BDA36D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lastRenderedPageBreak/>
              <w:t>高精度</w:t>
            </w:r>
            <w:r>
              <w:rPr>
                <w:rFonts w:eastAsia="宋体"/>
                <w:sz w:val="20"/>
                <w:szCs w:val="24"/>
              </w:rPr>
              <w:t>delta</w:t>
            </w:r>
            <w:proofErr w:type="spellEnd"/>
            <w:r>
              <w:rPr>
                <w:rFonts w:eastAsia="宋体"/>
                <w:sz w:val="20"/>
                <w:szCs w:val="24"/>
              </w:rPr>
              <w:t>-</w:t>
            </w:r>
            <w:r>
              <w:rPr>
                <w:rFonts w:eastAsia="宋体"/>
                <w:sz w:val="20"/>
                <w:szCs w:val="24"/>
              </w:rPr>
              <w:lastRenderedPageBreak/>
              <w:t>delta-G</w:t>
            </w:r>
          </w:p>
        </w:tc>
        <w:tc>
          <w:tcPr>
            <w:tcW w:w="1440" w:type="dxa"/>
          </w:tcPr>
          <w:p w14:paraId="5D7645F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P1</w:t>
            </w:r>
          </w:p>
        </w:tc>
        <w:tc>
          <w:tcPr>
            <w:tcW w:w="1440" w:type="dxa"/>
          </w:tcPr>
          <w:p w14:paraId="1D681F7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CPU 16</w:t>
            </w:r>
            <w:r>
              <w:rPr>
                <w:rFonts w:eastAsia="宋体"/>
                <w:sz w:val="20"/>
                <w:szCs w:val="24"/>
              </w:rPr>
              <w:t>核</w:t>
            </w:r>
            <w:r>
              <w:rPr>
                <w:rFonts w:eastAsia="宋体"/>
                <w:sz w:val="20"/>
                <w:szCs w:val="24"/>
              </w:rPr>
              <w:t>+</w:t>
            </w:r>
          </w:p>
        </w:tc>
        <w:tc>
          <w:tcPr>
            <w:tcW w:w="1440" w:type="dxa"/>
          </w:tcPr>
          <w:p w14:paraId="3E8B7A7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物理能量函数</w:t>
            </w:r>
            <w:r>
              <w:rPr>
                <w:rFonts w:eastAsia="宋体"/>
                <w:sz w:val="20"/>
                <w:szCs w:val="24"/>
                <w:lang w:eastAsia="zh-CN"/>
              </w:rPr>
              <w:lastRenderedPageBreak/>
              <w:t>（更精确）</w:t>
            </w:r>
          </w:p>
        </w:tc>
      </w:tr>
      <w:tr w:rsidR="001F327F" w14:paraId="4B668C69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DEBD8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Phase 4</w:t>
            </w:r>
          </w:p>
        </w:tc>
        <w:tc>
          <w:tcPr>
            <w:tcW w:w="1440" w:type="dxa"/>
          </w:tcPr>
          <w:p w14:paraId="3119025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GROMACS 2023+</w:t>
            </w:r>
          </w:p>
        </w:tc>
        <w:tc>
          <w:tcPr>
            <w:tcW w:w="1440" w:type="dxa"/>
          </w:tcPr>
          <w:p w14:paraId="277B7C7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MD</w:t>
            </w:r>
            <w:r>
              <w:rPr>
                <w:rFonts w:eastAsia="宋体"/>
                <w:sz w:val="20"/>
                <w:szCs w:val="24"/>
              </w:rPr>
              <w:t>热冲击模拟</w:t>
            </w:r>
            <w:proofErr w:type="spellEnd"/>
          </w:p>
        </w:tc>
        <w:tc>
          <w:tcPr>
            <w:tcW w:w="1440" w:type="dxa"/>
          </w:tcPr>
          <w:p w14:paraId="476328F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P1</w:t>
            </w:r>
          </w:p>
        </w:tc>
        <w:tc>
          <w:tcPr>
            <w:tcW w:w="1440" w:type="dxa"/>
          </w:tcPr>
          <w:p w14:paraId="4228557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24GB+</w:t>
            </w:r>
          </w:p>
        </w:tc>
        <w:tc>
          <w:tcPr>
            <w:tcW w:w="1440" w:type="dxa"/>
          </w:tcPr>
          <w:p w14:paraId="2064859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最终验证</w:t>
            </w:r>
            <w:r>
              <w:rPr>
                <w:rFonts w:eastAsia="宋体"/>
                <w:sz w:val="20"/>
                <w:szCs w:val="24"/>
              </w:rPr>
              <w:t>~15</w:t>
            </w:r>
            <w:r>
              <w:rPr>
                <w:rFonts w:eastAsia="宋体"/>
                <w:sz w:val="20"/>
                <w:szCs w:val="24"/>
              </w:rPr>
              <w:t>条序列</w:t>
            </w:r>
          </w:p>
        </w:tc>
      </w:tr>
      <w:tr w:rsidR="001F327F" w14:paraId="6FA3274D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2570B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</w:p>
        </w:tc>
        <w:tc>
          <w:tcPr>
            <w:tcW w:w="1440" w:type="dxa"/>
          </w:tcPr>
          <w:p w14:paraId="0F61C46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TemBERTure</w:t>
            </w:r>
            <w:proofErr w:type="spellEnd"/>
          </w:p>
        </w:tc>
        <w:tc>
          <w:tcPr>
            <w:tcW w:w="1440" w:type="dxa"/>
          </w:tcPr>
          <w:p w14:paraId="34B90F9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Tm</w:t>
            </w:r>
            <w:r>
              <w:rPr>
                <w:rFonts w:eastAsia="宋体"/>
                <w:sz w:val="20"/>
                <w:szCs w:val="24"/>
              </w:rPr>
              <w:t>预测（辅助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1440" w:type="dxa"/>
          </w:tcPr>
          <w:p w14:paraId="3A98021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P2</w:t>
            </w:r>
          </w:p>
        </w:tc>
        <w:tc>
          <w:tcPr>
            <w:tcW w:w="1440" w:type="dxa"/>
          </w:tcPr>
          <w:p w14:paraId="7494742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GPU 8GB+</w:t>
            </w:r>
          </w:p>
        </w:tc>
        <w:tc>
          <w:tcPr>
            <w:tcW w:w="1440" w:type="dxa"/>
          </w:tcPr>
          <w:p w14:paraId="7E3919E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独立交叉验证</w:t>
            </w:r>
            <w:proofErr w:type="spellEnd"/>
          </w:p>
        </w:tc>
      </w:tr>
      <w:tr w:rsidR="001F327F" w14:paraId="305D0080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27AF5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</w:p>
        </w:tc>
        <w:tc>
          <w:tcPr>
            <w:tcW w:w="1440" w:type="dxa"/>
          </w:tcPr>
          <w:p w14:paraId="4A7E1B2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PROSS Web Server</w:t>
            </w:r>
          </w:p>
        </w:tc>
        <w:tc>
          <w:tcPr>
            <w:tcW w:w="1440" w:type="dxa"/>
          </w:tcPr>
          <w:p w14:paraId="62E5A29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自动化稳定性设计</w:t>
            </w:r>
            <w:proofErr w:type="spellEnd"/>
          </w:p>
        </w:tc>
        <w:tc>
          <w:tcPr>
            <w:tcW w:w="1440" w:type="dxa"/>
          </w:tcPr>
          <w:p w14:paraId="1E9BE78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P2</w:t>
            </w:r>
          </w:p>
        </w:tc>
        <w:tc>
          <w:tcPr>
            <w:tcW w:w="1440" w:type="dxa"/>
          </w:tcPr>
          <w:p w14:paraId="5E0F04D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Web</w:t>
            </w:r>
          </w:p>
        </w:tc>
        <w:tc>
          <w:tcPr>
            <w:tcW w:w="1440" w:type="dxa"/>
          </w:tcPr>
          <w:p w14:paraId="013A305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设计参考验证</w:t>
            </w:r>
            <w:proofErr w:type="spellEnd"/>
          </w:p>
        </w:tc>
      </w:tr>
      <w:tr w:rsidR="001F327F" w14:paraId="7133DB93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E8FD3F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5</w:t>
            </w:r>
            <w:r>
              <w:rPr>
                <w:rFonts w:eastAsia="宋体"/>
                <w:sz w:val="20"/>
                <w:szCs w:val="24"/>
              </w:rPr>
              <w:br/>
            </w:r>
            <w:proofErr w:type="spellStart"/>
            <w:r>
              <w:rPr>
                <w:rFonts w:eastAsia="宋体"/>
                <w:sz w:val="20"/>
                <w:szCs w:val="24"/>
              </w:rPr>
              <w:t>决策</w:t>
            </w:r>
            <w:proofErr w:type="spellEnd"/>
          </w:p>
        </w:tc>
        <w:tc>
          <w:tcPr>
            <w:tcW w:w="1440" w:type="dxa"/>
          </w:tcPr>
          <w:p w14:paraId="574861E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Pareto </w:t>
            </w:r>
            <w:proofErr w:type="spellStart"/>
            <w:r>
              <w:rPr>
                <w:rFonts w:eastAsia="宋体"/>
                <w:sz w:val="20"/>
                <w:szCs w:val="24"/>
              </w:rPr>
              <w:t>Frontier</w:t>
            </w:r>
            <w:r>
              <w:rPr>
                <w:rFonts w:eastAsia="宋体"/>
                <w:sz w:val="20"/>
                <w:szCs w:val="24"/>
              </w:rPr>
              <w:t>分析</w:t>
            </w:r>
            <w:proofErr w:type="spellEnd"/>
          </w:p>
        </w:tc>
        <w:tc>
          <w:tcPr>
            <w:tcW w:w="1440" w:type="dxa"/>
          </w:tcPr>
          <w:p w14:paraId="0EE1588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多目标优化排序</w:t>
            </w:r>
            <w:proofErr w:type="spellEnd"/>
          </w:p>
        </w:tc>
        <w:tc>
          <w:tcPr>
            <w:tcW w:w="1440" w:type="dxa"/>
          </w:tcPr>
          <w:p w14:paraId="760EED7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35B7E82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CPU</w:t>
            </w:r>
          </w:p>
        </w:tc>
        <w:tc>
          <w:tcPr>
            <w:tcW w:w="1440" w:type="dxa"/>
          </w:tcPr>
          <w:p w14:paraId="6B532EB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Python</w:t>
            </w:r>
            <w:r>
              <w:rPr>
                <w:rFonts w:eastAsia="宋体"/>
                <w:sz w:val="20"/>
                <w:szCs w:val="24"/>
              </w:rPr>
              <w:t>自实现</w:t>
            </w:r>
            <w:proofErr w:type="spellEnd"/>
          </w:p>
        </w:tc>
      </w:tr>
      <w:tr w:rsidR="001F327F" w14:paraId="1C82793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7B802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全管线</w:t>
            </w:r>
            <w:proofErr w:type="spellEnd"/>
          </w:p>
        </w:tc>
        <w:tc>
          <w:tcPr>
            <w:tcW w:w="1440" w:type="dxa"/>
          </w:tcPr>
          <w:p w14:paraId="35EF30D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GitHub + Git LFS</w:t>
            </w:r>
          </w:p>
        </w:tc>
        <w:tc>
          <w:tcPr>
            <w:tcW w:w="1440" w:type="dxa"/>
          </w:tcPr>
          <w:p w14:paraId="3432045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版本控制</w:t>
            </w:r>
            <w:r>
              <w:rPr>
                <w:rFonts w:eastAsia="宋体"/>
                <w:sz w:val="20"/>
                <w:szCs w:val="24"/>
              </w:rPr>
              <w:t>+</w:t>
            </w:r>
            <w:r>
              <w:rPr>
                <w:rFonts w:eastAsia="宋体"/>
                <w:sz w:val="20"/>
                <w:szCs w:val="24"/>
              </w:rPr>
              <w:t>开源</w:t>
            </w:r>
            <w:proofErr w:type="spellEnd"/>
          </w:p>
        </w:tc>
        <w:tc>
          <w:tcPr>
            <w:tcW w:w="1440" w:type="dxa"/>
          </w:tcPr>
          <w:p w14:paraId="7DDC918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P0</w:t>
            </w:r>
          </w:p>
        </w:tc>
        <w:tc>
          <w:tcPr>
            <w:tcW w:w="1440" w:type="dxa"/>
          </w:tcPr>
          <w:p w14:paraId="11C8F7A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-</w:t>
            </w:r>
          </w:p>
        </w:tc>
        <w:tc>
          <w:tcPr>
            <w:tcW w:w="1440" w:type="dxa"/>
          </w:tcPr>
          <w:p w14:paraId="65D0F63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竞赛要求开源</w:t>
            </w:r>
            <w:proofErr w:type="spellEnd"/>
          </w:p>
        </w:tc>
      </w:tr>
      <w:tr w:rsidR="001F327F" w14:paraId="330D5B60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70252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全管线</w:t>
            </w:r>
            <w:proofErr w:type="spellEnd"/>
          </w:p>
        </w:tc>
        <w:tc>
          <w:tcPr>
            <w:tcW w:w="1440" w:type="dxa"/>
          </w:tcPr>
          <w:p w14:paraId="6D4DB5D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Weights &amp; Biases / </w:t>
            </w:r>
            <w:proofErr w:type="spellStart"/>
            <w:r>
              <w:rPr>
                <w:rFonts w:eastAsia="宋体"/>
                <w:sz w:val="20"/>
                <w:szCs w:val="24"/>
              </w:rPr>
              <w:t>MLflow</w:t>
            </w:r>
            <w:proofErr w:type="spellEnd"/>
          </w:p>
        </w:tc>
        <w:tc>
          <w:tcPr>
            <w:tcW w:w="1440" w:type="dxa"/>
          </w:tcPr>
          <w:p w14:paraId="5945B1D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实验跟踪</w:t>
            </w:r>
            <w:proofErr w:type="spellEnd"/>
          </w:p>
        </w:tc>
        <w:tc>
          <w:tcPr>
            <w:tcW w:w="1440" w:type="dxa"/>
          </w:tcPr>
          <w:p w14:paraId="61C3D8D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P1</w:t>
            </w:r>
          </w:p>
        </w:tc>
        <w:tc>
          <w:tcPr>
            <w:tcW w:w="1440" w:type="dxa"/>
          </w:tcPr>
          <w:p w14:paraId="3161E31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Web</w:t>
            </w:r>
          </w:p>
        </w:tc>
        <w:tc>
          <w:tcPr>
            <w:tcW w:w="1440" w:type="dxa"/>
          </w:tcPr>
          <w:p w14:paraId="13515A9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记录所有模型训练</w:t>
            </w:r>
            <w:proofErr w:type="spellEnd"/>
          </w:p>
        </w:tc>
      </w:tr>
      <w:tr w:rsidR="001F327F" w14:paraId="20F5991A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7749C5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全管线</w:t>
            </w:r>
            <w:proofErr w:type="spellEnd"/>
          </w:p>
        </w:tc>
        <w:tc>
          <w:tcPr>
            <w:tcW w:w="1440" w:type="dxa"/>
          </w:tcPr>
          <w:p w14:paraId="5555C08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Docker</w:t>
            </w:r>
          </w:p>
        </w:tc>
        <w:tc>
          <w:tcPr>
            <w:tcW w:w="1440" w:type="dxa"/>
          </w:tcPr>
          <w:p w14:paraId="55C7596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环境容器化</w:t>
            </w:r>
            <w:proofErr w:type="spellEnd"/>
          </w:p>
        </w:tc>
        <w:tc>
          <w:tcPr>
            <w:tcW w:w="1440" w:type="dxa"/>
          </w:tcPr>
          <w:p w14:paraId="5BBD88E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P1</w:t>
            </w:r>
          </w:p>
        </w:tc>
        <w:tc>
          <w:tcPr>
            <w:tcW w:w="1440" w:type="dxa"/>
          </w:tcPr>
          <w:p w14:paraId="1139E08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-</w:t>
            </w:r>
          </w:p>
        </w:tc>
        <w:tc>
          <w:tcPr>
            <w:tcW w:w="1440" w:type="dxa"/>
          </w:tcPr>
          <w:p w14:paraId="7466A5D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确保可复现性</w:t>
            </w:r>
            <w:proofErr w:type="spellEnd"/>
          </w:p>
        </w:tc>
      </w:tr>
    </w:tbl>
    <w:p w14:paraId="08FF4C7F" w14:textId="77777777" w:rsidR="001F327F" w:rsidRDefault="001F327F">
      <w:pPr>
        <w:rPr>
          <w:rFonts w:eastAsia="宋体"/>
          <w:sz w:val="24"/>
          <w:szCs w:val="24"/>
        </w:rPr>
      </w:pPr>
    </w:p>
    <w:p w14:paraId="452653A4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6.2 </w:t>
      </w:r>
      <w:proofErr w:type="spellStart"/>
      <w:r>
        <w:rPr>
          <w:rFonts w:ascii="Times New Roman" w:eastAsia="宋体" w:hAnsi="Times New Roman"/>
          <w:sz w:val="32"/>
          <w:szCs w:val="28"/>
        </w:rPr>
        <w:t>关键模型详细说明</w:t>
      </w:r>
      <w:proofErr w:type="spellEnd"/>
    </w:p>
    <w:p w14:paraId="6A639A8F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ESM-3 (</w:t>
      </w:r>
      <w:proofErr w:type="spellStart"/>
      <w:r>
        <w:rPr>
          <w:rFonts w:eastAsia="宋体"/>
          <w:b/>
          <w:sz w:val="24"/>
          <w:szCs w:val="24"/>
        </w:rPr>
        <w:t>EvolutionaryScale</w:t>
      </w:r>
      <w:proofErr w:type="spellEnd"/>
      <w:r>
        <w:rPr>
          <w:rFonts w:eastAsia="宋体"/>
          <w:b/>
          <w:sz w:val="24"/>
          <w:szCs w:val="24"/>
        </w:rPr>
        <w:t>)</w:t>
      </w:r>
    </w:p>
    <w:p w14:paraId="0A2D53F1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版本选择：</w:t>
      </w:r>
      <w:r>
        <w:rPr>
          <w:rFonts w:eastAsia="宋体"/>
          <w:sz w:val="24"/>
          <w:szCs w:val="24"/>
        </w:rPr>
        <w:t>esm3_sm_850M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24GB GPU</w:t>
      </w:r>
      <w:r>
        <w:rPr>
          <w:rFonts w:eastAsia="宋体"/>
          <w:sz w:val="24"/>
          <w:szCs w:val="24"/>
        </w:rPr>
        <w:t>可行）或</w:t>
      </w:r>
      <w:r>
        <w:rPr>
          <w:rFonts w:eastAsia="宋体"/>
          <w:sz w:val="24"/>
          <w:szCs w:val="24"/>
        </w:rPr>
        <w:t>esm3_lg_3B</w:t>
      </w:r>
      <w:r>
        <w:rPr>
          <w:rFonts w:eastAsia="宋体"/>
          <w:sz w:val="24"/>
          <w:szCs w:val="24"/>
        </w:rPr>
        <w:t>（需要</w:t>
      </w:r>
      <w:r>
        <w:rPr>
          <w:rFonts w:eastAsia="宋体"/>
          <w:sz w:val="24"/>
          <w:szCs w:val="24"/>
        </w:rPr>
        <w:t>A100 40GB+</w:t>
      </w:r>
      <w:r>
        <w:rPr>
          <w:rFonts w:eastAsia="宋体"/>
          <w:sz w:val="24"/>
          <w:szCs w:val="24"/>
        </w:rPr>
        <w:t>）</w:t>
      </w:r>
    </w:p>
    <w:p w14:paraId="07F9FEEC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核心能力</w:t>
      </w:r>
      <w:proofErr w:type="spellEnd"/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 xml:space="preserve">(a) </w:t>
      </w:r>
      <w:proofErr w:type="spellStart"/>
      <w:r>
        <w:rPr>
          <w:rFonts w:eastAsia="宋体"/>
          <w:sz w:val="24"/>
          <w:szCs w:val="24"/>
        </w:rPr>
        <w:t>序列</w:t>
      </w:r>
      <w:r>
        <w:rPr>
          <w:rFonts w:eastAsia="宋体"/>
          <w:sz w:val="24"/>
          <w:szCs w:val="24"/>
        </w:rPr>
        <w:t>-</w:t>
      </w:r>
      <w:r>
        <w:rPr>
          <w:rFonts w:eastAsia="宋体"/>
          <w:sz w:val="24"/>
          <w:szCs w:val="24"/>
        </w:rPr>
        <w:t>功能</w:t>
      </w:r>
      <w:r>
        <w:rPr>
          <w:rFonts w:eastAsia="宋体"/>
          <w:sz w:val="24"/>
          <w:szCs w:val="24"/>
        </w:rPr>
        <w:t>zero-shot</w:t>
      </w:r>
      <w:r>
        <w:rPr>
          <w:rFonts w:eastAsia="宋体"/>
          <w:sz w:val="24"/>
          <w:szCs w:val="24"/>
        </w:rPr>
        <w:t>预测</w:t>
      </w:r>
      <w:proofErr w:type="spellEnd"/>
      <w:r>
        <w:rPr>
          <w:rFonts w:eastAsia="宋体"/>
          <w:sz w:val="24"/>
          <w:szCs w:val="24"/>
        </w:rPr>
        <w:t xml:space="preserve">, (b) </w:t>
      </w:r>
      <w:proofErr w:type="spellStart"/>
      <w:r>
        <w:rPr>
          <w:rFonts w:eastAsia="宋体"/>
          <w:sz w:val="24"/>
          <w:szCs w:val="24"/>
        </w:rPr>
        <w:t>条件序列生成</w:t>
      </w:r>
      <w:proofErr w:type="spellEnd"/>
      <w:r>
        <w:rPr>
          <w:rFonts w:eastAsia="宋体"/>
          <w:sz w:val="24"/>
          <w:szCs w:val="24"/>
        </w:rPr>
        <w:t xml:space="preserve">, (c) </w:t>
      </w:r>
      <w:proofErr w:type="spellStart"/>
      <w:r>
        <w:rPr>
          <w:rFonts w:eastAsia="宋体"/>
          <w:sz w:val="24"/>
          <w:szCs w:val="24"/>
        </w:rPr>
        <w:t>结构感知的序列理解</w:t>
      </w:r>
      <w:proofErr w:type="spellEnd"/>
    </w:p>
    <w:p w14:paraId="1CB56A52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微调方式：</w:t>
      </w:r>
      <w:r>
        <w:rPr>
          <w:rFonts w:eastAsia="宋体"/>
          <w:sz w:val="24"/>
          <w:szCs w:val="24"/>
        </w:rPr>
        <w:t>LoRA</w:t>
      </w:r>
      <w:proofErr w:type="spellEnd"/>
      <w:r>
        <w:rPr>
          <w:rFonts w:eastAsia="宋体"/>
          <w:sz w:val="24"/>
          <w:szCs w:val="24"/>
        </w:rPr>
        <w:t xml:space="preserve"> (PEFT), rank=16, alpha=32, </w:t>
      </w:r>
      <w:r>
        <w:rPr>
          <w:rFonts w:eastAsia="宋体"/>
          <w:sz w:val="24"/>
          <w:szCs w:val="24"/>
        </w:rPr>
        <w:t>仅训练</w:t>
      </w:r>
      <w:r>
        <w:rPr>
          <w:rFonts w:eastAsia="宋体"/>
          <w:sz w:val="24"/>
          <w:szCs w:val="24"/>
        </w:rPr>
        <w:t>~0.1%</w:t>
      </w:r>
      <w:r>
        <w:rPr>
          <w:rFonts w:eastAsia="宋体"/>
          <w:sz w:val="24"/>
          <w:szCs w:val="24"/>
        </w:rPr>
        <w:t>参数</w:t>
      </w:r>
    </w:p>
    <w:p w14:paraId="76BC834F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获取方式：</w:t>
      </w:r>
      <w:r>
        <w:rPr>
          <w:rFonts w:eastAsia="宋体"/>
          <w:sz w:val="24"/>
          <w:szCs w:val="24"/>
        </w:rPr>
        <w:t>HuggingFace</w:t>
      </w:r>
      <w:proofErr w:type="spellEnd"/>
      <w:r>
        <w:rPr>
          <w:rFonts w:eastAsia="宋体"/>
          <w:sz w:val="24"/>
          <w:szCs w:val="24"/>
        </w:rPr>
        <w:t xml:space="preserve"> (</w:t>
      </w:r>
      <w:proofErr w:type="spellStart"/>
      <w:r>
        <w:rPr>
          <w:rFonts w:eastAsia="宋体"/>
          <w:sz w:val="24"/>
          <w:szCs w:val="24"/>
        </w:rPr>
        <w:t>需要</w:t>
      </w:r>
      <w:r>
        <w:rPr>
          <w:rFonts w:eastAsia="宋体"/>
          <w:sz w:val="24"/>
          <w:szCs w:val="24"/>
        </w:rPr>
        <w:t>EvolutionaryScale</w:t>
      </w:r>
      <w:r>
        <w:rPr>
          <w:rFonts w:eastAsia="宋体"/>
          <w:sz w:val="24"/>
          <w:szCs w:val="24"/>
        </w:rPr>
        <w:t>授权</w:t>
      </w:r>
      <w:proofErr w:type="spellEnd"/>
      <w:r>
        <w:rPr>
          <w:rFonts w:eastAsia="宋体"/>
          <w:sz w:val="24"/>
          <w:szCs w:val="24"/>
        </w:rPr>
        <w:t xml:space="preserve">) </w:t>
      </w:r>
      <w:r>
        <w:rPr>
          <w:rFonts w:eastAsia="宋体"/>
          <w:sz w:val="24"/>
          <w:szCs w:val="24"/>
        </w:rPr>
        <w:t>或</w:t>
      </w:r>
      <w:r>
        <w:rPr>
          <w:rFonts w:eastAsia="宋体"/>
          <w:sz w:val="24"/>
          <w:szCs w:val="24"/>
        </w:rPr>
        <w:t xml:space="preserve"> Forge API</w:t>
      </w:r>
    </w:p>
    <w:p w14:paraId="39065E6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注意事项：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有使用限制，需确认竞赛用途符合许可协议</w:t>
      </w:r>
    </w:p>
    <w:p w14:paraId="4460035C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b/>
          <w:sz w:val="24"/>
          <w:szCs w:val="24"/>
        </w:rPr>
        <w:t>ProteinMPNN</w:t>
      </w:r>
      <w:proofErr w:type="spellEnd"/>
    </w:p>
    <w:p w14:paraId="326DC2E1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使用方式：</w:t>
      </w:r>
      <w:r>
        <w:rPr>
          <w:rFonts w:eastAsia="宋体"/>
          <w:sz w:val="24"/>
          <w:szCs w:val="24"/>
        </w:rPr>
        <w:t>ColabDesign</w:t>
      </w:r>
      <w:r>
        <w:rPr>
          <w:rFonts w:eastAsia="宋体"/>
          <w:sz w:val="24"/>
          <w:szCs w:val="24"/>
        </w:rPr>
        <w:t>（推荐，零安装）或本地克隆</w:t>
      </w:r>
      <w:r>
        <w:rPr>
          <w:rFonts w:eastAsia="宋体"/>
          <w:sz w:val="24"/>
          <w:szCs w:val="24"/>
        </w:rPr>
        <w:t>GitHub</w:t>
      </w:r>
      <w:r>
        <w:rPr>
          <w:rFonts w:eastAsia="宋体"/>
          <w:sz w:val="24"/>
          <w:szCs w:val="24"/>
        </w:rPr>
        <w:t>仓库（</w:t>
      </w:r>
      <w:r>
        <w:rPr>
          <w:rFonts w:eastAsia="宋体"/>
          <w:sz w:val="24"/>
          <w:szCs w:val="24"/>
        </w:rPr>
        <w:t>github.com/dauparas/ProteinMPNN</w:t>
      </w:r>
      <w:r>
        <w:rPr>
          <w:rFonts w:eastAsia="宋体"/>
          <w:sz w:val="24"/>
          <w:szCs w:val="24"/>
        </w:rPr>
        <w:t>）</w:t>
      </w:r>
    </w:p>
    <w:p w14:paraId="37D9FF24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关键参数：</w:t>
      </w:r>
      <w:r>
        <w:rPr>
          <w:rFonts w:eastAsia="宋体"/>
          <w:sz w:val="24"/>
          <w:szCs w:val="24"/>
        </w:rPr>
        <w:t>temperature</w:t>
      </w:r>
      <w:proofErr w:type="spellEnd"/>
      <w:r>
        <w:rPr>
          <w:rFonts w:eastAsia="宋体"/>
          <w:sz w:val="24"/>
          <w:szCs w:val="24"/>
        </w:rPr>
        <w:t xml:space="preserve"> (0.1-0.5), </w:t>
      </w:r>
      <w:proofErr w:type="spellStart"/>
      <w:r>
        <w:rPr>
          <w:rFonts w:eastAsia="宋体"/>
          <w:sz w:val="24"/>
          <w:szCs w:val="24"/>
        </w:rPr>
        <w:t>噪声增强</w:t>
      </w:r>
      <w:proofErr w:type="spellEnd"/>
      <w:r>
        <w:rPr>
          <w:rFonts w:eastAsia="宋体"/>
          <w:sz w:val="24"/>
          <w:szCs w:val="24"/>
        </w:rPr>
        <w:t xml:space="preserve"> (--</w:t>
      </w:r>
      <w:proofErr w:type="spellStart"/>
      <w:r>
        <w:rPr>
          <w:rFonts w:eastAsia="宋体"/>
          <w:sz w:val="24"/>
          <w:szCs w:val="24"/>
        </w:rPr>
        <w:t>ca_only</w:t>
      </w:r>
      <w:proofErr w:type="spell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模式对于仅</w:t>
      </w:r>
      <w:r>
        <w:rPr>
          <w:rFonts w:eastAsia="宋体"/>
          <w:sz w:val="24"/>
          <w:szCs w:val="24"/>
        </w:rPr>
        <w:t>Calpha</w:t>
      </w:r>
      <w:r>
        <w:rPr>
          <w:rFonts w:eastAsia="宋体"/>
          <w:sz w:val="24"/>
          <w:szCs w:val="24"/>
        </w:rPr>
        <w:t>结构</w:t>
      </w:r>
      <w:proofErr w:type="spellEnd"/>
      <w:r>
        <w:rPr>
          <w:rFonts w:eastAsia="宋体"/>
          <w:sz w:val="24"/>
          <w:szCs w:val="24"/>
        </w:rPr>
        <w:t>)</w:t>
      </w:r>
    </w:p>
    <w:p w14:paraId="411DD3E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输入要求：</w:t>
      </w:r>
      <w:r>
        <w:rPr>
          <w:rFonts w:eastAsia="宋体"/>
          <w:sz w:val="24"/>
          <w:szCs w:val="24"/>
          <w:lang w:eastAsia="zh-CN"/>
        </w:rPr>
        <w:t>PDB</w:t>
      </w:r>
      <w:r>
        <w:rPr>
          <w:rFonts w:eastAsia="宋体"/>
          <w:sz w:val="24"/>
          <w:szCs w:val="24"/>
          <w:lang w:eastAsia="zh-CN"/>
        </w:rPr>
        <w:t>结构文件，需预处理去除杂原子</w:t>
      </w:r>
    </w:p>
    <w:p w14:paraId="30573E3A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输出：每条输入结构生成</w:t>
      </w:r>
      <w:r>
        <w:rPr>
          <w:rFonts w:eastAsia="宋体"/>
          <w:sz w:val="24"/>
          <w:szCs w:val="24"/>
        </w:rPr>
        <w:t>N</w:t>
      </w:r>
      <w:r>
        <w:rPr>
          <w:rFonts w:eastAsia="宋体"/>
          <w:sz w:val="24"/>
          <w:szCs w:val="24"/>
        </w:rPr>
        <w:t>条设计序列，每条序列附有</w:t>
      </w:r>
      <w:r>
        <w:rPr>
          <w:rFonts w:eastAsia="宋体"/>
          <w:sz w:val="24"/>
          <w:szCs w:val="24"/>
        </w:rPr>
        <w:t>confidence</w:t>
      </w:r>
      <w:proofErr w:type="spellEnd"/>
      <w:r>
        <w:rPr>
          <w:rFonts w:eastAsia="宋体"/>
          <w:sz w:val="24"/>
          <w:szCs w:val="24"/>
        </w:rPr>
        <w:t xml:space="preserve"> score</w:t>
      </w:r>
    </w:p>
    <w:p w14:paraId="1DFB13D5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b/>
          <w:sz w:val="24"/>
          <w:szCs w:val="24"/>
        </w:rPr>
        <w:lastRenderedPageBreak/>
        <w:t>SaProt</w:t>
      </w:r>
      <w:proofErr w:type="spellEnd"/>
      <w:r>
        <w:rPr>
          <w:rFonts w:eastAsia="宋体"/>
          <w:b/>
          <w:sz w:val="24"/>
          <w:szCs w:val="24"/>
        </w:rPr>
        <w:t xml:space="preserve"> (Structure-Aware Protein Language Model)</w:t>
      </w:r>
    </w:p>
    <w:p w14:paraId="4434A74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模型：</w:t>
      </w:r>
      <w:r>
        <w:rPr>
          <w:rFonts w:eastAsia="宋体"/>
          <w:sz w:val="24"/>
          <w:szCs w:val="24"/>
        </w:rPr>
        <w:t>westlake-repl</w:t>
      </w:r>
      <w:proofErr w:type="spellEnd"/>
      <w:r>
        <w:rPr>
          <w:rFonts w:eastAsia="宋体"/>
          <w:sz w:val="24"/>
          <w:szCs w:val="24"/>
        </w:rPr>
        <w:t>/SaProt_35M_AF2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HuggingFace</w:t>
      </w:r>
      <w:r>
        <w:rPr>
          <w:rFonts w:eastAsia="宋体"/>
          <w:sz w:val="24"/>
          <w:szCs w:val="24"/>
        </w:rPr>
        <w:t>）</w:t>
      </w:r>
    </w:p>
    <w:p w14:paraId="3301FA8D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输入格式：氨基酸序列</w:t>
      </w:r>
      <w:proofErr w:type="spellEnd"/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结构</w:t>
      </w:r>
      <w:r>
        <w:rPr>
          <w:rFonts w:eastAsia="宋体"/>
          <w:sz w:val="24"/>
          <w:szCs w:val="24"/>
        </w:rPr>
        <w:t>token</w:t>
      </w:r>
      <w:r>
        <w:rPr>
          <w:rFonts w:eastAsia="宋体"/>
          <w:sz w:val="24"/>
          <w:szCs w:val="24"/>
        </w:rPr>
        <w:t>（由</w:t>
      </w:r>
      <w:r>
        <w:rPr>
          <w:rFonts w:eastAsia="宋体"/>
          <w:sz w:val="24"/>
          <w:szCs w:val="24"/>
        </w:rPr>
        <w:t>foldseek</w:t>
      </w:r>
      <w:r>
        <w:rPr>
          <w:rFonts w:eastAsia="宋体"/>
          <w:sz w:val="24"/>
          <w:szCs w:val="24"/>
        </w:rPr>
        <w:t>对</w:t>
      </w:r>
      <w:r>
        <w:rPr>
          <w:rFonts w:eastAsia="宋体"/>
          <w:sz w:val="24"/>
          <w:szCs w:val="24"/>
        </w:rPr>
        <w:t>AlphaFold2</w:t>
      </w:r>
      <w:r>
        <w:rPr>
          <w:rFonts w:eastAsia="宋体"/>
          <w:sz w:val="24"/>
          <w:szCs w:val="24"/>
        </w:rPr>
        <w:t>预测结构编码的</w:t>
      </w:r>
      <w:r>
        <w:rPr>
          <w:rFonts w:eastAsia="宋体"/>
          <w:sz w:val="24"/>
          <w:szCs w:val="24"/>
        </w:rPr>
        <w:t>3Di tokens</w:t>
      </w:r>
      <w:r>
        <w:rPr>
          <w:rFonts w:eastAsia="宋体"/>
          <w:sz w:val="24"/>
          <w:szCs w:val="24"/>
        </w:rPr>
        <w:t>）</w:t>
      </w:r>
    </w:p>
    <w:p w14:paraId="6DF5D00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核心优势：相比纯序列模型（如</w:t>
      </w:r>
      <w:r>
        <w:rPr>
          <w:rFonts w:eastAsia="宋体"/>
          <w:sz w:val="24"/>
          <w:szCs w:val="24"/>
          <w:lang w:eastAsia="zh-CN"/>
        </w:rPr>
        <w:t>ESM-2</w:t>
      </w:r>
      <w:r>
        <w:rPr>
          <w:rFonts w:eastAsia="宋体"/>
          <w:sz w:val="24"/>
          <w:szCs w:val="24"/>
          <w:lang w:eastAsia="zh-CN"/>
        </w:rPr>
        <w:t>），对结构稳定性相关突变更敏感</w:t>
      </w:r>
    </w:p>
    <w:p w14:paraId="0A3BAB51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使用方法：先对设计序列运行</w:t>
      </w:r>
      <w:r>
        <w:rPr>
          <w:rFonts w:eastAsia="宋体"/>
          <w:sz w:val="24"/>
          <w:szCs w:val="24"/>
        </w:rPr>
        <w:t>ESMFold</w:t>
      </w:r>
      <w:r>
        <w:rPr>
          <w:rFonts w:eastAsia="宋体"/>
          <w:sz w:val="24"/>
          <w:szCs w:val="24"/>
        </w:rPr>
        <w:t>预测结构，再用</w:t>
      </w:r>
      <w:r>
        <w:rPr>
          <w:rFonts w:eastAsia="宋体"/>
          <w:sz w:val="24"/>
          <w:szCs w:val="24"/>
        </w:rPr>
        <w:t>foldseek</w:t>
      </w:r>
      <w:r>
        <w:rPr>
          <w:rFonts w:eastAsia="宋体"/>
          <w:sz w:val="24"/>
          <w:szCs w:val="24"/>
        </w:rPr>
        <w:t>编码为</w:t>
      </w:r>
      <w:r>
        <w:rPr>
          <w:rFonts w:eastAsia="宋体"/>
          <w:sz w:val="24"/>
          <w:szCs w:val="24"/>
        </w:rPr>
        <w:t xml:space="preserve">3Di </w:t>
      </w:r>
      <w:proofErr w:type="spellStart"/>
      <w:r>
        <w:rPr>
          <w:rFonts w:eastAsia="宋体"/>
          <w:sz w:val="24"/>
          <w:szCs w:val="24"/>
        </w:rPr>
        <w:t>tokens</w:t>
      </w:r>
      <w:r>
        <w:rPr>
          <w:rFonts w:eastAsia="宋体"/>
          <w:sz w:val="24"/>
          <w:szCs w:val="24"/>
        </w:rPr>
        <w:t>，最后输入</w:t>
      </w:r>
      <w:r>
        <w:rPr>
          <w:rFonts w:eastAsia="宋体"/>
          <w:sz w:val="24"/>
          <w:szCs w:val="24"/>
        </w:rPr>
        <w:t>SaProt</w:t>
      </w:r>
      <w:proofErr w:type="spellEnd"/>
    </w:p>
    <w:p w14:paraId="2E27EA37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b/>
          <w:sz w:val="24"/>
          <w:szCs w:val="24"/>
        </w:rPr>
        <w:t>ESMFold</w:t>
      </w:r>
      <w:proofErr w:type="spellEnd"/>
    </w:p>
    <w:p w14:paraId="4C5104C4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版本：</w:t>
      </w:r>
      <w:r>
        <w:rPr>
          <w:rFonts w:eastAsia="宋体"/>
          <w:sz w:val="24"/>
          <w:szCs w:val="24"/>
        </w:rPr>
        <w:t>esmfold_v1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Meta FAIR, </w:t>
      </w:r>
      <w:proofErr w:type="spellStart"/>
      <w:r>
        <w:rPr>
          <w:rFonts w:eastAsia="宋体"/>
          <w:sz w:val="24"/>
          <w:szCs w:val="24"/>
        </w:rPr>
        <w:t>HuggingFace</w:t>
      </w:r>
      <w:proofErr w:type="spellEnd"/>
      <w:r>
        <w:rPr>
          <w:rFonts w:eastAsia="宋体"/>
          <w:sz w:val="24"/>
          <w:szCs w:val="24"/>
        </w:rPr>
        <w:t xml:space="preserve"> transformers</w:t>
      </w:r>
      <w:r>
        <w:rPr>
          <w:rFonts w:eastAsia="宋体"/>
          <w:sz w:val="24"/>
          <w:szCs w:val="24"/>
        </w:rPr>
        <w:t>）</w:t>
      </w:r>
    </w:p>
    <w:p w14:paraId="5B30A34D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速度优势：</w:t>
      </w:r>
      <w:r>
        <w:rPr>
          <w:rFonts w:eastAsia="宋体"/>
          <w:sz w:val="24"/>
          <w:szCs w:val="24"/>
          <w:lang w:eastAsia="zh-CN"/>
        </w:rPr>
        <w:t>~60</w:t>
      </w:r>
      <w:r>
        <w:rPr>
          <w:rFonts w:eastAsia="宋体"/>
          <w:sz w:val="24"/>
          <w:szCs w:val="24"/>
          <w:lang w:eastAsia="zh-CN"/>
        </w:rPr>
        <w:t>秒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序列（</w:t>
      </w:r>
      <w:r>
        <w:rPr>
          <w:rFonts w:eastAsia="宋体"/>
          <w:sz w:val="24"/>
          <w:szCs w:val="24"/>
          <w:lang w:eastAsia="zh-CN"/>
        </w:rPr>
        <w:t>vs AlphaFold2</w:t>
      </w:r>
      <w:r>
        <w:rPr>
          <w:rFonts w:eastAsia="宋体"/>
          <w:sz w:val="24"/>
          <w:szCs w:val="24"/>
          <w:lang w:eastAsia="zh-CN"/>
        </w:rPr>
        <w:t>的</w:t>
      </w:r>
      <w:r>
        <w:rPr>
          <w:rFonts w:eastAsia="宋体"/>
          <w:sz w:val="24"/>
          <w:szCs w:val="24"/>
          <w:lang w:eastAsia="zh-CN"/>
        </w:rPr>
        <w:t>~10</w:t>
      </w:r>
      <w:r>
        <w:rPr>
          <w:rFonts w:eastAsia="宋体"/>
          <w:sz w:val="24"/>
          <w:szCs w:val="24"/>
          <w:lang w:eastAsia="zh-CN"/>
        </w:rPr>
        <w:t>分钟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序列），适合千级规模筛选</w:t>
      </w:r>
    </w:p>
    <w:p w14:paraId="73F5A17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局限性：对某些多域蛋白和复杂拓扑的预测精度略低于</w:t>
      </w:r>
      <w:r>
        <w:rPr>
          <w:rFonts w:eastAsia="宋体"/>
          <w:sz w:val="24"/>
          <w:szCs w:val="24"/>
          <w:lang w:eastAsia="zh-CN"/>
        </w:rPr>
        <w:t>AlphaFold2</w:t>
      </w:r>
    </w:p>
    <w:p w14:paraId="3140C3BA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使用策略：主力筛选工具，仅对低置信度（</w:t>
      </w:r>
      <w:proofErr w:type="spellStart"/>
      <w:r>
        <w:rPr>
          <w:rFonts w:eastAsia="宋体"/>
          <w:sz w:val="24"/>
          <w:szCs w:val="24"/>
          <w:lang w:eastAsia="zh-CN"/>
        </w:rPr>
        <w:t>pLDDT</w:t>
      </w:r>
      <w:proofErr w:type="spellEnd"/>
      <w:r>
        <w:rPr>
          <w:rFonts w:eastAsia="宋体"/>
          <w:sz w:val="24"/>
          <w:szCs w:val="24"/>
          <w:lang w:eastAsia="zh-CN"/>
        </w:rPr>
        <w:t>&lt;70</w:t>
      </w:r>
      <w:r>
        <w:rPr>
          <w:rFonts w:eastAsia="宋体"/>
          <w:sz w:val="24"/>
          <w:szCs w:val="24"/>
          <w:lang w:eastAsia="zh-CN"/>
        </w:rPr>
        <w:t>）序列进行</w:t>
      </w:r>
      <w:r>
        <w:rPr>
          <w:rFonts w:eastAsia="宋体"/>
          <w:sz w:val="24"/>
          <w:szCs w:val="24"/>
          <w:lang w:eastAsia="zh-CN"/>
        </w:rPr>
        <w:t>AlphaFold2</w:t>
      </w:r>
      <w:proofErr w:type="gramStart"/>
      <w:r>
        <w:rPr>
          <w:rFonts w:eastAsia="宋体"/>
          <w:sz w:val="24"/>
          <w:szCs w:val="24"/>
          <w:lang w:eastAsia="zh-CN"/>
        </w:rPr>
        <w:t>二</w:t>
      </w:r>
      <w:proofErr w:type="gramEnd"/>
      <w:r>
        <w:rPr>
          <w:rFonts w:eastAsia="宋体"/>
          <w:sz w:val="24"/>
          <w:szCs w:val="24"/>
          <w:lang w:eastAsia="zh-CN"/>
        </w:rPr>
        <w:t>次验证</w:t>
      </w:r>
    </w:p>
    <w:p w14:paraId="1CA17A88" w14:textId="77777777" w:rsidR="001F327F" w:rsidRDefault="00000000">
      <w:pPr>
        <w:rPr>
          <w:rFonts w:eastAsia="宋体"/>
          <w:sz w:val="24"/>
          <w:szCs w:val="24"/>
        </w:rPr>
      </w:pPr>
      <w:proofErr w:type="spellStart"/>
      <w:r>
        <w:rPr>
          <w:rFonts w:eastAsia="宋体"/>
          <w:b/>
          <w:sz w:val="24"/>
          <w:szCs w:val="24"/>
        </w:rPr>
        <w:t>ThermoMPNN</w:t>
      </w:r>
      <w:proofErr w:type="spellEnd"/>
    </w:p>
    <w:p w14:paraId="79E6839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来源：基于</w:t>
      </w:r>
      <w:proofErr w:type="spellStart"/>
      <w:r>
        <w:rPr>
          <w:rFonts w:eastAsia="宋体"/>
          <w:sz w:val="24"/>
          <w:szCs w:val="24"/>
          <w:lang w:eastAsia="zh-CN"/>
        </w:rPr>
        <w:t>ProteinMPNN</w:t>
      </w:r>
      <w:proofErr w:type="spellEnd"/>
      <w:r>
        <w:rPr>
          <w:rFonts w:eastAsia="宋体"/>
          <w:sz w:val="24"/>
          <w:szCs w:val="24"/>
          <w:lang w:eastAsia="zh-CN"/>
        </w:rPr>
        <w:t>架构，在热稳定性数据上微调</w:t>
      </w:r>
    </w:p>
    <w:p w14:paraId="1B52AC3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输入：</w:t>
      </w:r>
      <w:r>
        <w:rPr>
          <w:rFonts w:eastAsia="宋体"/>
          <w:sz w:val="24"/>
          <w:szCs w:val="24"/>
          <w:lang w:eastAsia="zh-CN"/>
        </w:rPr>
        <w:t>PDB</w:t>
      </w:r>
      <w:r>
        <w:rPr>
          <w:rFonts w:eastAsia="宋体"/>
          <w:sz w:val="24"/>
          <w:szCs w:val="24"/>
          <w:lang w:eastAsia="zh-CN"/>
        </w:rPr>
        <w:t>结构</w:t>
      </w:r>
      <w:r>
        <w:rPr>
          <w:rFonts w:eastAsia="宋体"/>
          <w:sz w:val="24"/>
          <w:szCs w:val="24"/>
          <w:lang w:eastAsia="zh-CN"/>
        </w:rPr>
        <w:t xml:space="preserve"> + </w:t>
      </w:r>
      <w:r>
        <w:rPr>
          <w:rFonts w:eastAsia="宋体"/>
          <w:sz w:val="24"/>
          <w:szCs w:val="24"/>
          <w:lang w:eastAsia="zh-CN"/>
        </w:rPr>
        <w:t>突变列表（单点或多点组合）</w:t>
      </w:r>
    </w:p>
    <w:p w14:paraId="4DA69A84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输出：预测的</w:t>
      </w:r>
      <w:r>
        <w:rPr>
          <w:rFonts w:eastAsia="宋体"/>
          <w:sz w:val="24"/>
          <w:szCs w:val="24"/>
          <w:lang w:eastAsia="zh-CN"/>
        </w:rPr>
        <w:t>delta-Tm</w:t>
      </w:r>
      <w:r>
        <w:rPr>
          <w:rFonts w:eastAsia="宋体"/>
          <w:sz w:val="24"/>
          <w:szCs w:val="24"/>
          <w:lang w:eastAsia="zh-CN"/>
        </w:rPr>
        <w:t>（单位：</w:t>
      </w:r>
      <w:r>
        <w:rPr>
          <w:rFonts w:eastAsia="宋体"/>
          <w:sz w:val="24"/>
          <w:szCs w:val="24"/>
          <w:lang w:eastAsia="zh-CN"/>
        </w:rPr>
        <w:t>°C</w:t>
      </w:r>
      <w:r>
        <w:rPr>
          <w:rFonts w:eastAsia="宋体"/>
          <w:sz w:val="24"/>
          <w:szCs w:val="24"/>
          <w:lang w:eastAsia="zh-CN"/>
        </w:rPr>
        <w:t>），正值表示稳定化</w:t>
      </w:r>
    </w:p>
    <w:p w14:paraId="0B82AB8C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使用建议：配合</w:t>
      </w:r>
      <w:proofErr w:type="spellStart"/>
      <w:r>
        <w:rPr>
          <w:rFonts w:eastAsia="宋体"/>
          <w:sz w:val="24"/>
          <w:szCs w:val="24"/>
          <w:lang w:eastAsia="zh-CN"/>
        </w:rPr>
        <w:t>FoldX</w:t>
      </w:r>
      <w:proofErr w:type="spellEnd"/>
      <w:r>
        <w:rPr>
          <w:rFonts w:eastAsia="宋体"/>
          <w:sz w:val="24"/>
          <w:szCs w:val="24"/>
          <w:lang w:eastAsia="zh-CN"/>
        </w:rPr>
        <w:t>进行交叉验证，两个工具预测方向一致时更加可信</w:t>
      </w:r>
    </w:p>
    <w:p w14:paraId="2EFBDB6C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 xml:space="preserve">GROMACS </w:t>
      </w:r>
      <w:proofErr w:type="spellStart"/>
      <w:r>
        <w:rPr>
          <w:rFonts w:eastAsia="宋体"/>
          <w:b/>
          <w:sz w:val="24"/>
          <w:szCs w:val="24"/>
        </w:rPr>
        <w:t>MD</w:t>
      </w:r>
      <w:r>
        <w:rPr>
          <w:rFonts w:eastAsia="宋体"/>
          <w:b/>
          <w:sz w:val="24"/>
          <w:szCs w:val="24"/>
        </w:rPr>
        <w:t>模拟</w:t>
      </w:r>
      <w:proofErr w:type="spellEnd"/>
    </w:p>
    <w:p w14:paraId="0F1D959B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版本：</w:t>
      </w:r>
      <w:r>
        <w:rPr>
          <w:rFonts w:eastAsia="宋体"/>
          <w:sz w:val="24"/>
          <w:szCs w:val="24"/>
        </w:rPr>
        <w:t>GROMACS</w:t>
      </w:r>
      <w:proofErr w:type="spellEnd"/>
      <w:r>
        <w:rPr>
          <w:rFonts w:eastAsia="宋体"/>
          <w:sz w:val="24"/>
          <w:szCs w:val="24"/>
        </w:rPr>
        <w:t xml:space="preserve"> 2023</w:t>
      </w:r>
      <w:r>
        <w:rPr>
          <w:rFonts w:eastAsia="宋体"/>
          <w:sz w:val="24"/>
          <w:szCs w:val="24"/>
        </w:rPr>
        <w:t>或更高（支持</w:t>
      </w:r>
      <w:r>
        <w:rPr>
          <w:rFonts w:eastAsia="宋体"/>
          <w:sz w:val="24"/>
          <w:szCs w:val="24"/>
        </w:rPr>
        <w:t>GPU</w:t>
      </w:r>
      <w:r>
        <w:rPr>
          <w:rFonts w:eastAsia="宋体"/>
          <w:sz w:val="24"/>
          <w:szCs w:val="24"/>
        </w:rPr>
        <w:t>加速）</w:t>
      </w:r>
    </w:p>
    <w:p w14:paraId="7D0106D7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力场：</w:t>
      </w:r>
      <w:r>
        <w:rPr>
          <w:rFonts w:eastAsia="宋体"/>
          <w:sz w:val="24"/>
          <w:szCs w:val="24"/>
        </w:rPr>
        <w:t>CHARMM36m</w:t>
      </w:r>
      <w:r>
        <w:rPr>
          <w:rFonts w:eastAsia="宋体"/>
          <w:sz w:val="24"/>
          <w:szCs w:val="24"/>
        </w:rPr>
        <w:t>（蛋白）</w:t>
      </w:r>
      <w:r>
        <w:rPr>
          <w:rFonts w:eastAsia="宋体"/>
          <w:sz w:val="24"/>
          <w:szCs w:val="24"/>
        </w:rPr>
        <w:t>+ TIP3P</w:t>
      </w:r>
      <w:r>
        <w:rPr>
          <w:rFonts w:eastAsia="宋体"/>
          <w:sz w:val="24"/>
          <w:szCs w:val="24"/>
        </w:rPr>
        <w:t>（水模型）</w:t>
      </w:r>
      <w:r>
        <w:rPr>
          <w:rFonts w:eastAsia="宋体"/>
          <w:sz w:val="24"/>
          <w:szCs w:val="24"/>
        </w:rPr>
        <w:t xml:space="preserve">-- </w:t>
      </w:r>
      <w:proofErr w:type="spellStart"/>
      <w:r>
        <w:rPr>
          <w:rFonts w:eastAsia="宋体"/>
          <w:sz w:val="24"/>
          <w:szCs w:val="24"/>
        </w:rPr>
        <w:t>蛋白稳定性模拟金标准</w:t>
      </w:r>
      <w:proofErr w:type="spellEnd"/>
    </w:p>
    <w:p w14:paraId="2B705467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模拟时长：总</w:t>
      </w:r>
      <w:r>
        <w:rPr>
          <w:rFonts w:eastAsia="宋体"/>
          <w:sz w:val="24"/>
          <w:szCs w:val="24"/>
        </w:rPr>
        <w:t>~15.3 ns/</w:t>
      </w:r>
      <w:proofErr w:type="spellStart"/>
      <w:r>
        <w:rPr>
          <w:rFonts w:eastAsia="宋体"/>
          <w:sz w:val="24"/>
          <w:szCs w:val="24"/>
        </w:rPr>
        <w:t>序列（</w:t>
      </w:r>
      <w:r>
        <w:rPr>
          <w:rFonts w:eastAsia="宋体"/>
          <w:sz w:val="24"/>
          <w:szCs w:val="24"/>
        </w:rPr>
        <w:t>NVT</w:t>
      </w:r>
      <w:proofErr w:type="spellEnd"/>
      <w:r>
        <w:rPr>
          <w:rFonts w:eastAsia="宋体"/>
          <w:sz w:val="24"/>
          <w:szCs w:val="24"/>
        </w:rPr>
        <w:t xml:space="preserve"> 0.1 + NPT 0.1 + 72°C 10 + NPT 5 + </w:t>
      </w:r>
      <w:r>
        <w:rPr>
          <w:rFonts w:eastAsia="宋体"/>
          <w:sz w:val="24"/>
          <w:szCs w:val="24"/>
        </w:rPr>
        <w:t>分析</w:t>
      </w:r>
      <w:r>
        <w:rPr>
          <w:rFonts w:eastAsia="宋体"/>
          <w:sz w:val="24"/>
          <w:szCs w:val="24"/>
        </w:rPr>
        <w:t>~0.1ns</w:t>
      </w:r>
      <w:r>
        <w:rPr>
          <w:rFonts w:eastAsia="宋体"/>
          <w:sz w:val="24"/>
          <w:szCs w:val="24"/>
        </w:rPr>
        <w:t>）</w:t>
      </w:r>
    </w:p>
    <w:p w14:paraId="0F62B54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GPU</w:t>
      </w:r>
      <w:r>
        <w:rPr>
          <w:rFonts w:eastAsia="宋体"/>
          <w:sz w:val="24"/>
          <w:szCs w:val="24"/>
          <w:lang w:eastAsia="zh-CN"/>
        </w:rPr>
        <w:t>加速：</w:t>
      </w:r>
      <w:r>
        <w:rPr>
          <w:rFonts w:eastAsia="宋体"/>
          <w:sz w:val="24"/>
          <w:szCs w:val="24"/>
          <w:lang w:eastAsia="zh-CN"/>
        </w:rPr>
        <w:t>1</w:t>
      </w:r>
      <w:r>
        <w:rPr>
          <w:rFonts w:eastAsia="宋体"/>
          <w:sz w:val="24"/>
          <w:szCs w:val="24"/>
          <w:lang w:eastAsia="zh-CN"/>
        </w:rPr>
        <w:t>条序列约需</w:t>
      </w:r>
      <w:r>
        <w:rPr>
          <w:rFonts w:eastAsia="宋体"/>
          <w:sz w:val="24"/>
          <w:szCs w:val="24"/>
          <w:lang w:eastAsia="zh-CN"/>
        </w:rPr>
        <w:t>2-4</w:t>
      </w:r>
      <w:r>
        <w:rPr>
          <w:rFonts w:eastAsia="宋体"/>
          <w:sz w:val="24"/>
          <w:szCs w:val="24"/>
          <w:lang w:eastAsia="zh-CN"/>
        </w:rPr>
        <w:t>小时（</w:t>
      </w:r>
      <w:r>
        <w:rPr>
          <w:rFonts w:eastAsia="宋体"/>
          <w:sz w:val="24"/>
          <w:szCs w:val="24"/>
          <w:lang w:eastAsia="zh-CN"/>
        </w:rPr>
        <w:t>RTX 3090/A100</w:t>
      </w:r>
      <w:r>
        <w:rPr>
          <w:rFonts w:eastAsia="宋体"/>
          <w:sz w:val="24"/>
          <w:szCs w:val="24"/>
          <w:lang w:eastAsia="zh-CN"/>
        </w:rPr>
        <w:t>），</w:t>
      </w:r>
      <w:r>
        <w:rPr>
          <w:rFonts w:eastAsia="宋体"/>
          <w:sz w:val="24"/>
          <w:szCs w:val="24"/>
          <w:lang w:eastAsia="zh-CN"/>
        </w:rPr>
        <w:t>15</w:t>
      </w:r>
      <w:r>
        <w:rPr>
          <w:rFonts w:eastAsia="宋体"/>
          <w:sz w:val="24"/>
          <w:szCs w:val="24"/>
          <w:lang w:eastAsia="zh-CN"/>
        </w:rPr>
        <w:t>条约</w:t>
      </w:r>
      <w:r>
        <w:rPr>
          <w:rFonts w:eastAsia="宋体"/>
          <w:sz w:val="24"/>
          <w:szCs w:val="24"/>
          <w:lang w:eastAsia="zh-CN"/>
        </w:rPr>
        <w:t>30-60 GPU</w:t>
      </w:r>
      <w:r>
        <w:rPr>
          <w:rFonts w:eastAsia="宋体"/>
          <w:sz w:val="24"/>
          <w:szCs w:val="24"/>
          <w:lang w:eastAsia="zh-CN"/>
        </w:rPr>
        <w:t>小时</w:t>
      </w:r>
    </w:p>
    <w:p w14:paraId="58D15808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6.3 </w:t>
      </w:r>
      <w:proofErr w:type="spellStart"/>
      <w:r>
        <w:rPr>
          <w:rFonts w:ascii="Times New Roman" w:eastAsia="宋体" w:hAnsi="Times New Roman"/>
          <w:sz w:val="32"/>
          <w:szCs w:val="28"/>
        </w:rPr>
        <w:t>计算资源需求估算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68"/>
        <w:gridCol w:w="2052"/>
        <w:gridCol w:w="1365"/>
        <w:gridCol w:w="1359"/>
        <w:gridCol w:w="1344"/>
        <w:gridCol w:w="1368"/>
      </w:tblGrid>
      <w:tr w:rsidR="001F327F" w14:paraId="61825B92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2B12A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阶段</w:t>
            </w:r>
            <w:proofErr w:type="spellEnd"/>
          </w:p>
        </w:tc>
        <w:tc>
          <w:tcPr>
            <w:tcW w:w="1440" w:type="dxa"/>
          </w:tcPr>
          <w:p w14:paraId="79788D00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任务</w:t>
            </w:r>
            <w:proofErr w:type="spellEnd"/>
          </w:p>
        </w:tc>
        <w:tc>
          <w:tcPr>
            <w:tcW w:w="1440" w:type="dxa"/>
          </w:tcPr>
          <w:p w14:paraId="20C63981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GPU</w:t>
            </w:r>
            <w:r>
              <w:rPr>
                <w:rFonts w:eastAsia="宋体"/>
                <w:sz w:val="20"/>
                <w:szCs w:val="24"/>
              </w:rPr>
              <w:t>需求</w:t>
            </w:r>
            <w:proofErr w:type="spellEnd"/>
          </w:p>
        </w:tc>
        <w:tc>
          <w:tcPr>
            <w:tcW w:w="1440" w:type="dxa"/>
          </w:tcPr>
          <w:p w14:paraId="6F98D11E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CPU</w:t>
            </w:r>
            <w:r>
              <w:rPr>
                <w:rFonts w:eastAsia="宋体"/>
                <w:sz w:val="20"/>
                <w:szCs w:val="24"/>
              </w:rPr>
              <w:t>需求</w:t>
            </w:r>
            <w:proofErr w:type="spellEnd"/>
          </w:p>
        </w:tc>
        <w:tc>
          <w:tcPr>
            <w:tcW w:w="1440" w:type="dxa"/>
          </w:tcPr>
          <w:p w14:paraId="549B6222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预估时间</w:t>
            </w:r>
            <w:proofErr w:type="spellEnd"/>
          </w:p>
        </w:tc>
        <w:tc>
          <w:tcPr>
            <w:tcW w:w="1440" w:type="dxa"/>
          </w:tcPr>
          <w:p w14:paraId="6810A477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备注</w:t>
            </w:r>
            <w:proofErr w:type="spellEnd"/>
          </w:p>
        </w:tc>
      </w:tr>
      <w:tr w:rsidR="001F327F" w14:paraId="58581DBC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FFD0EB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1</w:t>
            </w:r>
          </w:p>
        </w:tc>
        <w:tc>
          <w:tcPr>
            <w:tcW w:w="1440" w:type="dxa"/>
          </w:tcPr>
          <w:p w14:paraId="50FEC24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ESM-3</w:t>
            </w:r>
            <w:r>
              <w:rPr>
                <w:rFonts w:eastAsia="宋体"/>
                <w:sz w:val="20"/>
                <w:szCs w:val="24"/>
              </w:rPr>
              <w:t>微调</w:t>
            </w:r>
            <w:r>
              <w:rPr>
                <w:rFonts w:eastAsia="宋体"/>
                <w:sz w:val="20"/>
                <w:szCs w:val="24"/>
              </w:rPr>
              <w:t>+</w:t>
            </w:r>
            <w:r>
              <w:rPr>
                <w:rFonts w:eastAsia="宋体"/>
                <w:sz w:val="20"/>
                <w:szCs w:val="24"/>
              </w:rPr>
              <w:t>生成</w:t>
            </w:r>
          </w:p>
        </w:tc>
        <w:tc>
          <w:tcPr>
            <w:tcW w:w="1440" w:type="dxa"/>
          </w:tcPr>
          <w:p w14:paraId="586F0D4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1x A100 40GB</w:t>
            </w:r>
          </w:p>
        </w:tc>
        <w:tc>
          <w:tcPr>
            <w:tcW w:w="1440" w:type="dxa"/>
          </w:tcPr>
          <w:p w14:paraId="375C680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16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6F10BB1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12-24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6FE5A78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可租用云</w:t>
            </w:r>
            <w:r>
              <w:rPr>
                <w:rFonts w:eastAsia="宋体"/>
                <w:sz w:val="20"/>
                <w:szCs w:val="24"/>
              </w:rPr>
              <w:t>GPU</w:t>
            </w:r>
            <w:proofErr w:type="spellEnd"/>
          </w:p>
        </w:tc>
      </w:tr>
      <w:tr w:rsidR="001F327F" w14:paraId="1A01AB8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79AAB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Phase 1</w:t>
            </w:r>
          </w:p>
        </w:tc>
        <w:tc>
          <w:tcPr>
            <w:tcW w:w="1440" w:type="dxa"/>
          </w:tcPr>
          <w:p w14:paraId="2196D3C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ProteinMPNN</w:t>
            </w:r>
            <w:r>
              <w:rPr>
                <w:rFonts w:eastAsia="宋体"/>
                <w:sz w:val="20"/>
                <w:szCs w:val="24"/>
              </w:rPr>
              <w:t>设计</w:t>
            </w:r>
            <w:proofErr w:type="spellEnd"/>
          </w:p>
        </w:tc>
        <w:tc>
          <w:tcPr>
            <w:tcW w:w="1440" w:type="dxa"/>
          </w:tcPr>
          <w:p w14:paraId="3247FE1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1x RTX 3090</w:t>
            </w:r>
          </w:p>
        </w:tc>
        <w:tc>
          <w:tcPr>
            <w:tcW w:w="1440" w:type="dxa"/>
          </w:tcPr>
          <w:p w14:paraId="0EECA9E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283ED71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2-4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0DCD59F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本地可完成</w:t>
            </w:r>
            <w:proofErr w:type="spellEnd"/>
          </w:p>
        </w:tc>
      </w:tr>
      <w:tr w:rsidR="001F327F" w14:paraId="4916FB6B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1D4BF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1</w:t>
            </w:r>
          </w:p>
        </w:tc>
        <w:tc>
          <w:tcPr>
            <w:tcW w:w="1440" w:type="dxa"/>
          </w:tcPr>
          <w:p w14:paraId="77F8A70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共进化分析</w:t>
            </w:r>
            <w:proofErr w:type="spellEnd"/>
          </w:p>
        </w:tc>
        <w:tc>
          <w:tcPr>
            <w:tcW w:w="1440" w:type="dxa"/>
          </w:tcPr>
          <w:p w14:paraId="192CEFB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不需要</w:t>
            </w:r>
            <w:proofErr w:type="spellEnd"/>
          </w:p>
        </w:tc>
        <w:tc>
          <w:tcPr>
            <w:tcW w:w="1440" w:type="dxa"/>
          </w:tcPr>
          <w:p w14:paraId="6BF52B9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379690E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4-8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2641E5B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CPU</w:t>
            </w:r>
            <w:r>
              <w:rPr>
                <w:rFonts w:eastAsia="宋体"/>
                <w:sz w:val="20"/>
                <w:szCs w:val="24"/>
              </w:rPr>
              <w:t>密集型</w:t>
            </w:r>
            <w:proofErr w:type="spellEnd"/>
          </w:p>
        </w:tc>
      </w:tr>
      <w:tr w:rsidR="001F327F" w14:paraId="7F8E248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B8127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2</w:t>
            </w:r>
          </w:p>
        </w:tc>
        <w:tc>
          <w:tcPr>
            <w:tcW w:w="1440" w:type="dxa"/>
          </w:tcPr>
          <w:p w14:paraId="5DA9037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ESM-2</w:t>
            </w:r>
            <w:r>
              <w:rPr>
                <w:rFonts w:eastAsia="宋体"/>
                <w:sz w:val="20"/>
                <w:szCs w:val="24"/>
              </w:rPr>
              <w:t>嵌入</w:t>
            </w:r>
            <w:r>
              <w:rPr>
                <w:rFonts w:eastAsia="宋体"/>
                <w:sz w:val="20"/>
                <w:szCs w:val="24"/>
              </w:rPr>
              <w:t>+LightGBM</w:t>
            </w:r>
          </w:p>
        </w:tc>
        <w:tc>
          <w:tcPr>
            <w:tcW w:w="1440" w:type="dxa"/>
          </w:tcPr>
          <w:p w14:paraId="37F7F5A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1x RTX 3090</w:t>
            </w:r>
          </w:p>
        </w:tc>
        <w:tc>
          <w:tcPr>
            <w:tcW w:w="1440" w:type="dxa"/>
          </w:tcPr>
          <w:p w14:paraId="3E98E62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0AC367F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2-4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05789F9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本地可完成</w:t>
            </w:r>
            <w:proofErr w:type="spellEnd"/>
          </w:p>
        </w:tc>
      </w:tr>
      <w:tr w:rsidR="001F327F" w14:paraId="52C8495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1D8C9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</w:p>
        </w:tc>
        <w:tc>
          <w:tcPr>
            <w:tcW w:w="1440" w:type="dxa"/>
          </w:tcPr>
          <w:p w14:paraId="07A6720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ESMFold</w:t>
            </w:r>
            <w:r>
              <w:rPr>
                <w:rFonts w:eastAsia="宋体"/>
                <w:sz w:val="20"/>
                <w:szCs w:val="24"/>
              </w:rPr>
              <w:t>预测</w:t>
            </w:r>
            <w:proofErr w:type="spellEnd"/>
          </w:p>
        </w:tc>
        <w:tc>
          <w:tcPr>
            <w:tcW w:w="1440" w:type="dxa"/>
          </w:tcPr>
          <w:p w14:paraId="1770C70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1x RTX 3090</w:t>
            </w:r>
          </w:p>
        </w:tc>
        <w:tc>
          <w:tcPr>
            <w:tcW w:w="1440" w:type="dxa"/>
          </w:tcPr>
          <w:p w14:paraId="5C909E5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3316D23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6-12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0D8C19D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~1000</w:t>
            </w:r>
            <w:r>
              <w:rPr>
                <w:rFonts w:eastAsia="宋体"/>
                <w:sz w:val="20"/>
                <w:szCs w:val="24"/>
              </w:rPr>
              <w:t>条序列</w:t>
            </w:r>
          </w:p>
        </w:tc>
      </w:tr>
      <w:tr w:rsidR="001F327F" w14:paraId="387B18F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B2483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</w:p>
        </w:tc>
        <w:tc>
          <w:tcPr>
            <w:tcW w:w="1440" w:type="dxa"/>
          </w:tcPr>
          <w:p w14:paraId="1A89A6B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AlphaFold2</w:t>
            </w:r>
            <w:r>
              <w:rPr>
                <w:rFonts w:eastAsia="宋体"/>
                <w:sz w:val="20"/>
                <w:szCs w:val="24"/>
              </w:rPr>
              <w:t>验证</w:t>
            </w:r>
          </w:p>
        </w:tc>
        <w:tc>
          <w:tcPr>
            <w:tcW w:w="1440" w:type="dxa"/>
          </w:tcPr>
          <w:p w14:paraId="2DCCDB6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1x RTX 3090</w:t>
            </w:r>
          </w:p>
        </w:tc>
        <w:tc>
          <w:tcPr>
            <w:tcW w:w="1440" w:type="dxa"/>
          </w:tcPr>
          <w:p w14:paraId="27099EA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16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3717B11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4-8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22F1FCC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仅</w:t>
            </w:r>
            <w:r>
              <w:rPr>
                <w:rFonts w:eastAsia="宋体"/>
                <w:sz w:val="20"/>
                <w:szCs w:val="24"/>
              </w:rPr>
              <w:t>~100</w:t>
            </w:r>
            <w:r>
              <w:rPr>
                <w:rFonts w:eastAsia="宋体"/>
                <w:sz w:val="20"/>
                <w:szCs w:val="24"/>
              </w:rPr>
              <w:t>条低置信序列</w:t>
            </w:r>
          </w:p>
        </w:tc>
      </w:tr>
      <w:tr w:rsidR="001F327F" w14:paraId="0BE54630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7977D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</w:p>
        </w:tc>
        <w:tc>
          <w:tcPr>
            <w:tcW w:w="1440" w:type="dxa"/>
          </w:tcPr>
          <w:p w14:paraId="7FF6A70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ThermoMPNN+FoldX</w:t>
            </w:r>
            <w:proofErr w:type="spellEnd"/>
          </w:p>
        </w:tc>
        <w:tc>
          <w:tcPr>
            <w:tcW w:w="1440" w:type="dxa"/>
          </w:tcPr>
          <w:p w14:paraId="34738FE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1x RTX 3090</w:t>
            </w:r>
          </w:p>
        </w:tc>
        <w:tc>
          <w:tcPr>
            <w:tcW w:w="1440" w:type="dxa"/>
          </w:tcPr>
          <w:p w14:paraId="5064D6F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47972B6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2-4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0D68E35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~200</w:t>
            </w:r>
            <w:r>
              <w:rPr>
                <w:rFonts w:eastAsia="宋体"/>
                <w:sz w:val="20"/>
                <w:szCs w:val="24"/>
              </w:rPr>
              <w:t>条序列</w:t>
            </w:r>
          </w:p>
        </w:tc>
      </w:tr>
      <w:tr w:rsidR="001F327F" w14:paraId="3FC9C9CC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C255E8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</w:p>
        </w:tc>
        <w:tc>
          <w:tcPr>
            <w:tcW w:w="1440" w:type="dxa"/>
          </w:tcPr>
          <w:p w14:paraId="3B66A78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GROMACS MD</w:t>
            </w:r>
          </w:p>
        </w:tc>
        <w:tc>
          <w:tcPr>
            <w:tcW w:w="1440" w:type="dxa"/>
          </w:tcPr>
          <w:p w14:paraId="6C34F46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1x A100 40GB</w:t>
            </w:r>
          </w:p>
        </w:tc>
        <w:tc>
          <w:tcPr>
            <w:tcW w:w="1440" w:type="dxa"/>
          </w:tcPr>
          <w:p w14:paraId="468FF20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1B44A06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30-60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32CB640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~15</w:t>
            </w:r>
            <w:r>
              <w:rPr>
                <w:rFonts w:eastAsia="宋体"/>
                <w:sz w:val="20"/>
                <w:szCs w:val="24"/>
              </w:rPr>
              <w:t>条序列，可并行</w:t>
            </w:r>
          </w:p>
        </w:tc>
      </w:tr>
      <w:tr w:rsidR="001F327F" w14:paraId="4B41B4AB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4F5BBF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5</w:t>
            </w:r>
          </w:p>
        </w:tc>
        <w:tc>
          <w:tcPr>
            <w:tcW w:w="1440" w:type="dxa"/>
          </w:tcPr>
          <w:p w14:paraId="6E7F708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排序决策</w:t>
            </w:r>
            <w:proofErr w:type="spellEnd"/>
          </w:p>
        </w:tc>
        <w:tc>
          <w:tcPr>
            <w:tcW w:w="1440" w:type="dxa"/>
          </w:tcPr>
          <w:p w14:paraId="2A0D939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不需要</w:t>
            </w:r>
            <w:proofErr w:type="spellEnd"/>
          </w:p>
        </w:tc>
        <w:tc>
          <w:tcPr>
            <w:tcW w:w="1440" w:type="dxa"/>
          </w:tcPr>
          <w:p w14:paraId="65E49F1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</w:t>
            </w:r>
            <w:r>
              <w:rPr>
                <w:rFonts w:eastAsia="宋体"/>
                <w:sz w:val="20"/>
                <w:szCs w:val="24"/>
              </w:rPr>
              <w:t>核</w:t>
            </w:r>
          </w:p>
        </w:tc>
        <w:tc>
          <w:tcPr>
            <w:tcW w:w="1440" w:type="dxa"/>
          </w:tcPr>
          <w:p w14:paraId="0EB8F46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1-2</w:t>
            </w:r>
            <w:r>
              <w:rPr>
                <w:rFonts w:eastAsia="宋体"/>
                <w:sz w:val="20"/>
                <w:szCs w:val="24"/>
              </w:rPr>
              <w:t>小时</w:t>
            </w:r>
          </w:p>
        </w:tc>
        <w:tc>
          <w:tcPr>
            <w:tcW w:w="1440" w:type="dxa"/>
          </w:tcPr>
          <w:p w14:paraId="6884D73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数据分析</w:t>
            </w:r>
            <w:proofErr w:type="spellEnd"/>
          </w:p>
        </w:tc>
      </w:tr>
    </w:tbl>
    <w:p w14:paraId="32BCF3D7" w14:textId="77777777" w:rsidR="001F327F" w:rsidRDefault="001F327F">
      <w:pPr>
        <w:rPr>
          <w:rFonts w:eastAsia="宋体"/>
          <w:sz w:val="24"/>
          <w:szCs w:val="24"/>
        </w:rPr>
      </w:pPr>
    </w:p>
    <w:p w14:paraId="15E35247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proofErr w:type="gramStart"/>
      <w:r>
        <w:rPr>
          <w:rFonts w:eastAsia="宋体"/>
          <w:sz w:val="24"/>
          <w:szCs w:val="24"/>
          <w:lang w:eastAsia="zh-CN"/>
        </w:rPr>
        <w:t>总计算</w:t>
      </w:r>
      <w:proofErr w:type="gramEnd"/>
      <w:r>
        <w:rPr>
          <w:rFonts w:eastAsia="宋体"/>
          <w:sz w:val="24"/>
          <w:szCs w:val="24"/>
          <w:lang w:eastAsia="zh-CN"/>
        </w:rPr>
        <w:t>资源估算：约</w:t>
      </w:r>
      <w:r>
        <w:rPr>
          <w:rFonts w:eastAsia="宋体"/>
          <w:sz w:val="24"/>
          <w:szCs w:val="24"/>
          <w:lang w:eastAsia="zh-CN"/>
        </w:rPr>
        <w:t>60-120 GPU</w:t>
      </w:r>
      <w:r>
        <w:rPr>
          <w:rFonts w:eastAsia="宋体"/>
          <w:sz w:val="24"/>
          <w:szCs w:val="24"/>
          <w:lang w:eastAsia="zh-CN"/>
        </w:rPr>
        <w:t>小时</w:t>
      </w:r>
      <w:r>
        <w:rPr>
          <w:rFonts w:eastAsia="宋体"/>
          <w:sz w:val="24"/>
          <w:szCs w:val="24"/>
          <w:lang w:eastAsia="zh-CN"/>
        </w:rPr>
        <w:t xml:space="preserve"> + 40-80 CPU</w:t>
      </w:r>
      <w:r>
        <w:rPr>
          <w:rFonts w:eastAsia="宋体"/>
          <w:sz w:val="24"/>
          <w:szCs w:val="24"/>
          <w:lang w:eastAsia="zh-CN"/>
        </w:rPr>
        <w:t>小时。推荐方案：本地</w:t>
      </w:r>
      <w:r>
        <w:rPr>
          <w:rFonts w:eastAsia="宋体"/>
          <w:sz w:val="24"/>
          <w:szCs w:val="24"/>
          <w:lang w:eastAsia="zh-CN"/>
        </w:rPr>
        <w:t>RTX 3090/4090</w:t>
      </w:r>
      <w:r>
        <w:rPr>
          <w:rFonts w:eastAsia="宋体"/>
          <w:sz w:val="24"/>
          <w:szCs w:val="24"/>
          <w:lang w:eastAsia="zh-CN"/>
        </w:rPr>
        <w:t>完成大部分工作，云</w:t>
      </w:r>
      <w:r>
        <w:rPr>
          <w:rFonts w:eastAsia="宋体"/>
          <w:sz w:val="24"/>
          <w:szCs w:val="24"/>
          <w:lang w:eastAsia="zh-CN"/>
        </w:rPr>
        <w:t>GPU</w:t>
      </w:r>
      <w:r>
        <w:rPr>
          <w:rFonts w:eastAsia="宋体"/>
          <w:sz w:val="24"/>
          <w:szCs w:val="24"/>
          <w:lang w:eastAsia="zh-CN"/>
        </w:rPr>
        <w:t>（</w:t>
      </w:r>
      <w:proofErr w:type="spellStart"/>
      <w:r>
        <w:rPr>
          <w:rFonts w:eastAsia="宋体"/>
          <w:sz w:val="24"/>
          <w:szCs w:val="24"/>
          <w:lang w:eastAsia="zh-CN"/>
        </w:rPr>
        <w:t>AutoDL</w:t>
      </w:r>
      <w:proofErr w:type="spellEnd"/>
      <w:r>
        <w:rPr>
          <w:rFonts w:eastAsia="宋体"/>
          <w:sz w:val="24"/>
          <w:szCs w:val="24"/>
          <w:lang w:eastAsia="zh-CN"/>
        </w:rPr>
        <w:t>/</w:t>
      </w:r>
      <w:proofErr w:type="gramStart"/>
      <w:r>
        <w:rPr>
          <w:rFonts w:eastAsia="宋体"/>
          <w:sz w:val="24"/>
          <w:szCs w:val="24"/>
          <w:lang w:eastAsia="zh-CN"/>
        </w:rPr>
        <w:t>极客云</w:t>
      </w:r>
      <w:proofErr w:type="gramEnd"/>
      <w:r>
        <w:rPr>
          <w:rFonts w:eastAsia="宋体"/>
          <w:sz w:val="24"/>
          <w:szCs w:val="24"/>
          <w:lang w:eastAsia="zh-CN"/>
        </w:rPr>
        <w:t>等国内平台）租用</w:t>
      </w:r>
      <w:r>
        <w:rPr>
          <w:rFonts w:eastAsia="宋体"/>
          <w:sz w:val="24"/>
          <w:szCs w:val="24"/>
          <w:lang w:eastAsia="zh-CN"/>
        </w:rPr>
        <w:t>A100</w:t>
      </w:r>
      <w:r>
        <w:rPr>
          <w:rFonts w:eastAsia="宋体"/>
          <w:sz w:val="24"/>
          <w:szCs w:val="24"/>
          <w:lang w:eastAsia="zh-CN"/>
        </w:rPr>
        <w:t>完成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微调和</w:t>
      </w:r>
      <w:r>
        <w:rPr>
          <w:rFonts w:eastAsia="宋体"/>
          <w:sz w:val="24"/>
          <w:szCs w:val="24"/>
          <w:lang w:eastAsia="zh-CN"/>
        </w:rPr>
        <w:t>MD</w:t>
      </w:r>
      <w:r>
        <w:rPr>
          <w:rFonts w:eastAsia="宋体"/>
          <w:sz w:val="24"/>
          <w:szCs w:val="24"/>
          <w:lang w:eastAsia="zh-CN"/>
        </w:rPr>
        <w:t>模拟。</w:t>
      </w:r>
    </w:p>
    <w:p w14:paraId="4CD83918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1E133C9D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七、时间规划与里程碑</w:t>
      </w:r>
    </w:p>
    <w:p w14:paraId="63092647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7.1 </w:t>
      </w:r>
      <w:r>
        <w:rPr>
          <w:rFonts w:ascii="Times New Roman" w:eastAsia="宋体" w:hAnsi="Times New Roman"/>
          <w:sz w:val="32"/>
          <w:szCs w:val="28"/>
          <w:lang w:eastAsia="zh-CN"/>
        </w:rPr>
        <w:t>总体时间线（共约</w:t>
      </w:r>
      <w:r>
        <w:rPr>
          <w:rFonts w:ascii="Times New Roman" w:eastAsia="宋体" w:hAnsi="Times New Roman"/>
          <w:sz w:val="32"/>
          <w:szCs w:val="28"/>
          <w:lang w:eastAsia="zh-CN"/>
        </w:rPr>
        <w:t>3</w:t>
      </w:r>
      <w:r>
        <w:rPr>
          <w:rFonts w:ascii="Times New Roman" w:eastAsia="宋体" w:hAnsi="Times New Roman"/>
          <w:sz w:val="32"/>
          <w:szCs w:val="28"/>
          <w:lang w:eastAsia="zh-CN"/>
        </w:rPr>
        <w:t>周）</w:t>
      </w:r>
    </w:p>
    <w:p w14:paraId="710E6A6D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基于竞赛截止日期（具体日期需确认），</w:t>
      </w:r>
      <w:proofErr w:type="gramStart"/>
      <w:r>
        <w:rPr>
          <w:rFonts w:eastAsia="宋体"/>
          <w:sz w:val="24"/>
          <w:szCs w:val="24"/>
          <w:lang w:eastAsia="zh-CN"/>
        </w:rPr>
        <w:t>规划约</w:t>
      </w:r>
      <w:proofErr w:type="gramEnd"/>
      <w:r>
        <w:rPr>
          <w:rFonts w:eastAsia="宋体"/>
          <w:sz w:val="24"/>
          <w:szCs w:val="24"/>
          <w:lang w:eastAsia="zh-CN"/>
        </w:rPr>
        <w:t>3</w:t>
      </w:r>
      <w:r>
        <w:rPr>
          <w:rFonts w:eastAsia="宋体"/>
          <w:sz w:val="24"/>
          <w:szCs w:val="24"/>
          <w:lang w:eastAsia="zh-CN"/>
        </w:rPr>
        <w:t>周的密集设计实施期：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F327F" w14:paraId="57CA41C9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15C25F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周次</w:t>
            </w:r>
            <w:proofErr w:type="spellEnd"/>
          </w:p>
        </w:tc>
        <w:tc>
          <w:tcPr>
            <w:tcW w:w="1728" w:type="dxa"/>
          </w:tcPr>
          <w:p w14:paraId="4ACE8A35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时间段</w:t>
            </w:r>
            <w:proofErr w:type="spellEnd"/>
          </w:p>
        </w:tc>
        <w:tc>
          <w:tcPr>
            <w:tcW w:w="1728" w:type="dxa"/>
          </w:tcPr>
          <w:p w14:paraId="7098E8F8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主要工作</w:t>
            </w:r>
            <w:proofErr w:type="spellEnd"/>
          </w:p>
        </w:tc>
        <w:tc>
          <w:tcPr>
            <w:tcW w:w="1728" w:type="dxa"/>
          </w:tcPr>
          <w:p w14:paraId="352E6A81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里程碑</w:t>
            </w:r>
            <w:proofErr w:type="spellEnd"/>
          </w:p>
        </w:tc>
        <w:tc>
          <w:tcPr>
            <w:tcW w:w="1728" w:type="dxa"/>
          </w:tcPr>
          <w:p w14:paraId="50B8ACCE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产出物</w:t>
            </w:r>
            <w:proofErr w:type="spellEnd"/>
          </w:p>
        </w:tc>
      </w:tr>
      <w:tr w:rsidR="001F327F" w14:paraId="666F182B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4AABE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第</w:t>
            </w:r>
            <w:r>
              <w:rPr>
                <w:rFonts w:eastAsia="宋体"/>
                <w:sz w:val="20"/>
                <w:szCs w:val="24"/>
              </w:rPr>
              <w:t>1</w:t>
            </w:r>
            <w:r>
              <w:rPr>
                <w:rFonts w:eastAsia="宋体"/>
                <w:sz w:val="20"/>
                <w:szCs w:val="24"/>
              </w:rPr>
              <w:t>周</w:t>
            </w:r>
            <w:r>
              <w:rPr>
                <w:rFonts w:eastAsia="宋体"/>
                <w:sz w:val="20"/>
                <w:szCs w:val="24"/>
              </w:rPr>
              <w:br/>
              <w:t>(Day 1-7)</w:t>
            </w:r>
          </w:p>
        </w:tc>
        <w:tc>
          <w:tcPr>
            <w:tcW w:w="1728" w:type="dxa"/>
          </w:tcPr>
          <w:p w14:paraId="1CB1049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管线搭建期</w:t>
            </w:r>
            <w:proofErr w:type="spellEnd"/>
          </w:p>
        </w:tc>
        <w:tc>
          <w:tcPr>
            <w:tcW w:w="1728" w:type="dxa"/>
          </w:tcPr>
          <w:p w14:paraId="4E093E7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搭建</w:t>
            </w:r>
            <w:r>
              <w:rPr>
                <w:rFonts w:eastAsia="宋体"/>
                <w:sz w:val="20"/>
                <w:szCs w:val="24"/>
                <w:lang w:eastAsia="zh-CN"/>
              </w:rPr>
              <w:t>4</w:t>
            </w:r>
            <w:r>
              <w:rPr>
                <w:rFonts w:eastAsia="宋体"/>
                <w:sz w:val="20"/>
                <w:szCs w:val="24"/>
                <w:lang w:eastAsia="zh-CN"/>
              </w:rPr>
              <w:t>条策略管线的基础设施；完成</w:t>
            </w:r>
            <w:r>
              <w:rPr>
                <w:rFonts w:eastAsia="宋体"/>
                <w:sz w:val="20"/>
                <w:szCs w:val="24"/>
                <w:lang w:eastAsia="zh-CN"/>
              </w:rPr>
              <w:t>ESM-3</w:t>
            </w:r>
            <w:r>
              <w:rPr>
                <w:rFonts w:eastAsia="宋体"/>
                <w:sz w:val="20"/>
                <w:szCs w:val="24"/>
                <w:lang w:eastAsia="zh-CN"/>
              </w:rPr>
              <w:t>微调；完成数据预处理和特征工程</w:t>
            </w:r>
          </w:p>
        </w:tc>
        <w:tc>
          <w:tcPr>
            <w:tcW w:w="1728" w:type="dxa"/>
          </w:tcPr>
          <w:p w14:paraId="53AE248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M1: </w:t>
            </w:r>
            <w:proofErr w:type="spellStart"/>
            <w:r>
              <w:rPr>
                <w:rFonts w:eastAsia="宋体"/>
                <w:sz w:val="20"/>
                <w:szCs w:val="24"/>
              </w:rPr>
              <w:t>四条管线</w:t>
            </w:r>
            <w:r>
              <w:rPr>
                <w:rFonts w:eastAsia="宋体"/>
                <w:sz w:val="20"/>
                <w:szCs w:val="24"/>
              </w:rPr>
              <w:t>Phase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1-2</w:t>
            </w:r>
            <w:r>
              <w:rPr>
                <w:rFonts w:eastAsia="宋体"/>
                <w:sz w:val="20"/>
                <w:szCs w:val="24"/>
              </w:rPr>
              <w:t>打通</w:t>
            </w:r>
          </w:p>
        </w:tc>
        <w:tc>
          <w:tcPr>
            <w:tcW w:w="1728" w:type="dxa"/>
          </w:tcPr>
          <w:p w14:paraId="5ABB81C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可运行的</w:t>
            </w:r>
            <w:r>
              <w:rPr>
                <w:rFonts w:eastAsia="宋体"/>
                <w:sz w:val="20"/>
                <w:szCs w:val="24"/>
                <w:lang w:eastAsia="zh-CN"/>
              </w:rPr>
              <w:t>4</w:t>
            </w:r>
            <w:r>
              <w:rPr>
                <w:rFonts w:eastAsia="宋体"/>
                <w:sz w:val="20"/>
                <w:szCs w:val="24"/>
                <w:lang w:eastAsia="zh-CN"/>
              </w:rPr>
              <w:t>条管线代码；</w:t>
            </w:r>
            <w:r>
              <w:rPr>
                <w:rFonts w:eastAsia="宋体"/>
                <w:sz w:val="20"/>
                <w:szCs w:val="24"/>
                <w:lang w:eastAsia="zh-CN"/>
              </w:rPr>
              <w:t>ESM-3</w:t>
            </w:r>
            <w:r>
              <w:rPr>
                <w:rFonts w:eastAsia="宋体"/>
                <w:sz w:val="20"/>
                <w:szCs w:val="24"/>
                <w:lang w:eastAsia="zh-CN"/>
              </w:rPr>
              <w:t>微调模型；第一批候选序列</w:t>
            </w:r>
            <w:r>
              <w:rPr>
                <w:rFonts w:eastAsia="宋体"/>
                <w:sz w:val="20"/>
                <w:szCs w:val="24"/>
                <w:lang w:eastAsia="zh-CN"/>
              </w:rPr>
              <w:t>(~10,000</w:t>
            </w:r>
            <w:r>
              <w:rPr>
                <w:rFonts w:eastAsia="宋体"/>
                <w:sz w:val="20"/>
                <w:szCs w:val="24"/>
                <w:lang w:eastAsia="zh-CN"/>
              </w:rPr>
              <w:t>条</w:t>
            </w:r>
            <w:r>
              <w:rPr>
                <w:rFonts w:eastAsia="宋体"/>
                <w:sz w:val="20"/>
                <w:szCs w:val="24"/>
                <w:lang w:eastAsia="zh-CN"/>
              </w:rPr>
              <w:t>)</w:t>
            </w:r>
          </w:p>
        </w:tc>
      </w:tr>
      <w:tr w:rsidR="001F327F" w14:paraId="2470F36D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FF182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第</w:t>
            </w:r>
            <w:r>
              <w:rPr>
                <w:rFonts w:eastAsia="宋体"/>
                <w:sz w:val="20"/>
                <w:szCs w:val="24"/>
              </w:rPr>
              <w:t>2</w:t>
            </w:r>
            <w:r>
              <w:rPr>
                <w:rFonts w:eastAsia="宋体"/>
                <w:sz w:val="20"/>
                <w:szCs w:val="24"/>
              </w:rPr>
              <w:t>周</w:t>
            </w:r>
            <w:r>
              <w:rPr>
                <w:rFonts w:eastAsia="宋体"/>
                <w:sz w:val="20"/>
                <w:szCs w:val="24"/>
              </w:rPr>
              <w:br/>
              <w:t>(Day 8-14)</w:t>
            </w:r>
          </w:p>
        </w:tc>
        <w:tc>
          <w:tcPr>
            <w:tcW w:w="1728" w:type="dxa"/>
          </w:tcPr>
          <w:p w14:paraId="2B4DF3D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深度评估期</w:t>
            </w:r>
            <w:proofErr w:type="spellEnd"/>
          </w:p>
        </w:tc>
        <w:tc>
          <w:tcPr>
            <w:tcW w:w="1728" w:type="dxa"/>
          </w:tcPr>
          <w:p w14:paraId="68908C5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完成所有候选序列的</w:t>
            </w:r>
            <w:r>
              <w:rPr>
                <w:rFonts w:eastAsia="宋体"/>
                <w:sz w:val="20"/>
                <w:szCs w:val="24"/>
                <w:lang w:eastAsia="zh-CN"/>
              </w:rPr>
              <w:t>Phase 2-4</w:t>
            </w:r>
            <w:r>
              <w:rPr>
                <w:rFonts w:eastAsia="宋体"/>
                <w:sz w:val="20"/>
                <w:szCs w:val="24"/>
                <w:lang w:eastAsia="zh-CN"/>
              </w:rPr>
              <w:t>评估；运行</w:t>
            </w:r>
            <w:r>
              <w:rPr>
                <w:rFonts w:eastAsia="宋体"/>
                <w:sz w:val="20"/>
                <w:szCs w:val="24"/>
                <w:lang w:eastAsia="zh-CN"/>
              </w:rPr>
              <w:t>GROMACS MD</w:t>
            </w:r>
            <w:r>
              <w:rPr>
                <w:rFonts w:eastAsia="宋体"/>
                <w:sz w:val="20"/>
                <w:szCs w:val="24"/>
                <w:lang w:eastAsia="zh-CN"/>
              </w:rPr>
              <w:t>模拟；交叉验证和结果分析</w:t>
            </w:r>
          </w:p>
        </w:tc>
        <w:tc>
          <w:tcPr>
            <w:tcW w:w="1728" w:type="dxa"/>
          </w:tcPr>
          <w:p w14:paraId="0C64F4D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M2: Phase 1-4</w:t>
            </w:r>
            <w:r>
              <w:rPr>
                <w:rFonts w:eastAsia="宋体"/>
                <w:sz w:val="20"/>
                <w:szCs w:val="24"/>
              </w:rPr>
              <w:t>全线贯通</w:t>
            </w:r>
          </w:p>
        </w:tc>
        <w:tc>
          <w:tcPr>
            <w:tcW w:w="1728" w:type="dxa"/>
          </w:tcPr>
          <w:p w14:paraId="1812CDE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2-3</w:t>
            </w:r>
            <w:r>
              <w:rPr>
                <w:rFonts w:eastAsia="宋体"/>
                <w:sz w:val="20"/>
                <w:szCs w:val="24"/>
              </w:rPr>
              <w:t>评估报告；</w:t>
            </w:r>
            <w:r>
              <w:rPr>
                <w:rFonts w:eastAsia="宋体"/>
                <w:sz w:val="20"/>
                <w:szCs w:val="24"/>
              </w:rPr>
              <w:t xml:space="preserve">GROMACS </w:t>
            </w:r>
            <w:proofErr w:type="spellStart"/>
            <w:r>
              <w:rPr>
                <w:rFonts w:eastAsia="宋体"/>
                <w:sz w:val="20"/>
                <w:szCs w:val="24"/>
              </w:rPr>
              <w:t>MD</w:t>
            </w:r>
            <w:r>
              <w:rPr>
                <w:rFonts w:eastAsia="宋体"/>
                <w:sz w:val="20"/>
                <w:szCs w:val="24"/>
              </w:rPr>
              <w:t>结果；</w:t>
            </w:r>
            <w:r>
              <w:rPr>
                <w:rFonts w:eastAsia="宋体"/>
                <w:sz w:val="20"/>
                <w:szCs w:val="24"/>
              </w:rPr>
              <w:t>Top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50-100</w:t>
            </w:r>
            <w:r>
              <w:rPr>
                <w:rFonts w:eastAsia="宋体"/>
                <w:sz w:val="20"/>
                <w:szCs w:val="24"/>
              </w:rPr>
              <w:t>候选序列</w:t>
            </w:r>
          </w:p>
        </w:tc>
      </w:tr>
      <w:tr w:rsidR="001F327F" w14:paraId="724D60F8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37696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第</w:t>
            </w:r>
            <w:r>
              <w:rPr>
                <w:rFonts w:eastAsia="宋体"/>
                <w:sz w:val="20"/>
                <w:szCs w:val="24"/>
              </w:rPr>
              <w:t>3</w:t>
            </w:r>
            <w:r>
              <w:rPr>
                <w:rFonts w:eastAsia="宋体"/>
                <w:sz w:val="20"/>
                <w:szCs w:val="24"/>
              </w:rPr>
              <w:t>周</w:t>
            </w:r>
            <w:r>
              <w:rPr>
                <w:rFonts w:eastAsia="宋体"/>
                <w:sz w:val="20"/>
                <w:szCs w:val="24"/>
              </w:rPr>
              <w:br/>
              <w:t>(Day 15-21)</w:t>
            </w:r>
          </w:p>
        </w:tc>
        <w:tc>
          <w:tcPr>
            <w:tcW w:w="1728" w:type="dxa"/>
          </w:tcPr>
          <w:p w14:paraId="14D34ED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决策与交付期</w:t>
            </w:r>
            <w:proofErr w:type="spellEnd"/>
          </w:p>
        </w:tc>
        <w:tc>
          <w:tcPr>
            <w:tcW w:w="1728" w:type="dxa"/>
          </w:tcPr>
          <w:p w14:paraId="098541D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5</w:t>
            </w:r>
            <w:r>
              <w:rPr>
                <w:rFonts w:eastAsia="宋体"/>
                <w:sz w:val="20"/>
                <w:szCs w:val="24"/>
              </w:rPr>
              <w:t>最终排序和</w:t>
            </w:r>
            <w:r>
              <w:rPr>
                <w:rFonts w:eastAsia="宋体"/>
                <w:sz w:val="20"/>
                <w:szCs w:val="24"/>
              </w:rPr>
              <w:t>6</w:t>
            </w:r>
            <w:r>
              <w:rPr>
                <w:rFonts w:eastAsia="宋体"/>
                <w:sz w:val="20"/>
                <w:szCs w:val="24"/>
              </w:rPr>
              <w:t>条序列确定；撰写设计思路</w:t>
            </w:r>
            <w:r>
              <w:rPr>
                <w:rFonts w:eastAsia="宋体"/>
                <w:sz w:val="20"/>
                <w:szCs w:val="24"/>
              </w:rPr>
              <w:t>PDF</w:t>
            </w:r>
            <w:r>
              <w:rPr>
                <w:rFonts w:eastAsia="宋体"/>
                <w:sz w:val="20"/>
                <w:szCs w:val="24"/>
              </w:rPr>
              <w:t>；整理</w:t>
            </w:r>
            <w:r>
              <w:rPr>
                <w:rFonts w:eastAsia="宋体"/>
                <w:sz w:val="20"/>
                <w:szCs w:val="24"/>
              </w:rPr>
              <w:t>GitHub</w:t>
            </w:r>
            <w:r>
              <w:rPr>
                <w:rFonts w:eastAsia="宋体"/>
                <w:sz w:val="20"/>
                <w:szCs w:val="24"/>
              </w:rPr>
              <w:t>仓库和</w:t>
            </w:r>
            <w:r>
              <w:rPr>
                <w:rFonts w:eastAsia="宋体"/>
                <w:sz w:val="20"/>
                <w:szCs w:val="24"/>
              </w:rPr>
              <w:t>README</w:t>
            </w:r>
            <w:r>
              <w:rPr>
                <w:rFonts w:eastAsia="宋体"/>
                <w:sz w:val="20"/>
                <w:szCs w:val="24"/>
              </w:rPr>
              <w:t>；</w:t>
            </w:r>
            <w:r>
              <w:rPr>
                <w:rFonts w:eastAsia="宋体"/>
                <w:sz w:val="20"/>
                <w:szCs w:val="24"/>
              </w:rPr>
              <w:t>Agent</w:t>
            </w:r>
            <w:r>
              <w:rPr>
                <w:rFonts w:eastAsia="宋体"/>
                <w:sz w:val="20"/>
                <w:szCs w:val="24"/>
              </w:rPr>
              <w:t>逻辑树和日志整理</w:t>
            </w:r>
          </w:p>
        </w:tc>
        <w:tc>
          <w:tcPr>
            <w:tcW w:w="1728" w:type="dxa"/>
          </w:tcPr>
          <w:p w14:paraId="583B888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M3: </w:t>
            </w:r>
            <w:proofErr w:type="spellStart"/>
            <w:r>
              <w:rPr>
                <w:rFonts w:eastAsia="宋体"/>
                <w:sz w:val="20"/>
                <w:szCs w:val="24"/>
              </w:rPr>
              <w:t>全部提交材料就绪</w:t>
            </w:r>
            <w:proofErr w:type="spellEnd"/>
          </w:p>
        </w:tc>
        <w:tc>
          <w:tcPr>
            <w:tcW w:w="1728" w:type="dxa"/>
          </w:tcPr>
          <w:p w14:paraId="7EF0ADE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最终</w:t>
            </w:r>
            <w:r>
              <w:rPr>
                <w:rFonts w:eastAsia="宋体"/>
                <w:sz w:val="20"/>
                <w:szCs w:val="24"/>
                <w:lang w:eastAsia="zh-CN"/>
              </w:rPr>
              <w:t>6</w:t>
            </w:r>
            <w:r>
              <w:rPr>
                <w:rFonts w:eastAsia="宋体"/>
                <w:sz w:val="20"/>
                <w:szCs w:val="24"/>
                <w:lang w:eastAsia="zh-CN"/>
              </w:rPr>
              <w:t>条序列</w:t>
            </w:r>
            <w:r>
              <w:rPr>
                <w:rFonts w:eastAsia="宋体"/>
                <w:sz w:val="20"/>
                <w:szCs w:val="24"/>
                <w:lang w:eastAsia="zh-CN"/>
              </w:rPr>
              <w:t>CSV</w:t>
            </w:r>
            <w:r>
              <w:rPr>
                <w:rFonts w:eastAsia="宋体"/>
                <w:sz w:val="20"/>
                <w:szCs w:val="24"/>
                <w:lang w:eastAsia="zh-CN"/>
              </w:rPr>
              <w:t>；设计思路</w:t>
            </w:r>
            <w:r>
              <w:rPr>
                <w:rFonts w:eastAsia="宋体"/>
                <w:sz w:val="20"/>
                <w:szCs w:val="24"/>
                <w:lang w:eastAsia="zh-CN"/>
              </w:rPr>
              <w:t>PDF</w:t>
            </w:r>
            <w:r>
              <w:rPr>
                <w:rFonts w:eastAsia="宋体"/>
                <w:sz w:val="20"/>
                <w:szCs w:val="24"/>
                <w:lang w:eastAsia="zh-CN"/>
              </w:rPr>
              <w:t>；开源</w:t>
            </w:r>
            <w:r>
              <w:rPr>
                <w:rFonts w:eastAsia="宋体"/>
                <w:sz w:val="20"/>
                <w:szCs w:val="24"/>
                <w:lang w:eastAsia="zh-CN"/>
              </w:rPr>
              <w:t>GitHub</w:t>
            </w:r>
            <w:r>
              <w:rPr>
                <w:rFonts w:eastAsia="宋体"/>
                <w:sz w:val="20"/>
                <w:szCs w:val="24"/>
                <w:lang w:eastAsia="zh-CN"/>
              </w:rPr>
              <w:t>仓库链接</w:t>
            </w:r>
          </w:p>
        </w:tc>
      </w:tr>
    </w:tbl>
    <w:p w14:paraId="1D8DFE4F" w14:textId="77777777" w:rsidR="001F327F" w:rsidRDefault="001F327F">
      <w:pPr>
        <w:rPr>
          <w:rFonts w:eastAsia="宋体"/>
          <w:sz w:val="24"/>
          <w:szCs w:val="24"/>
          <w:lang w:eastAsia="zh-CN"/>
        </w:rPr>
      </w:pPr>
    </w:p>
    <w:p w14:paraId="6B61EC0C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7.2 </w:t>
      </w:r>
      <w:r>
        <w:rPr>
          <w:rFonts w:ascii="Times New Roman" w:eastAsia="宋体" w:hAnsi="Times New Roman"/>
          <w:sz w:val="32"/>
          <w:szCs w:val="28"/>
          <w:lang w:eastAsia="zh-CN"/>
        </w:rPr>
        <w:t>详细日程安排</w:t>
      </w:r>
    </w:p>
    <w:p w14:paraId="26A96FEA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第</w:t>
      </w:r>
      <w:r>
        <w:rPr>
          <w:rFonts w:eastAsia="宋体"/>
          <w:b/>
          <w:sz w:val="24"/>
          <w:szCs w:val="24"/>
          <w:lang w:eastAsia="zh-CN"/>
        </w:rPr>
        <w:t>1</w:t>
      </w:r>
      <w:r>
        <w:rPr>
          <w:rFonts w:eastAsia="宋体"/>
          <w:b/>
          <w:sz w:val="24"/>
          <w:szCs w:val="24"/>
          <w:lang w:eastAsia="zh-CN"/>
        </w:rPr>
        <w:t>周：管线搭建期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69"/>
        <w:gridCol w:w="2950"/>
        <w:gridCol w:w="1952"/>
        <w:gridCol w:w="1985"/>
      </w:tblGrid>
      <w:tr w:rsidR="001F327F" w14:paraId="0C4ED4D7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3718AF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天</w:t>
            </w:r>
          </w:p>
        </w:tc>
        <w:tc>
          <w:tcPr>
            <w:tcW w:w="2160" w:type="dxa"/>
          </w:tcPr>
          <w:p w14:paraId="55BABFA6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任务</w:t>
            </w:r>
            <w:proofErr w:type="spellEnd"/>
          </w:p>
        </w:tc>
        <w:tc>
          <w:tcPr>
            <w:tcW w:w="2160" w:type="dxa"/>
          </w:tcPr>
          <w:p w14:paraId="7857277B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预计耗时</w:t>
            </w:r>
            <w:proofErr w:type="spellEnd"/>
          </w:p>
        </w:tc>
        <w:tc>
          <w:tcPr>
            <w:tcW w:w="2160" w:type="dxa"/>
          </w:tcPr>
          <w:p w14:paraId="42929444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依赖</w:t>
            </w:r>
            <w:proofErr w:type="spellEnd"/>
          </w:p>
        </w:tc>
      </w:tr>
      <w:tr w:rsidR="001F327F" w14:paraId="110733E8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47F14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</w:t>
            </w:r>
          </w:p>
        </w:tc>
        <w:tc>
          <w:tcPr>
            <w:tcW w:w="2160" w:type="dxa"/>
          </w:tcPr>
          <w:p w14:paraId="2E0115D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环境搭建：配置</w:t>
            </w:r>
            <w:r>
              <w:rPr>
                <w:rFonts w:eastAsia="宋体"/>
                <w:sz w:val="20"/>
                <w:szCs w:val="24"/>
              </w:rPr>
              <w:t>GPU</w:t>
            </w:r>
            <w:r>
              <w:rPr>
                <w:rFonts w:eastAsia="宋体"/>
                <w:sz w:val="20"/>
                <w:szCs w:val="24"/>
              </w:rPr>
              <w:t>环境，安装</w:t>
            </w:r>
            <w:r>
              <w:rPr>
                <w:rFonts w:eastAsia="宋体"/>
                <w:sz w:val="20"/>
                <w:szCs w:val="24"/>
              </w:rPr>
              <w:t>ESM-3/</w:t>
            </w:r>
            <w:proofErr w:type="spellStart"/>
            <w:r>
              <w:rPr>
                <w:rFonts w:eastAsia="宋体"/>
                <w:sz w:val="20"/>
                <w:szCs w:val="24"/>
              </w:rPr>
              <w:t>ProteinMPNN</w:t>
            </w:r>
            <w:proofErr w:type="spellEnd"/>
            <w:r>
              <w:rPr>
                <w:rFonts w:eastAsia="宋体"/>
                <w:sz w:val="20"/>
                <w:szCs w:val="24"/>
              </w:rPr>
              <w:t>/</w:t>
            </w:r>
            <w:proofErr w:type="spellStart"/>
            <w:r>
              <w:rPr>
                <w:rFonts w:eastAsia="宋体"/>
                <w:sz w:val="20"/>
                <w:szCs w:val="24"/>
              </w:rPr>
              <w:t>ESMFold</w:t>
            </w:r>
            <w:proofErr w:type="spellEnd"/>
            <w:r>
              <w:rPr>
                <w:rFonts w:eastAsia="宋体"/>
                <w:sz w:val="20"/>
                <w:szCs w:val="24"/>
              </w:rPr>
              <w:t>/</w:t>
            </w:r>
            <w:proofErr w:type="spellStart"/>
            <w:r>
              <w:rPr>
                <w:rFonts w:eastAsia="宋体"/>
                <w:sz w:val="20"/>
                <w:szCs w:val="24"/>
              </w:rPr>
              <w:t>SaProt</w:t>
            </w:r>
            <w:r>
              <w:rPr>
                <w:rFonts w:eastAsia="宋体"/>
                <w:sz w:val="20"/>
                <w:szCs w:val="24"/>
              </w:rPr>
              <w:t>等依赖</w:t>
            </w:r>
            <w:proofErr w:type="spellEnd"/>
          </w:p>
        </w:tc>
        <w:tc>
          <w:tcPr>
            <w:tcW w:w="2160" w:type="dxa"/>
          </w:tcPr>
          <w:p w14:paraId="7AAF2D5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2D6B862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无</w:t>
            </w:r>
          </w:p>
        </w:tc>
      </w:tr>
      <w:tr w:rsidR="001F327F" w14:paraId="5BCB6A45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5F10A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Day 1</w:t>
            </w:r>
          </w:p>
        </w:tc>
        <w:tc>
          <w:tcPr>
            <w:tcW w:w="2160" w:type="dxa"/>
          </w:tcPr>
          <w:p w14:paraId="460F2B3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代码重构：将</w:t>
            </w:r>
            <w:r>
              <w:rPr>
                <w:rFonts w:eastAsia="宋体"/>
                <w:sz w:val="20"/>
                <w:szCs w:val="24"/>
              </w:rPr>
              <w:t>gfp_design.py</w:t>
            </w:r>
            <w:r>
              <w:rPr>
                <w:rFonts w:eastAsia="宋体"/>
                <w:sz w:val="20"/>
                <w:szCs w:val="24"/>
              </w:rPr>
              <w:t>重构为模块化管线架构（</w:t>
            </w:r>
            <w:r>
              <w:rPr>
                <w:rFonts w:eastAsia="宋体"/>
                <w:sz w:val="20"/>
                <w:szCs w:val="24"/>
              </w:rPr>
              <w:t>Pipeline</w:t>
            </w:r>
            <w:r>
              <w:rPr>
                <w:rFonts w:eastAsia="宋体"/>
                <w:sz w:val="20"/>
                <w:szCs w:val="24"/>
              </w:rPr>
              <w:t>基类</w:t>
            </w:r>
            <w:r>
              <w:rPr>
                <w:rFonts w:eastAsia="宋体"/>
                <w:sz w:val="20"/>
                <w:szCs w:val="24"/>
              </w:rPr>
              <w:t>+4</w:t>
            </w:r>
            <w:r>
              <w:rPr>
                <w:rFonts w:eastAsia="宋体"/>
                <w:sz w:val="20"/>
                <w:szCs w:val="24"/>
              </w:rPr>
              <w:t>个策略子类）</w:t>
            </w:r>
          </w:p>
        </w:tc>
        <w:tc>
          <w:tcPr>
            <w:tcW w:w="2160" w:type="dxa"/>
          </w:tcPr>
          <w:p w14:paraId="4EFAA91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0134A5D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环境搭建</w:t>
            </w:r>
            <w:proofErr w:type="spellEnd"/>
          </w:p>
        </w:tc>
      </w:tr>
      <w:tr w:rsidR="001F327F" w14:paraId="5869BE0C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B8BD4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2</w:t>
            </w:r>
          </w:p>
        </w:tc>
        <w:tc>
          <w:tcPr>
            <w:tcW w:w="2160" w:type="dxa"/>
          </w:tcPr>
          <w:p w14:paraId="3B40F99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 xml:space="preserve">ESM-3 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LoRA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微调：准备训练数据，配置微调参数，启动训练</w:t>
            </w:r>
          </w:p>
        </w:tc>
        <w:tc>
          <w:tcPr>
            <w:tcW w:w="2160" w:type="dxa"/>
          </w:tcPr>
          <w:p w14:paraId="46B32E2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62FE7F6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环境搭建</w:t>
            </w:r>
            <w:proofErr w:type="spellEnd"/>
          </w:p>
        </w:tc>
      </w:tr>
      <w:tr w:rsidR="001F327F" w14:paraId="2D8100A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ACBE5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3</w:t>
            </w:r>
          </w:p>
        </w:tc>
        <w:tc>
          <w:tcPr>
            <w:tcW w:w="2160" w:type="dxa"/>
          </w:tcPr>
          <w:p w14:paraId="5D0E92E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策略</w:t>
            </w:r>
            <w:r>
              <w:rPr>
                <w:rFonts w:eastAsia="宋体"/>
                <w:sz w:val="20"/>
                <w:szCs w:val="24"/>
                <w:lang w:eastAsia="zh-CN"/>
              </w:rPr>
              <w:t>A</w:t>
            </w:r>
            <w:r>
              <w:rPr>
                <w:rFonts w:eastAsia="宋体"/>
                <w:sz w:val="20"/>
                <w:szCs w:val="24"/>
                <w:lang w:eastAsia="zh-CN"/>
              </w:rPr>
              <w:t>管线：实现理性组合突变生成模块</w:t>
            </w:r>
            <w:r>
              <w:rPr>
                <w:rFonts w:eastAsia="宋体"/>
                <w:sz w:val="20"/>
                <w:szCs w:val="24"/>
                <w:lang w:eastAsia="zh-CN"/>
              </w:rPr>
              <w:t xml:space="preserve"> + 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LightGBM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亮度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预测器训练</w:t>
            </w:r>
            <w:proofErr w:type="gramEnd"/>
          </w:p>
        </w:tc>
        <w:tc>
          <w:tcPr>
            <w:tcW w:w="2160" w:type="dxa"/>
          </w:tcPr>
          <w:p w14:paraId="1326817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474141A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代码重构</w:t>
            </w:r>
            <w:proofErr w:type="spellEnd"/>
          </w:p>
        </w:tc>
      </w:tr>
      <w:tr w:rsidR="001F327F" w14:paraId="14EABC5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02139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3</w:t>
            </w:r>
          </w:p>
        </w:tc>
        <w:tc>
          <w:tcPr>
            <w:tcW w:w="2160" w:type="dxa"/>
          </w:tcPr>
          <w:p w14:paraId="6FB5EE9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ESM-3</w:t>
            </w:r>
            <w:r>
              <w:rPr>
                <w:rFonts w:eastAsia="宋体"/>
                <w:sz w:val="20"/>
                <w:szCs w:val="24"/>
                <w:lang w:eastAsia="zh-CN"/>
              </w:rPr>
              <w:t>微调模型评估：验证微调效果，调试双头输出</w:t>
            </w:r>
          </w:p>
        </w:tc>
        <w:tc>
          <w:tcPr>
            <w:tcW w:w="2160" w:type="dxa"/>
          </w:tcPr>
          <w:p w14:paraId="318F81F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2h</w:t>
            </w:r>
          </w:p>
        </w:tc>
        <w:tc>
          <w:tcPr>
            <w:tcW w:w="2160" w:type="dxa"/>
          </w:tcPr>
          <w:p w14:paraId="697A53B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2</w:t>
            </w:r>
            <w:r>
              <w:rPr>
                <w:rFonts w:eastAsia="宋体"/>
                <w:sz w:val="20"/>
                <w:szCs w:val="24"/>
              </w:rPr>
              <w:t>微调完成</w:t>
            </w:r>
          </w:p>
        </w:tc>
      </w:tr>
      <w:tr w:rsidR="001F327F" w14:paraId="5FD7FC28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94C0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4</w:t>
            </w:r>
          </w:p>
        </w:tc>
        <w:tc>
          <w:tcPr>
            <w:tcW w:w="2160" w:type="dxa"/>
          </w:tcPr>
          <w:p w14:paraId="72F64EE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策略</w:t>
            </w:r>
            <w:r>
              <w:rPr>
                <w:rFonts w:eastAsia="宋体"/>
                <w:sz w:val="20"/>
                <w:szCs w:val="24"/>
                <w:lang w:eastAsia="zh-CN"/>
              </w:rPr>
              <w:t>B</w:t>
            </w:r>
            <w:r>
              <w:rPr>
                <w:rFonts w:eastAsia="宋体"/>
                <w:sz w:val="20"/>
                <w:szCs w:val="24"/>
                <w:lang w:eastAsia="zh-CN"/>
              </w:rPr>
              <w:t>管线：实现</w:t>
            </w:r>
            <w:r>
              <w:rPr>
                <w:rFonts w:eastAsia="宋体"/>
                <w:sz w:val="20"/>
                <w:szCs w:val="24"/>
                <w:lang w:eastAsia="zh-CN"/>
              </w:rPr>
              <w:t>ESM-3</w:t>
            </w:r>
            <w:r>
              <w:rPr>
                <w:rFonts w:eastAsia="宋体"/>
                <w:sz w:val="20"/>
                <w:szCs w:val="24"/>
                <w:lang w:eastAsia="zh-CN"/>
              </w:rPr>
              <w:t>引导的序列生成</w:t>
            </w:r>
            <w:r>
              <w:rPr>
                <w:rFonts w:eastAsia="宋体"/>
                <w:sz w:val="20"/>
                <w:szCs w:val="24"/>
                <w:lang w:eastAsia="zh-CN"/>
              </w:rPr>
              <w:t xml:space="preserve"> + 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SaProt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特征提取集成</w:t>
            </w:r>
          </w:p>
        </w:tc>
        <w:tc>
          <w:tcPr>
            <w:tcW w:w="2160" w:type="dxa"/>
          </w:tcPr>
          <w:p w14:paraId="6E3DF41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59CB1B0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ESM-3</w:t>
            </w:r>
            <w:r>
              <w:rPr>
                <w:rFonts w:eastAsia="宋体"/>
                <w:sz w:val="20"/>
                <w:szCs w:val="24"/>
              </w:rPr>
              <w:t>微调</w:t>
            </w:r>
          </w:p>
        </w:tc>
      </w:tr>
      <w:tr w:rsidR="001F327F" w14:paraId="3B9F11C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181F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5</w:t>
            </w:r>
          </w:p>
        </w:tc>
        <w:tc>
          <w:tcPr>
            <w:tcW w:w="2160" w:type="dxa"/>
          </w:tcPr>
          <w:p w14:paraId="7B13CF1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策略</w:t>
            </w:r>
            <w:r>
              <w:rPr>
                <w:rFonts w:eastAsia="宋体"/>
                <w:sz w:val="20"/>
                <w:szCs w:val="24"/>
              </w:rPr>
              <w:t>C</w:t>
            </w:r>
            <w:r>
              <w:rPr>
                <w:rFonts w:eastAsia="宋体"/>
                <w:sz w:val="20"/>
                <w:szCs w:val="24"/>
              </w:rPr>
              <w:t>管线：</w:t>
            </w:r>
            <w:r>
              <w:rPr>
                <w:rFonts w:eastAsia="宋体"/>
                <w:sz w:val="20"/>
                <w:szCs w:val="24"/>
              </w:rPr>
              <w:t>ProteinMPNN</w:t>
            </w:r>
            <w:r>
              <w:rPr>
                <w:rFonts w:eastAsia="宋体"/>
                <w:sz w:val="20"/>
                <w:szCs w:val="24"/>
              </w:rPr>
              <w:t>批量化设计脚本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+ Rosetta </w:t>
            </w:r>
            <w:proofErr w:type="spellStart"/>
            <w:r>
              <w:rPr>
                <w:rFonts w:eastAsia="宋体"/>
                <w:sz w:val="20"/>
                <w:szCs w:val="24"/>
              </w:rPr>
              <w:t>FixBB</w:t>
            </w:r>
            <w:r>
              <w:rPr>
                <w:rFonts w:eastAsia="宋体"/>
                <w:sz w:val="20"/>
                <w:szCs w:val="24"/>
              </w:rPr>
              <w:t>流程</w:t>
            </w:r>
            <w:proofErr w:type="spellEnd"/>
          </w:p>
        </w:tc>
        <w:tc>
          <w:tcPr>
            <w:tcW w:w="2160" w:type="dxa"/>
          </w:tcPr>
          <w:p w14:paraId="41FCE15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1D5E097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环境搭建</w:t>
            </w:r>
            <w:proofErr w:type="spellEnd"/>
          </w:p>
        </w:tc>
      </w:tr>
      <w:tr w:rsidR="001F327F" w14:paraId="5F32ABED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99B1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5-6</w:t>
            </w:r>
          </w:p>
        </w:tc>
        <w:tc>
          <w:tcPr>
            <w:tcW w:w="2160" w:type="dxa"/>
          </w:tcPr>
          <w:p w14:paraId="343FAA1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策略</w:t>
            </w:r>
            <w:r>
              <w:rPr>
                <w:rFonts w:eastAsia="宋体"/>
                <w:sz w:val="20"/>
                <w:szCs w:val="24"/>
                <w:lang w:eastAsia="zh-CN"/>
              </w:rPr>
              <w:t>D</w:t>
            </w:r>
            <w:r>
              <w:rPr>
                <w:rFonts w:eastAsia="宋体"/>
                <w:sz w:val="20"/>
                <w:szCs w:val="24"/>
                <w:lang w:eastAsia="zh-CN"/>
              </w:rPr>
              <w:t>管线：</w:t>
            </w:r>
            <w:r>
              <w:rPr>
                <w:rFonts w:eastAsia="宋体"/>
                <w:sz w:val="20"/>
                <w:szCs w:val="24"/>
                <w:lang w:eastAsia="zh-CN"/>
              </w:rPr>
              <w:t>MSA</w:t>
            </w:r>
            <w:r>
              <w:rPr>
                <w:rFonts w:eastAsia="宋体"/>
                <w:sz w:val="20"/>
                <w:szCs w:val="24"/>
                <w:lang w:eastAsia="zh-CN"/>
              </w:rPr>
              <w:t>构建</w:t>
            </w:r>
            <w:r>
              <w:rPr>
                <w:rFonts w:eastAsia="宋体"/>
                <w:sz w:val="20"/>
                <w:szCs w:val="24"/>
                <w:lang w:eastAsia="zh-CN"/>
              </w:rPr>
              <w:t xml:space="preserve"> + </w:t>
            </w:r>
            <w:r>
              <w:rPr>
                <w:rFonts w:eastAsia="宋体"/>
                <w:sz w:val="20"/>
                <w:szCs w:val="24"/>
                <w:lang w:eastAsia="zh-CN"/>
              </w:rPr>
              <w:t>共进化分析</w:t>
            </w:r>
            <w:r>
              <w:rPr>
                <w:rFonts w:eastAsia="宋体"/>
                <w:sz w:val="20"/>
                <w:szCs w:val="24"/>
                <w:lang w:eastAsia="zh-CN"/>
              </w:rPr>
              <w:t xml:space="preserve"> + </w:t>
            </w:r>
            <w:r>
              <w:rPr>
                <w:rFonts w:eastAsia="宋体"/>
                <w:sz w:val="20"/>
                <w:szCs w:val="24"/>
                <w:lang w:eastAsia="zh-CN"/>
              </w:rPr>
              <w:t>特征迁移脚本</w:t>
            </w:r>
          </w:p>
        </w:tc>
        <w:tc>
          <w:tcPr>
            <w:tcW w:w="2160" w:type="dxa"/>
          </w:tcPr>
          <w:p w14:paraId="096DA51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4E63A16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无</w:t>
            </w:r>
          </w:p>
        </w:tc>
      </w:tr>
      <w:tr w:rsidR="001F327F" w14:paraId="679630A3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FA8AF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6</w:t>
            </w:r>
          </w:p>
        </w:tc>
        <w:tc>
          <w:tcPr>
            <w:tcW w:w="2160" w:type="dxa"/>
          </w:tcPr>
          <w:p w14:paraId="67B15CA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Phase 1</w:t>
            </w:r>
            <w:r>
              <w:rPr>
                <w:rFonts w:eastAsia="宋体"/>
                <w:sz w:val="20"/>
                <w:szCs w:val="24"/>
                <w:lang w:eastAsia="zh-CN"/>
              </w:rPr>
              <w:t>整合：四条管线输出合并、去冗余、预筛选。</w:t>
            </w:r>
            <w:r>
              <w:rPr>
                <w:rFonts w:eastAsia="宋体"/>
                <w:sz w:val="20"/>
                <w:szCs w:val="24"/>
              </w:rPr>
              <w:t>目标：</w:t>
            </w:r>
            <w:r>
              <w:rPr>
                <w:rFonts w:eastAsia="宋体"/>
                <w:sz w:val="20"/>
                <w:szCs w:val="24"/>
              </w:rPr>
              <w:t>~10,000</w:t>
            </w:r>
            <w:r>
              <w:rPr>
                <w:rFonts w:eastAsia="宋体"/>
                <w:sz w:val="20"/>
                <w:szCs w:val="24"/>
              </w:rPr>
              <w:t>条候选</w:t>
            </w:r>
          </w:p>
        </w:tc>
        <w:tc>
          <w:tcPr>
            <w:tcW w:w="2160" w:type="dxa"/>
          </w:tcPr>
          <w:p w14:paraId="1A3D2ED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383BC23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3-5</w:t>
            </w:r>
            <w:r>
              <w:rPr>
                <w:rFonts w:eastAsia="宋体"/>
                <w:sz w:val="20"/>
                <w:szCs w:val="24"/>
              </w:rPr>
              <w:t>各管线</w:t>
            </w:r>
          </w:p>
        </w:tc>
      </w:tr>
      <w:tr w:rsidR="001F327F" w14:paraId="777A32C3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D4BEB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6-7</w:t>
            </w:r>
          </w:p>
        </w:tc>
        <w:tc>
          <w:tcPr>
            <w:tcW w:w="2160" w:type="dxa"/>
          </w:tcPr>
          <w:p w14:paraId="07A4989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Phase 2</w:t>
            </w:r>
            <w:r>
              <w:rPr>
                <w:rFonts w:eastAsia="宋体"/>
                <w:sz w:val="20"/>
                <w:szCs w:val="24"/>
                <w:lang w:eastAsia="zh-CN"/>
              </w:rPr>
              <w:t>启动：对</w:t>
            </w:r>
            <w:r>
              <w:rPr>
                <w:rFonts w:eastAsia="宋体"/>
                <w:sz w:val="20"/>
                <w:szCs w:val="24"/>
                <w:lang w:eastAsia="zh-CN"/>
              </w:rPr>
              <w:t>~10,000</w:t>
            </w:r>
            <w:r>
              <w:rPr>
                <w:rFonts w:eastAsia="宋体"/>
                <w:sz w:val="20"/>
                <w:szCs w:val="24"/>
                <w:lang w:eastAsia="zh-CN"/>
              </w:rPr>
              <w:t>条序列进行</w:t>
            </w:r>
            <w:r>
              <w:rPr>
                <w:rFonts w:eastAsia="宋体"/>
                <w:sz w:val="20"/>
                <w:szCs w:val="24"/>
                <w:lang w:eastAsia="zh-CN"/>
              </w:rPr>
              <w:t>ESM-2</w:t>
            </w:r>
            <w:r>
              <w:rPr>
                <w:rFonts w:eastAsia="宋体"/>
                <w:sz w:val="20"/>
                <w:szCs w:val="24"/>
                <w:lang w:eastAsia="zh-CN"/>
              </w:rPr>
              <w:t>嵌入和亮度预测。</w:t>
            </w:r>
            <w:r>
              <w:rPr>
                <w:rFonts w:eastAsia="宋体"/>
                <w:sz w:val="20"/>
                <w:szCs w:val="24"/>
              </w:rPr>
              <w:t>筛选至</w:t>
            </w:r>
            <w:r>
              <w:rPr>
                <w:rFonts w:eastAsia="宋体"/>
                <w:sz w:val="20"/>
                <w:szCs w:val="24"/>
              </w:rPr>
              <w:t>~1,000</w:t>
            </w:r>
            <w:r>
              <w:rPr>
                <w:rFonts w:eastAsia="宋体"/>
                <w:sz w:val="20"/>
                <w:szCs w:val="24"/>
              </w:rPr>
              <w:t>条</w:t>
            </w:r>
          </w:p>
        </w:tc>
        <w:tc>
          <w:tcPr>
            <w:tcW w:w="2160" w:type="dxa"/>
          </w:tcPr>
          <w:p w14:paraId="507DCDB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0549B38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1</w:t>
            </w:r>
            <w:r>
              <w:rPr>
                <w:rFonts w:eastAsia="宋体"/>
                <w:sz w:val="20"/>
                <w:szCs w:val="24"/>
              </w:rPr>
              <w:t>输出</w:t>
            </w:r>
          </w:p>
        </w:tc>
      </w:tr>
      <w:tr w:rsidR="001F327F" w14:paraId="5D597F01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FA5D6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7</w:t>
            </w:r>
          </w:p>
        </w:tc>
        <w:tc>
          <w:tcPr>
            <w:tcW w:w="2160" w:type="dxa"/>
          </w:tcPr>
          <w:p w14:paraId="10DED85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周总结：检查各管线的运行状态，修复问题，确保</w:t>
            </w:r>
            <w:r>
              <w:rPr>
                <w:rFonts w:eastAsia="宋体"/>
                <w:sz w:val="20"/>
                <w:szCs w:val="24"/>
                <w:lang w:eastAsia="zh-CN"/>
              </w:rPr>
              <w:t>M1</w:t>
            </w:r>
            <w:r>
              <w:rPr>
                <w:rFonts w:eastAsia="宋体"/>
                <w:sz w:val="20"/>
                <w:szCs w:val="24"/>
                <w:lang w:eastAsia="zh-CN"/>
              </w:rPr>
              <w:t>里程碑达成</w:t>
            </w:r>
          </w:p>
        </w:tc>
        <w:tc>
          <w:tcPr>
            <w:tcW w:w="2160" w:type="dxa"/>
          </w:tcPr>
          <w:p w14:paraId="501F69B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6027439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1-6</w:t>
            </w:r>
            <w:r>
              <w:rPr>
                <w:rFonts w:eastAsia="宋体"/>
                <w:sz w:val="20"/>
                <w:szCs w:val="24"/>
              </w:rPr>
              <w:t>工作</w:t>
            </w:r>
          </w:p>
        </w:tc>
      </w:tr>
    </w:tbl>
    <w:p w14:paraId="4D6A2034" w14:textId="77777777" w:rsidR="001F327F" w:rsidRDefault="001F327F">
      <w:pPr>
        <w:rPr>
          <w:rFonts w:eastAsia="宋体"/>
          <w:sz w:val="24"/>
          <w:szCs w:val="24"/>
        </w:rPr>
      </w:pPr>
    </w:p>
    <w:p w14:paraId="7B6258BB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第</w:t>
      </w:r>
      <w:r>
        <w:rPr>
          <w:rFonts w:eastAsia="宋体"/>
          <w:b/>
          <w:sz w:val="24"/>
          <w:szCs w:val="24"/>
        </w:rPr>
        <w:t>2</w:t>
      </w:r>
      <w:r>
        <w:rPr>
          <w:rFonts w:eastAsia="宋体"/>
          <w:b/>
          <w:sz w:val="24"/>
          <w:szCs w:val="24"/>
        </w:rPr>
        <w:t>周：深度评估期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327F" w14:paraId="79DD0258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F3091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天</w:t>
            </w:r>
          </w:p>
        </w:tc>
        <w:tc>
          <w:tcPr>
            <w:tcW w:w="2160" w:type="dxa"/>
          </w:tcPr>
          <w:p w14:paraId="34B00395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任务</w:t>
            </w:r>
            <w:proofErr w:type="spellEnd"/>
          </w:p>
        </w:tc>
        <w:tc>
          <w:tcPr>
            <w:tcW w:w="2160" w:type="dxa"/>
          </w:tcPr>
          <w:p w14:paraId="5F863143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预计耗时</w:t>
            </w:r>
            <w:proofErr w:type="spellEnd"/>
          </w:p>
        </w:tc>
        <w:tc>
          <w:tcPr>
            <w:tcW w:w="2160" w:type="dxa"/>
          </w:tcPr>
          <w:p w14:paraId="3A1CB1C7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依赖</w:t>
            </w:r>
            <w:proofErr w:type="spellEnd"/>
          </w:p>
        </w:tc>
      </w:tr>
      <w:tr w:rsidR="001F327F" w14:paraId="396E072D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AFEF1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8</w:t>
            </w:r>
          </w:p>
        </w:tc>
        <w:tc>
          <w:tcPr>
            <w:tcW w:w="2160" w:type="dxa"/>
          </w:tcPr>
          <w:p w14:paraId="2E75233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Phase 3: </w:t>
            </w:r>
            <w:proofErr w:type="spellStart"/>
            <w:r>
              <w:rPr>
                <w:rFonts w:eastAsia="宋体"/>
                <w:sz w:val="20"/>
                <w:szCs w:val="24"/>
              </w:rPr>
              <w:t>ESMFold</w:t>
            </w:r>
            <w:r>
              <w:rPr>
                <w:rFonts w:eastAsia="宋体"/>
                <w:sz w:val="20"/>
                <w:szCs w:val="24"/>
              </w:rPr>
              <w:t>大规模结构预测</w:t>
            </w:r>
            <w:proofErr w:type="spellEnd"/>
            <w:r>
              <w:rPr>
                <w:rFonts w:eastAsia="宋体"/>
                <w:sz w:val="20"/>
                <w:szCs w:val="24"/>
              </w:rPr>
              <w:t>（</w:t>
            </w:r>
            <w:r>
              <w:rPr>
                <w:rFonts w:eastAsia="宋体"/>
                <w:sz w:val="20"/>
                <w:szCs w:val="24"/>
              </w:rPr>
              <w:t>~1,000</w:t>
            </w:r>
            <w:r>
              <w:rPr>
                <w:rFonts w:eastAsia="宋体"/>
                <w:sz w:val="20"/>
                <w:szCs w:val="24"/>
              </w:rPr>
              <w:lastRenderedPageBreak/>
              <w:t>条序列，分批运行）</w:t>
            </w:r>
          </w:p>
        </w:tc>
        <w:tc>
          <w:tcPr>
            <w:tcW w:w="2160" w:type="dxa"/>
          </w:tcPr>
          <w:p w14:paraId="5ED4121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8h</w:t>
            </w:r>
          </w:p>
        </w:tc>
        <w:tc>
          <w:tcPr>
            <w:tcW w:w="2160" w:type="dxa"/>
          </w:tcPr>
          <w:p w14:paraId="08C645B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2</w:t>
            </w:r>
            <w:r>
              <w:rPr>
                <w:rFonts w:eastAsia="宋体"/>
                <w:sz w:val="20"/>
                <w:szCs w:val="24"/>
              </w:rPr>
              <w:t>输出</w:t>
            </w:r>
          </w:p>
        </w:tc>
      </w:tr>
      <w:tr w:rsidR="001F327F" w14:paraId="40F9697C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1626EF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9</w:t>
            </w:r>
          </w:p>
        </w:tc>
        <w:tc>
          <w:tcPr>
            <w:tcW w:w="2160" w:type="dxa"/>
          </w:tcPr>
          <w:p w14:paraId="65E073A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 xml:space="preserve">Phase 3: </w:t>
            </w:r>
            <w:r>
              <w:rPr>
                <w:rFonts w:eastAsia="宋体"/>
                <w:sz w:val="20"/>
                <w:szCs w:val="24"/>
                <w:lang w:eastAsia="zh-CN"/>
              </w:rPr>
              <w:t>结构指标计算（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pLDDT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/RMSD/</w:t>
            </w:r>
            <w:r>
              <w:rPr>
                <w:rFonts w:eastAsia="宋体"/>
                <w:sz w:val="20"/>
                <w:szCs w:val="24"/>
                <w:lang w:eastAsia="zh-CN"/>
              </w:rPr>
              <w:t>二级结构），筛选至</w:t>
            </w:r>
            <w:r>
              <w:rPr>
                <w:rFonts w:eastAsia="宋体"/>
                <w:sz w:val="20"/>
                <w:szCs w:val="24"/>
                <w:lang w:eastAsia="zh-CN"/>
              </w:rPr>
              <w:t>~200</w:t>
            </w:r>
            <w:r>
              <w:rPr>
                <w:rFonts w:eastAsia="宋体"/>
                <w:sz w:val="20"/>
                <w:szCs w:val="24"/>
                <w:lang w:eastAsia="zh-CN"/>
              </w:rPr>
              <w:t>条</w:t>
            </w:r>
          </w:p>
        </w:tc>
        <w:tc>
          <w:tcPr>
            <w:tcW w:w="2160" w:type="dxa"/>
          </w:tcPr>
          <w:p w14:paraId="6EC14C1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089115A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Day 8 </w:t>
            </w:r>
            <w:proofErr w:type="spellStart"/>
            <w:r>
              <w:rPr>
                <w:rFonts w:eastAsia="宋体"/>
                <w:sz w:val="20"/>
                <w:szCs w:val="24"/>
              </w:rPr>
              <w:t>ESMFold</w:t>
            </w:r>
            <w:proofErr w:type="spellEnd"/>
          </w:p>
        </w:tc>
      </w:tr>
      <w:tr w:rsidR="001F327F" w14:paraId="1F9C78C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50998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9</w:t>
            </w:r>
          </w:p>
        </w:tc>
        <w:tc>
          <w:tcPr>
            <w:tcW w:w="2160" w:type="dxa"/>
          </w:tcPr>
          <w:p w14:paraId="1E1DD37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AlphaFold2</w:t>
            </w:r>
            <w:r>
              <w:rPr>
                <w:rFonts w:eastAsia="宋体"/>
                <w:sz w:val="20"/>
                <w:szCs w:val="24"/>
              </w:rPr>
              <w:t>对</w:t>
            </w:r>
            <w:r>
              <w:rPr>
                <w:rFonts w:eastAsia="宋体"/>
                <w:sz w:val="20"/>
                <w:szCs w:val="24"/>
              </w:rPr>
              <w:t>ESMFold</w:t>
            </w:r>
            <w:r>
              <w:rPr>
                <w:rFonts w:eastAsia="宋体"/>
                <w:sz w:val="20"/>
                <w:szCs w:val="24"/>
              </w:rPr>
              <w:t>低置信度序列的二次验证（</w:t>
            </w:r>
            <w:r>
              <w:rPr>
                <w:rFonts w:eastAsia="宋体"/>
                <w:sz w:val="20"/>
                <w:szCs w:val="24"/>
              </w:rPr>
              <w:t>~100</w:t>
            </w:r>
            <w:r>
              <w:rPr>
                <w:rFonts w:eastAsia="宋体"/>
                <w:sz w:val="20"/>
                <w:szCs w:val="24"/>
              </w:rPr>
              <w:t>条）</w:t>
            </w:r>
          </w:p>
        </w:tc>
        <w:tc>
          <w:tcPr>
            <w:tcW w:w="2160" w:type="dxa"/>
          </w:tcPr>
          <w:p w14:paraId="794546E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71BDF63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Day 8 </w:t>
            </w:r>
            <w:proofErr w:type="spellStart"/>
            <w:r>
              <w:rPr>
                <w:rFonts w:eastAsia="宋体"/>
                <w:sz w:val="20"/>
                <w:szCs w:val="24"/>
              </w:rPr>
              <w:t>ESMFold</w:t>
            </w:r>
            <w:proofErr w:type="spellEnd"/>
          </w:p>
        </w:tc>
      </w:tr>
      <w:tr w:rsidR="001F327F" w14:paraId="1CB25473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D20C1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10</w:t>
            </w:r>
          </w:p>
        </w:tc>
        <w:tc>
          <w:tcPr>
            <w:tcW w:w="2160" w:type="dxa"/>
          </w:tcPr>
          <w:p w14:paraId="25267EC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  <w:r>
              <w:rPr>
                <w:rFonts w:eastAsia="宋体"/>
                <w:sz w:val="20"/>
                <w:szCs w:val="24"/>
              </w:rPr>
              <w:t>第一级：</w:t>
            </w:r>
            <w:r>
              <w:rPr>
                <w:rFonts w:eastAsia="宋体"/>
                <w:sz w:val="20"/>
                <w:szCs w:val="24"/>
              </w:rPr>
              <w:t>ThermoMPNN</w:t>
            </w:r>
            <w:r>
              <w:rPr>
                <w:rFonts w:eastAsia="宋体"/>
                <w:sz w:val="20"/>
                <w:szCs w:val="24"/>
              </w:rPr>
              <w:t>批量预测（</w:t>
            </w:r>
            <w:r>
              <w:rPr>
                <w:rFonts w:eastAsia="宋体"/>
                <w:sz w:val="20"/>
                <w:szCs w:val="24"/>
              </w:rPr>
              <w:t>~200</w:t>
            </w:r>
            <w:r>
              <w:rPr>
                <w:rFonts w:eastAsia="宋体"/>
                <w:sz w:val="20"/>
                <w:szCs w:val="24"/>
              </w:rPr>
              <w:t>条）</w:t>
            </w:r>
          </w:p>
        </w:tc>
        <w:tc>
          <w:tcPr>
            <w:tcW w:w="2160" w:type="dxa"/>
          </w:tcPr>
          <w:p w14:paraId="50D9BF5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4C8EC89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  <w:r>
              <w:rPr>
                <w:rFonts w:eastAsia="宋体"/>
                <w:sz w:val="20"/>
                <w:szCs w:val="24"/>
              </w:rPr>
              <w:t>输出</w:t>
            </w:r>
          </w:p>
        </w:tc>
      </w:tr>
      <w:tr w:rsidR="001F327F" w14:paraId="52223CD7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5E8278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10</w:t>
            </w:r>
          </w:p>
        </w:tc>
        <w:tc>
          <w:tcPr>
            <w:tcW w:w="2160" w:type="dxa"/>
          </w:tcPr>
          <w:p w14:paraId="44BFDC0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  <w:r>
              <w:rPr>
                <w:rFonts w:eastAsia="宋体"/>
                <w:sz w:val="20"/>
                <w:szCs w:val="24"/>
              </w:rPr>
              <w:t>第一级：</w:t>
            </w:r>
            <w:r>
              <w:rPr>
                <w:rFonts w:eastAsia="宋体"/>
                <w:sz w:val="20"/>
                <w:szCs w:val="24"/>
              </w:rPr>
              <w:t>FoldX delta-delta-</w:t>
            </w:r>
            <w:proofErr w:type="spellStart"/>
            <w:r>
              <w:rPr>
                <w:rFonts w:eastAsia="宋体"/>
                <w:sz w:val="20"/>
                <w:szCs w:val="24"/>
              </w:rPr>
              <w:t>G</w:t>
            </w:r>
            <w:r>
              <w:rPr>
                <w:rFonts w:eastAsia="宋体"/>
                <w:sz w:val="20"/>
                <w:szCs w:val="24"/>
              </w:rPr>
              <w:t>计算</w:t>
            </w:r>
            <w:proofErr w:type="spellEnd"/>
            <w:r>
              <w:rPr>
                <w:rFonts w:eastAsia="宋体"/>
                <w:sz w:val="20"/>
                <w:szCs w:val="24"/>
              </w:rPr>
              <w:t>（</w:t>
            </w:r>
            <w:r>
              <w:rPr>
                <w:rFonts w:eastAsia="宋体"/>
                <w:sz w:val="20"/>
                <w:szCs w:val="24"/>
              </w:rPr>
              <w:t>~200</w:t>
            </w:r>
            <w:r>
              <w:rPr>
                <w:rFonts w:eastAsia="宋体"/>
                <w:sz w:val="20"/>
                <w:szCs w:val="24"/>
              </w:rPr>
              <w:t>条）</w:t>
            </w:r>
          </w:p>
        </w:tc>
        <w:tc>
          <w:tcPr>
            <w:tcW w:w="2160" w:type="dxa"/>
          </w:tcPr>
          <w:p w14:paraId="0F68FFB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4A26EB6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</w:t>
            </w:r>
            <w:r>
              <w:rPr>
                <w:rFonts w:eastAsia="宋体"/>
                <w:sz w:val="20"/>
                <w:szCs w:val="24"/>
              </w:rPr>
              <w:t>输出</w:t>
            </w:r>
          </w:p>
        </w:tc>
      </w:tr>
      <w:tr w:rsidR="001F327F" w14:paraId="0D117595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84DD3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11</w:t>
            </w:r>
          </w:p>
        </w:tc>
        <w:tc>
          <w:tcPr>
            <w:tcW w:w="2160" w:type="dxa"/>
          </w:tcPr>
          <w:p w14:paraId="32269FE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  <w:r>
              <w:rPr>
                <w:rFonts w:eastAsia="宋体"/>
                <w:sz w:val="20"/>
                <w:szCs w:val="24"/>
              </w:rPr>
              <w:t>第二级：</w:t>
            </w:r>
            <w:r>
              <w:rPr>
                <w:rFonts w:eastAsia="宋体"/>
                <w:sz w:val="20"/>
                <w:szCs w:val="24"/>
              </w:rPr>
              <w:t>Rosetta</w:t>
            </w:r>
            <w:r>
              <w:rPr>
                <w:rFonts w:eastAsia="宋体"/>
                <w:sz w:val="20"/>
                <w:szCs w:val="24"/>
              </w:rPr>
              <w:t>高精度</w:t>
            </w:r>
            <w:r>
              <w:rPr>
                <w:rFonts w:eastAsia="宋体"/>
                <w:sz w:val="20"/>
                <w:szCs w:val="24"/>
              </w:rPr>
              <w:t>delta-delta-G</w:t>
            </w:r>
            <w:r>
              <w:rPr>
                <w:rFonts w:eastAsia="宋体"/>
                <w:sz w:val="20"/>
                <w:szCs w:val="24"/>
              </w:rPr>
              <w:t>（</w:t>
            </w:r>
            <w:r>
              <w:rPr>
                <w:rFonts w:eastAsia="宋体"/>
                <w:sz w:val="20"/>
                <w:szCs w:val="24"/>
              </w:rPr>
              <w:t>~50</w:t>
            </w:r>
            <w:r>
              <w:rPr>
                <w:rFonts w:eastAsia="宋体"/>
                <w:sz w:val="20"/>
                <w:szCs w:val="24"/>
              </w:rPr>
              <w:t>条）</w:t>
            </w:r>
            <w:r>
              <w:rPr>
                <w:rFonts w:eastAsia="宋体"/>
                <w:sz w:val="20"/>
                <w:szCs w:val="24"/>
              </w:rPr>
              <w:t xml:space="preserve">+ </w:t>
            </w:r>
            <w:proofErr w:type="spellStart"/>
            <w:r>
              <w:rPr>
                <w:rFonts w:eastAsia="宋体"/>
                <w:sz w:val="20"/>
                <w:szCs w:val="24"/>
              </w:rPr>
              <w:t>TemBERTure</w:t>
            </w:r>
            <w:proofErr w:type="spellEnd"/>
          </w:p>
        </w:tc>
        <w:tc>
          <w:tcPr>
            <w:tcW w:w="2160" w:type="dxa"/>
          </w:tcPr>
          <w:p w14:paraId="0ED056F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69A57F4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  <w:r>
              <w:rPr>
                <w:rFonts w:eastAsia="宋体"/>
                <w:sz w:val="20"/>
                <w:szCs w:val="24"/>
              </w:rPr>
              <w:t>第一级</w:t>
            </w:r>
          </w:p>
        </w:tc>
      </w:tr>
      <w:tr w:rsidR="001F327F" w14:paraId="295CD0FA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D888F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12-13</w:t>
            </w:r>
          </w:p>
        </w:tc>
        <w:tc>
          <w:tcPr>
            <w:tcW w:w="2160" w:type="dxa"/>
          </w:tcPr>
          <w:p w14:paraId="1B0BD35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  <w:r>
              <w:rPr>
                <w:rFonts w:eastAsia="宋体"/>
                <w:sz w:val="20"/>
                <w:szCs w:val="24"/>
              </w:rPr>
              <w:t>第三级：</w:t>
            </w:r>
            <w:r>
              <w:rPr>
                <w:rFonts w:eastAsia="宋体"/>
                <w:sz w:val="20"/>
                <w:szCs w:val="24"/>
              </w:rPr>
              <w:t xml:space="preserve">GROMACS </w:t>
            </w:r>
            <w:proofErr w:type="spellStart"/>
            <w:r>
              <w:rPr>
                <w:rFonts w:eastAsia="宋体"/>
                <w:sz w:val="20"/>
                <w:szCs w:val="24"/>
              </w:rPr>
              <w:t>MD</w:t>
            </w:r>
            <w:r>
              <w:rPr>
                <w:rFonts w:eastAsia="宋体"/>
                <w:sz w:val="20"/>
                <w:szCs w:val="24"/>
              </w:rPr>
              <w:t>模拟</w:t>
            </w:r>
            <w:proofErr w:type="spellEnd"/>
            <w:r>
              <w:rPr>
                <w:rFonts w:eastAsia="宋体"/>
                <w:sz w:val="20"/>
                <w:szCs w:val="24"/>
              </w:rPr>
              <w:t>（</w:t>
            </w:r>
            <w:r>
              <w:rPr>
                <w:rFonts w:eastAsia="宋体"/>
                <w:sz w:val="20"/>
                <w:szCs w:val="24"/>
              </w:rPr>
              <w:t>~10-15</w:t>
            </w:r>
            <w:r>
              <w:rPr>
                <w:rFonts w:eastAsia="宋体"/>
                <w:sz w:val="20"/>
                <w:szCs w:val="24"/>
              </w:rPr>
              <w:t>条顶级候选）</w:t>
            </w:r>
          </w:p>
        </w:tc>
        <w:tc>
          <w:tcPr>
            <w:tcW w:w="2160" w:type="dxa"/>
          </w:tcPr>
          <w:p w14:paraId="2FB74F1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16h (GPU)</w:t>
            </w:r>
          </w:p>
        </w:tc>
        <w:tc>
          <w:tcPr>
            <w:tcW w:w="2160" w:type="dxa"/>
          </w:tcPr>
          <w:p w14:paraId="26626F8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4</w:t>
            </w:r>
            <w:r>
              <w:rPr>
                <w:rFonts w:eastAsia="宋体"/>
                <w:sz w:val="20"/>
                <w:szCs w:val="24"/>
              </w:rPr>
              <w:t>第二级</w:t>
            </w:r>
          </w:p>
        </w:tc>
      </w:tr>
      <w:tr w:rsidR="001F327F" w14:paraId="2A38BBA9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C9DF3C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13</w:t>
            </w:r>
          </w:p>
        </w:tc>
        <w:tc>
          <w:tcPr>
            <w:tcW w:w="2160" w:type="dxa"/>
          </w:tcPr>
          <w:p w14:paraId="2385E78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MD</w:t>
            </w:r>
            <w:r>
              <w:rPr>
                <w:rFonts w:eastAsia="宋体"/>
                <w:sz w:val="20"/>
                <w:szCs w:val="24"/>
                <w:lang w:eastAsia="zh-CN"/>
              </w:rPr>
              <w:t>结果分析：</w:t>
            </w:r>
            <w:r>
              <w:rPr>
                <w:rFonts w:eastAsia="宋体"/>
                <w:sz w:val="20"/>
                <w:szCs w:val="24"/>
                <w:lang w:eastAsia="zh-CN"/>
              </w:rPr>
              <w:t>RMSD/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Rg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/SASA/</w:t>
            </w:r>
            <w:r>
              <w:rPr>
                <w:rFonts w:eastAsia="宋体"/>
                <w:sz w:val="20"/>
                <w:szCs w:val="24"/>
                <w:lang w:eastAsia="zh-CN"/>
              </w:rPr>
              <w:t>氢键维持率</w:t>
            </w:r>
            <w:r>
              <w:rPr>
                <w:rFonts w:eastAsia="宋体"/>
                <w:sz w:val="20"/>
                <w:szCs w:val="24"/>
                <w:lang w:eastAsia="zh-CN"/>
              </w:rPr>
              <w:t>/</w:t>
            </w:r>
            <w:r>
              <w:rPr>
                <w:rFonts w:eastAsia="宋体"/>
                <w:sz w:val="20"/>
                <w:szCs w:val="24"/>
                <w:lang w:eastAsia="zh-CN"/>
              </w:rPr>
              <w:t>复性恢复率计算</w:t>
            </w:r>
          </w:p>
        </w:tc>
        <w:tc>
          <w:tcPr>
            <w:tcW w:w="2160" w:type="dxa"/>
          </w:tcPr>
          <w:p w14:paraId="630FDAA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7243B30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12 MD</w:t>
            </w:r>
          </w:p>
        </w:tc>
      </w:tr>
      <w:tr w:rsidR="001F327F" w14:paraId="53C83229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84163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14</w:t>
            </w:r>
          </w:p>
        </w:tc>
        <w:tc>
          <w:tcPr>
            <w:tcW w:w="2160" w:type="dxa"/>
          </w:tcPr>
          <w:p w14:paraId="2F5605D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Phase 3-4</w:t>
            </w:r>
            <w:r>
              <w:rPr>
                <w:rFonts w:eastAsia="宋体"/>
                <w:sz w:val="20"/>
                <w:szCs w:val="24"/>
                <w:lang w:eastAsia="zh-CN"/>
              </w:rPr>
              <w:t>综合报告：所有候选序列的多维度评估汇总</w:t>
            </w:r>
          </w:p>
        </w:tc>
        <w:tc>
          <w:tcPr>
            <w:tcW w:w="2160" w:type="dxa"/>
          </w:tcPr>
          <w:p w14:paraId="1229ECB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6D6B988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8-13</w:t>
            </w:r>
            <w:r>
              <w:rPr>
                <w:rFonts w:eastAsia="宋体"/>
                <w:sz w:val="20"/>
                <w:szCs w:val="24"/>
              </w:rPr>
              <w:t>工作</w:t>
            </w:r>
          </w:p>
        </w:tc>
      </w:tr>
      <w:tr w:rsidR="001F327F" w14:paraId="59E8AF4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39401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14</w:t>
            </w:r>
          </w:p>
        </w:tc>
        <w:tc>
          <w:tcPr>
            <w:tcW w:w="2160" w:type="dxa"/>
          </w:tcPr>
          <w:p w14:paraId="295D5D9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周总结：确保</w:t>
            </w:r>
            <w:r>
              <w:rPr>
                <w:rFonts w:eastAsia="宋体"/>
                <w:sz w:val="20"/>
                <w:szCs w:val="24"/>
                <w:lang w:eastAsia="zh-CN"/>
              </w:rPr>
              <w:t>M2</w:t>
            </w:r>
            <w:r>
              <w:rPr>
                <w:rFonts w:eastAsia="宋体"/>
                <w:sz w:val="20"/>
                <w:szCs w:val="24"/>
                <w:lang w:eastAsia="zh-CN"/>
              </w:rPr>
              <w:t>里程碑达成，识别需要额外关注的候选序列</w:t>
            </w:r>
          </w:p>
        </w:tc>
        <w:tc>
          <w:tcPr>
            <w:tcW w:w="2160" w:type="dxa"/>
          </w:tcPr>
          <w:p w14:paraId="7DDD625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2h</w:t>
            </w:r>
          </w:p>
        </w:tc>
        <w:tc>
          <w:tcPr>
            <w:tcW w:w="2160" w:type="dxa"/>
          </w:tcPr>
          <w:p w14:paraId="3113A68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8-14</w:t>
            </w:r>
            <w:r>
              <w:rPr>
                <w:rFonts w:eastAsia="宋体"/>
                <w:sz w:val="20"/>
                <w:szCs w:val="24"/>
              </w:rPr>
              <w:t>工作</w:t>
            </w:r>
          </w:p>
        </w:tc>
      </w:tr>
    </w:tbl>
    <w:p w14:paraId="4E9A45DC" w14:textId="77777777" w:rsidR="001F327F" w:rsidRDefault="001F327F">
      <w:pPr>
        <w:rPr>
          <w:rFonts w:eastAsia="宋体"/>
          <w:sz w:val="24"/>
          <w:szCs w:val="24"/>
        </w:rPr>
      </w:pPr>
    </w:p>
    <w:p w14:paraId="0F76F2CD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第</w:t>
      </w:r>
      <w:r>
        <w:rPr>
          <w:rFonts w:eastAsia="宋体"/>
          <w:b/>
          <w:sz w:val="24"/>
          <w:szCs w:val="24"/>
        </w:rPr>
        <w:t>3</w:t>
      </w:r>
      <w:r>
        <w:rPr>
          <w:rFonts w:eastAsia="宋体"/>
          <w:b/>
          <w:sz w:val="24"/>
          <w:szCs w:val="24"/>
        </w:rPr>
        <w:t>周：决策与交付期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222"/>
        <w:gridCol w:w="2160"/>
        <w:gridCol w:w="2160"/>
      </w:tblGrid>
      <w:tr w:rsidR="001F327F" w14:paraId="25FEC541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4D48D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天</w:t>
            </w:r>
          </w:p>
        </w:tc>
        <w:tc>
          <w:tcPr>
            <w:tcW w:w="2160" w:type="dxa"/>
          </w:tcPr>
          <w:p w14:paraId="6CF01394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任务</w:t>
            </w:r>
            <w:proofErr w:type="spellEnd"/>
          </w:p>
        </w:tc>
        <w:tc>
          <w:tcPr>
            <w:tcW w:w="2160" w:type="dxa"/>
          </w:tcPr>
          <w:p w14:paraId="512C0CCD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预计耗时</w:t>
            </w:r>
            <w:proofErr w:type="spellEnd"/>
          </w:p>
        </w:tc>
        <w:tc>
          <w:tcPr>
            <w:tcW w:w="2160" w:type="dxa"/>
          </w:tcPr>
          <w:p w14:paraId="21F3EE04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依赖</w:t>
            </w:r>
            <w:proofErr w:type="spellEnd"/>
          </w:p>
        </w:tc>
      </w:tr>
      <w:tr w:rsidR="001F327F" w14:paraId="51834D71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E2122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15</w:t>
            </w:r>
          </w:p>
        </w:tc>
        <w:tc>
          <w:tcPr>
            <w:tcW w:w="2160" w:type="dxa"/>
          </w:tcPr>
          <w:p w14:paraId="30DE225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 xml:space="preserve">Phase 5: </w:t>
            </w:r>
            <w:r>
              <w:rPr>
                <w:rFonts w:eastAsia="宋体"/>
                <w:sz w:val="20"/>
                <w:szCs w:val="24"/>
                <w:lang w:eastAsia="zh-CN"/>
              </w:rPr>
              <w:t>多维度评分矩阵计算，帕累托前沿分析</w:t>
            </w:r>
          </w:p>
        </w:tc>
        <w:tc>
          <w:tcPr>
            <w:tcW w:w="2160" w:type="dxa"/>
          </w:tcPr>
          <w:p w14:paraId="54D8B08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17F9497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Phase 3-4</w:t>
            </w:r>
            <w:r>
              <w:rPr>
                <w:rFonts w:eastAsia="宋体"/>
                <w:sz w:val="20"/>
                <w:szCs w:val="24"/>
              </w:rPr>
              <w:t>全部数据</w:t>
            </w:r>
          </w:p>
        </w:tc>
      </w:tr>
      <w:tr w:rsidR="001F327F" w14:paraId="63B0EFA4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3EB64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15</w:t>
            </w:r>
          </w:p>
        </w:tc>
        <w:tc>
          <w:tcPr>
            <w:tcW w:w="2160" w:type="dxa"/>
          </w:tcPr>
          <w:p w14:paraId="41E38D8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初步</w:t>
            </w:r>
            <w:r>
              <w:rPr>
                <w:rFonts w:eastAsia="宋体"/>
                <w:sz w:val="20"/>
                <w:szCs w:val="24"/>
                <w:lang w:eastAsia="zh-CN"/>
              </w:rPr>
              <w:t>Top 20</w:t>
            </w:r>
            <w:r>
              <w:rPr>
                <w:rFonts w:eastAsia="宋体"/>
                <w:sz w:val="20"/>
                <w:szCs w:val="24"/>
                <w:lang w:eastAsia="zh-CN"/>
              </w:rPr>
              <w:t>候选序列的物理化学合理性人工审查</w:t>
            </w:r>
          </w:p>
        </w:tc>
        <w:tc>
          <w:tcPr>
            <w:tcW w:w="2160" w:type="dxa"/>
          </w:tcPr>
          <w:p w14:paraId="51B9FFD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6798959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评分矩阵</w:t>
            </w:r>
            <w:proofErr w:type="spellEnd"/>
          </w:p>
        </w:tc>
      </w:tr>
      <w:tr w:rsidR="001F327F" w14:paraId="3E999351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E66296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16</w:t>
            </w:r>
          </w:p>
        </w:tc>
        <w:tc>
          <w:tcPr>
            <w:tcW w:w="2160" w:type="dxa"/>
          </w:tcPr>
          <w:p w14:paraId="4260DF9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确定最终</w:t>
            </w:r>
            <w:r>
              <w:rPr>
                <w:rFonts w:eastAsia="宋体"/>
                <w:sz w:val="20"/>
                <w:szCs w:val="24"/>
                <w:lang w:eastAsia="zh-CN"/>
              </w:rPr>
              <w:t>6</w:t>
            </w:r>
            <w:r>
              <w:rPr>
                <w:rFonts w:eastAsia="宋体"/>
                <w:sz w:val="20"/>
                <w:szCs w:val="24"/>
                <w:lang w:eastAsia="zh-CN"/>
              </w:rPr>
              <w:t>条序列：综合评分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策略多样性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序列多样性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风险分层</w:t>
            </w:r>
          </w:p>
        </w:tc>
        <w:tc>
          <w:tcPr>
            <w:tcW w:w="2160" w:type="dxa"/>
          </w:tcPr>
          <w:p w14:paraId="196DBE0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221FF22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Top 20</w:t>
            </w:r>
            <w:r>
              <w:rPr>
                <w:rFonts w:eastAsia="宋体"/>
                <w:sz w:val="20"/>
                <w:szCs w:val="24"/>
              </w:rPr>
              <w:t>审查</w:t>
            </w:r>
          </w:p>
        </w:tc>
      </w:tr>
      <w:tr w:rsidR="001F327F" w14:paraId="5D2889B5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B5596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16</w:t>
            </w:r>
          </w:p>
        </w:tc>
        <w:tc>
          <w:tcPr>
            <w:tcW w:w="2160" w:type="dxa"/>
          </w:tcPr>
          <w:p w14:paraId="5C33892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生成提交</w:t>
            </w:r>
            <w:r>
              <w:rPr>
                <w:rFonts w:eastAsia="宋体"/>
                <w:sz w:val="20"/>
                <w:szCs w:val="24"/>
              </w:rPr>
              <w:t>CSV</w:t>
            </w:r>
            <w:r>
              <w:rPr>
                <w:rFonts w:eastAsia="宋体"/>
                <w:sz w:val="20"/>
                <w:szCs w:val="24"/>
              </w:rPr>
              <w:t>文件（按</w:t>
            </w:r>
            <w:r>
              <w:rPr>
                <w:rFonts w:eastAsia="宋体"/>
                <w:sz w:val="20"/>
                <w:szCs w:val="24"/>
              </w:rPr>
              <w:t>submission_template.csv</w:t>
            </w:r>
            <w:r>
              <w:rPr>
                <w:rFonts w:eastAsia="宋体"/>
                <w:sz w:val="20"/>
                <w:szCs w:val="24"/>
              </w:rPr>
              <w:t>格式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4020801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1h</w:t>
            </w:r>
          </w:p>
        </w:tc>
        <w:tc>
          <w:tcPr>
            <w:tcW w:w="2160" w:type="dxa"/>
          </w:tcPr>
          <w:p w14:paraId="39DFE38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6</w:t>
            </w:r>
            <w:r>
              <w:rPr>
                <w:rFonts w:eastAsia="宋体"/>
                <w:sz w:val="20"/>
                <w:szCs w:val="24"/>
              </w:rPr>
              <w:t>条序列确定</w:t>
            </w:r>
          </w:p>
        </w:tc>
      </w:tr>
      <w:tr w:rsidR="001F327F" w14:paraId="24A5D8F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37D285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17</w:t>
            </w:r>
          </w:p>
        </w:tc>
        <w:tc>
          <w:tcPr>
            <w:tcW w:w="2160" w:type="dxa"/>
          </w:tcPr>
          <w:p w14:paraId="33943C7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撰写设计思路</w:t>
            </w:r>
            <w:r>
              <w:rPr>
                <w:rFonts w:eastAsia="宋体"/>
                <w:sz w:val="20"/>
                <w:szCs w:val="24"/>
                <w:lang w:eastAsia="zh-CN"/>
              </w:rPr>
              <w:t>PDF</w:t>
            </w:r>
            <w:r>
              <w:rPr>
                <w:rFonts w:eastAsia="宋体"/>
                <w:sz w:val="20"/>
                <w:szCs w:val="24"/>
                <w:lang w:eastAsia="zh-CN"/>
              </w:rPr>
              <w:t>：管线架构、</w:t>
            </w:r>
            <w:r>
              <w:rPr>
                <w:rFonts w:eastAsia="宋体"/>
                <w:sz w:val="20"/>
                <w:szCs w:val="24"/>
                <w:lang w:eastAsia="zh-CN"/>
              </w:rPr>
              <w:t>4</w:t>
            </w:r>
            <w:r>
              <w:rPr>
                <w:rFonts w:eastAsia="宋体"/>
                <w:sz w:val="20"/>
                <w:szCs w:val="24"/>
                <w:lang w:eastAsia="zh-CN"/>
              </w:rPr>
              <w:t>条策略详述、关键决策逻辑、</w:t>
            </w:r>
            <w:r>
              <w:rPr>
                <w:rFonts w:eastAsia="宋体"/>
                <w:sz w:val="20"/>
                <w:szCs w:val="24"/>
                <w:lang w:eastAsia="zh-CN"/>
              </w:rPr>
              <w:t>Agent</w:t>
            </w:r>
            <w:r>
              <w:rPr>
                <w:rFonts w:eastAsia="宋体"/>
                <w:sz w:val="20"/>
                <w:szCs w:val="24"/>
                <w:lang w:eastAsia="zh-CN"/>
              </w:rPr>
              <w:t>使用记录</w:t>
            </w:r>
          </w:p>
        </w:tc>
        <w:tc>
          <w:tcPr>
            <w:tcW w:w="2160" w:type="dxa"/>
          </w:tcPr>
          <w:p w14:paraId="58E1712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5BBE0A8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全流程数据</w:t>
            </w:r>
            <w:proofErr w:type="spellEnd"/>
          </w:p>
        </w:tc>
      </w:tr>
      <w:tr w:rsidR="001F327F" w14:paraId="3A6B1B6E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808CD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18</w:t>
            </w:r>
          </w:p>
        </w:tc>
        <w:tc>
          <w:tcPr>
            <w:tcW w:w="2160" w:type="dxa"/>
          </w:tcPr>
          <w:p w14:paraId="23A7CE2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整理</w:t>
            </w:r>
            <w:r>
              <w:rPr>
                <w:rFonts w:eastAsia="宋体"/>
                <w:sz w:val="20"/>
                <w:szCs w:val="24"/>
                <w:lang w:eastAsia="zh-CN"/>
              </w:rPr>
              <w:t>GitHub</w:t>
            </w:r>
            <w:r>
              <w:rPr>
                <w:rFonts w:eastAsia="宋体"/>
                <w:sz w:val="20"/>
                <w:szCs w:val="24"/>
                <w:lang w:eastAsia="zh-CN"/>
              </w:rPr>
              <w:t>仓库：</w:t>
            </w:r>
            <w:r>
              <w:rPr>
                <w:rFonts w:eastAsia="宋体"/>
                <w:sz w:val="20"/>
                <w:szCs w:val="24"/>
                <w:lang w:eastAsia="zh-CN"/>
              </w:rPr>
              <w:t>README.md</w:t>
            </w:r>
            <w:r>
              <w:rPr>
                <w:rFonts w:eastAsia="宋体"/>
                <w:sz w:val="20"/>
                <w:szCs w:val="24"/>
                <w:lang w:eastAsia="zh-CN"/>
              </w:rPr>
              <w:t>、环境配置、推理代码、模型权重链接</w:t>
            </w:r>
          </w:p>
        </w:tc>
        <w:tc>
          <w:tcPr>
            <w:tcW w:w="2160" w:type="dxa"/>
          </w:tcPr>
          <w:p w14:paraId="779D656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8h</w:t>
            </w:r>
          </w:p>
        </w:tc>
        <w:tc>
          <w:tcPr>
            <w:tcW w:w="2160" w:type="dxa"/>
          </w:tcPr>
          <w:p w14:paraId="6C48A83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全流程代码</w:t>
            </w:r>
            <w:proofErr w:type="spellEnd"/>
          </w:p>
        </w:tc>
      </w:tr>
      <w:tr w:rsidR="001F327F" w14:paraId="07B8199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081AC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18-19</w:t>
            </w:r>
          </w:p>
        </w:tc>
        <w:tc>
          <w:tcPr>
            <w:tcW w:w="2160" w:type="dxa"/>
          </w:tcPr>
          <w:p w14:paraId="63F76F7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Agent</w:t>
            </w:r>
            <w:r>
              <w:rPr>
                <w:rFonts w:eastAsia="宋体"/>
                <w:sz w:val="20"/>
                <w:szCs w:val="24"/>
              </w:rPr>
              <w:t>逻辑树绘制和关键执行日志整理（如果使用了</w:t>
            </w:r>
            <w:r>
              <w:rPr>
                <w:rFonts w:eastAsia="宋体"/>
                <w:sz w:val="20"/>
                <w:szCs w:val="24"/>
              </w:rPr>
              <w:t>LLM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Agent</w:t>
            </w:r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267C5D7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0C1B207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Agent</w:t>
            </w:r>
            <w:r>
              <w:rPr>
                <w:rFonts w:eastAsia="宋体"/>
                <w:sz w:val="20"/>
                <w:szCs w:val="24"/>
              </w:rPr>
              <w:t>使用记录</w:t>
            </w:r>
            <w:proofErr w:type="spellEnd"/>
          </w:p>
        </w:tc>
      </w:tr>
      <w:tr w:rsidR="001F327F" w14:paraId="6874141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B8D5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19</w:t>
            </w:r>
          </w:p>
        </w:tc>
        <w:tc>
          <w:tcPr>
            <w:tcW w:w="2160" w:type="dxa"/>
          </w:tcPr>
          <w:p w14:paraId="02299B9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设计思路</w:t>
            </w:r>
            <w:r>
              <w:rPr>
                <w:rFonts w:eastAsia="宋体"/>
                <w:sz w:val="20"/>
                <w:szCs w:val="24"/>
              </w:rPr>
              <w:t>PDF</w:t>
            </w:r>
            <w:r>
              <w:rPr>
                <w:rFonts w:eastAsia="宋体"/>
                <w:sz w:val="20"/>
                <w:szCs w:val="24"/>
              </w:rPr>
              <w:t>内部</w:t>
            </w:r>
            <w:r>
              <w:rPr>
                <w:rFonts w:eastAsia="宋体"/>
                <w:sz w:val="20"/>
                <w:szCs w:val="24"/>
              </w:rPr>
              <w:t>Review</w:t>
            </w:r>
            <w:r>
              <w:rPr>
                <w:rFonts w:eastAsia="宋体"/>
                <w:sz w:val="20"/>
                <w:szCs w:val="24"/>
              </w:rPr>
              <w:t>和修改</w:t>
            </w:r>
            <w:proofErr w:type="spellEnd"/>
          </w:p>
        </w:tc>
        <w:tc>
          <w:tcPr>
            <w:tcW w:w="2160" w:type="dxa"/>
          </w:tcPr>
          <w:p w14:paraId="1141F18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29DB987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Day 17 </w:t>
            </w:r>
            <w:proofErr w:type="spellStart"/>
            <w:r>
              <w:rPr>
                <w:rFonts w:eastAsia="宋体"/>
                <w:sz w:val="20"/>
                <w:szCs w:val="24"/>
              </w:rPr>
              <w:t>PDF</w:t>
            </w:r>
            <w:r>
              <w:rPr>
                <w:rFonts w:eastAsia="宋体"/>
                <w:sz w:val="20"/>
                <w:szCs w:val="24"/>
              </w:rPr>
              <w:t>初稿</w:t>
            </w:r>
            <w:proofErr w:type="spellEnd"/>
          </w:p>
        </w:tc>
      </w:tr>
      <w:tr w:rsidR="001F327F" w14:paraId="26A3202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32DB6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20</w:t>
            </w:r>
          </w:p>
        </w:tc>
        <w:tc>
          <w:tcPr>
            <w:tcW w:w="2160" w:type="dxa"/>
          </w:tcPr>
          <w:p w14:paraId="621777E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最终检查：序列</w:t>
            </w:r>
            <w:r>
              <w:rPr>
                <w:rFonts w:eastAsia="宋体"/>
                <w:sz w:val="20"/>
                <w:szCs w:val="24"/>
              </w:rPr>
              <w:t>vs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eastAsia="宋体"/>
                <w:sz w:val="20"/>
                <w:szCs w:val="24"/>
              </w:rPr>
              <w:t>Exclusion_List</w:t>
            </w:r>
            <w:r>
              <w:rPr>
                <w:rFonts w:eastAsia="宋体"/>
                <w:sz w:val="20"/>
                <w:szCs w:val="24"/>
              </w:rPr>
              <w:t>比对、格式验证、提交材料完整性检查</w:t>
            </w:r>
            <w:proofErr w:type="spellEnd"/>
          </w:p>
        </w:tc>
        <w:tc>
          <w:tcPr>
            <w:tcW w:w="2160" w:type="dxa"/>
          </w:tcPr>
          <w:p w14:paraId="395F93F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4h</w:t>
            </w:r>
          </w:p>
        </w:tc>
        <w:tc>
          <w:tcPr>
            <w:tcW w:w="2160" w:type="dxa"/>
          </w:tcPr>
          <w:p w14:paraId="22BC234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全部提交物</w:t>
            </w:r>
            <w:proofErr w:type="spellEnd"/>
          </w:p>
        </w:tc>
      </w:tr>
      <w:tr w:rsidR="001F327F" w14:paraId="07C915EE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14860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20-21</w:t>
            </w:r>
          </w:p>
        </w:tc>
        <w:tc>
          <w:tcPr>
            <w:tcW w:w="2160" w:type="dxa"/>
          </w:tcPr>
          <w:p w14:paraId="3D67886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缓冲日：应对意外问题、额外验证、文档润色</w:t>
            </w:r>
          </w:p>
        </w:tc>
        <w:tc>
          <w:tcPr>
            <w:tcW w:w="2160" w:type="dxa"/>
          </w:tcPr>
          <w:p w14:paraId="47E9800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16h</w:t>
            </w:r>
          </w:p>
        </w:tc>
        <w:tc>
          <w:tcPr>
            <w:tcW w:w="2160" w:type="dxa"/>
          </w:tcPr>
          <w:p w14:paraId="63E29DB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无</w:t>
            </w:r>
          </w:p>
        </w:tc>
      </w:tr>
    </w:tbl>
    <w:p w14:paraId="485AF186" w14:textId="77777777" w:rsidR="001F327F" w:rsidRDefault="001F327F">
      <w:pPr>
        <w:rPr>
          <w:rFonts w:eastAsia="宋体"/>
          <w:sz w:val="24"/>
          <w:szCs w:val="24"/>
        </w:rPr>
      </w:pPr>
    </w:p>
    <w:p w14:paraId="63F08602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lastRenderedPageBreak/>
        <w:t xml:space="preserve">7.3 </w:t>
      </w:r>
      <w:proofErr w:type="spellStart"/>
      <w:r>
        <w:rPr>
          <w:rFonts w:ascii="Times New Roman" w:eastAsia="宋体" w:hAnsi="Times New Roman"/>
          <w:sz w:val="32"/>
          <w:szCs w:val="28"/>
        </w:rPr>
        <w:t>关键里程碑检查清单</w:t>
      </w:r>
      <w:proofErr w:type="spellEnd"/>
    </w:p>
    <w:p w14:paraId="1D51DCE3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M1</w:t>
      </w:r>
      <w:r>
        <w:rPr>
          <w:rFonts w:eastAsia="宋体"/>
          <w:b/>
          <w:sz w:val="24"/>
          <w:szCs w:val="24"/>
        </w:rPr>
        <w:t>里程碑（</w:t>
      </w:r>
      <w:r>
        <w:rPr>
          <w:rFonts w:eastAsia="宋体"/>
          <w:b/>
          <w:sz w:val="24"/>
          <w:szCs w:val="24"/>
        </w:rPr>
        <w:t>Day 7</w:t>
      </w:r>
      <w:r>
        <w:rPr>
          <w:rFonts w:eastAsia="宋体"/>
          <w:b/>
          <w:sz w:val="24"/>
          <w:szCs w:val="24"/>
        </w:rPr>
        <w:t>）：</w:t>
      </w:r>
      <w:proofErr w:type="spellStart"/>
      <w:r>
        <w:rPr>
          <w:rFonts w:eastAsia="宋体"/>
          <w:b/>
          <w:sz w:val="24"/>
          <w:szCs w:val="24"/>
        </w:rPr>
        <w:t>四条管线</w:t>
      </w:r>
      <w:r>
        <w:rPr>
          <w:rFonts w:eastAsia="宋体"/>
          <w:b/>
          <w:sz w:val="24"/>
          <w:szCs w:val="24"/>
        </w:rPr>
        <w:t>Phase</w:t>
      </w:r>
      <w:proofErr w:type="spellEnd"/>
      <w:r>
        <w:rPr>
          <w:rFonts w:eastAsia="宋体"/>
          <w:b/>
          <w:sz w:val="24"/>
          <w:szCs w:val="24"/>
        </w:rPr>
        <w:t xml:space="preserve"> 1-2</w:t>
      </w:r>
      <w:r>
        <w:rPr>
          <w:rFonts w:eastAsia="宋体"/>
          <w:b/>
          <w:sz w:val="24"/>
          <w:szCs w:val="24"/>
        </w:rPr>
        <w:t>打通</w:t>
      </w:r>
    </w:p>
    <w:p w14:paraId="6893A1FE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[ ] ESM-3 </w:t>
      </w:r>
      <w:proofErr w:type="spellStart"/>
      <w:r>
        <w:rPr>
          <w:rFonts w:eastAsia="宋体"/>
          <w:sz w:val="24"/>
          <w:szCs w:val="24"/>
          <w:lang w:eastAsia="zh-CN"/>
        </w:rPr>
        <w:t>LoRA</w:t>
      </w:r>
      <w:proofErr w:type="spellEnd"/>
      <w:r>
        <w:rPr>
          <w:rFonts w:eastAsia="宋体"/>
          <w:sz w:val="24"/>
          <w:szCs w:val="24"/>
          <w:lang w:eastAsia="zh-CN"/>
        </w:rPr>
        <w:t>微调模型训练完成，验证集</w:t>
      </w:r>
      <w:r>
        <w:rPr>
          <w:rFonts w:eastAsia="宋体"/>
          <w:sz w:val="24"/>
          <w:szCs w:val="24"/>
          <w:lang w:eastAsia="zh-CN"/>
        </w:rPr>
        <w:t>R^2 &gt; 0.6</w:t>
      </w:r>
    </w:p>
    <w:p w14:paraId="02BA699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[ ] </w:t>
      </w:r>
      <w:r>
        <w:rPr>
          <w:rFonts w:eastAsia="宋体"/>
          <w:sz w:val="24"/>
          <w:szCs w:val="24"/>
          <w:lang w:eastAsia="zh-CN"/>
        </w:rPr>
        <w:t>四条策略管线代码可独立运行，从序列生成到亮度</w:t>
      </w:r>
      <w:proofErr w:type="gramStart"/>
      <w:r>
        <w:rPr>
          <w:rFonts w:eastAsia="宋体"/>
          <w:sz w:val="24"/>
          <w:szCs w:val="24"/>
          <w:lang w:eastAsia="zh-CN"/>
        </w:rPr>
        <w:t>预测全</w:t>
      </w:r>
      <w:proofErr w:type="gramEnd"/>
      <w:r>
        <w:rPr>
          <w:rFonts w:eastAsia="宋体"/>
          <w:sz w:val="24"/>
          <w:szCs w:val="24"/>
          <w:lang w:eastAsia="zh-CN"/>
        </w:rPr>
        <w:t>流程无报错</w:t>
      </w:r>
    </w:p>
    <w:p w14:paraId="447170F0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[ ] Phase 1</w:t>
      </w:r>
      <w:r>
        <w:rPr>
          <w:rFonts w:eastAsia="宋体"/>
          <w:sz w:val="24"/>
          <w:szCs w:val="24"/>
          <w:lang w:eastAsia="zh-CN"/>
        </w:rPr>
        <w:t>完成：合并去冗余后获得</w:t>
      </w:r>
      <w:r>
        <w:rPr>
          <w:rFonts w:eastAsia="宋体"/>
          <w:sz w:val="24"/>
          <w:szCs w:val="24"/>
          <w:lang w:eastAsia="zh-CN"/>
        </w:rPr>
        <w:t>~5,000-10,000</w:t>
      </w:r>
      <w:r>
        <w:rPr>
          <w:rFonts w:eastAsia="宋体"/>
          <w:sz w:val="24"/>
          <w:szCs w:val="24"/>
          <w:lang w:eastAsia="zh-CN"/>
        </w:rPr>
        <w:t>条独特候选序列</w:t>
      </w:r>
    </w:p>
    <w:p w14:paraId="4F06920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[ ] Phase 2</w:t>
      </w:r>
      <w:r>
        <w:rPr>
          <w:rFonts w:eastAsia="宋体"/>
          <w:sz w:val="24"/>
          <w:szCs w:val="24"/>
          <w:lang w:eastAsia="zh-CN"/>
        </w:rPr>
        <w:t>完成：亮度预测筛选后保留</w:t>
      </w:r>
      <w:r>
        <w:rPr>
          <w:rFonts w:eastAsia="宋体"/>
          <w:sz w:val="24"/>
          <w:szCs w:val="24"/>
          <w:lang w:eastAsia="zh-CN"/>
        </w:rPr>
        <w:t>~800-1,500</w:t>
      </w:r>
      <w:r>
        <w:rPr>
          <w:rFonts w:eastAsia="宋体"/>
          <w:sz w:val="24"/>
          <w:szCs w:val="24"/>
          <w:lang w:eastAsia="zh-CN"/>
        </w:rPr>
        <w:t>条候选序列</w:t>
      </w:r>
    </w:p>
    <w:p w14:paraId="4A1D54DC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gramStart"/>
      <w:r>
        <w:rPr>
          <w:rFonts w:eastAsia="宋体"/>
          <w:sz w:val="24"/>
          <w:szCs w:val="24"/>
        </w:rPr>
        <w:t>[ ]</w:t>
      </w:r>
      <w:proofErr w:type="gramEnd"/>
      <w:r>
        <w:rPr>
          <w:rFonts w:eastAsia="宋体"/>
          <w:sz w:val="24"/>
          <w:szCs w:val="24"/>
        </w:rPr>
        <w:t xml:space="preserve"> Phase 2</w:t>
      </w:r>
      <w:r>
        <w:rPr>
          <w:rFonts w:eastAsia="宋体"/>
          <w:sz w:val="24"/>
          <w:szCs w:val="24"/>
        </w:rPr>
        <w:t>预测模型</w:t>
      </w:r>
      <w:r>
        <w:rPr>
          <w:rFonts w:eastAsia="宋体"/>
          <w:sz w:val="24"/>
          <w:szCs w:val="24"/>
        </w:rPr>
        <w:t>5</w:t>
      </w:r>
      <w:r>
        <w:rPr>
          <w:rFonts w:eastAsia="宋体"/>
          <w:sz w:val="24"/>
          <w:szCs w:val="24"/>
        </w:rPr>
        <w:t>折交叉验证</w:t>
      </w:r>
      <w:r>
        <w:rPr>
          <w:rFonts w:eastAsia="宋体"/>
          <w:sz w:val="24"/>
          <w:szCs w:val="24"/>
        </w:rPr>
        <w:t>R^2 &gt; 0.7</w:t>
      </w:r>
    </w:p>
    <w:p w14:paraId="624D63D8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M2</w:t>
      </w:r>
      <w:r>
        <w:rPr>
          <w:rFonts w:eastAsia="宋体"/>
          <w:b/>
          <w:sz w:val="24"/>
          <w:szCs w:val="24"/>
        </w:rPr>
        <w:t>里程碑（</w:t>
      </w:r>
      <w:r>
        <w:rPr>
          <w:rFonts w:eastAsia="宋体"/>
          <w:b/>
          <w:sz w:val="24"/>
          <w:szCs w:val="24"/>
        </w:rPr>
        <w:t>Day 14</w:t>
      </w:r>
      <w:r>
        <w:rPr>
          <w:rFonts w:eastAsia="宋体"/>
          <w:b/>
          <w:sz w:val="24"/>
          <w:szCs w:val="24"/>
        </w:rPr>
        <w:t>）：</w:t>
      </w:r>
      <w:r>
        <w:rPr>
          <w:rFonts w:eastAsia="宋体"/>
          <w:b/>
          <w:sz w:val="24"/>
          <w:szCs w:val="24"/>
        </w:rPr>
        <w:t>Phase 1-4</w:t>
      </w:r>
      <w:r>
        <w:rPr>
          <w:rFonts w:eastAsia="宋体"/>
          <w:b/>
          <w:sz w:val="24"/>
          <w:szCs w:val="24"/>
        </w:rPr>
        <w:t>全线贯通</w:t>
      </w:r>
    </w:p>
    <w:p w14:paraId="4DFC533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[ ] Phase 3</w:t>
      </w:r>
      <w:r>
        <w:rPr>
          <w:rFonts w:eastAsia="宋体"/>
          <w:sz w:val="24"/>
          <w:szCs w:val="24"/>
          <w:lang w:eastAsia="zh-CN"/>
        </w:rPr>
        <w:t>完成：</w:t>
      </w:r>
      <w:proofErr w:type="spellStart"/>
      <w:r>
        <w:rPr>
          <w:rFonts w:eastAsia="宋体"/>
          <w:sz w:val="24"/>
          <w:szCs w:val="24"/>
          <w:lang w:eastAsia="zh-CN"/>
        </w:rPr>
        <w:t>ESMFold</w:t>
      </w:r>
      <w:proofErr w:type="spellEnd"/>
      <w:r>
        <w:rPr>
          <w:rFonts w:eastAsia="宋体"/>
          <w:sz w:val="24"/>
          <w:szCs w:val="24"/>
          <w:lang w:eastAsia="zh-CN"/>
        </w:rPr>
        <w:t>结构预测完成，</w:t>
      </w:r>
      <w:r>
        <w:rPr>
          <w:rFonts w:eastAsia="宋体"/>
          <w:sz w:val="24"/>
          <w:szCs w:val="24"/>
          <w:lang w:eastAsia="zh-CN"/>
        </w:rPr>
        <w:t>~150-250</w:t>
      </w:r>
      <w:r>
        <w:rPr>
          <w:rFonts w:eastAsia="宋体"/>
          <w:sz w:val="24"/>
          <w:szCs w:val="24"/>
          <w:lang w:eastAsia="zh-CN"/>
        </w:rPr>
        <w:t>条序列通过结构验证</w:t>
      </w:r>
    </w:p>
    <w:p w14:paraId="64109D6C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gramStart"/>
      <w:r>
        <w:rPr>
          <w:rFonts w:eastAsia="宋体"/>
          <w:sz w:val="24"/>
          <w:szCs w:val="24"/>
        </w:rPr>
        <w:t>[ ]</w:t>
      </w:r>
      <w:proofErr w:type="gramEnd"/>
      <w:r>
        <w:rPr>
          <w:rFonts w:eastAsia="宋体"/>
          <w:sz w:val="24"/>
          <w:szCs w:val="24"/>
        </w:rPr>
        <w:t xml:space="preserve"> Phase 4</w:t>
      </w:r>
      <w:r>
        <w:rPr>
          <w:rFonts w:eastAsia="宋体"/>
          <w:sz w:val="24"/>
          <w:szCs w:val="24"/>
        </w:rPr>
        <w:t>第一</w:t>
      </w:r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二级完成：</w:t>
      </w:r>
      <w:r>
        <w:rPr>
          <w:rFonts w:eastAsia="宋体"/>
          <w:sz w:val="24"/>
          <w:szCs w:val="24"/>
        </w:rPr>
        <w:t>ThermoMPNN</w:t>
      </w:r>
      <w:proofErr w:type="spellEnd"/>
      <w:r>
        <w:rPr>
          <w:rFonts w:eastAsia="宋体"/>
          <w:sz w:val="24"/>
          <w:szCs w:val="24"/>
        </w:rPr>
        <w:t xml:space="preserve"> + </w:t>
      </w:r>
      <w:proofErr w:type="spellStart"/>
      <w:r>
        <w:rPr>
          <w:rFonts w:eastAsia="宋体"/>
          <w:sz w:val="24"/>
          <w:szCs w:val="24"/>
        </w:rPr>
        <w:t>FoldX</w:t>
      </w:r>
      <w:r>
        <w:rPr>
          <w:rFonts w:eastAsia="宋体"/>
          <w:sz w:val="24"/>
          <w:szCs w:val="24"/>
        </w:rPr>
        <w:t>结果一致</w:t>
      </w:r>
      <w:proofErr w:type="spellEnd"/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~40-70</w:t>
      </w:r>
      <w:r>
        <w:rPr>
          <w:rFonts w:eastAsia="宋体"/>
          <w:sz w:val="24"/>
          <w:szCs w:val="24"/>
        </w:rPr>
        <w:t>条序列通过热稳定性初筛</w:t>
      </w:r>
    </w:p>
    <w:p w14:paraId="6C742687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gramStart"/>
      <w:r>
        <w:rPr>
          <w:rFonts w:eastAsia="宋体"/>
          <w:sz w:val="24"/>
          <w:szCs w:val="24"/>
        </w:rPr>
        <w:t>[ ]</w:t>
      </w:r>
      <w:proofErr w:type="gramEnd"/>
      <w:r>
        <w:rPr>
          <w:rFonts w:eastAsia="宋体"/>
          <w:sz w:val="24"/>
          <w:szCs w:val="24"/>
        </w:rPr>
        <w:t xml:space="preserve"> Phase 4</w:t>
      </w:r>
      <w:r>
        <w:rPr>
          <w:rFonts w:eastAsia="宋体"/>
          <w:sz w:val="24"/>
          <w:szCs w:val="24"/>
        </w:rPr>
        <w:t>第三级完成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进行中：至少</w:t>
      </w:r>
      <w:r>
        <w:rPr>
          <w:rFonts w:eastAsia="宋体"/>
          <w:sz w:val="24"/>
          <w:szCs w:val="24"/>
        </w:rPr>
        <w:t>10</w:t>
      </w:r>
      <w:r>
        <w:rPr>
          <w:rFonts w:eastAsia="宋体"/>
          <w:sz w:val="24"/>
          <w:szCs w:val="24"/>
        </w:rPr>
        <w:t>条序列的</w:t>
      </w:r>
      <w:r>
        <w:rPr>
          <w:rFonts w:eastAsia="宋体"/>
          <w:sz w:val="24"/>
          <w:szCs w:val="24"/>
        </w:rPr>
        <w:t xml:space="preserve">GROMACS </w:t>
      </w:r>
      <w:proofErr w:type="spellStart"/>
      <w:r>
        <w:rPr>
          <w:rFonts w:eastAsia="宋体"/>
          <w:sz w:val="24"/>
          <w:szCs w:val="24"/>
        </w:rPr>
        <w:t>MD</w:t>
      </w:r>
      <w:r>
        <w:rPr>
          <w:rFonts w:eastAsia="宋体"/>
          <w:sz w:val="24"/>
          <w:szCs w:val="24"/>
        </w:rPr>
        <w:t>模拟已启动或完成</w:t>
      </w:r>
      <w:proofErr w:type="spellEnd"/>
    </w:p>
    <w:p w14:paraId="3EF6F14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[ ] </w:t>
      </w:r>
      <w:r>
        <w:rPr>
          <w:rFonts w:eastAsia="宋体"/>
          <w:sz w:val="24"/>
          <w:szCs w:val="24"/>
          <w:lang w:eastAsia="zh-CN"/>
        </w:rPr>
        <w:t>多维度评估数据汇总表完成</w:t>
      </w:r>
    </w:p>
    <w:p w14:paraId="2292B105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b/>
          <w:sz w:val="24"/>
          <w:szCs w:val="24"/>
        </w:rPr>
        <w:t>M3</w:t>
      </w:r>
      <w:r>
        <w:rPr>
          <w:rFonts w:eastAsia="宋体"/>
          <w:b/>
          <w:sz w:val="24"/>
          <w:szCs w:val="24"/>
        </w:rPr>
        <w:t>里程碑（</w:t>
      </w:r>
      <w:r>
        <w:rPr>
          <w:rFonts w:eastAsia="宋体"/>
          <w:b/>
          <w:sz w:val="24"/>
          <w:szCs w:val="24"/>
        </w:rPr>
        <w:t>Day 21</w:t>
      </w:r>
      <w:r>
        <w:rPr>
          <w:rFonts w:eastAsia="宋体"/>
          <w:b/>
          <w:sz w:val="24"/>
          <w:szCs w:val="24"/>
        </w:rPr>
        <w:t>）：</w:t>
      </w:r>
      <w:proofErr w:type="spellStart"/>
      <w:r>
        <w:rPr>
          <w:rFonts w:eastAsia="宋体"/>
          <w:b/>
          <w:sz w:val="24"/>
          <w:szCs w:val="24"/>
        </w:rPr>
        <w:t>全部提交材料就绪</w:t>
      </w:r>
      <w:proofErr w:type="spellEnd"/>
    </w:p>
    <w:p w14:paraId="709DD532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[ ] </w:t>
      </w:r>
      <w:r>
        <w:rPr>
          <w:rFonts w:eastAsia="宋体"/>
          <w:sz w:val="24"/>
          <w:szCs w:val="24"/>
          <w:lang w:eastAsia="zh-CN"/>
        </w:rPr>
        <w:t>最终</w:t>
      </w: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条序列确定，各策略来源和选择理由文档化</w:t>
      </w:r>
    </w:p>
    <w:p w14:paraId="7208CAD5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gramStart"/>
      <w:r>
        <w:rPr>
          <w:rFonts w:eastAsia="宋体"/>
          <w:sz w:val="24"/>
          <w:szCs w:val="24"/>
        </w:rPr>
        <w:t>[ ]</w:t>
      </w:r>
      <w:proofErr w:type="gramEnd"/>
      <w:r>
        <w:rPr>
          <w:rFonts w:eastAsia="宋体"/>
          <w:sz w:val="24"/>
          <w:szCs w:val="24"/>
        </w:rPr>
        <w:t xml:space="preserve"> 6</w:t>
      </w:r>
      <w:r>
        <w:rPr>
          <w:rFonts w:eastAsia="宋体"/>
          <w:sz w:val="24"/>
          <w:szCs w:val="24"/>
        </w:rPr>
        <w:t>条序列与</w:t>
      </w:r>
      <w:r>
        <w:rPr>
          <w:rFonts w:eastAsia="宋体"/>
          <w:sz w:val="24"/>
          <w:szCs w:val="24"/>
        </w:rPr>
        <w:t>Exclusion_List.csv</w:t>
      </w:r>
      <w:r>
        <w:rPr>
          <w:rFonts w:eastAsia="宋体"/>
          <w:sz w:val="24"/>
          <w:szCs w:val="24"/>
        </w:rPr>
        <w:t>逐条比对，确认无完全匹配</w:t>
      </w:r>
    </w:p>
    <w:p w14:paraId="565A4E54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gramStart"/>
      <w:r>
        <w:rPr>
          <w:rFonts w:eastAsia="宋体"/>
          <w:sz w:val="24"/>
          <w:szCs w:val="24"/>
        </w:rPr>
        <w:t>[ ]</w:t>
      </w:r>
      <w:proofErr w:type="gram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提交</w:t>
      </w:r>
      <w:r>
        <w:rPr>
          <w:rFonts w:eastAsia="宋体"/>
          <w:sz w:val="24"/>
          <w:szCs w:val="24"/>
        </w:rPr>
        <w:t>CSV</w:t>
      </w:r>
      <w:r>
        <w:rPr>
          <w:rFonts w:eastAsia="宋体"/>
          <w:sz w:val="24"/>
          <w:szCs w:val="24"/>
        </w:rPr>
        <w:t>格式正确（</w:t>
      </w:r>
      <w:r>
        <w:rPr>
          <w:rFonts w:eastAsia="宋体"/>
          <w:sz w:val="24"/>
          <w:szCs w:val="24"/>
        </w:rPr>
        <w:t>Team_Name</w:t>
      </w:r>
      <w:proofErr w:type="spellEnd"/>
      <w:r>
        <w:rPr>
          <w:rFonts w:eastAsia="宋体"/>
          <w:sz w:val="24"/>
          <w:szCs w:val="24"/>
        </w:rPr>
        <w:t xml:space="preserve">, </w:t>
      </w:r>
      <w:proofErr w:type="spellStart"/>
      <w:r>
        <w:rPr>
          <w:rFonts w:eastAsia="宋体"/>
          <w:sz w:val="24"/>
          <w:szCs w:val="24"/>
        </w:rPr>
        <w:t>Seq_ID</w:t>
      </w:r>
      <w:proofErr w:type="spellEnd"/>
      <w:r>
        <w:rPr>
          <w:rFonts w:eastAsia="宋体"/>
          <w:sz w:val="24"/>
          <w:szCs w:val="24"/>
        </w:rPr>
        <w:t>, Sequence, 220-250 AA</w:t>
      </w:r>
      <w:r>
        <w:rPr>
          <w:rFonts w:eastAsia="宋体"/>
          <w:sz w:val="24"/>
          <w:szCs w:val="24"/>
        </w:rPr>
        <w:t>）</w:t>
      </w:r>
    </w:p>
    <w:p w14:paraId="617BDD9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[ ] </w:t>
      </w:r>
      <w:r>
        <w:rPr>
          <w:rFonts w:eastAsia="宋体"/>
          <w:sz w:val="24"/>
          <w:szCs w:val="24"/>
          <w:lang w:eastAsia="zh-CN"/>
        </w:rPr>
        <w:t>设计思路</w:t>
      </w:r>
      <w:r>
        <w:rPr>
          <w:rFonts w:eastAsia="宋体"/>
          <w:sz w:val="24"/>
          <w:szCs w:val="24"/>
          <w:lang w:eastAsia="zh-CN"/>
        </w:rPr>
        <w:t>PDF</w:t>
      </w:r>
      <w:r>
        <w:rPr>
          <w:rFonts w:eastAsia="宋体"/>
          <w:sz w:val="24"/>
          <w:szCs w:val="24"/>
          <w:lang w:eastAsia="zh-CN"/>
        </w:rPr>
        <w:t>完成，包含完整的管线架构图和策略详述</w:t>
      </w:r>
    </w:p>
    <w:p w14:paraId="67F07AA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[ ] GitHub</w:t>
      </w:r>
      <w:r>
        <w:rPr>
          <w:rFonts w:eastAsia="宋体"/>
          <w:sz w:val="24"/>
          <w:szCs w:val="24"/>
          <w:lang w:eastAsia="zh-CN"/>
        </w:rPr>
        <w:t>仓库公开可访问，</w:t>
      </w:r>
      <w:r>
        <w:rPr>
          <w:rFonts w:eastAsia="宋体"/>
          <w:sz w:val="24"/>
          <w:szCs w:val="24"/>
          <w:lang w:eastAsia="zh-CN"/>
        </w:rPr>
        <w:t>README.md</w:t>
      </w:r>
      <w:r>
        <w:rPr>
          <w:rFonts w:eastAsia="宋体"/>
          <w:sz w:val="24"/>
          <w:szCs w:val="24"/>
          <w:lang w:eastAsia="zh-CN"/>
        </w:rPr>
        <w:t>完整（环境配置</w:t>
      </w:r>
      <w:r>
        <w:rPr>
          <w:rFonts w:eastAsia="宋体"/>
          <w:sz w:val="24"/>
          <w:szCs w:val="24"/>
          <w:lang w:eastAsia="zh-CN"/>
        </w:rPr>
        <w:t>+</w:t>
      </w:r>
      <w:r>
        <w:rPr>
          <w:rFonts w:eastAsia="宋体"/>
          <w:sz w:val="24"/>
          <w:szCs w:val="24"/>
          <w:lang w:eastAsia="zh-CN"/>
        </w:rPr>
        <w:t>运行方式</w:t>
      </w:r>
      <w:r>
        <w:rPr>
          <w:rFonts w:eastAsia="宋体"/>
          <w:sz w:val="24"/>
          <w:szCs w:val="24"/>
          <w:lang w:eastAsia="zh-CN"/>
        </w:rPr>
        <w:t>+</w:t>
      </w:r>
      <w:r>
        <w:rPr>
          <w:rFonts w:eastAsia="宋体"/>
          <w:sz w:val="24"/>
          <w:szCs w:val="24"/>
          <w:lang w:eastAsia="zh-CN"/>
        </w:rPr>
        <w:t>依赖列表）</w:t>
      </w:r>
    </w:p>
    <w:p w14:paraId="0F9DB36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[ ] </w:t>
      </w:r>
      <w:r>
        <w:rPr>
          <w:rFonts w:eastAsia="宋体"/>
          <w:sz w:val="24"/>
          <w:szCs w:val="24"/>
          <w:lang w:eastAsia="zh-CN"/>
        </w:rPr>
        <w:t>如有使用</w:t>
      </w:r>
      <w:r>
        <w:rPr>
          <w:rFonts w:eastAsia="宋体"/>
          <w:sz w:val="24"/>
          <w:szCs w:val="24"/>
          <w:lang w:eastAsia="zh-CN"/>
        </w:rPr>
        <w:t>Agent</w:t>
      </w:r>
      <w:r>
        <w:rPr>
          <w:rFonts w:eastAsia="宋体"/>
          <w:sz w:val="24"/>
          <w:szCs w:val="24"/>
          <w:lang w:eastAsia="zh-CN"/>
        </w:rPr>
        <w:t>，逻辑树和执行日志已整理到</w:t>
      </w:r>
      <w:r>
        <w:rPr>
          <w:rFonts w:eastAsia="宋体"/>
          <w:sz w:val="24"/>
          <w:szCs w:val="24"/>
          <w:lang w:eastAsia="zh-CN"/>
        </w:rPr>
        <w:t>PDF</w:t>
      </w:r>
      <w:r>
        <w:rPr>
          <w:rFonts w:eastAsia="宋体"/>
          <w:sz w:val="24"/>
          <w:szCs w:val="24"/>
          <w:lang w:eastAsia="zh-CN"/>
        </w:rPr>
        <w:t>中</w:t>
      </w:r>
    </w:p>
    <w:p w14:paraId="2FF9523D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0AD4A862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八、风险分析与应对策略</w:t>
      </w:r>
    </w:p>
    <w:p w14:paraId="1B4C7040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8.1 </w:t>
      </w:r>
      <w:proofErr w:type="spellStart"/>
      <w:r>
        <w:rPr>
          <w:rFonts w:ascii="Times New Roman" w:eastAsia="宋体" w:hAnsi="Times New Roman"/>
          <w:sz w:val="32"/>
          <w:szCs w:val="28"/>
        </w:rPr>
        <w:t>技术风险矩阵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94"/>
        <w:gridCol w:w="1723"/>
        <w:gridCol w:w="1698"/>
        <w:gridCol w:w="1689"/>
        <w:gridCol w:w="2052"/>
      </w:tblGrid>
      <w:tr w:rsidR="001F327F" w14:paraId="2B4587DC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7B070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风险类别</w:t>
            </w:r>
            <w:proofErr w:type="spellEnd"/>
          </w:p>
        </w:tc>
        <w:tc>
          <w:tcPr>
            <w:tcW w:w="1728" w:type="dxa"/>
          </w:tcPr>
          <w:p w14:paraId="30C8EE09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风险描述</w:t>
            </w:r>
            <w:proofErr w:type="spellEnd"/>
          </w:p>
        </w:tc>
        <w:tc>
          <w:tcPr>
            <w:tcW w:w="1728" w:type="dxa"/>
          </w:tcPr>
          <w:p w14:paraId="276090FC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概率</w:t>
            </w:r>
            <w:proofErr w:type="spellEnd"/>
          </w:p>
        </w:tc>
        <w:tc>
          <w:tcPr>
            <w:tcW w:w="1728" w:type="dxa"/>
          </w:tcPr>
          <w:p w14:paraId="3EA6D27D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影响</w:t>
            </w:r>
            <w:proofErr w:type="spellEnd"/>
          </w:p>
        </w:tc>
        <w:tc>
          <w:tcPr>
            <w:tcW w:w="1728" w:type="dxa"/>
          </w:tcPr>
          <w:p w14:paraId="20E5CF11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应对策略</w:t>
            </w:r>
            <w:proofErr w:type="spellEnd"/>
          </w:p>
        </w:tc>
      </w:tr>
      <w:tr w:rsidR="001F327F" w14:paraId="07765645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79BDB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模型训练风险</w:t>
            </w:r>
            <w:proofErr w:type="spellEnd"/>
          </w:p>
        </w:tc>
        <w:tc>
          <w:tcPr>
            <w:tcW w:w="1728" w:type="dxa"/>
          </w:tcPr>
          <w:p w14:paraId="4A70EC0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ESM-3 LoRA</w:t>
            </w:r>
            <w:r>
              <w:rPr>
                <w:rFonts w:eastAsia="宋体"/>
                <w:sz w:val="20"/>
                <w:szCs w:val="24"/>
              </w:rPr>
              <w:t>微调效果不佳，</w:t>
            </w:r>
            <w:r>
              <w:rPr>
                <w:rFonts w:eastAsia="宋体"/>
                <w:sz w:val="20"/>
                <w:szCs w:val="24"/>
              </w:rPr>
              <w:t>R^2</w:t>
            </w:r>
            <w:r>
              <w:rPr>
                <w:rFonts w:eastAsia="宋体"/>
                <w:sz w:val="20"/>
                <w:szCs w:val="24"/>
              </w:rPr>
              <w:t>过低</w:t>
            </w:r>
          </w:p>
        </w:tc>
        <w:tc>
          <w:tcPr>
            <w:tcW w:w="1728" w:type="dxa"/>
          </w:tcPr>
          <w:p w14:paraId="691C9A3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中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30%)</w:t>
            </w:r>
          </w:p>
        </w:tc>
        <w:tc>
          <w:tcPr>
            <w:tcW w:w="1728" w:type="dxa"/>
          </w:tcPr>
          <w:p w14:paraId="09562F7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高</w:t>
            </w:r>
          </w:p>
        </w:tc>
        <w:tc>
          <w:tcPr>
            <w:tcW w:w="1728" w:type="dxa"/>
          </w:tcPr>
          <w:p w14:paraId="4A67B42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降级到</w:t>
            </w:r>
            <w:r>
              <w:rPr>
                <w:rFonts w:eastAsia="宋体"/>
                <w:sz w:val="20"/>
                <w:szCs w:val="24"/>
                <w:lang w:eastAsia="zh-CN"/>
              </w:rPr>
              <w:t>ESM-2</w:t>
            </w:r>
            <w:r>
              <w:rPr>
                <w:rFonts w:eastAsia="宋体"/>
                <w:sz w:val="20"/>
                <w:szCs w:val="24"/>
                <w:lang w:eastAsia="zh-CN"/>
              </w:rPr>
              <w:t>嵌入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LightGBM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方案（无需微调）；使用更大的训练数据</w:t>
            </w:r>
          </w:p>
        </w:tc>
      </w:tr>
      <w:tr w:rsidR="001F327F" w14:paraId="5AF3032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D8475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模型训练风险</w:t>
            </w:r>
            <w:proofErr w:type="spellEnd"/>
          </w:p>
        </w:tc>
        <w:tc>
          <w:tcPr>
            <w:tcW w:w="1728" w:type="dxa"/>
          </w:tcPr>
          <w:p w14:paraId="4135D03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GPU</w:t>
            </w:r>
            <w:r>
              <w:rPr>
                <w:rFonts w:eastAsia="宋体"/>
                <w:sz w:val="20"/>
                <w:szCs w:val="24"/>
                <w:lang w:eastAsia="zh-CN"/>
              </w:rPr>
              <w:t>内存不足，无法运行</w:t>
            </w:r>
            <w:r>
              <w:rPr>
                <w:rFonts w:eastAsia="宋体"/>
                <w:sz w:val="20"/>
                <w:szCs w:val="24"/>
                <w:lang w:eastAsia="zh-CN"/>
              </w:rPr>
              <w:t>ESM-3 3B</w:t>
            </w:r>
            <w:r>
              <w:rPr>
                <w:rFonts w:eastAsia="宋体"/>
                <w:sz w:val="20"/>
                <w:szCs w:val="24"/>
                <w:lang w:eastAsia="zh-CN"/>
              </w:rPr>
              <w:t>模型</w:t>
            </w:r>
          </w:p>
        </w:tc>
        <w:tc>
          <w:tcPr>
            <w:tcW w:w="1728" w:type="dxa"/>
          </w:tcPr>
          <w:p w14:paraId="488282C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中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30%)</w:t>
            </w:r>
          </w:p>
        </w:tc>
        <w:tc>
          <w:tcPr>
            <w:tcW w:w="1728" w:type="dxa"/>
          </w:tcPr>
          <w:p w14:paraId="51DF3B1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中</w:t>
            </w:r>
          </w:p>
        </w:tc>
        <w:tc>
          <w:tcPr>
            <w:tcW w:w="1728" w:type="dxa"/>
          </w:tcPr>
          <w:p w14:paraId="7BE9FF4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降级到</w:t>
            </w:r>
            <w:r>
              <w:rPr>
                <w:rFonts w:eastAsia="宋体"/>
                <w:sz w:val="20"/>
                <w:szCs w:val="24"/>
              </w:rPr>
              <w:t>ESM-3 850M</w:t>
            </w:r>
            <w:r>
              <w:rPr>
                <w:rFonts w:eastAsia="宋体"/>
                <w:sz w:val="20"/>
                <w:szCs w:val="24"/>
              </w:rPr>
              <w:t>模型；使用云</w:t>
            </w:r>
            <w:r>
              <w:rPr>
                <w:rFonts w:eastAsia="宋体"/>
                <w:sz w:val="20"/>
                <w:szCs w:val="24"/>
              </w:rPr>
              <w:t>GPU</w:t>
            </w:r>
            <w:r>
              <w:rPr>
                <w:rFonts w:eastAsia="宋体"/>
                <w:sz w:val="20"/>
                <w:szCs w:val="24"/>
              </w:rPr>
              <w:t>（</w:t>
            </w:r>
            <w:r>
              <w:rPr>
                <w:rFonts w:eastAsia="宋体"/>
                <w:sz w:val="20"/>
                <w:szCs w:val="24"/>
              </w:rPr>
              <w:t>AutoDL A100</w:t>
            </w:r>
            <w:r>
              <w:rPr>
                <w:rFonts w:eastAsia="宋体"/>
                <w:sz w:val="20"/>
                <w:szCs w:val="24"/>
              </w:rPr>
              <w:t>）；</w:t>
            </w:r>
            <w:proofErr w:type="spellStart"/>
            <w:r>
              <w:rPr>
                <w:rFonts w:eastAsia="宋体"/>
                <w:sz w:val="20"/>
                <w:szCs w:val="24"/>
              </w:rPr>
              <w:t>使用梯度累积减少显存</w:t>
            </w:r>
            <w:proofErr w:type="spellEnd"/>
          </w:p>
        </w:tc>
      </w:tr>
      <w:tr w:rsidR="001F327F" w14:paraId="3076CB1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CE0B8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结构预测风险</w:t>
            </w:r>
            <w:proofErr w:type="spellEnd"/>
          </w:p>
        </w:tc>
        <w:tc>
          <w:tcPr>
            <w:tcW w:w="1728" w:type="dxa"/>
          </w:tcPr>
          <w:p w14:paraId="769BF6C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ESMFold</w:t>
            </w:r>
            <w:r>
              <w:rPr>
                <w:rFonts w:eastAsia="宋体"/>
                <w:sz w:val="20"/>
                <w:szCs w:val="24"/>
              </w:rPr>
              <w:t>预测结构置信度普遍偏低（</w:t>
            </w:r>
            <w:r>
              <w:rPr>
                <w:rFonts w:eastAsia="宋体"/>
                <w:sz w:val="20"/>
                <w:szCs w:val="24"/>
              </w:rPr>
              <w:t>pLDDT</w:t>
            </w:r>
            <w:proofErr w:type="spellEnd"/>
            <w:r>
              <w:rPr>
                <w:rFonts w:eastAsia="宋体"/>
                <w:sz w:val="20"/>
                <w:szCs w:val="24"/>
              </w:rPr>
              <w:t>&lt;70</w:t>
            </w:r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1728" w:type="dxa"/>
          </w:tcPr>
          <w:p w14:paraId="585722D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低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15%)</w:t>
            </w:r>
          </w:p>
        </w:tc>
        <w:tc>
          <w:tcPr>
            <w:tcW w:w="1728" w:type="dxa"/>
          </w:tcPr>
          <w:p w14:paraId="21E1216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高</w:t>
            </w:r>
          </w:p>
        </w:tc>
        <w:tc>
          <w:tcPr>
            <w:tcW w:w="1728" w:type="dxa"/>
          </w:tcPr>
          <w:p w14:paraId="54CBFB5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切换到</w:t>
            </w:r>
            <w:r>
              <w:rPr>
                <w:rFonts w:eastAsia="宋体"/>
                <w:sz w:val="20"/>
                <w:szCs w:val="24"/>
                <w:lang w:eastAsia="zh-CN"/>
              </w:rPr>
              <w:t>AlphaFold2</w:t>
            </w:r>
            <w:r>
              <w:rPr>
                <w:rFonts w:eastAsia="宋体"/>
                <w:sz w:val="20"/>
                <w:szCs w:val="24"/>
                <w:lang w:eastAsia="zh-CN"/>
              </w:rPr>
              <w:t>进行全量预测；检查序列是否引入了破坏折叠的突变组合</w:t>
            </w:r>
          </w:p>
        </w:tc>
      </w:tr>
      <w:tr w:rsidR="001F327F" w14:paraId="6B4AF1F5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59326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热稳定性预测风险</w:t>
            </w:r>
            <w:proofErr w:type="spellEnd"/>
          </w:p>
        </w:tc>
        <w:tc>
          <w:tcPr>
            <w:tcW w:w="1728" w:type="dxa"/>
          </w:tcPr>
          <w:p w14:paraId="70F064F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ThermoMPNN</w:t>
            </w:r>
            <w:r>
              <w:rPr>
                <w:rFonts w:eastAsia="宋体"/>
                <w:sz w:val="20"/>
                <w:szCs w:val="24"/>
              </w:rPr>
              <w:t>和</w:t>
            </w:r>
            <w:r>
              <w:rPr>
                <w:rFonts w:eastAsia="宋体"/>
                <w:sz w:val="20"/>
                <w:szCs w:val="24"/>
              </w:rPr>
              <w:t>FoldX</w:t>
            </w:r>
            <w:r>
              <w:rPr>
                <w:rFonts w:eastAsia="宋体"/>
                <w:sz w:val="20"/>
                <w:szCs w:val="24"/>
              </w:rPr>
              <w:t>预测结果不一致</w:t>
            </w:r>
            <w:proofErr w:type="spellEnd"/>
          </w:p>
        </w:tc>
        <w:tc>
          <w:tcPr>
            <w:tcW w:w="1728" w:type="dxa"/>
          </w:tcPr>
          <w:p w14:paraId="515E9B7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中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40%)</w:t>
            </w:r>
          </w:p>
        </w:tc>
        <w:tc>
          <w:tcPr>
            <w:tcW w:w="1728" w:type="dxa"/>
          </w:tcPr>
          <w:p w14:paraId="357E28F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中</w:t>
            </w:r>
          </w:p>
        </w:tc>
        <w:tc>
          <w:tcPr>
            <w:tcW w:w="1728" w:type="dxa"/>
          </w:tcPr>
          <w:p w14:paraId="43F6BA0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以</w:t>
            </w:r>
            <w:proofErr w:type="spellStart"/>
            <w:r>
              <w:rPr>
                <w:rFonts w:eastAsia="宋体"/>
                <w:sz w:val="20"/>
                <w:szCs w:val="24"/>
                <w:lang w:eastAsia="zh-CN"/>
              </w:rPr>
              <w:t>FoldX</w:t>
            </w:r>
            <w:proofErr w:type="spellEnd"/>
            <w:r>
              <w:rPr>
                <w:rFonts w:eastAsia="宋体"/>
                <w:sz w:val="20"/>
                <w:szCs w:val="24"/>
                <w:lang w:eastAsia="zh-CN"/>
              </w:rPr>
              <w:t>物理能量函数为主（更保守）；增加</w:t>
            </w:r>
            <w:r>
              <w:rPr>
                <w:rFonts w:eastAsia="宋体"/>
                <w:sz w:val="20"/>
                <w:szCs w:val="24"/>
                <w:lang w:eastAsia="zh-CN"/>
              </w:rPr>
              <w:t>GROMACS MD</w:t>
            </w:r>
            <w:r>
              <w:rPr>
                <w:rFonts w:eastAsia="宋体"/>
                <w:sz w:val="20"/>
                <w:szCs w:val="24"/>
                <w:lang w:eastAsia="zh-CN"/>
              </w:rPr>
              <w:t>验证样本量</w:t>
            </w:r>
          </w:p>
        </w:tc>
      </w:tr>
      <w:tr w:rsidR="001F327F" w14:paraId="1380D4B9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31414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MD</w:t>
            </w:r>
            <w:r>
              <w:rPr>
                <w:rFonts w:eastAsia="宋体"/>
                <w:sz w:val="20"/>
                <w:szCs w:val="24"/>
              </w:rPr>
              <w:t>模拟风险</w:t>
            </w:r>
            <w:proofErr w:type="spellEnd"/>
          </w:p>
        </w:tc>
        <w:tc>
          <w:tcPr>
            <w:tcW w:w="1728" w:type="dxa"/>
          </w:tcPr>
          <w:p w14:paraId="3DA25BF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GROMACS</w:t>
            </w:r>
            <w:r>
              <w:rPr>
                <w:rFonts w:eastAsia="宋体"/>
                <w:sz w:val="20"/>
                <w:szCs w:val="24"/>
              </w:rPr>
              <w:t>模拟中蛋白在</w:t>
            </w:r>
            <w:r>
              <w:rPr>
                <w:rFonts w:eastAsia="宋体"/>
                <w:sz w:val="20"/>
                <w:szCs w:val="24"/>
              </w:rPr>
              <w:t>72°C</w:t>
            </w:r>
            <w:r>
              <w:rPr>
                <w:rFonts w:eastAsia="宋体"/>
                <w:sz w:val="20"/>
                <w:szCs w:val="24"/>
              </w:rPr>
              <w:t>下快速解折叠</w:t>
            </w:r>
          </w:p>
        </w:tc>
        <w:tc>
          <w:tcPr>
            <w:tcW w:w="1728" w:type="dxa"/>
          </w:tcPr>
          <w:p w14:paraId="18AF19C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中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30%)</w:t>
            </w:r>
          </w:p>
        </w:tc>
        <w:tc>
          <w:tcPr>
            <w:tcW w:w="1728" w:type="dxa"/>
          </w:tcPr>
          <w:p w14:paraId="107BC0B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中</w:t>
            </w:r>
          </w:p>
        </w:tc>
        <w:tc>
          <w:tcPr>
            <w:tcW w:w="1728" w:type="dxa"/>
          </w:tcPr>
          <w:p w14:paraId="769D819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分析解折叠原因（是否突变破坏核心堆积）；反馈到序列设计阶段重新生成</w:t>
            </w:r>
          </w:p>
        </w:tc>
      </w:tr>
      <w:tr w:rsidR="001F327F" w14:paraId="70E56D8B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6D7B79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上位效应风险</w:t>
            </w:r>
            <w:proofErr w:type="spellEnd"/>
          </w:p>
        </w:tc>
        <w:tc>
          <w:tcPr>
            <w:tcW w:w="1728" w:type="dxa"/>
          </w:tcPr>
          <w:p w14:paraId="1326A8A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多点有益突变的组合效果远低于预期（负上位效应）</w:t>
            </w:r>
          </w:p>
        </w:tc>
        <w:tc>
          <w:tcPr>
            <w:tcW w:w="1728" w:type="dxa"/>
          </w:tcPr>
          <w:p w14:paraId="4D1FC98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高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50%)</w:t>
            </w:r>
          </w:p>
        </w:tc>
        <w:tc>
          <w:tcPr>
            <w:tcW w:w="1728" w:type="dxa"/>
          </w:tcPr>
          <w:p w14:paraId="5783443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高</w:t>
            </w:r>
          </w:p>
        </w:tc>
        <w:tc>
          <w:tcPr>
            <w:tcW w:w="1728" w:type="dxa"/>
          </w:tcPr>
          <w:p w14:paraId="61DCDBB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策略</w:t>
            </w:r>
            <w:r>
              <w:rPr>
                <w:rFonts w:eastAsia="宋体"/>
                <w:sz w:val="20"/>
                <w:szCs w:val="24"/>
                <w:lang w:eastAsia="zh-CN"/>
              </w:rPr>
              <w:t>A</w:t>
            </w:r>
            <w:r>
              <w:rPr>
                <w:rFonts w:eastAsia="宋体"/>
                <w:sz w:val="20"/>
                <w:szCs w:val="24"/>
                <w:lang w:eastAsia="zh-CN"/>
              </w:rPr>
              <w:t>中限制同时改变的位点数量（</w:t>
            </w:r>
            <w:r>
              <w:rPr>
                <w:rFonts w:eastAsia="宋体"/>
                <w:sz w:val="20"/>
                <w:szCs w:val="24"/>
                <w:lang w:eastAsia="zh-CN"/>
              </w:rPr>
              <w:t>&lt;6</w:t>
            </w:r>
            <w:r>
              <w:rPr>
                <w:rFonts w:eastAsia="宋体"/>
                <w:sz w:val="20"/>
                <w:szCs w:val="24"/>
                <w:lang w:eastAsia="zh-CN"/>
              </w:rPr>
              <w:t>个附加突变）；使用共进化分析指导组合</w:t>
            </w:r>
          </w:p>
        </w:tc>
      </w:tr>
      <w:tr w:rsidR="001F327F" w14:paraId="3E919E9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A84F9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数据泄露风险</w:t>
            </w:r>
            <w:proofErr w:type="spellEnd"/>
          </w:p>
        </w:tc>
        <w:tc>
          <w:tcPr>
            <w:tcW w:w="1728" w:type="dxa"/>
          </w:tcPr>
          <w:p w14:paraId="5001B1C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候选序列无意中匹配</w:t>
            </w:r>
            <w:r>
              <w:rPr>
                <w:rFonts w:eastAsia="宋体"/>
                <w:sz w:val="20"/>
                <w:szCs w:val="24"/>
              </w:rPr>
              <w:t>Exclusion_List</w:t>
            </w:r>
            <w:r>
              <w:rPr>
                <w:rFonts w:eastAsia="宋体"/>
                <w:sz w:val="20"/>
                <w:szCs w:val="24"/>
              </w:rPr>
              <w:t>或已知专利序列</w:t>
            </w:r>
            <w:proofErr w:type="spellEnd"/>
          </w:p>
        </w:tc>
        <w:tc>
          <w:tcPr>
            <w:tcW w:w="1728" w:type="dxa"/>
          </w:tcPr>
          <w:p w14:paraId="6C0D6D3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低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10%)</w:t>
            </w:r>
          </w:p>
        </w:tc>
        <w:tc>
          <w:tcPr>
            <w:tcW w:w="1728" w:type="dxa"/>
          </w:tcPr>
          <w:p w14:paraId="5A24B07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高</w:t>
            </w:r>
          </w:p>
        </w:tc>
        <w:tc>
          <w:tcPr>
            <w:tcW w:w="1728" w:type="dxa"/>
          </w:tcPr>
          <w:p w14:paraId="4C9300C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在</w:t>
            </w:r>
            <w:r>
              <w:rPr>
                <w:rFonts w:eastAsia="宋体"/>
                <w:sz w:val="20"/>
                <w:szCs w:val="24"/>
              </w:rPr>
              <w:t>Phase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1</w:t>
            </w:r>
            <w:r>
              <w:rPr>
                <w:rFonts w:eastAsia="宋体"/>
                <w:sz w:val="20"/>
                <w:szCs w:val="24"/>
              </w:rPr>
              <w:t>和提交前分别进行两次严格的排除列表比对；检查专利序列（</w:t>
            </w:r>
            <w:r>
              <w:rPr>
                <w:rFonts w:eastAsia="宋体"/>
                <w:sz w:val="20"/>
                <w:szCs w:val="24"/>
              </w:rPr>
              <w:t>mNeonGreen</w:t>
            </w:r>
            <w:r>
              <w:rPr>
                <w:rFonts w:eastAsia="宋体"/>
                <w:sz w:val="20"/>
                <w:szCs w:val="24"/>
              </w:rPr>
              <w:t>等）</w:t>
            </w:r>
          </w:p>
        </w:tc>
      </w:tr>
      <w:tr w:rsidR="001F327F" w14:paraId="23E6A713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7D1D6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lastRenderedPageBreak/>
              <w:t>时间风险</w:t>
            </w:r>
            <w:proofErr w:type="spellEnd"/>
          </w:p>
        </w:tc>
        <w:tc>
          <w:tcPr>
            <w:tcW w:w="1728" w:type="dxa"/>
          </w:tcPr>
          <w:p w14:paraId="21DEEF5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MD</w:t>
            </w:r>
            <w:r>
              <w:rPr>
                <w:rFonts w:eastAsia="宋体"/>
                <w:sz w:val="20"/>
                <w:szCs w:val="24"/>
                <w:lang w:eastAsia="zh-CN"/>
              </w:rPr>
              <w:t>模拟耗时超出预期，无法在提交前完成</w:t>
            </w:r>
          </w:p>
        </w:tc>
        <w:tc>
          <w:tcPr>
            <w:tcW w:w="1728" w:type="dxa"/>
          </w:tcPr>
          <w:p w14:paraId="0091739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中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25%)</w:t>
            </w:r>
          </w:p>
        </w:tc>
        <w:tc>
          <w:tcPr>
            <w:tcW w:w="1728" w:type="dxa"/>
          </w:tcPr>
          <w:p w14:paraId="670B3EA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中</w:t>
            </w:r>
          </w:p>
        </w:tc>
        <w:tc>
          <w:tcPr>
            <w:tcW w:w="1728" w:type="dxa"/>
          </w:tcPr>
          <w:p w14:paraId="356FFA6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优先完成最快的</w:t>
            </w:r>
            <w:r>
              <w:rPr>
                <w:rFonts w:eastAsia="宋体"/>
                <w:sz w:val="20"/>
                <w:szCs w:val="24"/>
              </w:rPr>
              <w:t>ThermoMPNN+FoldX</w:t>
            </w:r>
            <w:r>
              <w:rPr>
                <w:rFonts w:eastAsia="宋体"/>
                <w:sz w:val="20"/>
                <w:szCs w:val="24"/>
              </w:rPr>
              <w:t>评估作为主要依据；</w:t>
            </w:r>
            <w:r>
              <w:rPr>
                <w:rFonts w:eastAsia="宋体"/>
                <w:sz w:val="20"/>
                <w:szCs w:val="24"/>
              </w:rPr>
              <w:t>MD</w:t>
            </w:r>
            <w:r>
              <w:rPr>
                <w:rFonts w:eastAsia="宋体"/>
                <w:sz w:val="20"/>
                <w:szCs w:val="24"/>
              </w:rPr>
              <w:t>仅作为辅助验证</w:t>
            </w:r>
            <w:proofErr w:type="spellEnd"/>
          </w:p>
        </w:tc>
      </w:tr>
      <w:tr w:rsidR="001F327F" w14:paraId="09FBF1E9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A4535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可复现性风险</w:t>
            </w:r>
            <w:proofErr w:type="spellEnd"/>
          </w:p>
        </w:tc>
        <w:tc>
          <w:tcPr>
            <w:tcW w:w="1728" w:type="dxa"/>
          </w:tcPr>
          <w:p w14:paraId="551D85A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依赖的在线服务在评审时</w:t>
            </w:r>
            <w:proofErr w:type="gramStart"/>
            <w:r>
              <w:rPr>
                <w:rFonts w:eastAsia="宋体"/>
                <w:sz w:val="20"/>
                <w:szCs w:val="24"/>
                <w:lang w:eastAsia="zh-CN"/>
              </w:rPr>
              <w:t>不</w:t>
            </w:r>
            <w:proofErr w:type="gramEnd"/>
            <w:r>
              <w:rPr>
                <w:rFonts w:eastAsia="宋体"/>
                <w:sz w:val="20"/>
                <w:szCs w:val="24"/>
                <w:lang w:eastAsia="zh-CN"/>
              </w:rPr>
              <w:t>可用</w:t>
            </w:r>
          </w:p>
        </w:tc>
        <w:tc>
          <w:tcPr>
            <w:tcW w:w="1728" w:type="dxa"/>
          </w:tcPr>
          <w:p w14:paraId="689DEE4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gramStart"/>
            <w:r>
              <w:rPr>
                <w:rFonts w:eastAsia="宋体"/>
                <w:sz w:val="20"/>
                <w:szCs w:val="24"/>
              </w:rPr>
              <w:t>低</w:t>
            </w:r>
            <w:r>
              <w:rPr>
                <w:rFonts w:eastAsia="宋体"/>
                <w:sz w:val="20"/>
                <w:szCs w:val="24"/>
              </w:rPr>
              <w:t>(</w:t>
            </w:r>
            <w:proofErr w:type="gramEnd"/>
            <w:r>
              <w:rPr>
                <w:rFonts w:eastAsia="宋体"/>
                <w:sz w:val="20"/>
                <w:szCs w:val="24"/>
              </w:rPr>
              <w:t>15%)</w:t>
            </w:r>
          </w:p>
        </w:tc>
        <w:tc>
          <w:tcPr>
            <w:tcW w:w="1728" w:type="dxa"/>
          </w:tcPr>
          <w:p w14:paraId="0DC9F42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中</w:t>
            </w:r>
          </w:p>
        </w:tc>
        <w:tc>
          <w:tcPr>
            <w:tcW w:w="1728" w:type="dxa"/>
          </w:tcPr>
          <w:p w14:paraId="17A7588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所有关键步骤本地化部署；保存模型权重和推理代码；</w:t>
            </w:r>
            <w:r>
              <w:rPr>
                <w:rFonts w:eastAsia="宋体"/>
                <w:sz w:val="20"/>
                <w:szCs w:val="24"/>
                <w:lang w:eastAsia="zh-CN"/>
              </w:rPr>
              <w:t>Docker</w:t>
            </w:r>
            <w:r>
              <w:rPr>
                <w:rFonts w:eastAsia="宋体"/>
                <w:sz w:val="20"/>
                <w:szCs w:val="24"/>
                <w:lang w:eastAsia="zh-CN"/>
              </w:rPr>
              <w:t>容器化</w:t>
            </w:r>
          </w:p>
        </w:tc>
      </w:tr>
    </w:tbl>
    <w:p w14:paraId="217C3A55" w14:textId="77777777" w:rsidR="001F327F" w:rsidRDefault="001F327F">
      <w:pPr>
        <w:rPr>
          <w:rFonts w:eastAsia="宋体"/>
          <w:sz w:val="24"/>
          <w:szCs w:val="24"/>
          <w:lang w:eastAsia="zh-CN"/>
        </w:rPr>
      </w:pPr>
    </w:p>
    <w:p w14:paraId="35D69BAE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8.2 </w:t>
      </w:r>
      <w:r>
        <w:rPr>
          <w:rFonts w:ascii="Times New Roman" w:eastAsia="宋体" w:hAnsi="Times New Roman"/>
          <w:sz w:val="32"/>
          <w:szCs w:val="28"/>
          <w:lang w:eastAsia="zh-CN"/>
        </w:rPr>
        <w:t>策略层面的风险缓解</w:t>
      </w:r>
    </w:p>
    <w:p w14:paraId="051F4306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多策略并行本身就是最大的风险缓解措施：</w:t>
      </w:r>
    </w:p>
    <w:p w14:paraId="1B5AE45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（理性工程）是最稳健的后备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即使</w:t>
      </w:r>
      <w:r>
        <w:rPr>
          <w:rFonts w:eastAsia="宋体"/>
          <w:sz w:val="24"/>
          <w:szCs w:val="24"/>
          <w:lang w:eastAsia="zh-CN"/>
        </w:rPr>
        <w:t>AI</w:t>
      </w:r>
      <w:r>
        <w:rPr>
          <w:rFonts w:eastAsia="宋体"/>
          <w:sz w:val="24"/>
          <w:szCs w:val="24"/>
          <w:lang w:eastAsia="zh-CN"/>
        </w:rPr>
        <w:t>模型效果不佳，基于文献知识的理性设计也应该产出有竞争力的序列</w:t>
      </w:r>
    </w:p>
    <w:p w14:paraId="08F7C3E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四条策略覆盖不同的设计假设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如果某种假设（如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共进化约束是关键</w:t>
      </w:r>
      <w:r>
        <w:rPr>
          <w:rFonts w:eastAsia="宋体"/>
          <w:sz w:val="24"/>
          <w:szCs w:val="24"/>
          <w:lang w:eastAsia="zh-CN"/>
        </w:rPr>
        <w:t>"</w:t>
      </w:r>
      <w:r>
        <w:rPr>
          <w:rFonts w:eastAsia="宋体"/>
          <w:sz w:val="24"/>
          <w:szCs w:val="24"/>
          <w:lang w:eastAsia="zh-CN"/>
        </w:rPr>
        <w:t>）被证明错误，其他策略不受影响</w:t>
      </w:r>
    </w:p>
    <w:p w14:paraId="2423B2B7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6</w:t>
      </w:r>
      <w:r>
        <w:rPr>
          <w:rFonts w:eastAsia="宋体"/>
          <w:sz w:val="24"/>
          <w:szCs w:val="24"/>
          <w:lang w:eastAsia="zh-CN"/>
        </w:rPr>
        <w:t>条序列的风险分层</w:t>
      </w:r>
      <w:r>
        <w:rPr>
          <w:rFonts w:eastAsia="宋体"/>
          <w:sz w:val="24"/>
          <w:szCs w:val="24"/>
          <w:lang w:eastAsia="zh-CN"/>
        </w:rPr>
        <w:t xml:space="preserve"> -- 2</w:t>
      </w:r>
      <w:r>
        <w:rPr>
          <w:rFonts w:eastAsia="宋体"/>
          <w:sz w:val="24"/>
          <w:szCs w:val="24"/>
          <w:lang w:eastAsia="zh-CN"/>
        </w:rPr>
        <w:t>条低风险</w:t>
      </w:r>
      <w:r>
        <w:rPr>
          <w:rFonts w:eastAsia="宋体"/>
          <w:sz w:val="24"/>
          <w:szCs w:val="24"/>
          <w:lang w:eastAsia="zh-CN"/>
        </w:rPr>
        <w:t>+2</w:t>
      </w:r>
      <w:r>
        <w:rPr>
          <w:rFonts w:eastAsia="宋体"/>
          <w:sz w:val="24"/>
          <w:szCs w:val="24"/>
          <w:lang w:eastAsia="zh-CN"/>
        </w:rPr>
        <w:t>条中低风险</w:t>
      </w:r>
      <w:r>
        <w:rPr>
          <w:rFonts w:eastAsia="宋体"/>
          <w:sz w:val="24"/>
          <w:szCs w:val="24"/>
          <w:lang w:eastAsia="zh-CN"/>
        </w:rPr>
        <w:t>+2</w:t>
      </w:r>
      <w:r>
        <w:rPr>
          <w:rFonts w:eastAsia="宋体"/>
          <w:sz w:val="24"/>
          <w:szCs w:val="24"/>
          <w:lang w:eastAsia="zh-CN"/>
        </w:rPr>
        <w:t>条中高风险，确保至少有一部分序列具备基本竞争力</w:t>
      </w:r>
    </w:p>
    <w:p w14:paraId="088BCDA2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8.3 </w:t>
      </w:r>
      <w:r>
        <w:rPr>
          <w:rFonts w:ascii="Times New Roman" w:eastAsia="宋体" w:hAnsi="Times New Roman"/>
          <w:sz w:val="32"/>
          <w:szCs w:val="28"/>
          <w:lang w:eastAsia="zh-CN"/>
        </w:rPr>
        <w:t>已知的技术挑战和预案</w:t>
      </w:r>
    </w:p>
    <w:p w14:paraId="765C6756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挑战</w:t>
      </w:r>
      <w:r>
        <w:rPr>
          <w:rFonts w:eastAsia="宋体"/>
          <w:b/>
          <w:sz w:val="24"/>
          <w:szCs w:val="24"/>
          <w:lang w:eastAsia="zh-CN"/>
        </w:rPr>
        <w:t>1</w:t>
      </w:r>
      <w:r>
        <w:rPr>
          <w:rFonts w:eastAsia="宋体"/>
          <w:b/>
          <w:sz w:val="24"/>
          <w:szCs w:val="24"/>
          <w:lang w:eastAsia="zh-CN"/>
        </w:rPr>
        <w:t>：缺乏</w:t>
      </w:r>
      <w:r>
        <w:rPr>
          <w:rFonts w:eastAsia="宋体"/>
          <w:b/>
          <w:sz w:val="24"/>
          <w:szCs w:val="24"/>
          <w:lang w:eastAsia="zh-CN"/>
        </w:rPr>
        <w:t>72°C</w:t>
      </w:r>
      <w:r>
        <w:rPr>
          <w:rFonts w:eastAsia="宋体"/>
          <w:b/>
          <w:sz w:val="24"/>
          <w:szCs w:val="24"/>
          <w:lang w:eastAsia="zh-CN"/>
        </w:rPr>
        <w:t>直接测量的热稳定性训练数据</w:t>
      </w:r>
    </w:p>
    <w:p w14:paraId="51F543E1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影响：所有热稳定性预测模型（</w:t>
      </w:r>
      <w:proofErr w:type="spellStart"/>
      <w:r>
        <w:rPr>
          <w:rFonts w:eastAsia="宋体"/>
          <w:sz w:val="24"/>
          <w:szCs w:val="24"/>
          <w:lang w:eastAsia="zh-CN"/>
        </w:rPr>
        <w:t>ThermoMPNN</w:t>
      </w:r>
      <w:proofErr w:type="spellEnd"/>
      <w:r>
        <w:rPr>
          <w:rFonts w:eastAsia="宋体"/>
          <w:sz w:val="24"/>
          <w:szCs w:val="24"/>
          <w:lang w:eastAsia="zh-CN"/>
        </w:rPr>
        <w:t>/</w:t>
      </w:r>
      <w:proofErr w:type="spellStart"/>
      <w:r>
        <w:rPr>
          <w:rFonts w:eastAsia="宋体"/>
          <w:sz w:val="24"/>
          <w:szCs w:val="24"/>
          <w:lang w:eastAsia="zh-CN"/>
        </w:rPr>
        <w:t>FoldX</w:t>
      </w:r>
      <w:proofErr w:type="spellEnd"/>
      <w:r>
        <w:rPr>
          <w:rFonts w:eastAsia="宋体"/>
          <w:sz w:val="24"/>
          <w:szCs w:val="24"/>
          <w:lang w:eastAsia="zh-CN"/>
        </w:rPr>
        <w:t>/</w:t>
      </w:r>
      <w:proofErr w:type="spellStart"/>
      <w:r>
        <w:rPr>
          <w:rFonts w:eastAsia="宋体"/>
          <w:sz w:val="24"/>
          <w:szCs w:val="24"/>
          <w:lang w:eastAsia="zh-CN"/>
        </w:rPr>
        <w:t>TemBERTure</w:t>
      </w:r>
      <w:proofErr w:type="spellEnd"/>
      <w:r>
        <w:rPr>
          <w:rFonts w:eastAsia="宋体"/>
          <w:sz w:val="24"/>
          <w:szCs w:val="24"/>
          <w:lang w:eastAsia="zh-CN"/>
        </w:rPr>
        <w:t>）都是基于不同温度和实验条件的数据训练的，对</w:t>
      </w:r>
      <w:r>
        <w:rPr>
          <w:rFonts w:eastAsia="宋体"/>
          <w:sz w:val="24"/>
          <w:szCs w:val="24"/>
          <w:lang w:eastAsia="zh-CN"/>
        </w:rPr>
        <w:t>72°C</w:t>
      </w:r>
      <w:r>
        <w:rPr>
          <w:rFonts w:eastAsia="宋体"/>
          <w:sz w:val="24"/>
          <w:szCs w:val="24"/>
          <w:lang w:eastAsia="zh-CN"/>
        </w:rPr>
        <w:t>的预测可能有系统性偏差</w:t>
      </w:r>
    </w:p>
    <w:p w14:paraId="4939EF7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应对：</w:t>
      </w:r>
      <w:r>
        <w:rPr>
          <w:rFonts w:eastAsia="宋体"/>
          <w:sz w:val="24"/>
          <w:szCs w:val="24"/>
          <w:lang w:eastAsia="zh-CN"/>
        </w:rPr>
        <w:t xml:space="preserve">(a) </w:t>
      </w:r>
      <w:r>
        <w:rPr>
          <w:rFonts w:eastAsia="宋体"/>
          <w:sz w:val="24"/>
          <w:szCs w:val="24"/>
          <w:lang w:eastAsia="zh-CN"/>
        </w:rPr>
        <w:t>使用物理能量函数（</w:t>
      </w:r>
      <w:proofErr w:type="spellStart"/>
      <w:r>
        <w:rPr>
          <w:rFonts w:eastAsia="宋体"/>
          <w:sz w:val="24"/>
          <w:szCs w:val="24"/>
          <w:lang w:eastAsia="zh-CN"/>
        </w:rPr>
        <w:t>FoldX</w:t>
      </w:r>
      <w:proofErr w:type="spellEnd"/>
      <w:r>
        <w:rPr>
          <w:rFonts w:eastAsia="宋体"/>
          <w:sz w:val="24"/>
          <w:szCs w:val="24"/>
          <w:lang w:eastAsia="zh-CN"/>
        </w:rPr>
        <w:t>/Rosetta</w:t>
      </w:r>
      <w:r>
        <w:rPr>
          <w:rFonts w:eastAsia="宋体"/>
          <w:sz w:val="24"/>
          <w:szCs w:val="24"/>
          <w:lang w:eastAsia="zh-CN"/>
        </w:rPr>
        <w:t>）作为主要依据，这些不依赖训练数据分布；</w:t>
      </w:r>
      <w:r>
        <w:rPr>
          <w:rFonts w:eastAsia="宋体"/>
          <w:sz w:val="24"/>
          <w:szCs w:val="24"/>
          <w:lang w:eastAsia="zh-CN"/>
        </w:rPr>
        <w:t xml:space="preserve">(b) </w:t>
      </w:r>
      <w:r>
        <w:rPr>
          <w:rFonts w:eastAsia="宋体"/>
          <w:sz w:val="24"/>
          <w:szCs w:val="24"/>
          <w:lang w:eastAsia="zh-CN"/>
        </w:rPr>
        <w:t>用</w:t>
      </w:r>
      <w:r>
        <w:rPr>
          <w:rFonts w:eastAsia="宋体"/>
          <w:sz w:val="24"/>
          <w:szCs w:val="24"/>
          <w:lang w:eastAsia="zh-CN"/>
        </w:rPr>
        <w:t>GROMACS MD</w:t>
      </w:r>
      <w:r>
        <w:rPr>
          <w:rFonts w:eastAsia="宋体"/>
          <w:sz w:val="24"/>
          <w:szCs w:val="24"/>
          <w:lang w:eastAsia="zh-CN"/>
        </w:rPr>
        <w:t>作为物理验证；</w:t>
      </w:r>
      <w:r>
        <w:rPr>
          <w:rFonts w:eastAsia="宋体"/>
          <w:sz w:val="24"/>
          <w:szCs w:val="24"/>
          <w:lang w:eastAsia="zh-CN"/>
        </w:rPr>
        <w:t xml:space="preserve">(c) </w:t>
      </w:r>
      <w:r>
        <w:rPr>
          <w:rFonts w:eastAsia="宋体"/>
          <w:sz w:val="24"/>
          <w:szCs w:val="24"/>
          <w:lang w:eastAsia="zh-CN"/>
        </w:rPr>
        <w:t>重点关注相对排序（突变体</w:t>
      </w:r>
      <w:r>
        <w:rPr>
          <w:rFonts w:eastAsia="宋体"/>
          <w:sz w:val="24"/>
          <w:szCs w:val="24"/>
          <w:lang w:eastAsia="zh-CN"/>
        </w:rPr>
        <w:t xml:space="preserve"> vs WT 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）而非绝对</w:t>
      </w:r>
      <w:r>
        <w:rPr>
          <w:rFonts w:eastAsia="宋体"/>
          <w:sz w:val="24"/>
          <w:szCs w:val="24"/>
          <w:lang w:eastAsia="zh-CN"/>
        </w:rPr>
        <w:t>Tm</w:t>
      </w:r>
      <w:r>
        <w:rPr>
          <w:rFonts w:eastAsia="宋体"/>
          <w:sz w:val="24"/>
          <w:szCs w:val="24"/>
          <w:lang w:eastAsia="zh-CN"/>
        </w:rPr>
        <w:t>值</w:t>
      </w:r>
    </w:p>
    <w:p w14:paraId="4EA4BB8A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挑战</w:t>
      </w:r>
      <w:r>
        <w:rPr>
          <w:rFonts w:eastAsia="宋体"/>
          <w:b/>
          <w:sz w:val="24"/>
          <w:szCs w:val="24"/>
          <w:lang w:eastAsia="zh-CN"/>
        </w:rPr>
        <w:t>2</w:t>
      </w:r>
      <w:r>
        <w:rPr>
          <w:rFonts w:eastAsia="宋体"/>
          <w:b/>
          <w:sz w:val="24"/>
          <w:szCs w:val="24"/>
          <w:lang w:eastAsia="zh-CN"/>
        </w:rPr>
        <w:t>：</w:t>
      </w:r>
      <w:r>
        <w:rPr>
          <w:rFonts w:eastAsia="宋体"/>
          <w:b/>
          <w:sz w:val="24"/>
          <w:szCs w:val="24"/>
          <w:lang w:eastAsia="zh-CN"/>
        </w:rPr>
        <w:t>GFP</w:t>
      </w:r>
      <w:r>
        <w:rPr>
          <w:rFonts w:eastAsia="宋体"/>
          <w:b/>
          <w:sz w:val="24"/>
          <w:szCs w:val="24"/>
          <w:lang w:eastAsia="zh-CN"/>
        </w:rPr>
        <w:t>发色</w:t>
      </w:r>
      <w:proofErr w:type="gramStart"/>
      <w:r>
        <w:rPr>
          <w:rFonts w:eastAsia="宋体"/>
          <w:b/>
          <w:sz w:val="24"/>
          <w:szCs w:val="24"/>
          <w:lang w:eastAsia="zh-CN"/>
        </w:rPr>
        <w:t>团成熟</w:t>
      </w:r>
      <w:proofErr w:type="gramEnd"/>
      <w:r>
        <w:rPr>
          <w:rFonts w:eastAsia="宋体"/>
          <w:b/>
          <w:sz w:val="24"/>
          <w:szCs w:val="24"/>
          <w:lang w:eastAsia="zh-CN"/>
        </w:rPr>
        <w:t>过程的复杂性</w:t>
      </w:r>
    </w:p>
    <w:p w14:paraId="20BB7B0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影响：即使序列能正确折叠，发色团自催化成熟（环化</w:t>
      </w:r>
      <w:r>
        <w:rPr>
          <w:rFonts w:eastAsia="宋体"/>
          <w:sz w:val="24"/>
          <w:szCs w:val="24"/>
          <w:lang w:eastAsia="zh-CN"/>
        </w:rPr>
        <w:t>-</w:t>
      </w:r>
      <w:r>
        <w:rPr>
          <w:rFonts w:eastAsia="宋体"/>
          <w:sz w:val="24"/>
          <w:szCs w:val="24"/>
          <w:lang w:eastAsia="zh-CN"/>
        </w:rPr>
        <w:t>脱水</w:t>
      </w:r>
      <w:r>
        <w:rPr>
          <w:rFonts w:eastAsia="宋体"/>
          <w:sz w:val="24"/>
          <w:szCs w:val="24"/>
          <w:lang w:eastAsia="zh-CN"/>
        </w:rPr>
        <w:t>-</w:t>
      </w:r>
      <w:r>
        <w:rPr>
          <w:rFonts w:eastAsia="宋体"/>
          <w:sz w:val="24"/>
          <w:szCs w:val="24"/>
          <w:lang w:eastAsia="zh-CN"/>
        </w:rPr>
        <w:t>氧化三步）仍可能因突变而受阻，导致预测亮度与实际不符</w:t>
      </w:r>
    </w:p>
    <w:p w14:paraId="536B3925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应对：</w:t>
      </w:r>
      <w:r>
        <w:rPr>
          <w:rFonts w:eastAsia="宋体"/>
          <w:sz w:val="24"/>
          <w:szCs w:val="24"/>
          <w:lang w:eastAsia="zh-CN"/>
        </w:rPr>
        <w:t xml:space="preserve">(a) </w:t>
      </w:r>
      <w:r>
        <w:rPr>
          <w:rFonts w:eastAsia="宋体"/>
          <w:sz w:val="24"/>
          <w:szCs w:val="24"/>
          <w:lang w:eastAsia="zh-CN"/>
        </w:rPr>
        <w:t>严格保护发色团三肽</w:t>
      </w:r>
      <w:r>
        <w:rPr>
          <w:rFonts w:eastAsia="宋体"/>
          <w:sz w:val="24"/>
          <w:szCs w:val="24"/>
          <w:lang w:eastAsia="zh-CN"/>
        </w:rPr>
        <w:t>SYG(65-67)</w:t>
      </w:r>
      <w:r>
        <w:rPr>
          <w:rFonts w:eastAsia="宋体"/>
          <w:sz w:val="24"/>
          <w:szCs w:val="24"/>
          <w:lang w:eastAsia="zh-CN"/>
        </w:rPr>
        <w:t>和催化残基</w:t>
      </w:r>
      <w:r>
        <w:rPr>
          <w:rFonts w:eastAsia="宋体"/>
          <w:sz w:val="24"/>
          <w:szCs w:val="24"/>
          <w:lang w:eastAsia="zh-CN"/>
        </w:rPr>
        <w:t>E222/R96</w:t>
      </w:r>
      <w:r>
        <w:rPr>
          <w:rFonts w:eastAsia="宋体"/>
          <w:sz w:val="24"/>
          <w:szCs w:val="24"/>
          <w:lang w:eastAsia="zh-CN"/>
        </w:rPr>
        <w:t>；</w:t>
      </w:r>
      <w:r>
        <w:rPr>
          <w:rFonts w:eastAsia="宋体"/>
          <w:sz w:val="24"/>
          <w:szCs w:val="24"/>
          <w:lang w:eastAsia="zh-CN"/>
        </w:rPr>
        <w:t xml:space="preserve">(b) </w:t>
      </w:r>
      <w:r>
        <w:rPr>
          <w:rFonts w:eastAsia="宋体"/>
          <w:sz w:val="24"/>
          <w:szCs w:val="24"/>
          <w:lang w:eastAsia="zh-CN"/>
        </w:rPr>
        <w:t>避免在发色团</w:t>
      </w:r>
      <w:r>
        <w:rPr>
          <w:rFonts w:eastAsia="宋体"/>
          <w:sz w:val="24"/>
          <w:szCs w:val="24"/>
          <w:lang w:eastAsia="zh-CN"/>
        </w:rPr>
        <w:t>5A</w:t>
      </w:r>
      <w:r>
        <w:rPr>
          <w:rFonts w:eastAsia="宋体"/>
          <w:sz w:val="24"/>
          <w:szCs w:val="24"/>
          <w:lang w:eastAsia="zh-CN"/>
        </w:rPr>
        <w:t>范围内引入可能干扰成熟的大侧链残基；</w:t>
      </w:r>
      <w:r>
        <w:rPr>
          <w:rFonts w:eastAsia="宋体"/>
          <w:sz w:val="24"/>
          <w:szCs w:val="24"/>
          <w:lang w:eastAsia="zh-CN"/>
        </w:rPr>
        <w:t xml:space="preserve">(c) </w:t>
      </w: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的保守设计作为保险</w:t>
      </w:r>
    </w:p>
    <w:p w14:paraId="537C2179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lastRenderedPageBreak/>
        <w:t>挑战</w:t>
      </w:r>
      <w:r>
        <w:rPr>
          <w:rFonts w:eastAsia="宋体"/>
          <w:b/>
          <w:sz w:val="24"/>
          <w:szCs w:val="24"/>
          <w:lang w:eastAsia="zh-CN"/>
        </w:rPr>
        <w:t>3</w:t>
      </w:r>
      <w:r>
        <w:rPr>
          <w:rFonts w:eastAsia="宋体"/>
          <w:b/>
          <w:sz w:val="24"/>
          <w:szCs w:val="24"/>
          <w:lang w:eastAsia="zh-CN"/>
        </w:rPr>
        <w:t>：上位效应导致的多点突变不可预测性</w:t>
      </w:r>
    </w:p>
    <w:p w14:paraId="5C1D016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影响：即使每个单点突变被预测为有益，组合后可能因上位效应而导致功能丧失</w:t>
      </w:r>
    </w:p>
    <w:p w14:paraId="5FCC0CE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应对：</w:t>
      </w:r>
      <w:r>
        <w:rPr>
          <w:rFonts w:eastAsia="宋体"/>
          <w:sz w:val="24"/>
          <w:szCs w:val="24"/>
          <w:lang w:eastAsia="zh-CN"/>
        </w:rPr>
        <w:t xml:space="preserve">(a) </w:t>
      </w: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D</w:t>
      </w:r>
      <w:r>
        <w:rPr>
          <w:rFonts w:eastAsia="宋体"/>
          <w:sz w:val="24"/>
          <w:szCs w:val="24"/>
          <w:lang w:eastAsia="zh-CN"/>
        </w:rPr>
        <w:t>的共进化分析专门解决此问题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进化中共</w:t>
      </w:r>
      <w:proofErr w:type="gramStart"/>
      <w:r>
        <w:rPr>
          <w:rFonts w:eastAsia="宋体"/>
          <w:sz w:val="24"/>
          <w:szCs w:val="24"/>
          <w:lang w:eastAsia="zh-CN"/>
        </w:rPr>
        <w:t>同出现</w:t>
      </w:r>
      <w:proofErr w:type="gramEnd"/>
      <w:r>
        <w:rPr>
          <w:rFonts w:eastAsia="宋体"/>
          <w:sz w:val="24"/>
          <w:szCs w:val="24"/>
          <w:lang w:eastAsia="zh-CN"/>
        </w:rPr>
        <w:t>的突变组合大概率兼容；</w:t>
      </w:r>
      <w:r>
        <w:rPr>
          <w:rFonts w:eastAsia="宋体"/>
          <w:sz w:val="24"/>
          <w:szCs w:val="24"/>
          <w:lang w:eastAsia="zh-CN"/>
        </w:rPr>
        <w:t xml:space="preserve">(b) </w:t>
      </w: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限制附加突变数量（</w:t>
      </w:r>
      <w:r>
        <w:rPr>
          <w:rFonts w:eastAsia="宋体"/>
          <w:sz w:val="24"/>
          <w:szCs w:val="24"/>
          <w:lang w:eastAsia="zh-CN"/>
        </w:rPr>
        <w:t>2-3</w:t>
      </w:r>
      <w:r>
        <w:rPr>
          <w:rFonts w:eastAsia="宋体"/>
          <w:sz w:val="24"/>
          <w:szCs w:val="24"/>
          <w:lang w:eastAsia="zh-CN"/>
        </w:rPr>
        <w:t>个而非</w:t>
      </w:r>
      <w:r>
        <w:rPr>
          <w:rFonts w:eastAsia="宋体"/>
          <w:sz w:val="24"/>
          <w:szCs w:val="24"/>
          <w:lang w:eastAsia="zh-CN"/>
        </w:rPr>
        <w:t>5-6</w:t>
      </w:r>
      <w:r>
        <w:rPr>
          <w:rFonts w:eastAsia="宋体"/>
          <w:sz w:val="24"/>
          <w:szCs w:val="24"/>
          <w:lang w:eastAsia="zh-CN"/>
        </w:rPr>
        <w:t>个）；</w:t>
      </w:r>
      <w:r>
        <w:rPr>
          <w:rFonts w:eastAsia="宋体"/>
          <w:sz w:val="24"/>
          <w:szCs w:val="24"/>
          <w:lang w:eastAsia="zh-CN"/>
        </w:rPr>
        <w:t xml:space="preserve">(c) </w:t>
      </w:r>
      <w:r>
        <w:rPr>
          <w:rFonts w:eastAsia="宋体"/>
          <w:sz w:val="24"/>
          <w:szCs w:val="24"/>
          <w:lang w:eastAsia="zh-CN"/>
        </w:rPr>
        <w:t>策略</w:t>
      </w:r>
      <w:r>
        <w:rPr>
          <w:rFonts w:eastAsia="宋体"/>
          <w:sz w:val="24"/>
          <w:szCs w:val="24"/>
          <w:lang w:eastAsia="zh-CN"/>
        </w:rPr>
        <w:t>B</w:t>
      </w:r>
      <w:r>
        <w:rPr>
          <w:rFonts w:eastAsia="宋体"/>
          <w:sz w:val="24"/>
          <w:szCs w:val="24"/>
          <w:lang w:eastAsia="zh-CN"/>
        </w:rPr>
        <w:t>的深度学习模型隐式学习了一些上位效应模式</w:t>
      </w:r>
    </w:p>
    <w:p w14:paraId="32181279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60897EE7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九、下一步具体行动计划</w:t>
      </w:r>
    </w:p>
    <w:p w14:paraId="15D640AF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9.1 </w:t>
      </w:r>
      <w:r>
        <w:rPr>
          <w:rFonts w:ascii="Times New Roman" w:eastAsia="宋体" w:hAnsi="Times New Roman"/>
          <w:sz w:val="32"/>
          <w:szCs w:val="28"/>
          <w:lang w:eastAsia="zh-CN"/>
        </w:rPr>
        <w:t>立即行动项（本周内）</w:t>
      </w:r>
    </w:p>
    <w:p w14:paraId="577C281B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按照优先级排序的立即行动清单：</w:t>
      </w:r>
    </w:p>
    <w:p w14:paraId="511B65EE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P0</w:t>
      </w:r>
      <w:r>
        <w:rPr>
          <w:rFonts w:eastAsia="宋体"/>
          <w:b/>
          <w:sz w:val="24"/>
          <w:szCs w:val="24"/>
          <w:lang w:eastAsia="zh-CN"/>
        </w:rPr>
        <w:t>行动（必须完成，否则后续工作无法开展）：</w:t>
      </w:r>
    </w:p>
    <w:p w14:paraId="2322384D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1. </w:t>
      </w:r>
      <w:r>
        <w:rPr>
          <w:rFonts w:eastAsia="宋体"/>
          <w:sz w:val="24"/>
          <w:szCs w:val="24"/>
          <w:lang w:eastAsia="zh-CN"/>
        </w:rPr>
        <w:t>确认竞赛提交截止日期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联系竞赛组织方或查看官网，确定精确的截止日期</w:t>
      </w:r>
    </w:p>
    <w:p w14:paraId="72D6977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 xml:space="preserve">2. </w:t>
      </w:r>
      <w:r>
        <w:rPr>
          <w:rFonts w:eastAsia="宋体"/>
          <w:sz w:val="24"/>
          <w:szCs w:val="24"/>
          <w:lang w:eastAsia="zh-CN"/>
        </w:rPr>
        <w:t>升级</w:t>
      </w:r>
      <w:r>
        <w:rPr>
          <w:rFonts w:eastAsia="宋体"/>
          <w:sz w:val="24"/>
          <w:szCs w:val="24"/>
          <w:lang w:eastAsia="zh-CN"/>
        </w:rPr>
        <w:t>gfp_design.py</w:t>
      </w:r>
      <w:r>
        <w:rPr>
          <w:rFonts w:eastAsia="宋体"/>
          <w:sz w:val="24"/>
          <w:szCs w:val="24"/>
          <w:lang w:eastAsia="zh-CN"/>
        </w:rPr>
        <w:t>管线</w:t>
      </w:r>
      <w:r>
        <w:rPr>
          <w:rFonts w:eastAsia="宋体"/>
          <w:sz w:val="24"/>
          <w:szCs w:val="24"/>
          <w:lang w:eastAsia="zh-CN"/>
        </w:rPr>
        <w:t xml:space="preserve"> -- </w:t>
      </w:r>
      <w:r>
        <w:rPr>
          <w:rFonts w:eastAsia="宋体"/>
          <w:sz w:val="24"/>
          <w:szCs w:val="24"/>
          <w:lang w:eastAsia="zh-CN"/>
        </w:rPr>
        <w:t>将设计骨架从</w:t>
      </w:r>
      <w:proofErr w:type="spellStart"/>
      <w:r>
        <w:rPr>
          <w:rFonts w:eastAsia="宋体"/>
          <w:sz w:val="24"/>
          <w:szCs w:val="24"/>
          <w:lang w:eastAsia="zh-CN"/>
        </w:rPr>
        <w:t>avGFP</w:t>
      </w:r>
      <w:proofErr w:type="spellEnd"/>
      <w:r>
        <w:rPr>
          <w:rFonts w:eastAsia="宋体"/>
          <w:sz w:val="24"/>
          <w:szCs w:val="24"/>
          <w:lang w:eastAsia="zh-CN"/>
        </w:rPr>
        <w:t>切换为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；重构为模块化管线架构（支持多策略插拔）；添加热稳定性预测模块</w:t>
      </w:r>
    </w:p>
    <w:p w14:paraId="2D7DCAF5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3. </w:t>
      </w:r>
      <w:proofErr w:type="spellStart"/>
      <w:r>
        <w:rPr>
          <w:rFonts w:eastAsia="宋体"/>
          <w:sz w:val="24"/>
          <w:szCs w:val="24"/>
        </w:rPr>
        <w:t>环境准备</w:t>
      </w:r>
      <w:proofErr w:type="spellEnd"/>
      <w:r>
        <w:rPr>
          <w:rFonts w:eastAsia="宋体"/>
          <w:sz w:val="24"/>
          <w:szCs w:val="24"/>
        </w:rPr>
        <w:t xml:space="preserve"> -- </w:t>
      </w:r>
      <w:r>
        <w:rPr>
          <w:rFonts w:eastAsia="宋体"/>
          <w:sz w:val="24"/>
          <w:szCs w:val="24"/>
        </w:rPr>
        <w:t>确认</w:t>
      </w:r>
      <w:r>
        <w:rPr>
          <w:rFonts w:eastAsia="宋体"/>
          <w:sz w:val="24"/>
          <w:szCs w:val="24"/>
        </w:rPr>
        <w:t>GPU</w:t>
      </w:r>
      <w:r>
        <w:rPr>
          <w:rFonts w:eastAsia="宋体"/>
          <w:sz w:val="24"/>
          <w:szCs w:val="24"/>
        </w:rPr>
        <w:t>可用性和型号；安装</w:t>
      </w:r>
      <w:r>
        <w:rPr>
          <w:rFonts w:eastAsia="宋体"/>
          <w:sz w:val="24"/>
          <w:szCs w:val="24"/>
        </w:rPr>
        <w:t>ESM-3/ProteinMPNN/ESMFold/SaProt/GROMACS</w:t>
      </w:r>
      <w:r>
        <w:rPr>
          <w:rFonts w:eastAsia="宋体"/>
          <w:sz w:val="24"/>
          <w:szCs w:val="24"/>
        </w:rPr>
        <w:t>等核心依赖；配置</w:t>
      </w:r>
      <w:r>
        <w:rPr>
          <w:rFonts w:eastAsia="宋体"/>
          <w:sz w:val="24"/>
          <w:szCs w:val="24"/>
        </w:rPr>
        <w:t>Docker</w:t>
      </w:r>
      <w:r>
        <w:rPr>
          <w:rFonts w:eastAsia="宋体"/>
          <w:sz w:val="24"/>
          <w:szCs w:val="24"/>
        </w:rPr>
        <w:t>容器确保环境可复现</w:t>
      </w:r>
    </w:p>
    <w:p w14:paraId="4DDFF64A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4. </w:t>
      </w:r>
      <w:r>
        <w:rPr>
          <w:rFonts w:eastAsia="宋体"/>
          <w:sz w:val="24"/>
          <w:szCs w:val="24"/>
        </w:rPr>
        <w:t>获取</w:t>
      </w:r>
      <w:r>
        <w:rPr>
          <w:rFonts w:eastAsia="宋体"/>
          <w:sz w:val="24"/>
          <w:szCs w:val="24"/>
        </w:rPr>
        <w:t>ESM-3</w:t>
      </w:r>
      <w:r>
        <w:rPr>
          <w:rFonts w:eastAsia="宋体"/>
          <w:sz w:val="24"/>
          <w:szCs w:val="24"/>
        </w:rPr>
        <w:t>访问权限</w:t>
      </w:r>
      <w:r>
        <w:rPr>
          <w:rFonts w:eastAsia="宋体"/>
          <w:sz w:val="24"/>
          <w:szCs w:val="24"/>
        </w:rPr>
        <w:t xml:space="preserve"> -- </w:t>
      </w:r>
      <w:r>
        <w:rPr>
          <w:rFonts w:eastAsia="宋体"/>
          <w:sz w:val="24"/>
          <w:szCs w:val="24"/>
        </w:rPr>
        <w:t>通过</w:t>
      </w:r>
      <w:r>
        <w:rPr>
          <w:rFonts w:eastAsia="宋体"/>
          <w:sz w:val="24"/>
          <w:szCs w:val="24"/>
        </w:rPr>
        <w:t>HuggingFace</w:t>
      </w:r>
      <w:r>
        <w:rPr>
          <w:rFonts w:eastAsia="宋体"/>
          <w:sz w:val="24"/>
          <w:szCs w:val="24"/>
        </w:rPr>
        <w:t>申请</w:t>
      </w:r>
      <w:r>
        <w:rPr>
          <w:rFonts w:eastAsia="宋体"/>
          <w:sz w:val="24"/>
          <w:szCs w:val="24"/>
        </w:rPr>
        <w:t>EvolutionaryScale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>ESM-3</w:t>
      </w:r>
      <w:r>
        <w:rPr>
          <w:rFonts w:eastAsia="宋体"/>
          <w:sz w:val="24"/>
          <w:szCs w:val="24"/>
        </w:rPr>
        <w:t>模型访问授权，或注册</w:t>
      </w:r>
      <w:r>
        <w:rPr>
          <w:rFonts w:eastAsia="宋体"/>
          <w:sz w:val="24"/>
          <w:szCs w:val="24"/>
        </w:rPr>
        <w:t>Forge API</w:t>
      </w:r>
    </w:p>
    <w:p w14:paraId="23F85432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P1</w:t>
      </w:r>
      <w:r>
        <w:rPr>
          <w:rFonts w:eastAsia="宋体"/>
          <w:b/>
          <w:sz w:val="24"/>
          <w:szCs w:val="24"/>
          <w:lang w:eastAsia="zh-CN"/>
        </w:rPr>
        <w:t>行动（强烈建议本周完成）：</w:t>
      </w:r>
    </w:p>
    <w:p w14:paraId="08C2B771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5. </w:t>
      </w:r>
      <w:r>
        <w:rPr>
          <w:rFonts w:eastAsia="宋体"/>
          <w:sz w:val="24"/>
          <w:szCs w:val="24"/>
        </w:rPr>
        <w:t>准备</w:t>
      </w:r>
      <w:r>
        <w:rPr>
          <w:rFonts w:eastAsia="宋体"/>
          <w:sz w:val="24"/>
          <w:szCs w:val="24"/>
        </w:rPr>
        <w:t>ESM-3</w:t>
      </w:r>
      <w:r>
        <w:rPr>
          <w:rFonts w:eastAsia="宋体"/>
          <w:sz w:val="24"/>
          <w:szCs w:val="24"/>
        </w:rPr>
        <w:t>微调数据集</w:t>
      </w:r>
      <w:r>
        <w:rPr>
          <w:rFonts w:eastAsia="宋体"/>
          <w:sz w:val="24"/>
          <w:szCs w:val="24"/>
        </w:rPr>
        <w:t xml:space="preserve"> -- </w:t>
      </w:r>
      <w:proofErr w:type="spellStart"/>
      <w:r>
        <w:rPr>
          <w:rFonts w:eastAsia="宋体"/>
          <w:sz w:val="24"/>
          <w:szCs w:val="24"/>
        </w:rPr>
        <w:t>从</w:t>
      </w:r>
      <w:r>
        <w:rPr>
          <w:rFonts w:eastAsia="宋体"/>
          <w:sz w:val="24"/>
          <w:szCs w:val="24"/>
        </w:rPr>
        <w:t>consolidated_GFP_dataset.csv</w:t>
      </w:r>
      <w:r>
        <w:rPr>
          <w:rFonts w:eastAsia="宋体"/>
          <w:sz w:val="24"/>
          <w:szCs w:val="24"/>
        </w:rPr>
        <w:t>提取和格式化训练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验证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测试数据</w:t>
      </w:r>
      <w:proofErr w:type="spellEnd"/>
    </w:p>
    <w:p w14:paraId="31042326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6. </w:t>
      </w:r>
      <w:proofErr w:type="spellStart"/>
      <w:r>
        <w:rPr>
          <w:rFonts w:eastAsia="宋体"/>
          <w:sz w:val="24"/>
          <w:szCs w:val="24"/>
        </w:rPr>
        <w:t>完善排除列表比对脚本</w:t>
      </w:r>
      <w:proofErr w:type="spellEnd"/>
      <w:r>
        <w:rPr>
          <w:rFonts w:eastAsia="宋体"/>
          <w:sz w:val="24"/>
          <w:szCs w:val="24"/>
        </w:rPr>
        <w:t xml:space="preserve"> -- </w:t>
      </w:r>
      <w:r>
        <w:rPr>
          <w:rFonts w:eastAsia="宋体"/>
          <w:sz w:val="24"/>
          <w:szCs w:val="24"/>
        </w:rPr>
        <w:t>确保自动化比对</w:t>
      </w:r>
      <w:r>
        <w:rPr>
          <w:rFonts w:eastAsia="宋体"/>
          <w:sz w:val="24"/>
          <w:szCs w:val="24"/>
        </w:rPr>
        <w:t>Exclusion_List.csv</w:t>
      </w:r>
      <w:r>
        <w:rPr>
          <w:rFonts w:eastAsia="宋体"/>
          <w:sz w:val="24"/>
          <w:szCs w:val="24"/>
        </w:rPr>
        <w:t>（当前</w:t>
      </w:r>
      <w:r>
        <w:rPr>
          <w:rFonts w:eastAsia="宋体"/>
          <w:sz w:val="24"/>
          <w:szCs w:val="24"/>
        </w:rPr>
        <w:t>~500</w:t>
      </w:r>
      <w:r>
        <w:rPr>
          <w:rFonts w:eastAsia="宋体"/>
          <w:sz w:val="24"/>
          <w:szCs w:val="24"/>
        </w:rPr>
        <w:t>条序列）</w:t>
      </w:r>
    </w:p>
    <w:p w14:paraId="06C52C05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7. </w:t>
      </w:r>
      <w:proofErr w:type="spellStart"/>
      <w:r>
        <w:rPr>
          <w:rFonts w:eastAsia="宋体"/>
          <w:sz w:val="24"/>
          <w:szCs w:val="24"/>
        </w:rPr>
        <w:t>研究往届</w:t>
      </w:r>
      <w:r>
        <w:rPr>
          <w:rFonts w:eastAsia="宋体"/>
          <w:sz w:val="24"/>
          <w:szCs w:val="24"/>
        </w:rPr>
        <w:t>Top</w:t>
      </w:r>
      <w:r>
        <w:rPr>
          <w:rFonts w:eastAsia="宋体"/>
          <w:sz w:val="24"/>
          <w:szCs w:val="24"/>
        </w:rPr>
        <w:t>序列的设计特征</w:t>
      </w:r>
      <w:proofErr w:type="spellEnd"/>
      <w:r>
        <w:rPr>
          <w:rFonts w:eastAsia="宋体"/>
          <w:sz w:val="24"/>
          <w:szCs w:val="24"/>
        </w:rPr>
        <w:t xml:space="preserve"> -- </w:t>
      </w:r>
      <w:r>
        <w:rPr>
          <w:rFonts w:eastAsia="宋体"/>
          <w:sz w:val="24"/>
          <w:szCs w:val="24"/>
        </w:rPr>
        <w:t>分析</w:t>
      </w:r>
      <w:r>
        <w:rPr>
          <w:rFonts w:eastAsia="宋体"/>
          <w:sz w:val="24"/>
          <w:szCs w:val="24"/>
        </w:rPr>
        <w:t>GFP_data.xlsx</w:t>
      </w:r>
      <w:r>
        <w:rPr>
          <w:rFonts w:eastAsia="宋体"/>
          <w:sz w:val="24"/>
          <w:szCs w:val="24"/>
        </w:rPr>
        <w:t>中</w:t>
      </w:r>
      <w:r>
        <w:rPr>
          <w:rFonts w:eastAsia="宋体"/>
          <w:sz w:val="24"/>
          <w:szCs w:val="24"/>
        </w:rPr>
        <w:t>beforetopseqs</w:t>
      </w:r>
      <w:r>
        <w:rPr>
          <w:rFonts w:eastAsia="宋体"/>
          <w:sz w:val="24"/>
          <w:szCs w:val="24"/>
        </w:rPr>
        <w:t>工作表的</w:t>
      </w:r>
      <w:r>
        <w:rPr>
          <w:rFonts w:eastAsia="宋体"/>
          <w:sz w:val="24"/>
          <w:szCs w:val="24"/>
        </w:rPr>
        <w:t>20</w:t>
      </w:r>
      <w:r>
        <w:rPr>
          <w:rFonts w:eastAsia="宋体"/>
          <w:sz w:val="24"/>
          <w:szCs w:val="24"/>
        </w:rPr>
        <w:t>条历年优秀序列</w:t>
      </w:r>
    </w:p>
    <w:p w14:paraId="55366CAB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8. </w:t>
      </w:r>
      <w:proofErr w:type="spellStart"/>
      <w:r>
        <w:rPr>
          <w:rFonts w:eastAsia="宋体"/>
          <w:sz w:val="24"/>
          <w:szCs w:val="24"/>
        </w:rPr>
        <w:t>搭建实验跟踪系统</w:t>
      </w:r>
      <w:proofErr w:type="spellEnd"/>
      <w:r>
        <w:rPr>
          <w:rFonts w:eastAsia="宋体"/>
          <w:sz w:val="24"/>
          <w:szCs w:val="24"/>
        </w:rPr>
        <w:t xml:space="preserve"> -- </w:t>
      </w:r>
      <w:proofErr w:type="spellStart"/>
      <w:r>
        <w:rPr>
          <w:rFonts w:eastAsia="宋体"/>
          <w:sz w:val="24"/>
          <w:szCs w:val="24"/>
        </w:rPr>
        <w:t>配置</w:t>
      </w:r>
      <w:r>
        <w:rPr>
          <w:rFonts w:eastAsia="宋体"/>
          <w:sz w:val="24"/>
          <w:szCs w:val="24"/>
        </w:rPr>
        <w:t>MLflow</w:t>
      </w:r>
      <w:r>
        <w:rPr>
          <w:rFonts w:eastAsia="宋体"/>
          <w:sz w:val="24"/>
          <w:szCs w:val="24"/>
        </w:rPr>
        <w:t>或</w:t>
      </w:r>
      <w:r>
        <w:rPr>
          <w:rFonts w:eastAsia="宋体"/>
          <w:sz w:val="24"/>
          <w:szCs w:val="24"/>
        </w:rPr>
        <w:t>Weights</w:t>
      </w:r>
      <w:proofErr w:type="spellEnd"/>
      <w:r>
        <w:rPr>
          <w:rFonts w:eastAsia="宋体"/>
          <w:sz w:val="24"/>
          <w:szCs w:val="24"/>
        </w:rPr>
        <w:t xml:space="preserve"> &amp; </w:t>
      </w:r>
      <w:proofErr w:type="spellStart"/>
      <w:r>
        <w:rPr>
          <w:rFonts w:eastAsia="宋体"/>
          <w:sz w:val="24"/>
          <w:szCs w:val="24"/>
        </w:rPr>
        <w:t>Biases</w:t>
      </w:r>
      <w:r>
        <w:rPr>
          <w:rFonts w:eastAsia="宋体"/>
          <w:sz w:val="24"/>
          <w:szCs w:val="24"/>
        </w:rPr>
        <w:t>，记录所有模型训练和候选序列评估</w:t>
      </w:r>
      <w:proofErr w:type="spellEnd"/>
    </w:p>
    <w:p w14:paraId="23F3C672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b/>
          <w:sz w:val="24"/>
          <w:szCs w:val="24"/>
          <w:lang w:eastAsia="zh-CN"/>
        </w:rPr>
        <w:t>P2</w:t>
      </w:r>
      <w:r>
        <w:rPr>
          <w:rFonts w:eastAsia="宋体"/>
          <w:b/>
          <w:sz w:val="24"/>
          <w:szCs w:val="24"/>
          <w:lang w:eastAsia="zh-CN"/>
        </w:rPr>
        <w:t>行动（如果有余力）：</w:t>
      </w:r>
    </w:p>
    <w:p w14:paraId="5A10D396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9. </w:t>
      </w:r>
      <w:r>
        <w:rPr>
          <w:rFonts w:eastAsia="宋体"/>
          <w:sz w:val="24"/>
          <w:szCs w:val="24"/>
        </w:rPr>
        <w:t>初步探索</w:t>
      </w:r>
      <w:r>
        <w:rPr>
          <w:rFonts w:eastAsia="宋体"/>
          <w:sz w:val="24"/>
          <w:szCs w:val="24"/>
        </w:rPr>
        <w:t>ESM-3</w:t>
      </w:r>
      <w:r>
        <w:rPr>
          <w:rFonts w:eastAsia="宋体"/>
          <w:sz w:val="24"/>
          <w:szCs w:val="24"/>
        </w:rPr>
        <w:t>的条件序列生成功能（</w:t>
      </w:r>
      <w:r>
        <w:rPr>
          <w:rFonts w:eastAsia="宋体"/>
          <w:sz w:val="24"/>
          <w:szCs w:val="24"/>
        </w:rPr>
        <w:t>generate</w:t>
      </w:r>
      <w:r>
        <w:rPr>
          <w:rFonts w:eastAsia="宋体"/>
          <w:sz w:val="24"/>
          <w:szCs w:val="24"/>
        </w:rPr>
        <w:t>而非仅</w:t>
      </w:r>
      <w:r>
        <w:rPr>
          <w:rFonts w:eastAsia="宋体"/>
          <w:sz w:val="24"/>
          <w:szCs w:val="24"/>
        </w:rPr>
        <w:t>predict</w:t>
      </w:r>
      <w:r>
        <w:rPr>
          <w:rFonts w:eastAsia="宋体"/>
          <w:sz w:val="24"/>
          <w:szCs w:val="24"/>
        </w:rPr>
        <w:t>）</w:t>
      </w:r>
    </w:p>
    <w:p w14:paraId="529208F8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10. </w:t>
      </w:r>
      <w:proofErr w:type="spellStart"/>
      <w:r>
        <w:rPr>
          <w:rFonts w:eastAsia="宋体"/>
          <w:sz w:val="24"/>
          <w:szCs w:val="24"/>
        </w:rPr>
        <w:t>准备</w:t>
      </w:r>
      <w:r>
        <w:rPr>
          <w:rFonts w:eastAsia="宋体"/>
          <w:sz w:val="24"/>
          <w:szCs w:val="24"/>
        </w:rPr>
        <w:t>LLM</w:t>
      </w:r>
      <w:proofErr w:type="spell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Agent</w:t>
      </w:r>
      <w:r>
        <w:rPr>
          <w:rFonts w:eastAsia="宋体"/>
          <w:sz w:val="24"/>
          <w:szCs w:val="24"/>
        </w:rPr>
        <w:t>框架（如</w:t>
      </w:r>
      <w:r>
        <w:rPr>
          <w:rFonts w:eastAsia="宋体"/>
          <w:sz w:val="24"/>
          <w:szCs w:val="24"/>
        </w:rPr>
        <w:t>AutoGen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LangChain</w:t>
      </w:r>
      <w:proofErr w:type="spellEnd"/>
      <w:r>
        <w:rPr>
          <w:rFonts w:eastAsia="宋体"/>
          <w:sz w:val="24"/>
          <w:szCs w:val="24"/>
        </w:rPr>
        <w:t>），</w:t>
      </w:r>
      <w:proofErr w:type="spellStart"/>
      <w:r>
        <w:rPr>
          <w:rFonts w:eastAsia="宋体"/>
          <w:sz w:val="24"/>
          <w:szCs w:val="24"/>
        </w:rPr>
        <w:t>用于自动化管线编排和设计决策记录</w:t>
      </w:r>
      <w:proofErr w:type="spellEnd"/>
    </w:p>
    <w:p w14:paraId="476EE603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9.2 </w:t>
      </w:r>
      <w:proofErr w:type="spellStart"/>
      <w:r>
        <w:rPr>
          <w:rFonts w:ascii="Times New Roman" w:eastAsia="宋体" w:hAnsi="Times New Roman"/>
          <w:sz w:val="32"/>
          <w:szCs w:val="28"/>
        </w:rPr>
        <w:t>第一周详细任务分解</w:t>
      </w:r>
      <w:proofErr w:type="spellEnd"/>
    </w:p>
    <w:p w14:paraId="047AEBB7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Day 1 </w:t>
      </w:r>
      <w:proofErr w:type="spellStart"/>
      <w:r>
        <w:rPr>
          <w:rFonts w:eastAsia="宋体"/>
          <w:sz w:val="24"/>
          <w:szCs w:val="24"/>
        </w:rPr>
        <w:t>任务清单</w:t>
      </w:r>
      <w:proofErr w:type="spellEnd"/>
      <w:r>
        <w:rPr>
          <w:rFonts w:eastAsia="宋体"/>
          <w:sz w:val="24"/>
          <w:szCs w:val="24"/>
        </w:rPr>
        <w:t>：</w:t>
      </w:r>
    </w:p>
    <w:p w14:paraId="7AB19129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lastRenderedPageBreak/>
        <w:t>上午：切换设计骨架为</w:t>
      </w:r>
      <w:r>
        <w:rPr>
          <w:rFonts w:eastAsia="宋体"/>
          <w:sz w:val="24"/>
          <w:szCs w:val="24"/>
        </w:rPr>
        <w:t>sfGFP</w:t>
      </w:r>
      <w:r>
        <w:rPr>
          <w:rFonts w:eastAsia="宋体"/>
          <w:sz w:val="24"/>
          <w:szCs w:val="24"/>
        </w:rPr>
        <w:t>；重构</w:t>
      </w:r>
      <w:r>
        <w:rPr>
          <w:rFonts w:eastAsia="宋体"/>
          <w:sz w:val="24"/>
          <w:szCs w:val="24"/>
        </w:rPr>
        <w:t>gfp_design.py</w:t>
      </w:r>
      <w:r>
        <w:rPr>
          <w:rFonts w:eastAsia="宋体"/>
          <w:sz w:val="24"/>
          <w:szCs w:val="24"/>
        </w:rPr>
        <w:t>模块化架构；初始化</w:t>
      </w:r>
      <w:r>
        <w:rPr>
          <w:rFonts w:eastAsia="宋体"/>
          <w:sz w:val="24"/>
          <w:szCs w:val="24"/>
        </w:rPr>
        <w:t>GitHub</w:t>
      </w:r>
      <w:r>
        <w:rPr>
          <w:rFonts w:eastAsia="宋体"/>
          <w:sz w:val="24"/>
          <w:szCs w:val="24"/>
        </w:rPr>
        <w:t>仓库</w:t>
      </w:r>
      <w:proofErr w:type="spellEnd"/>
    </w:p>
    <w:p w14:paraId="091ACF41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下午：安装核心依赖；测试</w:t>
      </w:r>
      <w:r>
        <w:rPr>
          <w:rFonts w:eastAsia="宋体"/>
          <w:sz w:val="24"/>
          <w:szCs w:val="24"/>
          <w:lang w:eastAsia="zh-CN"/>
        </w:rPr>
        <w:t>ESM-2</w:t>
      </w:r>
      <w:r>
        <w:rPr>
          <w:rFonts w:eastAsia="宋体"/>
          <w:sz w:val="24"/>
          <w:szCs w:val="24"/>
          <w:lang w:eastAsia="zh-CN"/>
        </w:rPr>
        <w:t>嵌入在</w:t>
      </w:r>
      <w:proofErr w:type="spellStart"/>
      <w:r>
        <w:rPr>
          <w:rFonts w:eastAsia="宋体"/>
          <w:sz w:val="24"/>
          <w:szCs w:val="24"/>
          <w:lang w:eastAsia="zh-CN"/>
        </w:rPr>
        <w:t>sfGFP</w:t>
      </w:r>
      <w:proofErr w:type="spellEnd"/>
      <w:r>
        <w:rPr>
          <w:rFonts w:eastAsia="宋体"/>
          <w:sz w:val="24"/>
          <w:szCs w:val="24"/>
          <w:lang w:eastAsia="zh-CN"/>
        </w:rPr>
        <w:t>序列上的表现；确认</w:t>
      </w:r>
      <w:r>
        <w:rPr>
          <w:rFonts w:eastAsia="宋体"/>
          <w:sz w:val="24"/>
          <w:szCs w:val="24"/>
          <w:lang w:eastAsia="zh-CN"/>
        </w:rPr>
        <w:t>GPU</w:t>
      </w:r>
      <w:r>
        <w:rPr>
          <w:rFonts w:eastAsia="宋体"/>
          <w:sz w:val="24"/>
          <w:szCs w:val="24"/>
          <w:lang w:eastAsia="zh-CN"/>
        </w:rPr>
        <w:t>环境正常</w:t>
      </w:r>
    </w:p>
    <w:p w14:paraId="648D9FBE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Day 2 </w:t>
      </w:r>
      <w:proofErr w:type="spellStart"/>
      <w:r>
        <w:rPr>
          <w:rFonts w:eastAsia="宋体"/>
          <w:sz w:val="24"/>
          <w:szCs w:val="24"/>
        </w:rPr>
        <w:t>任务清单</w:t>
      </w:r>
      <w:proofErr w:type="spellEnd"/>
      <w:r>
        <w:rPr>
          <w:rFonts w:eastAsia="宋体"/>
          <w:sz w:val="24"/>
          <w:szCs w:val="24"/>
        </w:rPr>
        <w:t>：</w:t>
      </w:r>
    </w:p>
    <w:p w14:paraId="28361F88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上午：准备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微调数据集；编写微调训练脚本（基于</w:t>
      </w:r>
      <w:proofErr w:type="spellStart"/>
      <w:r>
        <w:rPr>
          <w:rFonts w:eastAsia="宋体"/>
          <w:sz w:val="24"/>
          <w:szCs w:val="24"/>
          <w:lang w:eastAsia="zh-CN"/>
        </w:rPr>
        <w:t>HuggingFace</w:t>
      </w:r>
      <w:proofErr w:type="spellEnd"/>
      <w:r>
        <w:rPr>
          <w:rFonts w:eastAsia="宋体"/>
          <w:sz w:val="24"/>
          <w:szCs w:val="24"/>
          <w:lang w:eastAsia="zh-CN"/>
        </w:rPr>
        <w:t xml:space="preserve"> PEFT</w:t>
      </w:r>
      <w:r>
        <w:rPr>
          <w:rFonts w:eastAsia="宋体"/>
          <w:sz w:val="24"/>
          <w:szCs w:val="24"/>
          <w:lang w:eastAsia="zh-CN"/>
        </w:rPr>
        <w:t>库）</w:t>
      </w:r>
    </w:p>
    <w:p w14:paraId="3F64604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下午：启动</w:t>
      </w:r>
      <w:r>
        <w:rPr>
          <w:rFonts w:eastAsia="宋体"/>
          <w:sz w:val="24"/>
          <w:szCs w:val="24"/>
          <w:lang w:eastAsia="zh-CN"/>
        </w:rPr>
        <w:t xml:space="preserve">ESM-3 </w:t>
      </w:r>
      <w:proofErr w:type="spellStart"/>
      <w:r>
        <w:rPr>
          <w:rFonts w:eastAsia="宋体"/>
          <w:sz w:val="24"/>
          <w:szCs w:val="24"/>
          <w:lang w:eastAsia="zh-CN"/>
        </w:rPr>
        <w:t>LoRA</w:t>
      </w:r>
      <w:proofErr w:type="spellEnd"/>
      <w:r>
        <w:rPr>
          <w:rFonts w:eastAsia="宋体"/>
          <w:sz w:val="24"/>
          <w:szCs w:val="24"/>
          <w:lang w:eastAsia="zh-CN"/>
        </w:rPr>
        <w:t>微调训练（后台运行）；同时实现策略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的理性组合突变生成模块</w:t>
      </w:r>
    </w:p>
    <w:p w14:paraId="08CE3C4B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Day 3-4 </w:t>
      </w:r>
      <w:proofErr w:type="spellStart"/>
      <w:r>
        <w:rPr>
          <w:rFonts w:eastAsia="宋体"/>
          <w:sz w:val="24"/>
          <w:szCs w:val="24"/>
        </w:rPr>
        <w:t>任务清单</w:t>
      </w:r>
      <w:proofErr w:type="spellEnd"/>
      <w:r>
        <w:rPr>
          <w:rFonts w:eastAsia="宋体"/>
          <w:sz w:val="24"/>
          <w:szCs w:val="24"/>
        </w:rPr>
        <w:t>：</w:t>
      </w:r>
    </w:p>
    <w:p w14:paraId="6AEBBB12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检查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微调训练状态；实现策略</w:t>
      </w:r>
      <w:r>
        <w:rPr>
          <w:rFonts w:eastAsia="宋体"/>
          <w:sz w:val="24"/>
          <w:szCs w:val="24"/>
          <w:lang w:eastAsia="zh-CN"/>
        </w:rPr>
        <w:t>B</w:t>
      </w:r>
      <w:r>
        <w:rPr>
          <w:rFonts w:eastAsia="宋体"/>
          <w:sz w:val="24"/>
          <w:szCs w:val="24"/>
          <w:lang w:eastAsia="zh-CN"/>
        </w:rPr>
        <w:t>的</w:t>
      </w:r>
      <w:r>
        <w:rPr>
          <w:rFonts w:eastAsia="宋体"/>
          <w:sz w:val="24"/>
          <w:szCs w:val="24"/>
          <w:lang w:eastAsia="zh-CN"/>
        </w:rPr>
        <w:t>ESM-3</w:t>
      </w:r>
      <w:r>
        <w:rPr>
          <w:rFonts w:eastAsia="宋体"/>
          <w:sz w:val="24"/>
          <w:szCs w:val="24"/>
          <w:lang w:eastAsia="zh-CN"/>
        </w:rPr>
        <w:t>引导序列生成模块</w:t>
      </w:r>
    </w:p>
    <w:p w14:paraId="707499B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实现策略</w:t>
      </w:r>
      <w:r>
        <w:rPr>
          <w:rFonts w:eastAsia="宋体"/>
          <w:sz w:val="24"/>
          <w:szCs w:val="24"/>
          <w:lang w:eastAsia="zh-CN"/>
        </w:rPr>
        <w:t>C</w:t>
      </w:r>
      <w:r>
        <w:rPr>
          <w:rFonts w:eastAsia="宋体"/>
          <w:sz w:val="24"/>
          <w:szCs w:val="24"/>
          <w:lang w:eastAsia="zh-CN"/>
        </w:rPr>
        <w:t>的</w:t>
      </w:r>
      <w:proofErr w:type="spellStart"/>
      <w:r>
        <w:rPr>
          <w:rFonts w:eastAsia="宋体"/>
          <w:sz w:val="24"/>
          <w:szCs w:val="24"/>
          <w:lang w:eastAsia="zh-CN"/>
        </w:rPr>
        <w:t>ProteinMPNN</w:t>
      </w:r>
      <w:proofErr w:type="spellEnd"/>
      <w:r>
        <w:rPr>
          <w:rFonts w:eastAsia="宋体"/>
          <w:sz w:val="24"/>
          <w:szCs w:val="24"/>
          <w:lang w:eastAsia="zh-CN"/>
        </w:rPr>
        <w:t>批量设计脚本</w:t>
      </w:r>
    </w:p>
    <w:p w14:paraId="443A3589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实现</w:t>
      </w:r>
      <w:proofErr w:type="spellStart"/>
      <w:r>
        <w:rPr>
          <w:rFonts w:eastAsia="宋体"/>
          <w:sz w:val="24"/>
          <w:szCs w:val="24"/>
          <w:lang w:eastAsia="zh-CN"/>
        </w:rPr>
        <w:t>LightGBM</w:t>
      </w:r>
      <w:proofErr w:type="spellEnd"/>
      <w:r>
        <w:rPr>
          <w:rFonts w:eastAsia="宋体"/>
          <w:sz w:val="24"/>
          <w:szCs w:val="24"/>
          <w:lang w:eastAsia="zh-CN"/>
        </w:rPr>
        <w:t>亮度</w:t>
      </w:r>
      <w:proofErr w:type="gramStart"/>
      <w:r>
        <w:rPr>
          <w:rFonts w:eastAsia="宋体"/>
          <w:sz w:val="24"/>
          <w:szCs w:val="24"/>
          <w:lang w:eastAsia="zh-CN"/>
        </w:rPr>
        <w:t>预测器</w:t>
      </w:r>
      <w:proofErr w:type="gramEnd"/>
      <w:r>
        <w:rPr>
          <w:rFonts w:eastAsia="宋体"/>
          <w:sz w:val="24"/>
          <w:szCs w:val="24"/>
          <w:lang w:eastAsia="zh-CN"/>
        </w:rPr>
        <w:t>的训练和评估</w:t>
      </w:r>
    </w:p>
    <w:p w14:paraId="08248ED5" w14:textId="77777777" w:rsidR="001F327F" w:rsidRDefault="00000000">
      <w:pPr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Day 5-7 </w:t>
      </w:r>
      <w:proofErr w:type="spellStart"/>
      <w:r>
        <w:rPr>
          <w:rFonts w:eastAsia="宋体"/>
          <w:sz w:val="24"/>
          <w:szCs w:val="24"/>
        </w:rPr>
        <w:t>任务清单</w:t>
      </w:r>
      <w:proofErr w:type="spellEnd"/>
      <w:r>
        <w:rPr>
          <w:rFonts w:eastAsia="宋体"/>
          <w:sz w:val="24"/>
          <w:szCs w:val="24"/>
        </w:rPr>
        <w:t>：</w:t>
      </w:r>
    </w:p>
    <w:p w14:paraId="7D882E7B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完成策略</w:t>
      </w:r>
      <w:r>
        <w:rPr>
          <w:rFonts w:eastAsia="宋体"/>
          <w:sz w:val="24"/>
          <w:szCs w:val="24"/>
          <w:lang w:eastAsia="zh-CN"/>
        </w:rPr>
        <w:t>D</w:t>
      </w:r>
      <w:r>
        <w:rPr>
          <w:rFonts w:eastAsia="宋体"/>
          <w:sz w:val="24"/>
          <w:szCs w:val="24"/>
          <w:lang w:eastAsia="zh-CN"/>
        </w:rPr>
        <w:t>的</w:t>
      </w:r>
      <w:r>
        <w:rPr>
          <w:rFonts w:eastAsia="宋体"/>
          <w:sz w:val="24"/>
          <w:szCs w:val="24"/>
          <w:lang w:eastAsia="zh-CN"/>
        </w:rPr>
        <w:t>MSA</w:t>
      </w:r>
      <w:r>
        <w:rPr>
          <w:rFonts w:eastAsia="宋体"/>
          <w:sz w:val="24"/>
          <w:szCs w:val="24"/>
          <w:lang w:eastAsia="zh-CN"/>
        </w:rPr>
        <w:t>构建和共进化分析</w:t>
      </w:r>
    </w:p>
    <w:p w14:paraId="6C6C3239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Phase 1</w:t>
      </w:r>
      <w:r>
        <w:rPr>
          <w:rFonts w:eastAsia="宋体"/>
          <w:sz w:val="24"/>
          <w:szCs w:val="24"/>
        </w:rPr>
        <w:t>合并去冗余管线实现</w:t>
      </w:r>
    </w:p>
    <w:p w14:paraId="0DCF9332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Phase 2</w:t>
      </w:r>
      <w:r>
        <w:rPr>
          <w:rFonts w:eastAsia="宋体"/>
          <w:sz w:val="24"/>
          <w:szCs w:val="24"/>
        </w:rPr>
        <w:t>亮度预测流程打通</w:t>
      </w:r>
    </w:p>
    <w:p w14:paraId="6F4E9A96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周末：</w:t>
      </w:r>
      <w:r>
        <w:rPr>
          <w:rFonts w:eastAsia="宋体"/>
          <w:sz w:val="24"/>
          <w:szCs w:val="24"/>
        </w:rPr>
        <w:t>M1</w:t>
      </w:r>
      <w:r>
        <w:rPr>
          <w:rFonts w:eastAsia="宋体"/>
          <w:sz w:val="24"/>
          <w:szCs w:val="24"/>
        </w:rPr>
        <w:t>里程碑检查</w:t>
      </w:r>
    </w:p>
    <w:p w14:paraId="358D59E3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9.3 </w:t>
      </w:r>
      <w:proofErr w:type="spellStart"/>
      <w:r>
        <w:rPr>
          <w:rFonts w:ascii="Times New Roman" w:eastAsia="宋体" w:hAnsi="Times New Roman"/>
          <w:sz w:val="32"/>
          <w:szCs w:val="28"/>
        </w:rPr>
        <w:t>团队协作建议</w:t>
      </w:r>
      <w:proofErr w:type="spellEnd"/>
    </w:p>
    <w:p w14:paraId="0ABE3ACD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如果有团队成员，建议的分工模式：</w:t>
      </w:r>
    </w:p>
    <w:p w14:paraId="3EE27C13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成员</w:t>
      </w:r>
      <w:r>
        <w:rPr>
          <w:rFonts w:eastAsia="宋体"/>
          <w:sz w:val="24"/>
          <w:szCs w:val="24"/>
          <w:lang w:eastAsia="zh-CN"/>
        </w:rPr>
        <w:t>A</w:t>
      </w:r>
      <w:r>
        <w:rPr>
          <w:rFonts w:eastAsia="宋体"/>
          <w:sz w:val="24"/>
          <w:szCs w:val="24"/>
          <w:lang w:eastAsia="zh-CN"/>
        </w:rPr>
        <w:t>（计算负责人）：负责管线的核心代码开发、模型训练和调优、</w:t>
      </w:r>
      <w:r>
        <w:rPr>
          <w:rFonts w:eastAsia="宋体"/>
          <w:sz w:val="24"/>
          <w:szCs w:val="24"/>
          <w:lang w:eastAsia="zh-CN"/>
        </w:rPr>
        <w:t>GPU</w:t>
      </w:r>
      <w:r>
        <w:rPr>
          <w:rFonts w:eastAsia="宋体"/>
          <w:sz w:val="24"/>
          <w:szCs w:val="24"/>
          <w:lang w:eastAsia="zh-CN"/>
        </w:rPr>
        <w:t>资源管理</w:t>
      </w:r>
    </w:p>
    <w:p w14:paraId="11BEC82F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成员</w:t>
      </w:r>
      <w:r>
        <w:rPr>
          <w:rFonts w:eastAsia="宋体"/>
          <w:sz w:val="24"/>
          <w:szCs w:val="24"/>
          <w:lang w:eastAsia="zh-CN"/>
        </w:rPr>
        <w:t>B</w:t>
      </w:r>
      <w:r>
        <w:rPr>
          <w:rFonts w:eastAsia="宋体"/>
          <w:sz w:val="24"/>
          <w:szCs w:val="24"/>
          <w:lang w:eastAsia="zh-CN"/>
        </w:rPr>
        <w:t>（数据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结构负责人）：负责数据处理、结构分析、</w:t>
      </w:r>
      <w:r>
        <w:rPr>
          <w:rFonts w:eastAsia="宋体"/>
          <w:sz w:val="24"/>
          <w:szCs w:val="24"/>
          <w:lang w:eastAsia="zh-CN"/>
        </w:rPr>
        <w:t>MD</w:t>
      </w:r>
      <w:r>
        <w:rPr>
          <w:rFonts w:eastAsia="宋体"/>
          <w:sz w:val="24"/>
          <w:szCs w:val="24"/>
          <w:lang w:eastAsia="zh-CN"/>
        </w:rPr>
        <w:t>模拟的设置和分析、结果可视化</w:t>
      </w:r>
    </w:p>
    <w:p w14:paraId="5F12806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成员</w:t>
      </w:r>
      <w:r>
        <w:rPr>
          <w:rFonts w:eastAsia="宋体"/>
          <w:sz w:val="24"/>
          <w:szCs w:val="24"/>
          <w:lang w:eastAsia="zh-CN"/>
        </w:rPr>
        <w:t>C</w:t>
      </w:r>
      <w:r>
        <w:rPr>
          <w:rFonts w:eastAsia="宋体"/>
          <w:sz w:val="24"/>
          <w:szCs w:val="24"/>
          <w:lang w:eastAsia="zh-CN"/>
        </w:rPr>
        <w:t>（文档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策略负责人）：负责设计思路文档撰写、</w:t>
      </w:r>
      <w:r>
        <w:rPr>
          <w:rFonts w:eastAsia="宋体"/>
          <w:sz w:val="24"/>
          <w:szCs w:val="24"/>
          <w:lang w:eastAsia="zh-CN"/>
        </w:rPr>
        <w:t>Agent</w:t>
      </w:r>
      <w:r>
        <w:rPr>
          <w:rFonts w:eastAsia="宋体"/>
          <w:sz w:val="24"/>
          <w:szCs w:val="24"/>
          <w:lang w:eastAsia="zh-CN"/>
        </w:rPr>
        <w:t>逻辑记录（如使用）、</w:t>
      </w:r>
      <w:r>
        <w:rPr>
          <w:rFonts w:eastAsia="宋体"/>
          <w:sz w:val="24"/>
          <w:szCs w:val="24"/>
          <w:lang w:eastAsia="zh-CN"/>
        </w:rPr>
        <w:t>GitHub</w:t>
      </w:r>
      <w:r>
        <w:rPr>
          <w:rFonts w:eastAsia="宋体"/>
          <w:sz w:val="24"/>
          <w:szCs w:val="24"/>
          <w:lang w:eastAsia="zh-CN"/>
        </w:rPr>
        <w:t>仓库维护、提交格式检查</w:t>
      </w:r>
    </w:p>
    <w:p w14:paraId="63D4B44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定期同步会议：每</w:t>
      </w:r>
      <w:r>
        <w:rPr>
          <w:rFonts w:eastAsia="宋体"/>
          <w:sz w:val="24"/>
          <w:szCs w:val="24"/>
          <w:lang w:eastAsia="zh-CN"/>
        </w:rPr>
        <w:t>2</w:t>
      </w:r>
      <w:r>
        <w:rPr>
          <w:rFonts w:eastAsia="宋体"/>
          <w:sz w:val="24"/>
          <w:szCs w:val="24"/>
          <w:lang w:eastAsia="zh-CN"/>
        </w:rPr>
        <w:t>天一次</w:t>
      </w:r>
      <w:r>
        <w:rPr>
          <w:rFonts w:eastAsia="宋体"/>
          <w:sz w:val="24"/>
          <w:szCs w:val="24"/>
          <w:lang w:eastAsia="zh-CN"/>
        </w:rPr>
        <w:t>30</w:t>
      </w:r>
      <w:r>
        <w:rPr>
          <w:rFonts w:eastAsia="宋体"/>
          <w:sz w:val="24"/>
          <w:szCs w:val="24"/>
          <w:lang w:eastAsia="zh-CN"/>
        </w:rPr>
        <w:t>分钟站会，同步各策略管线进展和遇到的问题</w:t>
      </w:r>
    </w:p>
    <w:p w14:paraId="7214DEDB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lastRenderedPageBreak/>
        <w:t xml:space="preserve">9.4 </w:t>
      </w:r>
      <w:proofErr w:type="spellStart"/>
      <w:r>
        <w:rPr>
          <w:rFonts w:ascii="Times New Roman" w:eastAsia="宋体" w:hAnsi="Times New Roman"/>
          <w:sz w:val="32"/>
          <w:szCs w:val="28"/>
        </w:rPr>
        <w:t>关键决策时间节点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4"/>
      </w:tblGrid>
      <w:tr w:rsidR="001F327F" w14:paraId="5B0474B8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B67A4F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决策节点</w:t>
            </w:r>
            <w:proofErr w:type="spellEnd"/>
          </w:p>
        </w:tc>
        <w:tc>
          <w:tcPr>
            <w:tcW w:w="2160" w:type="dxa"/>
          </w:tcPr>
          <w:p w14:paraId="647F0130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时间</w:t>
            </w:r>
            <w:proofErr w:type="spellEnd"/>
          </w:p>
        </w:tc>
        <w:tc>
          <w:tcPr>
            <w:tcW w:w="2160" w:type="dxa"/>
          </w:tcPr>
          <w:p w14:paraId="775D7C21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决策内容</w:t>
            </w:r>
            <w:proofErr w:type="spellEnd"/>
          </w:p>
        </w:tc>
        <w:tc>
          <w:tcPr>
            <w:tcW w:w="2160" w:type="dxa"/>
          </w:tcPr>
          <w:p w14:paraId="586FFB31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决策依据</w:t>
            </w:r>
            <w:proofErr w:type="spellEnd"/>
          </w:p>
        </w:tc>
      </w:tr>
      <w:tr w:rsidR="001F327F" w14:paraId="75E7E7C2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FEA29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D1</w:t>
            </w:r>
          </w:p>
        </w:tc>
        <w:tc>
          <w:tcPr>
            <w:tcW w:w="2160" w:type="dxa"/>
          </w:tcPr>
          <w:p w14:paraId="47B05C5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3</w:t>
            </w:r>
          </w:p>
        </w:tc>
        <w:tc>
          <w:tcPr>
            <w:tcW w:w="2160" w:type="dxa"/>
          </w:tcPr>
          <w:p w14:paraId="53D3352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ESM-3</w:t>
            </w:r>
            <w:r>
              <w:rPr>
                <w:rFonts w:eastAsia="宋体"/>
                <w:sz w:val="20"/>
                <w:szCs w:val="24"/>
              </w:rPr>
              <w:t>微调是否成功？</w:t>
            </w:r>
          </w:p>
        </w:tc>
        <w:tc>
          <w:tcPr>
            <w:tcW w:w="2160" w:type="dxa"/>
          </w:tcPr>
          <w:p w14:paraId="68AAA77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验证集</w:t>
            </w:r>
            <w:r>
              <w:rPr>
                <w:rFonts w:eastAsia="宋体"/>
                <w:sz w:val="20"/>
                <w:szCs w:val="24"/>
              </w:rPr>
              <w:t>R^2 &gt; 0.6</w:t>
            </w:r>
            <w:r>
              <w:rPr>
                <w:rFonts w:eastAsia="宋体"/>
                <w:sz w:val="20"/>
                <w:szCs w:val="24"/>
              </w:rPr>
              <w:t>？如果不成功，降级到</w:t>
            </w:r>
            <w:r>
              <w:rPr>
                <w:rFonts w:eastAsia="宋体"/>
                <w:sz w:val="20"/>
                <w:szCs w:val="24"/>
              </w:rPr>
              <w:t>ESM-2+LightGBM</w:t>
            </w:r>
            <w:r>
              <w:rPr>
                <w:rFonts w:eastAsia="宋体"/>
                <w:sz w:val="20"/>
                <w:szCs w:val="24"/>
              </w:rPr>
              <w:t>方案</w:t>
            </w:r>
          </w:p>
        </w:tc>
      </w:tr>
      <w:tr w:rsidR="001F327F" w14:paraId="039817F4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B2E1A7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D2</w:t>
            </w:r>
          </w:p>
        </w:tc>
        <w:tc>
          <w:tcPr>
            <w:tcW w:w="2160" w:type="dxa"/>
          </w:tcPr>
          <w:p w14:paraId="5587BE5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7</w:t>
            </w:r>
          </w:p>
        </w:tc>
        <w:tc>
          <w:tcPr>
            <w:tcW w:w="2160" w:type="dxa"/>
          </w:tcPr>
          <w:p w14:paraId="539D5D4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四条策略管线是否全部打通？</w:t>
            </w:r>
          </w:p>
        </w:tc>
        <w:tc>
          <w:tcPr>
            <w:tcW w:w="2160" w:type="dxa"/>
          </w:tcPr>
          <w:p w14:paraId="570F5E0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M1</w:t>
            </w:r>
            <w:r>
              <w:rPr>
                <w:rFonts w:eastAsia="宋体"/>
                <w:sz w:val="20"/>
                <w:szCs w:val="24"/>
                <w:lang w:eastAsia="zh-CN"/>
              </w:rPr>
              <w:t>里程碑检查；如果有策略严重滞后，决定是否裁撤或简化</w:t>
            </w:r>
          </w:p>
        </w:tc>
      </w:tr>
      <w:tr w:rsidR="001F327F" w14:paraId="545DAEA1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DBAF7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D3</w:t>
            </w:r>
          </w:p>
        </w:tc>
        <w:tc>
          <w:tcPr>
            <w:tcW w:w="2160" w:type="dxa"/>
          </w:tcPr>
          <w:p w14:paraId="12E6B761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10</w:t>
            </w:r>
          </w:p>
        </w:tc>
        <w:tc>
          <w:tcPr>
            <w:tcW w:w="2160" w:type="dxa"/>
          </w:tcPr>
          <w:p w14:paraId="3815CD9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Phase 3</w:t>
            </w:r>
            <w:r>
              <w:rPr>
                <w:rFonts w:eastAsia="宋体"/>
                <w:sz w:val="20"/>
                <w:szCs w:val="24"/>
                <w:lang w:eastAsia="zh-CN"/>
              </w:rPr>
              <w:t>结构预测通过率如何？</w:t>
            </w:r>
          </w:p>
        </w:tc>
        <w:tc>
          <w:tcPr>
            <w:tcW w:w="2160" w:type="dxa"/>
          </w:tcPr>
          <w:p w14:paraId="377D136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如果通过率</w:t>
            </w:r>
            <w:proofErr w:type="spellEnd"/>
            <w:r>
              <w:rPr>
                <w:rFonts w:eastAsia="宋体"/>
                <w:sz w:val="20"/>
                <w:szCs w:val="24"/>
              </w:rPr>
              <w:t>&lt;10%</w:t>
            </w:r>
            <w:r>
              <w:rPr>
                <w:rFonts w:eastAsia="宋体"/>
                <w:sz w:val="20"/>
                <w:szCs w:val="24"/>
              </w:rPr>
              <w:t>，</w:t>
            </w:r>
            <w:proofErr w:type="spellStart"/>
            <w:r>
              <w:rPr>
                <w:rFonts w:eastAsia="宋体"/>
                <w:sz w:val="20"/>
                <w:szCs w:val="24"/>
              </w:rPr>
              <w:t>需要放宽标准或回到</w:t>
            </w:r>
            <w:r>
              <w:rPr>
                <w:rFonts w:eastAsia="宋体"/>
                <w:sz w:val="20"/>
                <w:szCs w:val="24"/>
              </w:rPr>
              <w:t>Phase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1</w:t>
            </w:r>
            <w:r>
              <w:rPr>
                <w:rFonts w:eastAsia="宋体"/>
                <w:sz w:val="20"/>
                <w:szCs w:val="24"/>
              </w:rPr>
              <w:t>重新生成</w:t>
            </w:r>
          </w:p>
        </w:tc>
      </w:tr>
      <w:tr w:rsidR="001F327F" w14:paraId="6FCAF5F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14562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D4</w:t>
            </w:r>
          </w:p>
        </w:tc>
        <w:tc>
          <w:tcPr>
            <w:tcW w:w="2160" w:type="dxa"/>
          </w:tcPr>
          <w:p w14:paraId="30CF93D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14</w:t>
            </w:r>
          </w:p>
        </w:tc>
        <w:tc>
          <w:tcPr>
            <w:tcW w:w="2160" w:type="dxa"/>
          </w:tcPr>
          <w:p w14:paraId="2667BE1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哪些候选序列进入</w:t>
            </w:r>
            <w:r>
              <w:rPr>
                <w:rFonts w:eastAsia="宋体"/>
                <w:sz w:val="20"/>
                <w:szCs w:val="24"/>
                <w:lang w:eastAsia="zh-CN"/>
              </w:rPr>
              <w:t>MD</w:t>
            </w:r>
            <w:r>
              <w:rPr>
                <w:rFonts w:eastAsia="宋体"/>
                <w:sz w:val="20"/>
                <w:szCs w:val="24"/>
                <w:lang w:eastAsia="zh-CN"/>
              </w:rPr>
              <w:t>模拟？</w:t>
            </w:r>
          </w:p>
        </w:tc>
        <w:tc>
          <w:tcPr>
            <w:tcW w:w="2160" w:type="dxa"/>
          </w:tcPr>
          <w:p w14:paraId="74F4D63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综合</w:t>
            </w:r>
            <w:r>
              <w:rPr>
                <w:rFonts w:eastAsia="宋体"/>
                <w:sz w:val="20"/>
                <w:szCs w:val="24"/>
              </w:rPr>
              <w:t>ThermoMPNN+FoldX+</w:t>
            </w:r>
            <w:r>
              <w:rPr>
                <w:rFonts w:eastAsia="宋体"/>
                <w:sz w:val="20"/>
                <w:szCs w:val="24"/>
              </w:rPr>
              <w:t>结构质量的</w:t>
            </w:r>
            <w:r>
              <w:rPr>
                <w:rFonts w:eastAsia="宋体"/>
                <w:sz w:val="20"/>
                <w:szCs w:val="24"/>
              </w:rPr>
              <w:t>Top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10-15</w:t>
            </w:r>
            <w:r>
              <w:rPr>
                <w:rFonts w:eastAsia="宋体"/>
                <w:sz w:val="20"/>
                <w:szCs w:val="24"/>
              </w:rPr>
              <w:t>序列</w:t>
            </w:r>
          </w:p>
        </w:tc>
      </w:tr>
      <w:tr w:rsidR="001F327F" w14:paraId="4E908F7C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4AD37B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D5</w:t>
            </w:r>
          </w:p>
        </w:tc>
        <w:tc>
          <w:tcPr>
            <w:tcW w:w="2160" w:type="dxa"/>
          </w:tcPr>
          <w:p w14:paraId="499FEBE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16</w:t>
            </w:r>
          </w:p>
        </w:tc>
        <w:tc>
          <w:tcPr>
            <w:tcW w:w="2160" w:type="dxa"/>
          </w:tcPr>
          <w:p w14:paraId="172ABF90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最终</w:t>
            </w:r>
            <w:r>
              <w:rPr>
                <w:rFonts w:eastAsia="宋体"/>
                <w:sz w:val="20"/>
                <w:szCs w:val="24"/>
              </w:rPr>
              <w:t>6</w:t>
            </w:r>
            <w:r>
              <w:rPr>
                <w:rFonts w:eastAsia="宋体"/>
                <w:sz w:val="20"/>
                <w:szCs w:val="24"/>
              </w:rPr>
              <w:t>条序列的选择</w:t>
            </w:r>
          </w:p>
        </w:tc>
        <w:tc>
          <w:tcPr>
            <w:tcW w:w="2160" w:type="dxa"/>
          </w:tcPr>
          <w:p w14:paraId="5E03B05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多维度评分矩阵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帕累托前沿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策略多样性</w:t>
            </w:r>
            <w:r>
              <w:rPr>
                <w:rFonts w:eastAsia="宋体"/>
                <w:sz w:val="20"/>
                <w:szCs w:val="24"/>
                <w:lang w:eastAsia="zh-CN"/>
              </w:rPr>
              <w:t>+</w:t>
            </w:r>
            <w:r>
              <w:rPr>
                <w:rFonts w:eastAsia="宋体"/>
                <w:sz w:val="20"/>
                <w:szCs w:val="24"/>
                <w:lang w:eastAsia="zh-CN"/>
              </w:rPr>
              <w:t>人工审查</w:t>
            </w:r>
          </w:p>
        </w:tc>
      </w:tr>
      <w:tr w:rsidR="001F327F" w14:paraId="1BE46168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DD6363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D6</w:t>
            </w:r>
          </w:p>
        </w:tc>
        <w:tc>
          <w:tcPr>
            <w:tcW w:w="2160" w:type="dxa"/>
          </w:tcPr>
          <w:p w14:paraId="3A3A908D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19</w:t>
            </w:r>
          </w:p>
        </w:tc>
        <w:tc>
          <w:tcPr>
            <w:tcW w:w="2160" w:type="dxa"/>
          </w:tcPr>
          <w:p w14:paraId="73C844E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提交材料最终检查</w:t>
            </w:r>
            <w:proofErr w:type="spellEnd"/>
          </w:p>
        </w:tc>
        <w:tc>
          <w:tcPr>
            <w:tcW w:w="2160" w:type="dxa"/>
          </w:tcPr>
          <w:p w14:paraId="6508C11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CSV</w:t>
            </w:r>
            <w:r>
              <w:rPr>
                <w:rFonts w:eastAsia="宋体"/>
                <w:sz w:val="20"/>
                <w:szCs w:val="24"/>
                <w:lang w:eastAsia="zh-CN"/>
              </w:rPr>
              <w:t>格式</w:t>
            </w:r>
            <w:r>
              <w:rPr>
                <w:rFonts w:eastAsia="宋体"/>
                <w:sz w:val="20"/>
                <w:szCs w:val="24"/>
                <w:lang w:eastAsia="zh-CN"/>
              </w:rPr>
              <w:t>/</w:t>
            </w:r>
            <w:r>
              <w:rPr>
                <w:rFonts w:eastAsia="宋体"/>
                <w:sz w:val="20"/>
                <w:szCs w:val="24"/>
                <w:lang w:eastAsia="zh-CN"/>
              </w:rPr>
              <w:t>排除列表</w:t>
            </w:r>
            <w:r>
              <w:rPr>
                <w:rFonts w:eastAsia="宋体"/>
                <w:sz w:val="20"/>
                <w:szCs w:val="24"/>
                <w:lang w:eastAsia="zh-CN"/>
              </w:rPr>
              <w:t>/</w:t>
            </w:r>
            <w:r>
              <w:rPr>
                <w:rFonts w:eastAsia="宋体"/>
                <w:sz w:val="20"/>
                <w:szCs w:val="24"/>
                <w:lang w:eastAsia="zh-CN"/>
              </w:rPr>
              <w:t>序列长度</w:t>
            </w:r>
            <w:r>
              <w:rPr>
                <w:rFonts w:eastAsia="宋体"/>
                <w:sz w:val="20"/>
                <w:szCs w:val="24"/>
                <w:lang w:eastAsia="zh-CN"/>
              </w:rPr>
              <w:t>/</w:t>
            </w:r>
            <w:r>
              <w:rPr>
                <w:rFonts w:eastAsia="宋体"/>
                <w:sz w:val="20"/>
                <w:szCs w:val="24"/>
                <w:lang w:eastAsia="zh-CN"/>
              </w:rPr>
              <w:t>文档完整性</w:t>
            </w:r>
            <w:r>
              <w:rPr>
                <w:rFonts w:eastAsia="宋体"/>
                <w:sz w:val="20"/>
                <w:szCs w:val="24"/>
                <w:lang w:eastAsia="zh-CN"/>
              </w:rPr>
              <w:t>/</w:t>
            </w:r>
            <w:r>
              <w:rPr>
                <w:rFonts w:eastAsia="宋体"/>
                <w:sz w:val="20"/>
                <w:szCs w:val="24"/>
                <w:lang w:eastAsia="zh-CN"/>
              </w:rPr>
              <w:t>仓库可访问性</w:t>
            </w:r>
          </w:p>
        </w:tc>
      </w:tr>
      <w:tr w:rsidR="001F327F" w14:paraId="3582E20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79824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D7</w:t>
            </w:r>
          </w:p>
        </w:tc>
        <w:tc>
          <w:tcPr>
            <w:tcW w:w="2160" w:type="dxa"/>
          </w:tcPr>
          <w:p w14:paraId="07880A8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Day 20</w:t>
            </w:r>
          </w:p>
        </w:tc>
        <w:tc>
          <w:tcPr>
            <w:tcW w:w="2160" w:type="dxa"/>
          </w:tcPr>
          <w:p w14:paraId="0907C47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是否提交</w:t>
            </w:r>
            <w:proofErr w:type="spellEnd"/>
            <w:r>
              <w:rPr>
                <w:rFonts w:eastAsia="宋体"/>
                <w:sz w:val="20"/>
                <w:szCs w:val="24"/>
              </w:rPr>
              <w:t>？</w:t>
            </w:r>
          </w:p>
        </w:tc>
        <w:tc>
          <w:tcPr>
            <w:tcW w:w="2160" w:type="dxa"/>
          </w:tcPr>
          <w:p w14:paraId="0A09D02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所有</w:t>
            </w:r>
            <w:r>
              <w:rPr>
                <w:rFonts w:eastAsia="宋体"/>
                <w:sz w:val="20"/>
                <w:szCs w:val="24"/>
                <w:lang w:eastAsia="zh-CN"/>
              </w:rPr>
              <w:t>M3</w:t>
            </w:r>
            <w:r>
              <w:rPr>
                <w:rFonts w:eastAsia="宋体"/>
                <w:sz w:val="20"/>
                <w:szCs w:val="24"/>
                <w:lang w:eastAsia="zh-CN"/>
              </w:rPr>
              <w:t>里程碑检查项通过？如有严重问题，使用</w:t>
            </w:r>
            <w:r>
              <w:rPr>
                <w:rFonts w:eastAsia="宋体"/>
                <w:sz w:val="20"/>
                <w:szCs w:val="24"/>
                <w:lang w:eastAsia="zh-CN"/>
              </w:rPr>
              <w:t>Day 20-21</w:t>
            </w:r>
            <w:r>
              <w:rPr>
                <w:rFonts w:eastAsia="宋体"/>
                <w:sz w:val="20"/>
                <w:szCs w:val="24"/>
                <w:lang w:eastAsia="zh-CN"/>
              </w:rPr>
              <w:t>缓冲日修复</w:t>
            </w:r>
          </w:p>
        </w:tc>
      </w:tr>
    </w:tbl>
    <w:p w14:paraId="7925DE10" w14:textId="77777777" w:rsidR="001F327F" w:rsidRDefault="001F327F">
      <w:pPr>
        <w:rPr>
          <w:rFonts w:eastAsia="宋体"/>
          <w:sz w:val="24"/>
          <w:szCs w:val="24"/>
          <w:lang w:eastAsia="zh-CN"/>
        </w:rPr>
      </w:pPr>
    </w:p>
    <w:p w14:paraId="3CC4FC81" w14:textId="77777777" w:rsidR="001F327F" w:rsidRDefault="00000000">
      <w:pPr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br w:type="page"/>
      </w:r>
    </w:p>
    <w:p w14:paraId="6C17C1E5" w14:textId="77777777" w:rsidR="001F327F" w:rsidRDefault="00000000">
      <w:pPr>
        <w:pStyle w:val="1"/>
        <w:rPr>
          <w:rFonts w:ascii="Times New Roman" w:eastAsia="宋体" w:hAnsi="Times New Roman"/>
          <w:sz w:val="36"/>
          <w:szCs w:val="32"/>
          <w:lang w:eastAsia="zh-CN"/>
        </w:rPr>
      </w:pPr>
      <w:r>
        <w:rPr>
          <w:rFonts w:ascii="Times New Roman" w:eastAsia="宋体" w:hAnsi="Times New Roman"/>
          <w:sz w:val="36"/>
          <w:szCs w:val="32"/>
          <w:lang w:eastAsia="zh-CN"/>
        </w:rPr>
        <w:lastRenderedPageBreak/>
        <w:t>附录：参考资源与工具清单</w:t>
      </w:r>
    </w:p>
    <w:p w14:paraId="667650A5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A.1 </w:t>
      </w:r>
      <w:proofErr w:type="spellStart"/>
      <w:r>
        <w:rPr>
          <w:rFonts w:ascii="Times New Roman" w:eastAsia="宋体" w:hAnsi="Times New Roman"/>
          <w:sz w:val="32"/>
          <w:szCs w:val="28"/>
        </w:rPr>
        <w:t>竞赛相关资源</w:t>
      </w:r>
      <w:proofErr w:type="spellEnd"/>
    </w:p>
    <w:p w14:paraId="6400BDDB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SynBio</w:t>
      </w:r>
      <w:proofErr w:type="spellEnd"/>
      <w:r>
        <w:rPr>
          <w:rFonts w:eastAsia="宋体"/>
          <w:sz w:val="24"/>
          <w:szCs w:val="24"/>
        </w:rPr>
        <w:t xml:space="preserve"> Challenges </w:t>
      </w:r>
      <w:proofErr w:type="spellStart"/>
      <w:r>
        <w:rPr>
          <w:rFonts w:eastAsia="宋体"/>
          <w:sz w:val="24"/>
          <w:szCs w:val="24"/>
        </w:rPr>
        <w:t>官网：竞赛规则、提交入口、数据包下载</w:t>
      </w:r>
      <w:proofErr w:type="spellEnd"/>
    </w:p>
    <w:p w14:paraId="0B805454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2025</w:t>
      </w:r>
      <w:r>
        <w:rPr>
          <w:rFonts w:eastAsia="宋体"/>
          <w:sz w:val="24"/>
          <w:szCs w:val="24"/>
        </w:rPr>
        <w:t>基础教程：</w:t>
      </w:r>
      <w:r>
        <w:rPr>
          <w:rFonts w:eastAsia="宋体"/>
          <w:sz w:val="24"/>
          <w:szCs w:val="24"/>
        </w:rPr>
        <w:t>https://www.bohrium.com/notebooks/36787332597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2026</w:t>
      </w:r>
      <w:r>
        <w:rPr>
          <w:rFonts w:eastAsia="宋体"/>
          <w:sz w:val="24"/>
          <w:szCs w:val="24"/>
        </w:rPr>
        <w:t>需自行修改路径、</w:t>
      </w:r>
      <w:r>
        <w:rPr>
          <w:rFonts w:eastAsia="宋体"/>
          <w:sz w:val="24"/>
          <w:szCs w:val="24"/>
        </w:rPr>
        <w:t>WT</w:t>
      </w:r>
      <w:r>
        <w:rPr>
          <w:rFonts w:eastAsia="宋体"/>
          <w:sz w:val="24"/>
          <w:szCs w:val="24"/>
        </w:rPr>
        <w:t>和格式）</w:t>
      </w:r>
    </w:p>
    <w:p w14:paraId="552FBEDB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竞赛数据包文件：</w:t>
      </w:r>
      <w:r>
        <w:rPr>
          <w:rFonts w:eastAsia="宋体"/>
          <w:sz w:val="24"/>
          <w:szCs w:val="24"/>
        </w:rPr>
        <w:t xml:space="preserve">GFP_data.xlsx, </w:t>
      </w:r>
      <w:proofErr w:type="spellStart"/>
      <w:r>
        <w:rPr>
          <w:rFonts w:eastAsia="宋体"/>
          <w:sz w:val="24"/>
          <w:szCs w:val="24"/>
        </w:rPr>
        <w:t>AAseqs</w:t>
      </w:r>
      <w:proofErr w:type="spellEnd"/>
      <w:r>
        <w:rPr>
          <w:rFonts w:eastAsia="宋体"/>
          <w:sz w:val="24"/>
          <w:szCs w:val="24"/>
        </w:rPr>
        <w:t xml:space="preserve"> of 5 GFP proteins.txt, Exclusion_List.csv, submission_template.csv</w:t>
      </w:r>
    </w:p>
    <w:p w14:paraId="23B9B512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A.2 </w:t>
      </w:r>
      <w:proofErr w:type="spellStart"/>
      <w:r>
        <w:rPr>
          <w:rFonts w:ascii="Times New Roman" w:eastAsia="宋体" w:hAnsi="Times New Roman"/>
          <w:sz w:val="32"/>
          <w:szCs w:val="28"/>
        </w:rPr>
        <w:t>蛋白质语言模型</w:t>
      </w:r>
      <w:proofErr w:type="spellEnd"/>
    </w:p>
    <w:p w14:paraId="26644164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ESM-2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facebookresearch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esm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Meta</w:t>
      </w:r>
      <w:proofErr w:type="spellEnd"/>
      <w:r>
        <w:rPr>
          <w:rFonts w:eastAsia="宋体"/>
          <w:sz w:val="24"/>
          <w:szCs w:val="24"/>
        </w:rPr>
        <w:t xml:space="preserve"> FAIR, MIT License</w:t>
      </w:r>
      <w:r>
        <w:rPr>
          <w:rFonts w:eastAsia="宋体"/>
          <w:sz w:val="24"/>
          <w:szCs w:val="24"/>
        </w:rPr>
        <w:t>）</w:t>
      </w:r>
    </w:p>
    <w:p w14:paraId="6F2D689A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ESM-3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evolutionaryscale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esm</w:t>
      </w:r>
      <w:r>
        <w:rPr>
          <w:rFonts w:eastAsia="宋体"/>
          <w:sz w:val="24"/>
          <w:szCs w:val="24"/>
        </w:rPr>
        <w:t>（需要授权，</w:t>
      </w:r>
      <w:r>
        <w:rPr>
          <w:rFonts w:eastAsia="宋体"/>
          <w:sz w:val="24"/>
          <w:szCs w:val="24"/>
        </w:rPr>
        <w:t>HuggingFace</w:t>
      </w:r>
      <w:proofErr w:type="spellEnd"/>
      <w:r>
        <w:rPr>
          <w:rFonts w:eastAsia="宋体"/>
          <w:sz w:val="24"/>
          <w:szCs w:val="24"/>
        </w:rPr>
        <w:t xml:space="preserve">: </w:t>
      </w:r>
      <w:proofErr w:type="spellStart"/>
      <w:r>
        <w:rPr>
          <w:rFonts w:eastAsia="宋体"/>
          <w:sz w:val="24"/>
          <w:szCs w:val="24"/>
        </w:rPr>
        <w:t>evolutionaryscale</w:t>
      </w:r>
      <w:proofErr w:type="spellEnd"/>
      <w:r>
        <w:rPr>
          <w:rFonts w:eastAsia="宋体"/>
          <w:sz w:val="24"/>
          <w:szCs w:val="24"/>
        </w:rPr>
        <w:t>/esm3</w:t>
      </w:r>
      <w:r>
        <w:rPr>
          <w:rFonts w:eastAsia="宋体"/>
          <w:sz w:val="24"/>
          <w:szCs w:val="24"/>
        </w:rPr>
        <w:t>）</w:t>
      </w:r>
    </w:p>
    <w:p w14:paraId="3C12BC87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SaProt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westlake-repl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SaProt</w:t>
      </w:r>
      <w:r>
        <w:rPr>
          <w:rFonts w:eastAsia="宋体"/>
          <w:sz w:val="24"/>
          <w:szCs w:val="24"/>
        </w:rPr>
        <w:t>（西湖大学</w:t>
      </w:r>
      <w:proofErr w:type="spellEnd"/>
      <w:r>
        <w:rPr>
          <w:rFonts w:eastAsia="宋体"/>
          <w:sz w:val="24"/>
          <w:szCs w:val="24"/>
        </w:rPr>
        <w:t xml:space="preserve">, </w:t>
      </w:r>
      <w:proofErr w:type="spellStart"/>
      <w:r>
        <w:rPr>
          <w:rFonts w:eastAsia="宋体"/>
          <w:sz w:val="24"/>
          <w:szCs w:val="24"/>
        </w:rPr>
        <w:t>HuggingFace</w:t>
      </w:r>
      <w:proofErr w:type="spellEnd"/>
      <w:r>
        <w:rPr>
          <w:rFonts w:eastAsia="宋体"/>
          <w:sz w:val="24"/>
          <w:szCs w:val="24"/>
        </w:rPr>
        <w:t xml:space="preserve">: </w:t>
      </w:r>
      <w:proofErr w:type="spellStart"/>
      <w:r>
        <w:rPr>
          <w:rFonts w:eastAsia="宋体"/>
          <w:sz w:val="24"/>
          <w:szCs w:val="24"/>
        </w:rPr>
        <w:t>westlake-repl</w:t>
      </w:r>
      <w:proofErr w:type="spellEnd"/>
      <w:r>
        <w:rPr>
          <w:rFonts w:eastAsia="宋体"/>
          <w:sz w:val="24"/>
          <w:szCs w:val="24"/>
        </w:rPr>
        <w:t>/SaProt_35M_AF2</w:t>
      </w:r>
      <w:r>
        <w:rPr>
          <w:rFonts w:eastAsia="宋体"/>
          <w:sz w:val="24"/>
          <w:szCs w:val="24"/>
        </w:rPr>
        <w:t>）</w:t>
      </w:r>
    </w:p>
    <w:p w14:paraId="35D76621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ProtBERT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HuggingFace</w:t>
      </w:r>
      <w:proofErr w:type="spellEnd"/>
      <w:r>
        <w:rPr>
          <w:rFonts w:eastAsia="宋体"/>
          <w:sz w:val="24"/>
          <w:szCs w:val="24"/>
        </w:rPr>
        <w:t xml:space="preserve">: </w:t>
      </w:r>
      <w:proofErr w:type="spellStart"/>
      <w:r>
        <w:rPr>
          <w:rFonts w:eastAsia="宋体"/>
          <w:sz w:val="24"/>
          <w:szCs w:val="24"/>
        </w:rPr>
        <w:t>Rostlab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prot_bert</w:t>
      </w:r>
      <w:proofErr w:type="spellEnd"/>
    </w:p>
    <w:p w14:paraId="2375C6B9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A.3 </w:t>
      </w:r>
      <w:proofErr w:type="spellStart"/>
      <w:r>
        <w:rPr>
          <w:rFonts w:ascii="Times New Roman" w:eastAsia="宋体" w:hAnsi="Times New Roman"/>
          <w:sz w:val="32"/>
          <w:szCs w:val="28"/>
        </w:rPr>
        <w:t>结构预测与设计工具</w:t>
      </w:r>
      <w:proofErr w:type="spellEnd"/>
    </w:p>
    <w:p w14:paraId="78556CAA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ProteinMPNN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dauparas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ProteinMPNN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MIT</w:t>
      </w:r>
      <w:proofErr w:type="spellEnd"/>
      <w:r>
        <w:rPr>
          <w:rFonts w:eastAsia="宋体"/>
          <w:sz w:val="24"/>
          <w:szCs w:val="24"/>
        </w:rPr>
        <w:t xml:space="preserve"> License</w:t>
      </w:r>
      <w:r>
        <w:rPr>
          <w:rFonts w:eastAsia="宋体"/>
          <w:sz w:val="24"/>
          <w:szCs w:val="24"/>
        </w:rPr>
        <w:t>）</w:t>
      </w:r>
    </w:p>
    <w:p w14:paraId="00369E36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ColabDesign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github.com/sokrypton/ColabDesign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ProteinMPNN+AF2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>Colab</w:t>
      </w:r>
      <w:r>
        <w:rPr>
          <w:rFonts w:eastAsia="宋体"/>
          <w:sz w:val="24"/>
          <w:szCs w:val="24"/>
        </w:rPr>
        <w:t>集成）</w:t>
      </w:r>
    </w:p>
    <w:p w14:paraId="4A60392F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ESMFold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HuggingFace</w:t>
      </w:r>
      <w:proofErr w:type="spellEnd"/>
      <w:r>
        <w:rPr>
          <w:rFonts w:eastAsia="宋体"/>
          <w:sz w:val="24"/>
          <w:szCs w:val="24"/>
        </w:rPr>
        <w:t xml:space="preserve">: </w:t>
      </w:r>
      <w:proofErr w:type="spellStart"/>
      <w:r>
        <w:rPr>
          <w:rFonts w:eastAsia="宋体"/>
          <w:sz w:val="24"/>
          <w:szCs w:val="24"/>
        </w:rPr>
        <w:t>facebook</w:t>
      </w:r>
      <w:proofErr w:type="spellEnd"/>
      <w:r>
        <w:rPr>
          <w:rFonts w:eastAsia="宋体"/>
          <w:sz w:val="24"/>
          <w:szCs w:val="24"/>
        </w:rPr>
        <w:t>/esmfold_v1</w:t>
      </w:r>
    </w:p>
    <w:p w14:paraId="687EA96C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AlphaFold2/ColabFold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sokrypton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ColabFold</w:t>
      </w:r>
      <w:proofErr w:type="spellEnd"/>
    </w:p>
    <w:p w14:paraId="5E368B4B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RFdiffusion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RosettaCommons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RFdiffusion</w:t>
      </w:r>
      <w:proofErr w:type="spellEnd"/>
    </w:p>
    <w:p w14:paraId="6D8AAE22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A.4 </w:t>
      </w:r>
      <w:proofErr w:type="spellStart"/>
      <w:r>
        <w:rPr>
          <w:rFonts w:ascii="Times New Roman" w:eastAsia="宋体" w:hAnsi="Times New Roman"/>
          <w:sz w:val="32"/>
          <w:szCs w:val="28"/>
        </w:rPr>
        <w:t>稳定性评估工具</w:t>
      </w:r>
      <w:proofErr w:type="spellEnd"/>
    </w:p>
    <w:p w14:paraId="7C475226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ThermoMPNN</w:t>
      </w:r>
      <w:r>
        <w:rPr>
          <w:rFonts w:eastAsia="宋体"/>
          <w:sz w:val="24"/>
          <w:szCs w:val="24"/>
        </w:rPr>
        <w:t>：官方</w:t>
      </w:r>
      <w:r>
        <w:rPr>
          <w:rFonts w:eastAsia="宋体"/>
          <w:sz w:val="24"/>
          <w:szCs w:val="24"/>
        </w:rPr>
        <w:t>Colab</w:t>
      </w:r>
      <w:proofErr w:type="spell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notebook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Google</w:t>
      </w:r>
      <w:r>
        <w:rPr>
          <w:rFonts w:eastAsia="宋体"/>
          <w:sz w:val="24"/>
          <w:szCs w:val="24"/>
        </w:rPr>
        <w:t>搜索</w:t>
      </w:r>
      <w:r>
        <w:rPr>
          <w:rFonts w:eastAsia="宋体"/>
          <w:sz w:val="24"/>
          <w:szCs w:val="24"/>
        </w:rPr>
        <w:t>ThermoMPNN</w:t>
      </w:r>
      <w:proofErr w:type="spell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Colab</w:t>
      </w:r>
      <w:proofErr w:type="spellEnd"/>
      <w:r>
        <w:rPr>
          <w:rFonts w:eastAsia="宋体"/>
          <w:sz w:val="24"/>
          <w:szCs w:val="24"/>
        </w:rPr>
        <w:t>）</w:t>
      </w:r>
    </w:p>
    <w:p w14:paraId="57276920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FoldX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foldxsuite.crg.eu</w:t>
      </w:r>
      <w:r>
        <w:rPr>
          <w:rFonts w:eastAsia="宋体"/>
          <w:sz w:val="24"/>
          <w:szCs w:val="24"/>
        </w:rPr>
        <w:t>（学术免费</w:t>
      </w:r>
      <w:proofErr w:type="spellEnd"/>
      <w:r>
        <w:rPr>
          <w:rFonts w:eastAsia="宋体"/>
          <w:sz w:val="24"/>
          <w:szCs w:val="24"/>
        </w:rPr>
        <w:t>）</w:t>
      </w:r>
    </w:p>
    <w:p w14:paraId="1DF8CB11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Rosetta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rosettacommons.org</w:t>
      </w:r>
      <w:r>
        <w:rPr>
          <w:rFonts w:eastAsia="宋体"/>
          <w:sz w:val="24"/>
          <w:szCs w:val="24"/>
        </w:rPr>
        <w:t>（学术免费</w:t>
      </w:r>
      <w:r>
        <w:rPr>
          <w:rFonts w:eastAsia="宋体"/>
          <w:sz w:val="24"/>
          <w:szCs w:val="24"/>
        </w:rPr>
        <w:t>License</w:t>
      </w:r>
      <w:proofErr w:type="spellEnd"/>
      <w:r>
        <w:rPr>
          <w:rFonts w:eastAsia="宋体"/>
          <w:sz w:val="24"/>
          <w:szCs w:val="24"/>
        </w:rPr>
        <w:t>）</w:t>
      </w:r>
    </w:p>
    <w:p w14:paraId="6C9307DE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PROSS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pross.weizmann.ac.il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Web</w:t>
      </w:r>
      <w:proofErr w:type="spell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Server</w:t>
      </w:r>
      <w:r>
        <w:rPr>
          <w:rFonts w:eastAsia="宋体"/>
          <w:sz w:val="24"/>
          <w:szCs w:val="24"/>
        </w:rPr>
        <w:t>，免费</w:t>
      </w:r>
      <w:proofErr w:type="spellEnd"/>
      <w:r>
        <w:rPr>
          <w:rFonts w:eastAsia="宋体"/>
          <w:sz w:val="24"/>
          <w:szCs w:val="24"/>
        </w:rPr>
        <w:t>）</w:t>
      </w:r>
    </w:p>
    <w:p w14:paraId="5FA1AE6E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TemBERTure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github.com/hqz21/</w:t>
      </w:r>
      <w:proofErr w:type="spellStart"/>
      <w:r>
        <w:rPr>
          <w:rFonts w:eastAsia="宋体"/>
          <w:sz w:val="24"/>
          <w:szCs w:val="24"/>
        </w:rPr>
        <w:t>TemBERTure</w:t>
      </w:r>
      <w:proofErr w:type="spellEnd"/>
    </w:p>
    <w:p w14:paraId="58ADA99F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lastRenderedPageBreak/>
        <w:t>DDGun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biofold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DDGun</w:t>
      </w:r>
      <w:proofErr w:type="spellEnd"/>
    </w:p>
    <w:p w14:paraId="195115AD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A.5 </w:t>
      </w:r>
      <w:proofErr w:type="spellStart"/>
      <w:r>
        <w:rPr>
          <w:rFonts w:ascii="Times New Roman" w:eastAsia="宋体" w:hAnsi="Times New Roman"/>
          <w:sz w:val="32"/>
          <w:szCs w:val="28"/>
        </w:rPr>
        <w:t>分子动力学模拟</w:t>
      </w:r>
      <w:proofErr w:type="spellEnd"/>
    </w:p>
    <w:p w14:paraId="56B94A50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GROMACS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gromacs.org</w:t>
      </w:r>
      <w:r>
        <w:rPr>
          <w:rFonts w:eastAsia="宋体"/>
          <w:sz w:val="24"/>
          <w:szCs w:val="24"/>
        </w:rPr>
        <w:t>（开源，</w:t>
      </w:r>
      <w:r>
        <w:rPr>
          <w:rFonts w:eastAsia="宋体"/>
          <w:sz w:val="24"/>
          <w:szCs w:val="24"/>
        </w:rPr>
        <w:t>GPU</w:t>
      </w:r>
      <w:r>
        <w:rPr>
          <w:rFonts w:eastAsia="宋体"/>
          <w:sz w:val="24"/>
          <w:szCs w:val="24"/>
        </w:rPr>
        <w:t>加速</w:t>
      </w:r>
      <w:proofErr w:type="spellEnd"/>
      <w:r>
        <w:rPr>
          <w:rFonts w:eastAsia="宋体"/>
          <w:sz w:val="24"/>
          <w:szCs w:val="24"/>
        </w:rPr>
        <w:t>）</w:t>
      </w:r>
    </w:p>
    <w:p w14:paraId="1D64CF4F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CHARMM-GUI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charmm-gui.org</w:t>
      </w:r>
      <w:r>
        <w:rPr>
          <w:rFonts w:eastAsia="宋体"/>
          <w:sz w:val="24"/>
          <w:szCs w:val="24"/>
        </w:rPr>
        <w:t>（在线准备模拟输入文件</w:t>
      </w:r>
      <w:proofErr w:type="spellEnd"/>
      <w:r>
        <w:rPr>
          <w:rFonts w:eastAsia="宋体"/>
          <w:sz w:val="24"/>
          <w:szCs w:val="24"/>
        </w:rPr>
        <w:t>）</w:t>
      </w:r>
    </w:p>
    <w:p w14:paraId="3F71C0EC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VMD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ks.uiuc.edu/Research/</w:t>
      </w:r>
      <w:proofErr w:type="spellStart"/>
      <w:r>
        <w:rPr>
          <w:rFonts w:eastAsia="宋体"/>
          <w:sz w:val="24"/>
          <w:szCs w:val="24"/>
        </w:rPr>
        <w:t>vmd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MD</w:t>
      </w:r>
      <w:r>
        <w:rPr>
          <w:rFonts w:eastAsia="宋体"/>
          <w:sz w:val="24"/>
          <w:szCs w:val="24"/>
        </w:rPr>
        <w:t>轨迹可视化</w:t>
      </w:r>
      <w:proofErr w:type="spellEnd"/>
      <w:r>
        <w:rPr>
          <w:rFonts w:eastAsia="宋体"/>
          <w:sz w:val="24"/>
          <w:szCs w:val="24"/>
        </w:rPr>
        <w:t>）</w:t>
      </w:r>
    </w:p>
    <w:p w14:paraId="0A02F28F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MDTraj</w:t>
      </w:r>
      <w:proofErr w:type="spellEnd"/>
      <w:r>
        <w:rPr>
          <w:rFonts w:eastAsia="宋体"/>
          <w:sz w:val="24"/>
          <w:szCs w:val="24"/>
        </w:rPr>
        <w:t xml:space="preserve"> / </w:t>
      </w:r>
      <w:proofErr w:type="spellStart"/>
      <w:r>
        <w:rPr>
          <w:rFonts w:eastAsia="宋体"/>
          <w:sz w:val="24"/>
          <w:szCs w:val="24"/>
        </w:rPr>
        <w:t>MDAnalysis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Python</w:t>
      </w:r>
      <w:proofErr w:type="spellEnd"/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MD</w:t>
      </w:r>
      <w:r>
        <w:rPr>
          <w:rFonts w:eastAsia="宋体"/>
          <w:sz w:val="24"/>
          <w:szCs w:val="24"/>
        </w:rPr>
        <w:t>轨迹分析库</w:t>
      </w:r>
      <w:proofErr w:type="spellEnd"/>
    </w:p>
    <w:p w14:paraId="2E1FFCBE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A.6 </w:t>
      </w:r>
      <w:proofErr w:type="spellStart"/>
      <w:r>
        <w:rPr>
          <w:rFonts w:ascii="Times New Roman" w:eastAsia="宋体" w:hAnsi="Times New Roman"/>
          <w:sz w:val="32"/>
          <w:szCs w:val="28"/>
        </w:rPr>
        <w:t>序列分析工具</w:t>
      </w:r>
      <w:proofErr w:type="spellEnd"/>
    </w:p>
    <w:p w14:paraId="1C2FBF9F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JackHMMER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hmmer.org</w:t>
      </w:r>
      <w:r>
        <w:rPr>
          <w:rFonts w:eastAsia="宋体"/>
          <w:sz w:val="24"/>
          <w:szCs w:val="24"/>
        </w:rPr>
        <w:t>（迭代序列搜索</w:t>
      </w:r>
      <w:proofErr w:type="spellEnd"/>
      <w:r>
        <w:rPr>
          <w:rFonts w:eastAsia="宋体"/>
          <w:sz w:val="24"/>
          <w:szCs w:val="24"/>
        </w:rPr>
        <w:t>）</w:t>
      </w:r>
    </w:p>
    <w:p w14:paraId="6ED6EBE2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EVcouplings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debbiemarkslab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EVcouplings</w:t>
      </w:r>
      <w:r>
        <w:rPr>
          <w:rFonts w:eastAsia="宋体"/>
          <w:sz w:val="24"/>
          <w:szCs w:val="24"/>
        </w:rPr>
        <w:t>（共进化分析</w:t>
      </w:r>
      <w:proofErr w:type="spellEnd"/>
      <w:r>
        <w:rPr>
          <w:rFonts w:eastAsia="宋体"/>
          <w:sz w:val="24"/>
          <w:szCs w:val="24"/>
        </w:rPr>
        <w:t>）</w:t>
      </w:r>
    </w:p>
    <w:p w14:paraId="462434FD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GREMLIN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sokrypton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GREMLIN_CPP</w:t>
      </w:r>
      <w:r>
        <w:rPr>
          <w:rFonts w:eastAsia="宋体"/>
          <w:sz w:val="24"/>
          <w:szCs w:val="24"/>
        </w:rPr>
        <w:t>（共进化分析，</w:t>
      </w:r>
      <w:r>
        <w:rPr>
          <w:rFonts w:eastAsia="宋体"/>
          <w:sz w:val="24"/>
          <w:szCs w:val="24"/>
        </w:rPr>
        <w:t>GPU</w:t>
      </w:r>
      <w:r>
        <w:rPr>
          <w:rFonts w:eastAsia="宋体"/>
          <w:sz w:val="24"/>
          <w:szCs w:val="24"/>
        </w:rPr>
        <w:t>加速</w:t>
      </w:r>
      <w:proofErr w:type="spellEnd"/>
      <w:r>
        <w:rPr>
          <w:rFonts w:eastAsia="宋体"/>
          <w:sz w:val="24"/>
          <w:szCs w:val="24"/>
        </w:rPr>
        <w:t>）</w:t>
      </w:r>
    </w:p>
    <w:p w14:paraId="7611995C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MUSCLE / </w:t>
      </w:r>
      <w:proofErr w:type="spellStart"/>
      <w:r>
        <w:rPr>
          <w:rFonts w:eastAsia="宋体"/>
          <w:sz w:val="24"/>
          <w:szCs w:val="24"/>
        </w:rPr>
        <w:t>MAFFT</w:t>
      </w:r>
      <w:r>
        <w:rPr>
          <w:rFonts w:eastAsia="宋体"/>
          <w:sz w:val="24"/>
          <w:szCs w:val="24"/>
        </w:rPr>
        <w:t>：多序列比对工具</w:t>
      </w:r>
      <w:proofErr w:type="spellEnd"/>
    </w:p>
    <w:p w14:paraId="1C355B41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MMseqs2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soedinglab</w:t>
      </w:r>
      <w:proofErr w:type="spellEnd"/>
      <w:r>
        <w:rPr>
          <w:rFonts w:eastAsia="宋体"/>
          <w:sz w:val="24"/>
          <w:szCs w:val="24"/>
        </w:rPr>
        <w:t>/MMseqs2</w:t>
      </w:r>
      <w:r>
        <w:rPr>
          <w:rFonts w:eastAsia="宋体"/>
          <w:sz w:val="24"/>
          <w:szCs w:val="24"/>
        </w:rPr>
        <w:t>（快速序列搜索和聚类）</w:t>
      </w:r>
    </w:p>
    <w:p w14:paraId="45FA97C4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CD-HIT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github.com/</w:t>
      </w:r>
      <w:proofErr w:type="spellStart"/>
      <w:r>
        <w:rPr>
          <w:rFonts w:eastAsia="宋体"/>
          <w:sz w:val="24"/>
          <w:szCs w:val="24"/>
        </w:rPr>
        <w:t>weizhongli</w:t>
      </w:r>
      <w:proofErr w:type="spellEnd"/>
      <w:r>
        <w:rPr>
          <w:rFonts w:eastAsia="宋体"/>
          <w:sz w:val="24"/>
          <w:szCs w:val="24"/>
        </w:rPr>
        <w:t>/</w:t>
      </w:r>
      <w:proofErr w:type="spellStart"/>
      <w:r>
        <w:rPr>
          <w:rFonts w:eastAsia="宋体"/>
          <w:sz w:val="24"/>
          <w:szCs w:val="24"/>
        </w:rPr>
        <w:t>cdhit</w:t>
      </w:r>
      <w:r>
        <w:rPr>
          <w:rFonts w:eastAsia="宋体"/>
          <w:sz w:val="24"/>
          <w:szCs w:val="24"/>
        </w:rPr>
        <w:t>（序列去冗余聚类</w:t>
      </w:r>
      <w:proofErr w:type="spellEnd"/>
      <w:r>
        <w:rPr>
          <w:rFonts w:eastAsia="宋体"/>
          <w:sz w:val="24"/>
          <w:szCs w:val="24"/>
        </w:rPr>
        <w:t>）</w:t>
      </w:r>
    </w:p>
    <w:p w14:paraId="399D1B29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A.7 </w:t>
      </w:r>
      <w:proofErr w:type="spellStart"/>
      <w:r>
        <w:rPr>
          <w:rFonts w:ascii="Times New Roman" w:eastAsia="宋体" w:hAnsi="Times New Roman"/>
          <w:sz w:val="32"/>
          <w:szCs w:val="28"/>
        </w:rPr>
        <w:t>数据库资源</w:t>
      </w:r>
      <w:proofErr w:type="spellEnd"/>
    </w:p>
    <w:p w14:paraId="5B27CF61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RCSB PDB</w:t>
      </w:r>
      <w:r>
        <w:rPr>
          <w:rFonts w:eastAsia="宋体"/>
          <w:sz w:val="24"/>
          <w:szCs w:val="24"/>
          <w:lang w:eastAsia="zh-CN"/>
        </w:rPr>
        <w:t>：</w:t>
      </w:r>
      <w:r>
        <w:rPr>
          <w:rFonts w:eastAsia="宋体"/>
          <w:sz w:val="24"/>
          <w:szCs w:val="24"/>
          <w:lang w:eastAsia="zh-CN"/>
        </w:rPr>
        <w:t>rcsb.org</w:t>
      </w:r>
      <w:r>
        <w:rPr>
          <w:rFonts w:eastAsia="宋体"/>
          <w:sz w:val="24"/>
          <w:szCs w:val="24"/>
          <w:lang w:eastAsia="zh-CN"/>
        </w:rPr>
        <w:t>（蛋白质三维结构数据库）</w:t>
      </w:r>
    </w:p>
    <w:p w14:paraId="214BB420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proofErr w:type="spellStart"/>
      <w:r>
        <w:rPr>
          <w:rFonts w:eastAsia="宋体"/>
          <w:sz w:val="24"/>
          <w:szCs w:val="24"/>
          <w:lang w:eastAsia="zh-CN"/>
        </w:rPr>
        <w:t>FPbase</w:t>
      </w:r>
      <w:proofErr w:type="spellEnd"/>
      <w:r>
        <w:rPr>
          <w:rFonts w:eastAsia="宋体"/>
          <w:sz w:val="24"/>
          <w:szCs w:val="24"/>
          <w:lang w:eastAsia="zh-CN"/>
        </w:rPr>
        <w:t>：</w:t>
      </w:r>
      <w:r>
        <w:rPr>
          <w:rFonts w:eastAsia="宋体"/>
          <w:sz w:val="24"/>
          <w:szCs w:val="24"/>
          <w:lang w:eastAsia="zh-CN"/>
        </w:rPr>
        <w:t>fpbase.org</w:t>
      </w:r>
      <w:r>
        <w:rPr>
          <w:rFonts w:eastAsia="宋体"/>
          <w:sz w:val="24"/>
          <w:szCs w:val="24"/>
          <w:lang w:eastAsia="zh-CN"/>
        </w:rPr>
        <w:t>（荧光蛋白数据库，含光学参数和序列）</w:t>
      </w:r>
    </w:p>
    <w:p w14:paraId="7049FB13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UniProt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uniprot.org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P42212</w:t>
      </w:r>
      <w:r>
        <w:rPr>
          <w:rFonts w:eastAsia="宋体"/>
          <w:sz w:val="24"/>
          <w:szCs w:val="24"/>
        </w:rPr>
        <w:t>为</w:t>
      </w:r>
      <w:r>
        <w:rPr>
          <w:rFonts w:eastAsia="宋体"/>
          <w:sz w:val="24"/>
          <w:szCs w:val="24"/>
        </w:rPr>
        <w:t>avGFP</w:t>
      </w:r>
      <w:r>
        <w:rPr>
          <w:rFonts w:eastAsia="宋体"/>
          <w:sz w:val="24"/>
          <w:szCs w:val="24"/>
        </w:rPr>
        <w:t>条目）</w:t>
      </w:r>
    </w:p>
    <w:p w14:paraId="613204BB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ProTherm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web.iitm.ac.in/bioinfo2/</w:t>
      </w:r>
      <w:proofErr w:type="spellStart"/>
      <w:r>
        <w:rPr>
          <w:rFonts w:eastAsia="宋体"/>
          <w:sz w:val="24"/>
          <w:szCs w:val="24"/>
        </w:rPr>
        <w:t>protherm</w:t>
      </w:r>
      <w:r>
        <w:rPr>
          <w:rFonts w:eastAsia="宋体"/>
          <w:sz w:val="24"/>
          <w:szCs w:val="24"/>
        </w:rPr>
        <w:t>（蛋白质热力学数据库</w:t>
      </w:r>
      <w:proofErr w:type="spellEnd"/>
      <w:r>
        <w:rPr>
          <w:rFonts w:eastAsia="宋体"/>
          <w:sz w:val="24"/>
          <w:szCs w:val="24"/>
        </w:rPr>
        <w:t>）</w:t>
      </w:r>
    </w:p>
    <w:p w14:paraId="56EC6B73" w14:textId="77777777" w:rsidR="001F327F" w:rsidRDefault="00000000">
      <w:pPr>
        <w:pStyle w:val="a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PDBsum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ebi.ac.uk/</w:t>
      </w:r>
      <w:proofErr w:type="spellStart"/>
      <w:r>
        <w:rPr>
          <w:rFonts w:eastAsia="宋体"/>
          <w:sz w:val="24"/>
          <w:szCs w:val="24"/>
        </w:rPr>
        <w:t>thornton-srv</w:t>
      </w:r>
      <w:proofErr w:type="spellEnd"/>
      <w:r>
        <w:rPr>
          <w:rFonts w:eastAsia="宋体"/>
          <w:sz w:val="24"/>
          <w:szCs w:val="24"/>
        </w:rPr>
        <w:t>/databases/</w:t>
      </w:r>
      <w:proofErr w:type="spellStart"/>
      <w:r>
        <w:rPr>
          <w:rFonts w:eastAsia="宋体"/>
          <w:sz w:val="24"/>
          <w:szCs w:val="24"/>
        </w:rPr>
        <w:t>pdbsum</w:t>
      </w:r>
      <w:r>
        <w:rPr>
          <w:rFonts w:eastAsia="宋体"/>
          <w:sz w:val="24"/>
          <w:szCs w:val="24"/>
        </w:rPr>
        <w:t>（蛋白质二级结构拓扑图</w:t>
      </w:r>
      <w:proofErr w:type="spellEnd"/>
      <w:r>
        <w:rPr>
          <w:rFonts w:eastAsia="宋体"/>
          <w:sz w:val="24"/>
          <w:szCs w:val="24"/>
        </w:rPr>
        <w:t>）</w:t>
      </w:r>
    </w:p>
    <w:p w14:paraId="46E2FBBC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</w:rPr>
      </w:pPr>
      <w:r>
        <w:rPr>
          <w:rFonts w:ascii="Times New Roman" w:eastAsia="宋体" w:hAnsi="Times New Roman"/>
          <w:sz w:val="32"/>
          <w:szCs w:val="28"/>
        </w:rPr>
        <w:t xml:space="preserve">A.8 </w:t>
      </w:r>
      <w:proofErr w:type="spellStart"/>
      <w:r>
        <w:rPr>
          <w:rFonts w:ascii="Times New Roman" w:eastAsia="宋体" w:hAnsi="Times New Roman"/>
          <w:sz w:val="32"/>
          <w:szCs w:val="28"/>
        </w:rPr>
        <w:t>关键文献速查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8"/>
        <w:gridCol w:w="1947"/>
        <w:gridCol w:w="2036"/>
        <w:gridCol w:w="3055"/>
      </w:tblGrid>
      <w:tr w:rsidR="001F327F" w14:paraId="68734763" w14:textId="77777777" w:rsidTr="001F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E036CA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序号</w:t>
            </w:r>
            <w:proofErr w:type="spellEnd"/>
          </w:p>
        </w:tc>
        <w:tc>
          <w:tcPr>
            <w:tcW w:w="2160" w:type="dxa"/>
          </w:tcPr>
          <w:p w14:paraId="10A28E8B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文献</w:t>
            </w:r>
            <w:proofErr w:type="spellEnd"/>
          </w:p>
        </w:tc>
        <w:tc>
          <w:tcPr>
            <w:tcW w:w="2160" w:type="dxa"/>
          </w:tcPr>
          <w:p w14:paraId="474335F3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核心贡献</w:t>
            </w:r>
            <w:proofErr w:type="spellEnd"/>
          </w:p>
        </w:tc>
        <w:tc>
          <w:tcPr>
            <w:tcW w:w="2160" w:type="dxa"/>
          </w:tcPr>
          <w:p w14:paraId="787981BE" w14:textId="77777777" w:rsidR="001F32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DOI/</w:t>
            </w:r>
            <w:proofErr w:type="spellStart"/>
            <w:r>
              <w:rPr>
                <w:rFonts w:eastAsia="宋体"/>
                <w:sz w:val="20"/>
                <w:szCs w:val="24"/>
              </w:rPr>
              <w:t>链接</w:t>
            </w:r>
            <w:proofErr w:type="spellEnd"/>
          </w:p>
        </w:tc>
      </w:tr>
      <w:tr w:rsidR="001F327F" w14:paraId="206A7899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869A6D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[1]</w:t>
            </w:r>
          </w:p>
        </w:tc>
        <w:tc>
          <w:tcPr>
            <w:tcW w:w="2160" w:type="dxa"/>
          </w:tcPr>
          <w:p w14:paraId="2BDF0BE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Sarkisyan et al. (2016) Nature</w:t>
            </w:r>
          </w:p>
        </w:tc>
        <w:tc>
          <w:tcPr>
            <w:tcW w:w="2160" w:type="dxa"/>
          </w:tcPr>
          <w:p w14:paraId="26D99C7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GFP</w:t>
            </w:r>
            <w:r>
              <w:rPr>
                <w:rFonts w:eastAsia="宋体"/>
                <w:sz w:val="20"/>
                <w:szCs w:val="24"/>
                <w:lang w:eastAsia="zh-CN"/>
              </w:rPr>
              <w:t>适应度景观，</w:t>
            </w:r>
            <w:r>
              <w:rPr>
                <w:rFonts w:eastAsia="宋体"/>
                <w:sz w:val="20"/>
                <w:szCs w:val="24"/>
                <w:lang w:eastAsia="zh-CN"/>
              </w:rPr>
              <w:t>&gt;50,000</w:t>
            </w:r>
            <w:r>
              <w:rPr>
                <w:rFonts w:eastAsia="宋体"/>
                <w:sz w:val="20"/>
                <w:szCs w:val="24"/>
                <w:lang w:eastAsia="zh-CN"/>
              </w:rPr>
              <w:t>变体系统扫描</w:t>
            </w:r>
          </w:p>
        </w:tc>
        <w:tc>
          <w:tcPr>
            <w:tcW w:w="2160" w:type="dxa"/>
          </w:tcPr>
          <w:p w14:paraId="0554C73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10.1038/nature17995</w:t>
            </w:r>
          </w:p>
        </w:tc>
      </w:tr>
      <w:tr w:rsidR="001F327F" w14:paraId="295FABE3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A1383C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[2]</w:t>
            </w:r>
          </w:p>
        </w:tc>
        <w:tc>
          <w:tcPr>
            <w:tcW w:w="2160" w:type="dxa"/>
          </w:tcPr>
          <w:p w14:paraId="56F7278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Pedelacq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et al. (2006) Nat </w:t>
            </w:r>
            <w:proofErr w:type="spellStart"/>
            <w:r>
              <w:rPr>
                <w:rFonts w:eastAsia="宋体"/>
                <w:sz w:val="20"/>
                <w:szCs w:val="24"/>
              </w:rPr>
              <w:t>Biotechnol</w:t>
            </w:r>
            <w:proofErr w:type="spellEnd"/>
          </w:p>
        </w:tc>
        <w:tc>
          <w:tcPr>
            <w:tcW w:w="2160" w:type="dxa"/>
          </w:tcPr>
          <w:p w14:paraId="62B4DFD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Superfolder</w:t>
            </w:r>
            <w:proofErr w:type="spellEnd"/>
            <w:r>
              <w:rPr>
                <w:rFonts w:eastAsia="宋体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eastAsia="宋体"/>
                <w:sz w:val="20"/>
                <w:szCs w:val="24"/>
              </w:rPr>
              <w:t>GFP</w:t>
            </w:r>
            <w:r>
              <w:rPr>
                <w:rFonts w:eastAsia="宋体"/>
                <w:sz w:val="20"/>
                <w:szCs w:val="24"/>
              </w:rPr>
              <w:t>（竞赛基准蛋白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4FFC9EA9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10.1038/nbt1172</w:t>
            </w:r>
          </w:p>
        </w:tc>
      </w:tr>
      <w:tr w:rsidR="001F327F" w14:paraId="352B4FC6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51EBEB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lastRenderedPageBreak/>
              <w:t>[3]</w:t>
            </w:r>
          </w:p>
        </w:tc>
        <w:tc>
          <w:tcPr>
            <w:tcW w:w="2160" w:type="dxa"/>
          </w:tcPr>
          <w:p w14:paraId="1FD48903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Zhang et al. (2024) Nat Methods</w:t>
            </w:r>
          </w:p>
        </w:tc>
        <w:tc>
          <w:tcPr>
            <w:tcW w:w="2160" w:type="dxa"/>
          </w:tcPr>
          <w:p w14:paraId="37990E7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mBaoJin</w:t>
            </w:r>
            <w:r>
              <w:rPr>
                <w:rFonts w:eastAsia="宋体"/>
                <w:sz w:val="20"/>
                <w:szCs w:val="24"/>
              </w:rPr>
              <w:t>（最新单体超亮</w:t>
            </w:r>
            <w:r>
              <w:rPr>
                <w:rFonts w:eastAsia="宋体"/>
                <w:sz w:val="20"/>
                <w:szCs w:val="24"/>
              </w:rPr>
              <w:t>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05CD6F1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10.1038/s41592-024-02203-y</w:t>
            </w:r>
          </w:p>
        </w:tc>
      </w:tr>
      <w:tr w:rsidR="001F327F" w14:paraId="3E360578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01BEC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[4]</w:t>
            </w:r>
          </w:p>
        </w:tc>
        <w:tc>
          <w:tcPr>
            <w:tcW w:w="2160" w:type="dxa"/>
          </w:tcPr>
          <w:p w14:paraId="6E5C010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Hirano et al. (2022) Nat </w:t>
            </w:r>
            <w:proofErr w:type="spellStart"/>
            <w:r>
              <w:rPr>
                <w:rFonts w:eastAsia="宋体"/>
                <w:sz w:val="20"/>
                <w:szCs w:val="24"/>
              </w:rPr>
              <w:t>Biotechnol</w:t>
            </w:r>
            <w:proofErr w:type="spellEnd"/>
          </w:p>
        </w:tc>
        <w:tc>
          <w:tcPr>
            <w:tcW w:w="2160" w:type="dxa"/>
          </w:tcPr>
          <w:p w14:paraId="5AA050A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StayGold</w:t>
            </w:r>
            <w:r>
              <w:rPr>
                <w:rFonts w:eastAsia="宋体"/>
                <w:sz w:val="20"/>
                <w:szCs w:val="24"/>
              </w:rPr>
              <w:t>（超高光稳定性</w:t>
            </w:r>
            <w:r>
              <w:rPr>
                <w:rFonts w:eastAsia="宋体"/>
                <w:sz w:val="20"/>
                <w:szCs w:val="24"/>
              </w:rPr>
              <w:t>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5342A16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10.1038/s41587-022-01278-2</w:t>
            </w:r>
          </w:p>
        </w:tc>
      </w:tr>
      <w:tr w:rsidR="001F327F" w14:paraId="06BA61B5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7C9068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[5]</w:t>
            </w:r>
          </w:p>
        </w:tc>
        <w:tc>
          <w:tcPr>
            <w:tcW w:w="2160" w:type="dxa"/>
          </w:tcPr>
          <w:p w14:paraId="7ABCA804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Close et al. (2015) Proteins</w:t>
            </w:r>
          </w:p>
        </w:tc>
        <w:tc>
          <w:tcPr>
            <w:tcW w:w="2160" w:type="dxa"/>
          </w:tcPr>
          <w:p w14:paraId="3286912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TGP</w:t>
            </w:r>
            <w:r>
              <w:rPr>
                <w:rFonts w:eastAsia="宋体"/>
                <w:sz w:val="20"/>
                <w:szCs w:val="24"/>
                <w:lang w:eastAsia="zh-CN"/>
              </w:rPr>
              <w:t>（极端热稳定性</w:t>
            </w:r>
            <w:r>
              <w:rPr>
                <w:rFonts w:eastAsia="宋体"/>
                <w:sz w:val="20"/>
                <w:szCs w:val="24"/>
                <w:lang w:eastAsia="zh-CN"/>
              </w:rPr>
              <w:t>GFP</w:t>
            </w:r>
            <w:r>
              <w:rPr>
                <w:rFonts w:eastAsia="宋体"/>
                <w:sz w:val="20"/>
                <w:szCs w:val="24"/>
                <w:lang w:eastAsia="zh-CN"/>
              </w:rPr>
              <w:t>）</w:t>
            </w:r>
          </w:p>
        </w:tc>
        <w:tc>
          <w:tcPr>
            <w:tcW w:w="2160" w:type="dxa"/>
          </w:tcPr>
          <w:p w14:paraId="6F7C183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10.1002/prot.24699</w:t>
            </w:r>
          </w:p>
        </w:tc>
      </w:tr>
      <w:tr w:rsidR="001F327F" w14:paraId="4DBC1BFF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432150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[6]</w:t>
            </w:r>
          </w:p>
        </w:tc>
        <w:tc>
          <w:tcPr>
            <w:tcW w:w="2160" w:type="dxa"/>
          </w:tcPr>
          <w:p w14:paraId="2561DB9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 xml:space="preserve">Tsien (1998) Annu Rev </w:t>
            </w:r>
            <w:proofErr w:type="spellStart"/>
            <w:r>
              <w:rPr>
                <w:rFonts w:eastAsia="宋体"/>
                <w:sz w:val="20"/>
                <w:szCs w:val="24"/>
              </w:rPr>
              <w:t>Biochem</w:t>
            </w:r>
            <w:proofErr w:type="spellEnd"/>
          </w:p>
        </w:tc>
        <w:tc>
          <w:tcPr>
            <w:tcW w:w="2160" w:type="dxa"/>
          </w:tcPr>
          <w:p w14:paraId="36332945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eastAsia="宋体"/>
                <w:sz w:val="20"/>
                <w:szCs w:val="24"/>
                <w:lang w:eastAsia="zh-CN"/>
              </w:rPr>
              <w:t>GFP</w:t>
            </w:r>
            <w:r>
              <w:rPr>
                <w:rFonts w:eastAsia="宋体"/>
                <w:sz w:val="20"/>
                <w:szCs w:val="24"/>
                <w:lang w:eastAsia="zh-CN"/>
              </w:rPr>
              <w:t>领域奠基性综述</w:t>
            </w:r>
          </w:p>
        </w:tc>
        <w:tc>
          <w:tcPr>
            <w:tcW w:w="2160" w:type="dxa"/>
          </w:tcPr>
          <w:p w14:paraId="63C312FB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10.1146/annurev.biochem.67.1.509</w:t>
            </w:r>
          </w:p>
        </w:tc>
      </w:tr>
      <w:tr w:rsidR="001F327F" w14:paraId="6D0B65F3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8AE64B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[7]</w:t>
            </w:r>
          </w:p>
        </w:tc>
        <w:tc>
          <w:tcPr>
            <w:tcW w:w="2160" w:type="dxa"/>
          </w:tcPr>
          <w:p w14:paraId="1FB1B13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Rives et al. (2025) Science</w:t>
            </w:r>
          </w:p>
        </w:tc>
        <w:tc>
          <w:tcPr>
            <w:tcW w:w="2160" w:type="dxa"/>
          </w:tcPr>
          <w:p w14:paraId="7EE8B9B6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ESM3</w:t>
            </w:r>
            <w:r>
              <w:rPr>
                <w:rFonts w:eastAsia="宋体"/>
                <w:sz w:val="20"/>
                <w:szCs w:val="24"/>
              </w:rPr>
              <w:t>从零生成</w:t>
            </w:r>
            <w:r>
              <w:rPr>
                <w:rFonts w:eastAsia="宋体"/>
                <w:sz w:val="20"/>
                <w:szCs w:val="24"/>
              </w:rPr>
              <w:t>esmGFP</w:t>
            </w:r>
          </w:p>
        </w:tc>
        <w:tc>
          <w:tcPr>
            <w:tcW w:w="2160" w:type="dxa"/>
          </w:tcPr>
          <w:p w14:paraId="41296B6F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10.1126/</w:t>
            </w:r>
            <w:proofErr w:type="gramStart"/>
            <w:r>
              <w:rPr>
                <w:rFonts w:eastAsia="宋体"/>
                <w:sz w:val="20"/>
                <w:szCs w:val="24"/>
              </w:rPr>
              <w:t>science.ads</w:t>
            </w:r>
            <w:proofErr w:type="gramEnd"/>
            <w:r>
              <w:rPr>
                <w:rFonts w:eastAsia="宋体"/>
                <w:sz w:val="20"/>
                <w:szCs w:val="24"/>
              </w:rPr>
              <w:t>0018</w:t>
            </w:r>
          </w:p>
        </w:tc>
      </w:tr>
      <w:tr w:rsidR="001F327F" w14:paraId="087C75D3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53194E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[8]</w:t>
            </w:r>
          </w:p>
        </w:tc>
        <w:tc>
          <w:tcPr>
            <w:tcW w:w="2160" w:type="dxa"/>
          </w:tcPr>
          <w:p w14:paraId="33FEB342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Cormack et al. (1996) Gene</w:t>
            </w:r>
          </w:p>
        </w:tc>
        <w:tc>
          <w:tcPr>
            <w:tcW w:w="2160" w:type="dxa"/>
          </w:tcPr>
          <w:p w14:paraId="4D2FB05C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EGFP</w:t>
            </w:r>
            <w:r>
              <w:rPr>
                <w:rFonts w:eastAsia="宋体"/>
                <w:sz w:val="20"/>
                <w:szCs w:val="24"/>
              </w:rPr>
              <w:t>（</w:t>
            </w:r>
            <w:r>
              <w:rPr>
                <w:rFonts w:eastAsia="宋体"/>
                <w:sz w:val="20"/>
                <w:szCs w:val="24"/>
              </w:rPr>
              <w:t>F64L/S65T</w:t>
            </w:r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398D9AE8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10.1016/0378-1119(95)00685-0</w:t>
            </w:r>
          </w:p>
        </w:tc>
      </w:tr>
      <w:tr w:rsidR="001F327F" w14:paraId="4260698B" w14:textId="77777777" w:rsidTr="001F32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C0D454" w14:textId="77777777" w:rsidR="001F327F" w:rsidRDefault="00000000"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[9]</w:t>
            </w:r>
          </w:p>
        </w:tc>
        <w:tc>
          <w:tcPr>
            <w:tcW w:w="2160" w:type="dxa"/>
          </w:tcPr>
          <w:p w14:paraId="659E6897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Shaner et al. (2013) Nat Methods</w:t>
            </w:r>
          </w:p>
        </w:tc>
        <w:tc>
          <w:tcPr>
            <w:tcW w:w="2160" w:type="dxa"/>
          </w:tcPr>
          <w:p w14:paraId="091F4D0A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proofErr w:type="spellStart"/>
            <w:r>
              <w:rPr>
                <w:rFonts w:eastAsia="宋体"/>
                <w:sz w:val="20"/>
                <w:szCs w:val="24"/>
              </w:rPr>
              <w:t>mNeonGreen</w:t>
            </w:r>
            <w:r>
              <w:rPr>
                <w:rFonts w:eastAsia="宋体"/>
                <w:sz w:val="20"/>
                <w:szCs w:val="24"/>
              </w:rPr>
              <w:t>（最亮单体</w:t>
            </w:r>
            <w:r>
              <w:rPr>
                <w:rFonts w:eastAsia="宋体"/>
                <w:sz w:val="20"/>
                <w:szCs w:val="24"/>
              </w:rPr>
              <w:t>GFP</w:t>
            </w:r>
            <w:proofErr w:type="spellEnd"/>
            <w:r>
              <w:rPr>
                <w:rFonts w:eastAsia="宋体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10DB267E" w14:textId="77777777" w:rsidR="001F32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0"/>
                <w:szCs w:val="24"/>
              </w:rPr>
              <w:t>10.1038/nmeth.2413</w:t>
            </w:r>
          </w:p>
        </w:tc>
      </w:tr>
    </w:tbl>
    <w:p w14:paraId="07BDD510" w14:textId="77777777" w:rsidR="001F327F" w:rsidRDefault="001F327F">
      <w:pPr>
        <w:rPr>
          <w:rFonts w:eastAsia="宋体"/>
          <w:sz w:val="24"/>
          <w:szCs w:val="24"/>
        </w:rPr>
      </w:pPr>
    </w:p>
    <w:p w14:paraId="18A378F1" w14:textId="77777777" w:rsidR="001F327F" w:rsidRDefault="00000000">
      <w:pPr>
        <w:pStyle w:val="21"/>
        <w:rPr>
          <w:rFonts w:ascii="Times New Roman" w:eastAsia="宋体" w:hAnsi="Times New Roman"/>
          <w:sz w:val="32"/>
          <w:szCs w:val="28"/>
          <w:lang w:eastAsia="zh-CN"/>
        </w:rPr>
      </w:pPr>
      <w:r>
        <w:rPr>
          <w:rFonts w:ascii="Times New Roman" w:eastAsia="宋体" w:hAnsi="Times New Roman"/>
          <w:sz w:val="32"/>
          <w:szCs w:val="28"/>
          <w:lang w:eastAsia="zh-CN"/>
        </w:rPr>
        <w:t xml:space="preserve">A.9 </w:t>
      </w:r>
      <w:r>
        <w:rPr>
          <w:rFonts w:ascii="Times New Roman" w:eastAsia="宋体" w:hAnsi="Times New Roman"/>
          <w:sz w:val="32"/>
          <w:szCs w:val="28"/>
          <w:lang w:eastAsia="zh-CN"/>
        </w:rPr>
        <w:t>云</w:t>
      </w:r>
      <w:r>
        <w:rPr>
          <w:rFonts w:ascii="Times New Roman" w:eastAsia="宋体" w:hAnsi="Times New Roman"/>
          <w:sz w:val="32"/>
          <w:szCs w:val="28"/>
          <w:lang w:eastAsia="zh-CN"/>
        </w:rPr>
        <w:t>GPU</w:t>
      </w:r>
      <w:r>
        <w:rPr>
          <w:rFonts w:ascii="Times New Roman" w:eastAsia="宋体" w:hAnsi="Times New Roman"/>
          <w:sz w:val="32"/>
          <w:szCs w:val="28"/>
          <w:lang w:eastAsia="zh-CN"/>
        </w:rPr>
        <w:t>平台推荐（国内）</w:t>
      </w:r>
    </w:p>
    <w:p w14:paraId="52637CE2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proofErr w:type="spellStart"/>
      <w:r>
        <w:rPr>
          <w:rFonts w:eastAsia="宋体"/>
          <w:sz w:val="24"/>
          <w:szCs w:val="24"/>
          <w:lang w:eastAsia="zh-CN"/>
        </w:rPr>
        <w:t>AutoDL</w:t>
      </w:r>
      <w:proofErr w:type="spellEnd"/>
      <w:r>
        <w:rPr>
          <w:rFonts w:eastAsia="宋体"/>
          <w:sz w:val="24"/>
          <w:szCs w:val="24"/>
          <w:lang w:eastAsia="zh-CN"/>
        </w:rPr>
        <w:t>：</w:t>
      </w:r>
      <w:r>
        <w:rPr>
          <w:rFonts w:eastAsia="宋体"/>
          <w:sz w:val="24"/>
          <w:szCs w:val="24"/>
          <w:lang w:eastAsia="zh-CN"/>
        </w:rPr>
        <w:t>autodl.com</w:t>
      </w:r>
      <w:r>
        <w:rPr>
          <w:rFonts w:eastAsia="宋体"/>
          <w:sz w:val="24"/>
          <w:szCs w:val="24"/>
          <w:lang w:eastAsia="zh-CN"/>
        </w:rPr>
        <w:t>（按量计费，</w:t>
      </w:r>
      <w:r>
        <w:rPr>
          <w:rFonts w:eastAsia="宋体"/>
          <w:sz w:val="24"/>
          <w:szCs w:val="24"/>
          <w:lang w:eastAsia="zh-CN"/>
        </w:rPr>
        <w:t>A100</w:t>
      </w:r>
      <w:r>
        <w:rPr>
          <w:rFonts w:eastAsia="宋体"/>
          <w:sz w:val="24"/>
          <w:szCs w:val="24"/>
          <w:lang w:eastAsia="zh-CN"/>
        </w:rPr>
        <w:t>约</w:t>
      </w:r>
      <w:r>
        <w:rPr>
          <w:rFonts w:eastAsia="宋体"/>
          <w:sz w:val="24"/>
          <w:szCs w:val="24"/>
          <w:lang w:eastAsia="zh-CN"/>
        </w:rPr>
        <w:t>3-5</w:t>
      </w:r>
      <w:r>
        <w:rPr>
          <w:rFonts w:eastAsia="宋体"/>
          <w:sz w:val="24"/>
          <w:szCs w:val="24"/>
          <w:lang w:eastAsia="zh-CN"/>
        </w:rPr>
        <w:t>元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小时，支持国内支付宝</w:t>
      </w:r>
      <w:r>
        <w:rPr>
          <w:rFonts w:eastAsia="宋体"/>
          <w:sz w:val="24"/>
          <w:szCs w:val="24"/>
          <w:lang w:eastAsia="zh-CN"/>
        </w:rPr>
        <w:t>/</w:t>
      </w:r>
      <w:r>
        <w:rPr>
          <w:rFonts w:eastAsia="宋体"/>
          <w:sz w:val="24"/>
          <w:szCs w:val="24"/>
          <w:lang w:eastAsia="zh-CN"/>
        </w:rPr>
        <w:t>微信）</w:t>
      </w:r>
    </w:p>
    <w:p w14:paraId="4DBAC0F1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极客云：</w:t>
      </w:r>
      <w:r>
        <w:rPr>
          <w:rFonts w:eastAsia="宋体"/>
          <w:sz w:val="24"/>
          <w:szCs w:val="24"/>
        </w:rPr>
        <w:t>jikecloud.cn</w:t>
      </w:r>
      <w:r>
        <w:rPr>
          <w:rFonts w:eastAsia="宋体"/>
          <w:sz w:val="24"/>
          <w:szCs w:val="24"/>
        </w:rPr>
        <w:t>（类似</w:t>
      </w:r>
      <w:r>
        <w:rPr>
          <w:rFonts w:eastAsia="宋体"/>
          <w:sz w:val="24"/>
          <w:szCs w:val="24"/>
        </w:rPr>
        <w:t>AutoDL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GPU</w:t>
      </w:r>
      <w:r>
        <w:rPr>
          <w:rFonts w:eastAsia="宋体"/>
          <w:sz w:val="24"/>
          <w:szCs w:val="24"/>
        </w:rPr>
        <w:t>种类多</w:t>
      </w:r>
      <w:proofErr w:type="spellEnd"/>
      <w:r>
        <w:rPr>
          <w:rFonts w:eastAsia="宋体"/>
          <w:sz w:val="24"/>
          <w:szCs w:val="24"/>
        </w:rPr>
        <w:t>）</w:t>
      </w:r>
    </w:p>
    <w:p w14:paraId="1088CB66" w14:textId="77777777" w:rsidR="001F327F" w:rsidRDefault="00000000">
      <w:pPr>
        <w:pStyle w:val="a0"/>
        <w:rPr>
          <w:rFonts w:eastAsia="宋体"/>
          <w:sz w:val="24"/>
          <w:szCs w:val="24"/>
          <w:lang w:eastAsia="zh-CN"/>
        </w:rPr>
      </w:pPr>
      <w:r>
        <w:rPr>
          <w:rFonts w:eastAsia="宋体"/>
          <w:sz w:val="24"/>
          <w:szCs w:val="24"/>
          <w:lang w:eastAsia="zh-CN"/>
        </w:rPr>
        <w:t>阿里云</w:t>
      </w:r>
      <w:r>
        <w:rPr>
          <w:rFonts w:eastAsia="宋体"/>
          <w:sz w:val="24"/>
          <w:szCs w:val="24"/>
          <w:lang w:eastAsia="zh-CN"/>
        </w:rPr>
        <w:t>PAI</w:t>
      </w:r>
      <w:r>
        <w:rPr>
          <w:rFonts w:eastAsia="宋体"/>
          <w:sz w:val="24"/>
          <w:szCs w:val="24"/>
          <w:lang w:eastAsia="zh-CN"/>
        </w:rPr>
        <w:t>：阿里云机器学习平台（有免费试用额度）</w:t>
      </w:r>
    </w:p>
    <w:p w14:paraId="6AEFC678" w14:textId="77777777" w:rsidR="001F327F" w:rsidRDefault="00000000">
      <w:pPr>
        <w:pStyle w:val="a0"/>
        <w:rPr>
          <w:rFonts w:eastAsia="宋体"/>
          <w:sz w:val="24"/>
          <w:szCs w:val="24"/>
        </w:rPr>
      </w:pPr>
      <w:proofErr w:type="spellStart"/>
      <w:r>
        <w:rPr>
          <w:rFonts w:eastAsia="宋体"/>
          <w:sz w:val="24"/>
          <w:szCs w:val="24"/>
        </w:rPr>
        <w:t>矩池云：</w:t>
      </w:r>
      <w:r>
        <w:rPr>
          <w:rFonts w:eastAsia="宋体"/>
          <w:sz w:val="24"/>
          <w:szCs w:val="24"/>
        </w:rPr>
        <w:t>matpool.com</w:t>
      </w:r>
      <w:r>
        <w:rPr>
          <w:rFonts w:eastAsia="宋体"/>
          <w:sz w:val="24"/>
          <w:szCs w:val="24"/>
        </w:rPr>
        <w:t>（学生优惠，性价比高</w:t>
      </w:r>
      <w:proofErr w:type="spellEnd"/>
      <w:r>
        <w:rPr>
          <w:rFonts w:eastAsia="宋体"/>
          <w:sz w:val="24"/>
          <w:szCs w:val="24"/>
        </w:rPr>
        <w:t>）</w:t>
      </w:r>
    </w:p>
    <w:sectPr w:rsidR="001F32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461CE" w14:textId="77777777" w:rsidR="0004582A" w:rsidRDefault="0004582A">
      <w:pPr>
        <w:spacing w:line="240" w:lineRule="auto"/>
      </w:pPr>
      <w:r>
        <w:separator/>
      </w:r>
    </w:p>
  </w:endnote>
  <w:endnote w:type="continuationSeparator" w:id="0">
    <w:p w14:paraId="509F493C" w14:textId="77777777" w:rsidR="0004582A" w:rsidRDefault="000458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8D116" w14:textId="77777777" w:rsidR="0004582A" w:rsidRDefault="0004582A">
      <w:pPr>
        <w:spacing w:after="0"/>
      </w:pPr>
      <w:r>
        <w:separator/>
      </w:r>
    </w:p>
  </w:footnote>
  <w:footnote w:type="continuationSeparator" w:id="0">
    <w:p w14:paraId="38ED2C5C" w14:textId="77777777" w:rsidR="0004582A" w:rsidRDefault="000458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82020996">
    <w:abstractNumId w:val="1"/>
  </w:num>
  <w:num w:numId="2" w16cid:durableId="491527164">
    <w:abstractNumId w:val="4"/>
  </w:num>
  <w:num w:numId="3" w16cid:durableId="1872954836">
    <w:abstractNumId w:val="5"/>
  </w:num>
  <w:num w:numId="4" w16cid:durableId="714158505">
    <w:abstractNumId w:val="2"/>
  </w:num>
  <w:num w:numId="5" w16cid:durableId="2137989737">
    <w:abstractNumId w:val="0"/>
  </w:num>
  <w:num w:numId="6" w16cid:durableId="1932541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82A"/>
    <w:rsid w:val="0006063C"/>
    <w:rsid w:val="0015074B"/>
    <w:rsid w:val="001F327F"/>
    <w:rsid w:val="0029639D"/>
    <w:rsid w:val="00326F90"/>
    <w:rsid w:val="005B3491"/>
    <w:rsid w:val="006D34E8"/>
    <w:rsid w:val="00A03BB6"/>
    <w:rsid w:val="00AA1D8D"/>
    <w:rsid w:val="00B47730"/>
    <w:rsid w:val="00CB0664"/>
    <w:rsid w:val="00E2721F"/>
    <w:rsid w:val="00FC693F"/>
    <w:rsid w:val="39490C6F"/>
    <w:rsid w:val="730D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DEB21"/>
  <w14:defaultImageDpi w14:val="300"/>
  <w15:docId w15:val="{EAD3B867-38A2-4F62-874B-556CA658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Times New Roman" w:hAnsi="Times New Roman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336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10773</Words>
  <Characters>17669</Characters>
  <Application>Microsoft Office Word</Application>
  <DocSecurity>0</DocSecurity>
  <Lines>464</Lines>
  <Paragraphs>400</Paragraphs>
  <ScaleCrop>false</ScaleCrop>
  <Company/>
  <LinksUpToDate>false</LinksUpToDate>
  <CharactersWithSpaces>28042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Shaoan Feng</cp:lastModifiedBy>
  <cp:revision>3</cp:revision>
  <dcterms:created xsi:type="dcterms:W3CDTF">2013-12-23T23:15:00Z</dcterms:created>
  <dcterms:modified xsi:type="dcterms:W3CDTF">2026-06-07T01:56:00Z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823036DBDC98466781FD5BF1B21DEC8D_12</vt:lpwstr>
  </property>
</Properties>
</file>