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Sean Cravener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ID: 011360782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D387 - Advanced 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how you would deploy the current multithreaded Spring application to the cloud. Include the name of the cloud service provider you would 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deploy the current multithreaded Spring application to the cloud, I would use AWS Elastic Beanstalk, a Platform-as-a-Service (PaaS) solution that simplifies deploying, scaling, and managing Java-based applications. First, I would package the application as a JAR file and upload it to Elastic Beanstalk. The service automatically provisions resources such as EC2 instances and a load balancer to handle multithreading.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