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five technical evaluators. The respondents rated it 4.59 overall, Very High Quality, with every characteristic Very High Quality; Portability rated highest and Maintainability lowest, and the measurements agreed with the ratings on every characteristic.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If a list is empty, press Ctrl+A and then F9 to update every field. After pasting into the final document, give each pasted caption the Table Caption or Figure Caption style (or keep this file's), or the lists will not find them.</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presents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kept on a USB flash drive,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spreadsheet- and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in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pStyle w:val="TableCaption"/>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7"/>
        <w:gridCol w:w="3683"/>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pStyle w:val="TableCaption"/>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5"/>
        <w:gridCol w:w="4975"/>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pStyle w:val="TableCaption"/>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1"/>
        <w:gridCol w:w="5019"/>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were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Five technical evaluators took part. The first, an IT professional who works in software quality assurance, reviewed the running system on 3 October 2026. The other four, reached through Panelista, a platform that matches capstone projects with volunteer evaluators, with at least three years' experience asked of each, reviewed a demonstration copy of the system on 15 to 18 October: the same software on a separate database holding sample data, so that no outside reviewer saw the owner's records. None inspected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were read aloud to each tester, in English and Filipino. An observation sheet recorded, for each task, whether it was completed without help, with help, or not at all, the time taken, and the number of wrong turns. A defect log was kept. The fourth was the ISO/IEC 25010 survey questionnaire, with a separate section for each of the four respondent groups (the administrator, tenants, prospective tenants and technical evaluators); the tenant and prospective tenant sections were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the first technical evaluator the day after the evaluators' review, and the other four after their reviews of the demonstration copy.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pStyle w:val="TableCaption"/>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5"/>
        <w:gridCol w:w="2247"/>
        <w:gridCol w:w="4548"/>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pStyle w:val="TableCaption"/>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1"/>
        <w:gridCol w:w="4809"/>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pStyle w:val="TableCaption"/>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
        <w:gridCol w:w="1539"/>
        <w:gridCol w:w="976"/>
        <w:gridCol w:w="976"/>
        <w:gridCol w:w="976"/>
        <w:gridCol w:w="976"/>
        <w:gridCol w:w="2143"/>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will be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pStyle w:val="TableCaption"/>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2"/>
        <w:gridCol w:w="3475"/>
        <w:gridCol w:w="3723"/>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pStyle w:val="TableCaption"/>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7"/>
        <w:gridCol w:w="3702"/>
        <w:gridCol w:w="2531"/>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pStyle w:val="TableCaption"/>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4163"/>
        <w:gridCol w:w="3034"/>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and that she sets rates by hand, so every rate change is recorded and no increase is applied automatically. She also confirmed that a tenant needs no email address to be recorded, and on 20 September 2026 she confirmed the rate of every unit, each of which agreed with her receipts. Her answers of 12 October 2026 settled the rest. The figure at the bottom of her income sheet is a year-to-date total, and her thirteen expense categories stay, with her free to add her own. Tenants do not report cash payments, because the administrator records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pStyle w:val="TableCaption"/>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61"/>
        <w:gridCol w:w="3379"/>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TableCaption"/>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9"/>
        <w:gridCol w:w="1347"/>
        <w:gridCol w:w="1041"/>
        <w:gridCol w:w="1041"/>
        <w:gridCol w:w="3172"/>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pStyle w:val="TableCaption"/>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2931"/>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pStyle w:val="TableCaption"/>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9"/>
        <w:gridCol w:w="1532"/>
        <w:gridCol w:w="1532"/>
        <w:gridCol w:w="1847"/>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The installed application can therefore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pStyle w:val="TableCaption"/>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5"/>
        <w:gridCol w:w="4088"/>
        <w:gridCol w:w="2447"/>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also found problems in the records themselves: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pStyle w:val="TableCaption"/>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4124"/>
        <w:gridCol w:w="2149"/>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They were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pStyle w:val="TableCaption"/>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5"/>
        <w:gridCol w:w="2684"/>
        <w:gridCol w:w="2751"/>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pStyle w:val="TableCaption"/>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1"/>
        <w:gridCol w:w="904"/>
        <w:gridCol w:w="950"/>
        <w:gridCol w:w="904"/>
        <w:gridCol w:w="904"/>
        <w:gridCol w:w="904"/>
        <w:gridCol w:w="904"/>
        <w:gridCol w:w="1049"/>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pStyle w:val="TableCaption"/>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7"/>
        <w:gridCol w:w="2356"/>
        <w:gridCol w:w="911"/>
        <w:gridCol w:w="911"/>
        <w:gridCol w:w="911"/>
        <w:gridCol w:w="1204"/>
        <w:gridCol w:w="116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pStyle w:val="TableCaption"/>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1"/>
        <w:gridCol w:w="2438"/>
        <w:gridCol w:w="4441"/>
      </w:tblGrid>
      <w:tr>
        <w:trPr>
          <w:cantSplit/>
          <w:tblHeader/>
        </w:trPr>
        <w:tc>
          <w:tcPr>
            <w:tcW w:type="dxa" w:w="17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24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required</w:t>
            </w:r>
          </w:p>
        </w:tc>
        <w:tc>
          <w:tcPr>
            <w:tcW w:type="dxa" w:w="44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 it was carried out</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Establish the evaluation requirements</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purpose, the product, the quality model and who judges it</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Objective 4; the live system at its public address, and for four technical evaluators a demonstration copy of it with sample data; ISO/IEC 25010:2011, eight characteristics; the owner, tenants and technical evaluators (Section 3.3)</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Specify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Design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activities, their order and schedule</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four further technical evaluators on 15 to 18 October; the survey after each group's use of the system</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Execute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Take the measures and apply the criteria</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7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Conclude the evaluation</w:t>
            </w:r>
          </w:p>
        </w:tc>
        <w:tc>
          <w:tcPr>
            <w:tcW w:type="dxa" w:w="24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 the results, report them, and act on them</w:t>
            </w:r>
          </w:p>
        </w:tc>
        <w:tc>
          <w:tcPr>
            <w:tcW w:type="dxa" w:w="44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pStyle w:val="TableCaption"/>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2539"/>
        <w:gridCol w:w="2539"/>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8"/>
        <w:gridCol w:w="1595"/>
        <w:gridCol w:w="1595"/>
        <w:gridCol w:w="1595"/>
        <w:gridCol w:w="1617"/>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Ten people answered, each after using the system and giving consent: the prospective tenant and the three tenants on 30 September 2026, after their tasks in Section 4.3.7, the owner that night after her walkthrough, one technical evaluator on 4 October, the day after the evaluators' review, and four more technical evaluators, on 15 and 16 October and two on 18 October. Those four reviewed a demonstration copy of the system, the same software on a separate database holding sample data, so that no outside reviewer saw the owner's records. No member of the development team was among them. Two of the four groups have one respondent each, so for those groups a mean is one person's rating, and the results describe how these ten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4.47 rather than 4.59, with the same interpretation, Very High Quality, and the same highest characteristic, Portability; the order below it changes, with Usability lowest, because pooling lets the five technical evaluators outweigh the one owner. Table 4-16 works one weighted mean in full, WM = Σ(f × w) / N.</w:t>
      </w:r>
    </w:p>
    <w:p>
      <w:pPr>
        <w:pStyle w:val="TableCaption"/>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3"/>
        <w:gridCol w:w="2420"/>
        <w:gridCol w:w="2073"/>
        <w:gridCol w:w="2074"/>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pStyle w:val="TableCaption"/>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8"/>
        <w:gridCol w:w="1457"/>
        <w:gridCol w:w="1457"/>
        <w:gridCol w:w="2202"/>
        <w:gridCol w:w="1456"/>
      </w:tblGrid>
      <w:tr>
        <w:trPr>
          <w:cantSplit/>
          <w:tblHeader/>
        </w:trPr>
        <w:tc>
          <w:tcPr>
            <w:tcW w:type="dxa" w:w="20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w:t>
            </w:r>
          </w:p>
        </w:tc>
        <w:tc>
          <w:tcPr>
            <w:tcW w:type="dxa" w:w="2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c>
          <w:tcPr>
            <w:tcW w:type="dxa" w:w="14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Rank</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r>
      <w:tr>
        <w:trPr>
          <w:cantSplit/>
        </w:trPr>
        <w:tc>
          <w:tcPr>
            <w:tcW w:type="dxa" w:w="20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Overall</w:t>
            </w: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c>
          <w:tcPr>
            <w:tcW w:type="dxa" w:w="2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c>
          <w:tcPr>
            <w:tcW w:type="dxa" w:w="14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ten respondents rated the system </w:t>
      </w:r>
      <w:r>
        <w:rPr>
          <w:rFonts w:ascii="Arial" w:cs="Arial" w:eastAsia="Arial" w:hAnsi="Arial"/>
          <w:b/>
          <w:bCs/>
          <w:sz w:val="24"/>
          <w:szCs w:val="24"/>
        </w:rPr>
        <w:t xml:space="preserve">Very High Quality overall (4.59)</w:t>
      </w:r>
      <w:r>
        <w:rPr>
          <w:rFonts w:ascii="Arial" w:cs="Arial" w:eastAsia="Arial" w:hAnsi="Arial"/>
          <w:b w:val="false"/>
          <w:bCs w:val="false"/>
          <w:sz w:val="24"/>
          <w:szCs w:val="24"/>
        </w:rPr>
        <w:t xml:space="preserve">: every characteristic was rated Very High Quality,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(4.86),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(4.79):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(4.68) is discussed in Section 4.4.4.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(4.61) agrees closely with the testing: the technical evaluators' lowest item, 3.80 for handling a failed request without presenting incorrect data, names the one test that failed, the ₱0 of step 23b, since resolved.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(4.55) agrees with the browser matrix, on which every combination tried worked.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(4.48) matches the measurements: no failed request, but screens of two to three seconds on a phone.</w:t>
      </w:r>
    </w:p>
    <w:p>
      <w:pPr>
        <w:spacing w:after="0" w:before="0" w:line="480" w:lineRule="auto"/>
        <w:ind w:firstLine="720"/>
        <w:jc w:val="both"/>
      </w:pPr>
      <w:r>
        <w:rPr>
          <w:rFonts w:ascii="Arial" w:cs="Arial" w:eastAsia="Arial" w:hAnsi="Arial"/>
          <w:b/>
          <w:bCs/>
          <w:sz w:val="24"/>
          <w:szCs w:val="24"/>
        </w:rPr>
        <w:t xml:space="preserve">Usability (4.42)</w:t>
      </w:r>
      <w:r>
        <w:rPr>
          <w:rFonts w:ascii="Arial" w:cs="Arial" w:eastAsia="Arial" w:hAnsi="Arial"/>
          <w:b w:val="false"/>
          <w:bCs w:val="false"/>
          <w:sz w:val="24"/>
          <w:szCs w:val="24"/>
        </w:rPr>
        <w:t xml:space="preserve"> is the lowest of the characteristics all four groups rated, though still Very High Quality. The prospective tenant gave every item 5 and the tenants 4.47, but the owner gave 3 to telling what each screen is for and to learning the system without help, and she learned it with each step read to her (Section 4.3.4). The technical evaluators' mean rose from 3.00 to 4.20 across their group: the first gave 3 to all five items before the fourteen changes made for that group, eleven of them about usability, and the four who reviewed afterwards gave 4.80, 4.60, 3.60 and 5.00. Here the rating and the measurement agree. Nine tasks in ten were done without help, and 76 accessibility scans of 19 screens found no violation once one defect on three screens was corrected. The owner's two 3s remain the clearest sign of where a first-time user needs help. </w:t>
      </w:r>
      <w:r>
        <w:rPr>
          <w:rFonts w:ascii="Arial" w:cs="Arial" w:eastAsia="Arial" w:hAnsi="Arial"/>
          <w:b/>
          <w:bCs/>
          <w:sz w:val="24"/>
          <w:szCs w:val="24"/>
        </w:rPr>
        <w:t xml:space="preserve">Maintainability (4.32)</w:t>
      </w:r>
      <w:r>
        <w:rPr>
          <w:rFonts w:ascii="Arial" w:cs="Arial" w:eastAsia="Arial" w:hAnsi="Arial"/>
          <w:b w:val="false"/>
          <w:bCs w:val="false"/>
          <w:sz w:val="24"/>
          <w:szCs w:val="24"/>
        </w:rPr>
        <w:t xml:space="preserve"> is the lowest composite, though also Very High Quality. Its five respondents gave 4.00, 5.00, 4.60, 3.00 and 5.00, each after reviewing the running system without inspecting its source code, so here the measurement, read from the code itself, carries more weight than the rating. It points the same way as the rating: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five technical evaluators gave a mean of 4.60 to role restriction and to the audit trail, and 4.40 to a tenant being kept out of administrative data. They gave 4.20 to authentication and session handling, which agrees with two low-risk session weaknesses the code review accepted, and 4.00 to the handling of credentials, for which the measured evidence gives no cause and the forms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pStyle w:val="TableCaption"/>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8"/>
        <w:gridCol w:w="930"/>
        <w:gridCol w:w="930"/>
        <w:gridCol w:w="930"/>
        <w:gridCol w:w="3366"/>
        <w:gridCol w:w="1176"/>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all eight characteristics the two kinds of evidence now agree, Usability included once the later technical evaluators had rated it (Section 4.4.3); passing measures still show only what was measured, and the owner's two 3s mark what they cannot. Quality in use, which ISO/IEC 25010:2011 defines as the quality experienced by users in their own context, was measured by the acceptance test of Section 4.3.7 in the manner of ISO/IEC 25022 (Appendix M, Table M-20). For effectiveness, all 34 attempted tasks were completed, 31 of them without help. For efficiency, the median was 60 seconds a task with 0.2 wrong turns. For context coverage, the system was used on the owner's laptop, an Android phone and an iPhone.</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pStyle w:val="TableCaption"/>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8"/>
        <w:gridCol w:w="905"/>
        <w:gridCol w:w="2339"/>
        <w:gridCol w:w="2788"/>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The severities are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and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pStyle w:val="TableCaption"/>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864"/>
        <w:gridCol w:w="2394"/>
        <w:gridCol w:w="864"/>
        <w:gridCol w:w="2481"/>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0" w:before="0" w:line="480" w:lineRule="auto"/>
        <w:ind w:firstLine="720"/>
        <w:jc w:val="both"/>
      </w:pPr>
      <w:r>
        <w:rPr>
          <w:rFonts w:ascii="Arial" w:cs="Arial" w:eastAsia="Arial" w:hAnsi="Arial"/>
          <w:b w:val="false"/>
          <w:bCs w:val="false"/>
          <w:sz w:val="24"/>
          <w:szCs w:val="24"/>
        </w:rPr>
        <w:t xml:space="preserve">One further defect, of high severity, was found after these activities, in an audit of the live records on 13 October 2026, and corrected the same day: two tenants were shown as owing a month they had already paid. It is outside the counts above, which are the testing activities' own; Appendix M, Table M-27, describes it, its cause and its correction.</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pStyle w:val="TableCaption"/>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4"/>
        <w:gridCol w:w="3370"/>
        <w:gridCol w:w="3956"/>
      </w:tblGrid>
      <w:tr>
        <w:trPr>
          <w:cantSplit/>
          <w:tblHeader/>
        </w:trPr>
        <w:tc>
          <w:tcPr>
            <w:tcW w:type="dxa" w:w="13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Side</w:t>
            </w:r>
          </w:p>
        </w:tc>
        <w:tc>
          <w:tcPr>
            <w:tcW w:type="dxa" w:w="33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9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Used in testing, 30 September 2026</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Section 4.4.3)</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 and visitors</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Administration</w:t>
            </w:r>
          </w:p>
        </w:tc>
        <w:tc>
          <w:tcPr>
            <w:tcW w:type="dxa" w:w="33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8"/>
        <w:gridCol w:w="2902"/>
        <w:gridCol w:w="4270"/>
      </w:tblGrid>
      <w:tr>
        <w:trPr>
          <w:cantSplit/>
          <w:tblHeader/>
        </w:trPr>
        <w:tc>
          <w:tcPr>
            <w:tcW w:type="dxa" w:w="14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Stage</w:t>
            </w:r>
          </w:p>
        </w:tc>
        <w:tc>
          <w:tcPr>
            <w:tcW w:type="dxa" w:w="2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42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Status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Environment preparation</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Record transfer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Pilot use</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 progress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Training and hand-over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Full transition</w:t>
            </w:r>
          </w:p>
        </w:tc>
        <w:tc>
          <w:tcPr>
            <w:tcW w:type="dxa" w:w="2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yet: as of 13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five technical evaluators.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ten respondents rated the system 4.59 overall: Functional Suitability 4.79, Performance Efficiency 4.48, Compatibility 4.55, Usability 4.42, Reliability 4.61, Security 4.68, Maintainability 4.32 and Portability 4.86.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They keep her own report layout, invoice numbers and cash as the main way to pay, so using the system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Its users rated it Very High Quality overall (4.59), with every characteristic Very High Quality on the scale of Chapter 3's Table 3-5 (Chapter 4, Tables 4-17 and 4-19). The ratings agree with the measured evidence on every characteristic, and they describe how ten people rated the system over three weeks, two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entering each on Monthly Income, which also settles any bill it covers (Appendix M, Table M-27);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were excluded from this study by its delimitation (Sections 1.4 and 4.3.2).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Extend the rule that refuses a second copy of a receipt to receipts with no invoice number and to acknowledgement receipts (Sections 4.3.3, 4.3.4 and 4.3.6). Keep a deleted repair request or inquiry as an archived record, as a voided receipt or expense already is, and let the owner list finished repairs by the dates they were resolved and closed. Call that action Void rather than Delete on Monthly Income, where the button and its warning still read as an erasure, and let the owner see the voided receipts. Record the agreed term of each tenancy, and warn the owner when a headcount exceeds the unit's capacity, which is now noted only in the audit log.</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 Keep the figures already loaded on the Overview, Monthly Income and the tenant's dashboard, so that returning to a page does not wait for them again.</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(4.32) by moving the database work now written inside the request handlers, three calls in four, into service modules, one per kind of record, with the result reviewed by more than one developer, and give whoever evaluates it the architecture, the entity-relationship diagram and the data dictionary (Figures 4-2 and 4-6, Appendix N) together with the system.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(4.42)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https://opus.govst.edu/cgi/viewcontent.cgi?article=1542&amp;context=capstones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4-7 to 4-11):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after="0" w:before="0" w:line="480" w:lineRule="auto"/>
        <w:ind w:firstLine="720"/>
        <w:jc w:val="both"/>
      </w:pPr>
      <w:r>
        <w:rPr>
          <w:rFonts w:ascii="Arial" w:cs="Arial" w:eastAsia="Arial" w:hAnsi="Arial"/>
          <w:b w:val="false"/>
          <w:bCs w:val="false"/>
          <w:sz w:val="24"/>
          <w:szCs w:val="24"/>
        </w:rPr>
        <w:t xml:space="preserve">The ISO/IEC 25010 questionnaire, as respondents saw it in a Google Form, from 30 September to 18 October 2026. Each respondent answered Section 1, which sent them to the one section for their group; the item numbers are those of Chapter 3, Table 3-6. Rated items: owner and administrator 28, tenants 18, technical evaluators 33, prospective tenants 12.</w:t>
      </w:r>
    </w:p>
    <w:p>
      <w:pPr>
        <w:spacing w:after="0" w:before="0" w:line="480" w:lineRule="auto"/>
        <w:ind w:firstLine="720"/>
        <w:jc w:val="both"/>
      </w:pPr>
      <w:r>
        <w:rPr>
          <w:rFonts w:ascii="Arial" w:cs="Arial" w:eastAsia="Arial" w:hAnsi="Arial"/>
          <w:b/>
          <w:bCs/>
          <w:sz w:val="24"/>
          <w:szCs w:val="24"/>
        </w:rPr>
        <w:t xml:space="preserve">Hivelet System Evaluation: ISO/IEC 25010 Software Quality Assessment</w:t>
      </w:r>
    </w:p>
    <w:p>
      <w:pPr>
        <w:spacing w:after="0" w:before="0" w:line="480" w:lineRule="auto"/>
        <w:ind w:firstLine="720"/>
        <w:jc w:val="both"/>
      </w:pPr>
      <w:r>
        <w:rPr>
          <w:rFonts w:ascii="Arial" w:cs="Arial" w:eastAsia="Arial" w:hAnsi="Arial"/>
          <w:b w:val="false"/>
          <w:bCs w:val="false"/>
          <w:sz w:val="24"/>
          <w:szCs w:val="24"/>
        </w:rPr>
        <w:t xml:space="preserve">Thank you for helping us evaluate Hivelet, a web-based apartment management system developed for the Fe Galang Da Silva Boarding House by Group 4, BS Information Technology, Bicol University College of Science.</w:t>
      </w:r>
    </w:p>
    <w:p>
      <w:pPr>
        <w:spacing w:after="0" w:before="0" w:line="480" w:lineRule="auto"/>
        <w:ind w:firstLine="720"/>
        <w:jc w:val="both"/>
      </w:pPr>
      <w:r>
        <w:rPr>
          <w:rFonts w:ascii="Arial" w:cs="Arial" w:eastAsia="Arial" w:hAnsi="Arial"/>
          <w:b w:val="false"/>
          <w:bCs w:val="false"/>
          <w:sz w:val="24"/>
          <w:szCs w:val="24"/>
        </w:rPr>
        <w:t xml:space="preserve">This survey measures the quality of the system using the ISO/IEC 25010 international standard for software product quality. It takes about 5 to 10 minutes.</w:t>
      </w:r>
    </w:p>
    <w:p>
      <w:pPr>
        <w:spacing w:after="0" w:before="0" w:line="480" w:lineRule="auto"/>
        <w:ind w:firstLine="720"/>
        <w:jc w:val="both"/>
      </w:pPr>
      <w:r>
        <w:rPr>
          <w:rFonts w:ascii="Arial" w:cs="Arial" w:eastAsia="Arial" w:hAnsi="Arial"/>
          <w:b w:val="false"/>
          <w:bCs w:val="false"/>
          <w:sz w:val="24"/>
          <w:szCs w:val="24"/>
        </w:rPr>
        <w:t xml:space="preserve">Please answer based on your own experience of using the system. There are no right or wrong answers, and an honest low rating is more useful to us than a polite high one.</w:t>
      </w:r>
    </w:p>
    <w:p>
      <w:pPr>
        <w:spacing w:after="0" w:before="0" w:line="480" w:lineRule="auto"/>
        <w:ind w:firstLine="720"/>
        <w:jc w:val="both"/>
      </w:pPr>
      <w:r>
        <w:rPr>
          <w:rFonts w:ascii="Arial" w:cs="Arial" w:eastAsia="Arial" w:hAnsi="Arial"/>
          <w:b w:val="false"/>
          <w:bCs w:val="false"/>
          <w:sz w:val="24"/>
          <w:szCs w:val="24"/>
        </w:rPr>
        <w:t xml:space="preserve">Your responses are used only for this academic study. Your name is not required and individual answers are not shown to anyone outside the research team.</w:t>
      </w:r>
    </w:p>
    <w:p>
      <w:pPr>
        <w:spacing w:after="0" w:before="0" w:line="480" w:lineRule="auto"/>
        <w:ind w:firstLine="720"/>
        <w:jc w:val="both"/>
      </w:pPr>
      <w:r>
        <w:rPr>
          <w:rFonts w:ascii="Arial" w:cs="Arial" w:eastAsia="Arial" w:hAnsi="Arial"/>
          <w:b w:val="false"/>
          <w:bCs w:val="false"/>
          <w:i/>
          <w:iCs/>
          <w:sz w:val="24"/>
          <w:szCs w:val="24"/>
        </w:rPr>
        <w:t xml:space="preserve">Salamat sa pagtulong sa amin na suriin ang Hivelet, isang web-based na sistema para sa pamamahala ng apartment na ginawa para sa Fe Galang Da Silva Boarding House ng Group 4, BS Information Technology, Bicol University College of Science.</w:t>
      </w:r>
    </w:p>
    <w:p>
      <w:pPr>
        <w:spacing w:after="0" w:before="0" w:line="480" w:lineRule="auto"/>
        <w:ind w:firstLine="720"/>
        <w:jc w:val="both"/>
      </w:pPr>
      <w:r>
        <w:rPr>
          <w:rFonts w:ascii="Arial" w:cs="Arial" w:eastAsia="Arial" w:hAnsi="Arial"/>
          <w:b w:val="false"/>
          <w:bCs w:val="false"/>
          <w:i/>
          <w:iCs/>
          <w:sz w:val="24"/>
          <w:szCs w:val="24"/>
        </w:rPr>
        <w:t xml:space="preserve">Sinusukat ng survey na ito ang kalidad ng sistema gamit ang pamantayang ISO/IEC 25010. Aabutin ito ng humigit-kumulang 5 hanggang 10 minuto.</w:t>
      </w:r>
    </w:p>
    <w:p>
      <w:pPr>
        <w:spacing w:after="0" w:before="0" w:line="480" w:lineRule="auto"/>
        <w:ind w:firstLine="720"/>
        <w:jc w:val="both"/>
      </w:pPr>
      <w:r>
        <w:rPr>
          <w:rFonts w:ascii="Arial" w:cs="Arial" w:eastAsia="Arial" w:hAnsi="Arial"/>
          <w:b w:val="false"/>
          <w:bCs w:val="false"/>
          <w:i/>
          <w:iCs/>
          <w:sz w:val="24"/>
          <w:szCs w:val="24"/>
        </w:rPr>
        <w:t xml:space="preserve">Sagutin po batay sa sarili ninyong karanasan sa paggamit ng sistema. Walang tama o maling sagot, at mas nakakatulong sa amin ang tapat na mababang marka kaysa sa magalang na mataas na marka.</w:t>
      </w:r>
    </w:p>
    <w:p>
      <w:pPr>
        <w:spacing w:after="0" w:before="0" w:line="480" w:lineRule="auto"/>
        <w:ind w:firstLine="720"/>
        <w:jc w:val="both"/>
      </w:pPr>
      <w:r>
        <w:rPr>
          <w:rFonts w:ascii="Arial" w:cs="Arial" w:eastAsia="Arial" w:hAnsi="Arial"/>
          <w:b w:val="false"/>
          <w:bCs w:val="false"/>
          <w:i/>
          <w:iCs/>
          <w:sz w:val="24"/>
          <w:szCs w:val="24"/>
        </w:rPr>
        <w:t xml:space="preserve">Ang inyong mga sagot ay gagamitin lamang para sa pag-aaral na ito. Hindi kinakailangan ang inyong pangalan at hindi ipinapakita ang indibidwal na sagot sa sinumang wala sa pangkat ng mananaliksik.</w:t>
      </w:r>
    </w:p>
    <w:p>
      <w:pPr>
        <w:pStyle w:val="Heading2"/>
      </w:pPr>
      <w:r>
        <w:rPr>
          <w:rFonts w:ascii="Arial" w:cs="Arial" w:eastAsia="Arial" w:hAnsi="Arial"/>
        </w:rPr>
        <w:t xml:space="preserve">Section 1: About you</w:t>
      </w:r>
    </w:p>
    <w:p>
      <w:pPr>
        <w:spacing w:after="0" w:before="0" w:line="480" w:lineRule="auto"/>
        <w:ind w:firstLine="720"/>
        <w:jc w:val="both"/>
      </w:pPr>
      <w:r>
        <w:rPr>
          <w:rFonts w:ascii="Arial" w:cs="Arial" w:eastAsia="Arial" w:hAnsi="Arial"/>
          <w:b/>
          <w:bCs/>
          <w:sz w:val="24"/>
          <w:szCs w:val="24"/>
        </w:rPr>
        <w:t xml:space="preserve">Q1. Which best describes you? / Alin ang naglalarawan sa inyo?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Property owner or administrator / May-ari o administrador ng apartment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Tenant of the boarding house / Nangungupahan sa boarding house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Technical evaluator (IT professional, developer, or IT faculty) / Technical evaluator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Looking for a room (not living here yet) / Naghahanap ng kwarto (hindi pa nakatira dito)</w:t>
      </w:r>
    </w:p>
    <w:p>
      <w:pPr>
        <w:spacing w:after="0" w:before="0" w:line="480" w:lineRule="auto"/>
        <w:ind w:firstLine="720"/>
        <w:jc w:val="both"/>
      </w:pPr>
      <w:r>
        <w:rPr>
          <w:rFonts w:ascii="Arial" w:cs="Arial" w:eastAsia="Arial" w:hAnsi="Arial"/>
          <w:b/>
          <w:bCs/>
          <w:sz w:val="24"/>
          <w:szCs w:val="24"/>
        </w:rPr>
        <w:t xml:space="preserve">Q2. How long have you been using or reviewing the system? / Gaano na kayo katagal gumagamit o sumusuri sa sistema?</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Less than one week / Wala pang isang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to two weeks / Isa hanggang dalawang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More than two weeks / Higit sa dalawang linggo</w:t>
      </w:r>
    </w:p>
    <w:p>
      <w:pPr>
        <w:spacing w:after="0" w:before="0" w:line="480" w:lineRule="auto"/>
        <w:ind w:firstLine="720"/>
        <w:jc w:val="both"/>
      </w:pPr>
      <w:r>
        <w:rPr>
          <w:rFonts w:ascii="Arial" w:cs="Arial" w:eastAsia="Arial" w:hAnsi="Arial"/>
          <w:b/>
          <w:bCs/>
          <w:sz w:val="24"/>
          <w:szCs w:val="24"/>
        </w:rPr>
        <w:t xml:space="preserve">Q3. Which device did you mainly use? / Anong device ang pangunahin ninyong ginamit?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Desktop or laptop computer / Desktop o laptop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Mobile phone /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Tablet / Tablet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Both computer and mobile phone / Parehong computer at cellphone</w:t>
      </w:r>
    </w:p>
    <w:p>
      <w:pPr>
        <w:pStyle w:val="Heading2"/>
      </w:pPr>
      <w:r>
        <w:rPr>
          <w:rFonts w:ascii="Arial" w:cs="Arial" w:eastAsia="Arial" w:hAnsi="Arial"/>
        </w:rPr>
        <w:t xml:space="preserve">Section 2: Owner and administrator</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7"/>
        <w:gridCol w:w="2838"/>
        <w:gridCol w:w="967"/>
        <w:gridCol w:w="967"/>
        <w:gridCol w:w="967"/>
        <w:gridCol w:w="967"/>
        <w:gridCol w:w="967"/>
      </w:tblGrid>
      <w:tr>
        <w:trPr>
          <w:cantSplit/>
          <w:tblHeader/>
        </w:trPr>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8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quickly when I move between screens.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reports are produced without a long wait.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need it during the day.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I can reach the financial records.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see only their own information.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change my password myself when I need to.</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the devices I already own.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8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worked best for you in the system?</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Please be specific — this is the most useful answer you can give us.</w:t>
      </w:r>
    </w:p>
    <w:p>
      <w:pPr>
        <w:pStyle w:val="Heading2"/>
      </w:pPr>
      <w:r>
        <w:rPr>
          <w:rFonts w:ascii="Arial" w:cs="Arial" w:eastAsia="Arial" w:hAnsi="Arial"/>
        </w:rPr>
        <w:t xml:space="preserve">Section 3: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1"/>
        <w:gridCol w:w="3412"/>
        <w:gridCol w:w="871"/>
        <w:gridCol w:w="871"/>
        <w:gridCol w:w="871"/>
        <w:gridCol w:w="871"/>
        <w:gridCol w:w="873"/>
      </w:tblGrid>
      <w:tr>
        <w:trPr>
          <w:cantSplit/>
          <w:tblHeader/>
        </w:trPr>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4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 </w:t>
            </w:r>
            <w:r>
              <w:rPr>
                <w:rFonts w:ascii="Arial" w:cs="Arial" w:eastAsia="Arial" w:hAnsi="Arial"/>
                <w:b w:val="false"/>
                <w:bCs w:val="false"/>
                <w:i/>
                <w:iCs/>
                <w:sz w:val="20"/>
                <w:szCs w:val="20"/>
              </w:rPr>
              <w:t xml:space="preserve">Nakikita ko ang detalye ng aking unit, ang aking bill, at kung magkano pa ang dapat kong bayaran.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 </w:t>
            </w:r>
            <w:r>
              <w:rPr>
                <w:rFonts w:ascii="Arial" w:cs="Arial" w:eastAsia="Arial" w:hAnsi="Arial"/>
                <w:b w:val="false"/>
                <w:bCs w:val="false"/>
                <w:i/>
                <w:iCs/>
                <w:sz w:val="20"/>
                <w:szCs w:val="20"/>
              </w:rPr>
              <w:t xml:space="preserve">Nakakapagpasa ako ng request para sa pagpapakumpuni at nasusubaybayan ko kung ano ang nangyayari dito.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 </w:t>
            </w:r>
            <w:r>
              <w:rPr>
                <w:rFonts w:ascii="Arial" w:cs="Arial" w:eastAsia="Arial" w:hAnsi="Arial"/>
                <w:b w:val="false"/>
                <w:bCs w:val="false"/>
                <w:i/>
                <w:iCs/>
                <w:sz w:val="20"/>
                <w:szCs w:val="20"/>
              </w:rPr>
              <w:t xml:space="preserve">Nakikita ko ang talaan ng mga bayad na naibigay ko na.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 </w:t>
            </w:r>
            <w:r>
              <w:rPr>
                <w:rFonts w:ascii="Arial" w:cs="Arial" w:eastAsia="Arial" w:hAnsi="Arial"/>
                <w:b w:val="false"/>
                <w:bCs w:val="false"/>
                <w:i/>
                <w:iCs/>
                <w:sz w:val="20"/>
                <w:szCs w:val="20"/>
              </w:rPr>
              <w:t xml:space="preserve">Nauunawaan ko kung para saan ang bawat screen kahit walang nagturo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 </w:t>
            </w:r>
            <w:r>
              <w:rPr>
                <w:rFonts w:ascii="Arial" w:cs="Arial" w:eastAsia="Arial" w:hAnsi="Arial"/>
                <w:b w:val="false"/>
                <w:bCs w:val="false"/>
                <w:i/>
                <w:iCs/>
                <w:sz w:val="20"/>
                <w:szCs w:val="20"/>
              </w:rPr>
              <w:t xml:space="preserve">Madaling maintindihan ang mga salitang ginamit sa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 </w:t>
            </w:r>
            <w:r>
              <w:rPr>
                <w:rFonts w:ascii="Arial" w:cs="Arial" w:eastAsia="Arial" w:hAnsi="Arial"/>
                <w:b w:val="false"/>
                <w:bCs w:val="false"/>
                <w:i/>
                <w:iCs/>
                <w:sz w:val="20"/>
                <w:szCs w:val="20"/>
              </w:rPr>
              <w:t xml:space="preserve">Malinaw kung magkano ang dapat kong bayaran at kung paano ito nabuo.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 </w:t>
            </w:r>
            <w:r>
              <w:rPr>
                <w:rFonts w:ascii="Arial" w:cs="Arial" w:eastAsia="Arial" w:hAnsi="Arial"/>
                <w:b w:val="false"/>
                <w:bCs w:val="false"/>
                <w:i/>
                <w:iCs/>
                <w:sz w:val="20"/>
                <w:szCs w:val="20"/>
              </w:rPr>
              <w:t xml:space="preserve">Kapag may mali, sinasabi ng mensahe kung ano ang dapat kong gawin.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 </w:t>
            </w:r>
            <w:r>
              <w:rPr>
                <w:rFonts w:ascii="Arial" w:cs="Arial" w:eastAsia="Arial" w:hAnsi="Arial"/>
                <w:b w:val="false"/>
                <w:bCs w:val="false"/>
                <w:i/>
                <w:iCs/>
                <w:sz w:val="20"/>
                <w:szCs w:val="20"/>
              </w:rPr>
              <w:t xml:space="preserve">Nagamit ko ang sistema kahit walang nagpaliwanag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opens quickly. </w:t>
            </w:r>
            <w:r>
              <w:rPr>
                <w:rFonts w:ascii="Arial" w:cs="Arial" w:eastAsia="Arial" w:hAnsi="Arial"/>
                <w:b w:val="false"/>
                <w:bCs w:val="false"/>
                <w:i/>
                <w:iCs/>
                <w:sz w:val="20"/>
                <w:szCs w:val="20"/>
              </w:rPr>
              <w:t xml:space="preserve">Mabilis magbukas ang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without delay when I move between screens. </w:t>
            </w:r>
            <w:r>
              <w:rPr>
                <w:rFonts w:ascii="Arial" w:cs="Arial" w:eastAsia="Arial" w:hAnsi="Arial"/>
                <w:b w:val="false"/>
                <w:bCs w:val="false"/>
                <w:i/>
                <w:iCs/>
                <w:sz w:val="20"/>
                <w:szCs w:val="20"/>
              </w:rPr>
              <w:t xml:space="preserve">Mabilis tumugon ang sistema kapag lumilipat ako ng screen.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 </w:t>
            </w:r>
            <w:r>
              <w:rPr>
                <w:rFonts w:ascii="Arial" w:cs="Arial" w:eastAsia="Arial" w:hAnsi="Arial"/>
                <w:b w:val="false"/>
                <w:bCs w:val="false"/>
                <w:i/>
                <w:iCs/>
                <w:sz w:val="20"/>
                <w:szCs w:val="20"/>
              </w:rPr>
              <w:t xml:space="preserve">Magagamit ang sistema sa tuwing kailangan ko 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 </w:t>
            </w:r>
            <w:r>
              <w:rPr>
                <w:rFonts w:ascii="Arial" w:cs="Arial" w:eastAsia="Arial" w:hAnsi="Arial"/>
                <w:b w:val="false"/>
                <w:bCs w:val="false"/>
                <w:i/>
                <w:iCs/>
                <w:sz w:val="20"/>
                <w:szCs w:val="20"/>
              </w:rPr>
              <w:t xml:space="preserve">Tama at napapanahon ang mga impormasyong ipinapakita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 </w:t>
            </w:r>
            <w:r>
              <w:rPr>
                <w:rFonts w:ascii="Arial" w:cs="Arial" w:eastAsia="Arial" w:hAnsi="Arial"/>
                <w:b w:val="false"/>
                <w:bCs w:val="false"/>
                <w:i/>
                <w:iCs/>
                <w:sz w:val="20"/>
                <w:szCs w:val="20"/>
              </w:rPr>
              <w:t xml:space="preserve">Kapag may hindi mabuksan o ma-load, sinasabi ito ng sistema sa halip na magpakita ng maling halaga.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 </w:t>
            </w:r>
            <w:r>
              <w:rPr>
                <w:rFonts w:ascii="Arial" w:cs="Arial" w:eastAsia="Arial" w:hAnsi="Arial"/>
                <w:b w:val="false"/>
                <w:bCs w:val="false"/>
                <w:i/>
                <w:iCs/>
                <w:sz w:val="20"/>
                <w:szCs w:val="20"/>
              </w:rPr>
              <w:t xml:space="preserve">Gumagana nang maayos ang sistema sa browser na karaniwan kong ginagamit.</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my other apps. </w:t>
            </w:r>
            <w:r>
              <w:rPr>
                <w:rFonts w:ascii="Arial" w:cs="Arial" w:eastAsia="Arial" w:hAnsi="Arial"/>
                <w:b w:val="false"/>
                <w:bCs w:val="false"/>
                <w:i/>
                <w:iCs/>
                <w:sz w:val="20"/>
                <w:szCs w:val="20"/>
              </w:rPr>
              <w:t xml:space="preserve">Nagagamit ko ang sistema kasabay ng iba kong mga app.</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 </w:t>
            </w:r>
            <w:r>
              <w:rPr>
                <w:rFonts w:ascii="Arial" w:cs="Arial" w:eastAsia="Arial" w:hAnsi="Arial"/>
                <w:b w:val="false"/>
                <w:bCs w:val="false"/>
                <w:i/>
                <w:iCs/>
                <w:sz w:val="20"/>
                <w:szCs w:val="20"/>
              </w:rPr>
              <w:t xml:space="preserve">Gumagana ang sistema sa sarili kong cellphone o computer.</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 </w:t>
            </w:r>
            <w:r>
              <w:rPr>
                <w:rFonts w:ascii="Arial" w:cs="Arial" w:eastAsia="Arial" w:hAnsi="Arial"/>
                <w:b w:val="false"/>
                <w:bCs w:val="false"/>
                <w:i/>
                <w:iCs/>
                <w:sz w:val="20"/>
                <w:szCs w:val="20"/>
              </w:rPr>
              <w:t xml:space="preserve">Nabubuksan ko ang sistema sa higit sa isang device.</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34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 </w:t>
            </w:r>
            <w:r>
              <w:rPr>
                <w:rFonts w:ascii="Arial" w:cs="Arial" w:eastAsia="Arial" w:hAnsi="Arial"/>
                <w:b w:val="false"/>
                <w:bCs w:val="false"/>
                <w:i/>
                <w:iCs/>
                <w:sz w:val="20"/>
                <w:szCs w:val="20"/>
              </w:rPr>
              <w:t xml:space="preserve">Hindi ako kinailangang mag-install ng kahit anong karagdagang app para magamit ito.</w:t>
            </w: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w:t>
      </w:r>
      <w:r>
        <w:rPr>
          <w:rFonts w:ascii="Arial" w:cs="Arial" w:eastAsia="Arial" w:hAnsi="Arial"/>
          <w:b w:val="false"/>
          <w:bCs w:val="false"/>
          <w:i/>
          <w:iCs/>
          <w:sz w:val="24"/>
          <w:szCs w:val="24"/>
        </w:rPr>
        <w:t xml:space="preserve">Ano ang pinakanakatulong sa iyo?</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sistema?</w:t>
      </w:r>
    </w:p>
    <w:p>
      <w:pPr>
        <w:pStyle w:val="Heading2"/>
      </w:pPr>
      <w:r>
        <w:rPr>
          <w:rFonts w:ascii="Arial" w:cs="Arial" w:eastAsia="Arial" w:hAnsi="Arial"/>
        </w:rPr>
        <w:t xml:space="preserve">Section 4: Technical evaluators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The form asked evaluators to review the repository and documentation before answering.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2797"/>
        <w:gridCol w:w="974"/>
        <w:gridCol w:w="974"/>
        <w:gridCol w:w="974"/>
        <w:gridCol w:w="974"/>
        <w:gridCol w:w="973"/>
      </w:tblGrid>
      <w:tr>
        <w:trPr>
          <w:cantSplit/>
          <w:tblHeader/>
        </w:trPr>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7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 generation completes within a reasonable time.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uses client and server resources efficiently.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account cannot reach administrative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Administrative actions are recorded in an auditable trail.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Credentials are handled and stored appropriately.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and session handling follow accepted practice.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Maintainability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Changes to configurable values do not require code changes.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checks exist that would catch a regression.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w:t>
            </w:r>
          </w:p>
        </w:tc>
        <w:tc>
          <w:tcPr>
            <w:tcW w:type="dxa" w:w="27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Which aspect of the system is strongest, from a technical standpoint?</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Which aspect most needs improvement, and what would you change?</w:t>
      </w:r>
    </w:p>
    <w:p>
      <w:pPr>
        <w:pStyle w:val="Heading2"/>
      </w:pPr>
      <w:r>
        <w:rPr>
          <w:rFonts w:ascii="Arial" w:cs="Arial" w:eastAsia="Arial" w:hAnsi="Arial"/>
        </w:rPr>
        <w:t xml:space="preserve">Section 5: Prospective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3544"/>
        <w:gridCol w:w="849"/>
        <w:gridCol w:w="849"/>
        <w:gridCol w:w="849"/>
        <w:gridCol w:w="849"/>
        <w:gridCol w:w="851"/>
      </w:tblGrid>
      <w:tr>
        <w:trPr>
          <w:cantSplit/>
          <w:tblHeader/>
        </w:trPr>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5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 </w:t>
            </w:r>
            <w:r>
              <w:rPr>
                <w:rFonts w:ascii="Arial" w:cs="Arial" w:eastAsia="Arial" w:hAnsi="Arial"/>
                <w:b w:val="false"/>
                <w:bCs w:val="false"/>
                <w:i/>
                <w:iCs/>
                <w:sz w:val="20"/>
                <w:szCs w:val="20"/>
              </w:rPr>
              <w:t xml:space="preserve">Nakita ko kung anong mga uri ng unit ang mayroon at kung magkano ang mga ito.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 </w:t>
            </w:r>
            <w:r>
              <w:rPr>
                <w:rFonts w:ascii="Arial" w:cs="Arial" w:eastAsia="Arial" w:hAnsi="Arial"/>
                <w:b w:val="false"/>
                <w:bCs w:val="false"/>
                <w:i/>
                <w:iCs/>
                <w:sz w:val="20"/>
                <w:szCs w:val="20"/>
              </w:rPr>
              <w:t xml:space="preserve">Nakita ko ang sapat na detalye ng isang unit (palapag, ilang tao ang puwede, floor plan) para magpasya kung magtatanong ako.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 </w:t>
            </w:r>
            <w:r>
              <w:rPr>
                <w:rFonts w:ascii="Arial" w:cs="Arial" w:eastAsia="Arial" w:hAnsi="Arial"/>
                <w:b w:val="false"/>
                <w:bCs w:val="false"/>
                <w:i/>
                <w:iCs/>
                <w:sz w:val="20"/>
                <w:szCs w:val="20"/>
              </w:rPr>
              <w:t xml:space="preserve">Nakapagpadala ako ng tanong tungkol sa isang unit nang walang hirap.</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 </w:t>
            </w:r>
            <w:r>
              <w:rPr>
                <w:rFonts w:ascii="Arial" w:cs="Arial" w:eastAsia="Arial" w:hAnsi="Arial"/>
                <w:b w:val="false"/>
                <w:bCs w:val="false"/>
                <w:i/>
                <w:iCs/>
                <w:sz w:val="20"/>
                <w:szCs w:val="20"/>
              </w:rPr>
              <w:t xml:space="preserve">Nauunawaan ko kung para saan ang bawat bahagi ng website kahit walang nagturo sa akin.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 </w:t>
            </w:r>
            <w:r>
              <w:rPr>
                <w:rFonts w:ascii="Arial" w:cs="Arial" w:eastAsia="Arial" w:hAnsi="Arial"/>
                <w:b w:val="false"/>
                <w:bCs w:val="false"/>
                <w:i/>
                <w:iCs/>
                <w:sz w:val="20"/>
                <w:szCs w:val="20"/>
              </w:rPr>
              <w:t xml:space="preserve">Madaling maintindihan ang mga salitang ginamit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 </w:t>
            </w:r>
            <w:r>
              <w:rPr>
                <w:rFonts w:ascii="Arial" w:cs="Arial" w:eastAsia="Arial" w:hAnsi="Arial"/>
                <w:b w:val="false"/>
                <w:bCs w:val="false"/>
                <w:i/>
                <w:iCs/>
                <w:sz w:val="20"/>
                <w:szCs w:val="20"/>
              </w:rPr>
              <w:t xml:space="preserve">Kapag nagkamali ako sa inquiry form, sinabi ng mensahe kung ano ang dapat ayusin.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opens quickly. </w:t>
            </w:r>
            <w:r>
              <w:rPr>
                <w:rFonts w:ascii="Arial" w:cs="Arial" w:eastAsia="Arial" w:hAnsi="Arial"/>
                <w:b w:val="false"/>
                <w:bCs w:val="false"/>
                <w:i/>
                <w:iCs/>
                <w:sz w:val="20"/>
                <w:szCs w:val="20"/>
              </w:rPr>
              <w:t xml:space="preserve">Mabilis magbukas ang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respond without delay when I move around the website. </w:t>
            </w:r>
            <w:r>
              <w:rPr>
                <w:rFonts w:ascii="Arial" w:cs="Arial" w:eastAsia="Arial" w:hAnsi="Arial"/>
                <w:b w:val="false"/>
                <w:bCs w:val="false"/>
                <w:i/>
                <w:iCs/>
                <w:sz w:val="20"/>
                <w:szCs w:val="20"/>
              </w:rPr>
              <w:t xml:space="preserve">Mabilis tumugon ang mga pahina kapag lumilipat ako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 </w:t>
            </w:r>
            <w:r>
              <w:rPr>
                <w:rFonts w:ascii="Arial" w:cs="Arial" w:eastAsia="Arial" w:hAnsi="Arial"/>
                <w:b w:val="false"/>
                <w:bCs w:val="false"/>
                <w:i/>
                <w:iCs/>
                <w:sz w:val="20"/>
                <w:szCs w:val="20"/>
              </w:rPr>
              <w:t xml:space="preserve">Mukhang tama at napapanahon ang impormasyong ipinapakita (mga unit, presyo, bakante).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correctly in the browser I normally use. </w:t>
            </w:r>
            <w:r>
              <w:rPr>
                <w:rFonts w:ascii="Arial" w:cs="Arial" w:eastAsia="Arial" w:hAnsi="Arial"/>
                <w:b w:val="false"/>
                <w:bCs w:val="false"/>
                <w:i/>
                <w:iCs/>
                <w:sz w:val="20"/>
                <w:szCs w:val="20"/>
              </w:rPr>
              <w:t xml:space="preserve">Gumagana nang maayos ang website sa browser na karaniwan kong ginagamit.</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 </w:t>
            </w:r>
            <w:r>
              <w:rPr>
                <w:rFonts w:ascii="Arial" w:cs="Arial" w:eastAsia="Arial" w:hAnsi="Arial"/>
                <w:b w:val="false"/>
                <w:bCs w:val="false"/>
                <w:i/>
                <w:iCs/>
                <w:sz w:val="20"/>
                <w:szCs w:val="20"/>
              </w:rPr>
              <w:t xml:space="preserve">Gumagana ang website sa sarili kong cellphone.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5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 </w:t>
            </w:r>
            <w:r>
              <w:rPr>
                <w:rFonts w:ascii="Arial" w:cs="Arial" w:eastAsia="Arial" w:hAnsi="Arial"/>
                <w:b w:val="false"/>
                <w:bCs w:val="false"/>
                <w:i/>
                <w:iCs/>
                <w:sz w:val="20"/>
                <w:szCs w:val="20"/>
              </w:rPr>
              <w:t xml:space="preserve">Hindi ko kinailangang mag-install ng kahit ano para magamit ito.</w:t>
            </w: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on the website? </w:t>
      </w:r>
      <w:r>
        <w:rPr>
          <w:rFonts w:ascii="Arial" w:cs="Arial" w:eastAsia="Arial" w:hAnsi="Arial"/>
          <w:b w:val="false"/>
          <w:bCs w:val="false"/>
          <w:i/>
          <w:iCs/>
          <w:sz w:val="24"/>
          <w:szCs w:val="24"/>
        </w:rPr>
        <w:t xml:space="preserve">Ano ang pinakanakatulong sa iyo sa website?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website?</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at least 12 months at a time. </w:t>
      </w:r>
      <w:r>
        <w:rPr>
          <w:rFonts w:ascii="Arial" w:cs="Arial" w:eastAsia="Arial" w:hAnsi="Arial"/>
          <w:b w:val="false"/>
          <w:bCs w:val="false"/>
          <w:i/>
          <w:iCs/>
          <w:sz w:val="24"/>
          <w:szCs w:val="24"/>
        </w:rPr>
        <w:t xml:space="preserve">Ang inyong upa, buwan-buwan: hindi bababa sa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w:t>
      </w:r>
      <w:r>
        <w:rPr>
          <w:rFonts w:ascii="Arial" w:cs="Arial" w:eastAsia="Arial" w:hAnsi="Arial"/>
          <w:b w:val="false"/>
          <w:bCs w:val="false"/>
          <w:sz w:val="24"/>
          <w:szCs w:val="24"/>
        </w:rPr>
        <w:t xml:space="preserve"> marked </w:t>
      </w:r>
      <w:r>
        <w:rPr>
          <w:rFonts w:ascii="Arial" w:cs="Arial" w:eastAsia="Arial" w:hAnsi="Arial"/>
          <w:b/>
          <w:bCs/>
          <w:sz w:val="24"/>
          <w:szCs w:val="24"/>
        </w:rPr>
        <w:t xml:space="preserve">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or a pale, empty </w:t>
      </w:r>
      <w:r>
        <w:rPr>
          <w:rFonts w:ascii="Arial" w:cs="Arial" w:eastAsia="Arial" w:hAnsi="Arial"/>
          <w:b/>
          <w:bCs/>
          <w:sz w:val="24"/>
          <w:szCs w:val="24"/>
        </w:rPr>
        <w:t xml:space="preserve">Nothing yet</w:t>
      </w:r>
      <w:r>
        <w:rPr>
          <w:rFonts w:ascii="Arial" w:cs="Arial" w:eastAsia="Arial" w:hAnsi="Arial"/>
          <w:b w:val="false"/>
          <w:bCs w:val="false"/>
          <w:sz w:val="24"/>
          <w:szCs w:val="24"/>
        </w:rPr>
        <w:t xml:space="preserve"> for a month before you moved in. </w:t>
      </w:r>
      <w:r>
        <w:rPr>
          <w:rFonts w:ascii="Arial" w:cs="Arial" w:eastAsia="Arial" w:hAnsi="Arial"/>
          <w:b w:val="false"/>
          <w:bCs w:val="false"/>
          <w:i/>
          <w:iCs/>
          <w:sz w:val="24"/>
          <w:szCs w:val="24"/>
        </w:rPr>
        <w:t xml:space="preserve">Bawat buwan: Paid (bayad), Due (dapat bayaran), Not entered (wala pang naitalang bayad), Not due yet (hindi pa dapat bayaran), Nothing yet (bago kayo lumipat).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or your phone number. Your name can only be changed by the landlady. A phone number is spaced as you type it (0917 123 4567).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8 more</w:t>
      </w:r>
      <w:r>
        <w:rPr>
          <w:rFonts w:ascii="Arial" w:cs="Arial" w:eastAsia="Arial" w:hAnsi="Arial"/>
          <w:b w:val="false"/>
          <w:bCs w:val="false"/>
          <w:sz w:val="24"/>
          <w:szCs w:val="24"/>
        </w:rPr>
        <w:t xml:space="preserve"> (or however many are next)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your number and your password</w:t>
      </w:r>
    </w:p>
    <w:p>
      <w:pPr>
        <w:spacing w:after="0" w:before="0" w:line="480" w:lineRule="auto"/>
        <w:ind w:firstLine="720"/>
        <w:jc w:val="both"/>
      </w:pPr>
      <w:r>
        <w:rPr>
          <w:rFonts w:ascii="Arial" w:cs="Arial" w:eastAsia="Arial" w:hAnsi="Arial"/>
          <w:b w:val="false"/>
          <w:bCs w:val="false"/>
          <w:sz w:val="24"/>
          <w:szCs w:val="24"/>
        </w:rPr>
        <w:t xml:space="preserve">Sign in with your phone number and your password; your number is shown under your name when you tap your initials at the top right. To change either: your initials &gt; </w:t>
      </w:r>
      <w:r>
        <w:rPr>
          <w:rFonts w:ascii="Arial" w:cs="Arial" w:eastAsia="Arial" w:hAnsi="Arial"/>
          <w:b/>
          <w:bCs/>
          <w:sz w:val="24"/>
          <w:szCs w:val="24"/>
        </w:rPr>
        <w:t xml:space="preserve">Change number / password</w:t>
      </w:r>
      <w:r>
        <w:rPr>
          <w:rFonts w:ascii="Arial" w:cs="Arial" w:eastAsia="Arial" w:hAnsi="Arial"/>
          <w:b w:val="false"/>
          <w:bCs w:val="false"/>
          <w:sz w:val="24"/>
          <w:szCs w:val="24"/>
        </w:rPr>
        <w:t xml:space="preserve">. Type your </w:t>
      </w:r>
      <w:r>
        <w:rPr>
          <w:rFonts w:ascii="Arial" w:cs="Arial" w:eastAsia="Arial" w:hAnsi="Arial"/>
          <w:b/>
          <w:bCs/>
          <w:sz w:val="24"/>
          <w:szCs w:val="24"/>
        </w:rPr>
        <w:t xml:space="preserve">current number and current password</w:t>
      </w:r>
      <w:r>
        <w:rPr>
          <w:rFonts w:ascii="Arial" w:cs="Arial" w:eastAsia="Arial" w:hAnsi="Arial"/>
          <w:b w:val="false"/>
          <w:bCs w:val="false"/>
          <w:sz w:val="24"/>
          <w:szCs w:val="24"/>
        </w:rPr>
        <w:t xml:space="preserve"> first, then a new number, a new password, or both. If either current one is wrong the window says so without saying which, and nothing changes. A new number is the one you sign in with from then on, and the one every page of the website gives for calling you. Only you should know your password;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or </w:t>
      </w:r>
      <w:r>
        <w:rPr>
          <w:rFonts w:ascii="Arial" w:cs="Arial" w:eastAsia="Arial" w:hAnsi="Arial"/>
          <w:b/>
          <w:bCs/>
          <w:sz w:val="24"/>
          <w:szCs w:val="24"/>
        </w:rPr>
        <w:t xml:space="preserve">2026, this year</w:t>
      </w:r>
      <w:r>
        <w:rPr>
          <w:rFonts w:ascii="Arial" w:cs="Arial" w:eastAsia="Arial" w:hAnsi="Arial"/>
          <w:b w:val="false"/>
          <w:bCs w:val="false"/>
          <w:sz w:val="24"/>
          <w:szCs w:val="24"/>
        </w:rPr>
        <w:t xml:space="preserve"> to come back. A past year shows its year only, not today's date, and can be read but not added to: the green buttons are for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The year beside the page name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a past year can be read but not added to,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is not shown there.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and its year is chosen the same way, beside the page name.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phone number.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6"/>
        <w:gridCol w:w="5624"/>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after="0" w:before="0" w:line="480" w:lineRule="auto"/>
        <w:ind w:firstLine="720"/>
        <w:jc w:val="both"/>
      </w:pPr>
      <w:r>
        <w:rPr>
          <w:rFonts w:ascii="Arial" w:cs="Arial" w:eastAsia="Arial" w:hAnsi="Arial"/>
          <w:b w:val="false"/>
          <w:bCs w:val="false"/>
          <w:sz w:val="24"/>
          <w:szCs w:val="24"/>
        </w:rPr>
        <w:t xml:space="preserve">The test cases run on 30 September 2026 on the live system, with their results, as summarized in Chapter 4, Sections 4.3.4 to 4.3.7. Each case names the ISO/IEC 25010 characteristic it tests (FS Functional Suitability, PE Performance Efficiency, CO Compatibility, US Usability, RE Reliability, SE Security, MA Maintainability, PO Portability) and the requirement it traces to. Results: Pass; Fail; Pass after fix; NT, not tested. The prospective tenant's task cards (Part PR) were not recorded on the day and are not shown.</w:t>
      </w:r>
    </w:p>
    <w:p>
      <w:pPr>
        <w:pStyle w:val="Heading2"/>
      </w:pPr>
      <w:r>
        <w:rPr>
          <w:rFonts w:ascii="Arial" w:cs="Arial" w:eastAsia="Arial" w:hAnsi="Arial"/>
        </w:rPr>
        <w:t xml:space="preserve">Part A. Owner and administrator (A-05 to A-32 are the 26-step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6"/>
        <w:gridCol w:w="776"/>
        <w:gridCol w:w="964"/>
        <w:gridCol w:w="2919"/>
        <w:gridCol w:w="2429"/>
        <w:gridCol w:w="776"/>
      </w:tblGrid>
      <w:tr>
        <w:trPr>
          <w:cantSplit/>
          <w:tblHeader/>
        </w:trPr>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9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A-01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with her own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Lands on Overview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the Overview. Ask her: "is this month's collection what you expect?"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figures; occupancy 32 of 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her to find, without help, where she would record a payment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Finds </w:t>
            </w:r>
            <w:r>
              <w:rPr>
                <w:rFonts w:ascii="Arial" w:cs="Arial" w:eastAsia="Arial" w:hAnsi="Arial"/>
                <w:b/>
                <w:bCs/>
                <w:sz w:val="20"/>
                <w:szCs w:val="20"/>
              </w:rPr>
              <w:t xml:space="preserve">Monthly Income</w:t>
            </w:r>
            <w:r>
              <w:rPr>
                <w:rFonts w:ascii="Arial" w:cs="Arial" w:eastAsia="Arial" w:hAnsi="Arial"/>
                <w:b w:val="false"/>
                <w:bCs w:val="false"/>
                <w:sz w:val="20"/>
                <w:szCs w:val="20"/>
              </w:rPr>
              <w:t xml:space="preserve"> within about a minute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the notification bell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Notifications list opens; unread count matches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1) Open the public site signed out, browse units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 units, no resident names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Open LB and LF details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floor, cluster; </w:t>
            </w:r>
            <w:r>
              <w:rPr>
                <w:rFonts w:ascii="Arial" w:cs="Arial" w:eastAsia="Arial" w:hAnsi="Arial"/>
                <w:b/>
                <w:bCs/>
                <w:sz w:val="20"/>
                <w:szCs w:val="20"/>
              </w:rPr>
              <w:t xml:space="preserve">no resident name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 Send one inquiry from a unit page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"Thank you" confirmation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 Change Password, wrong current password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is not your current password",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Change it for real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changed",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Sign out, sign in with the new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Works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 FR-008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Rooms and rates, edit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to ₱30,500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 history row written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 Tenants: onboard "REHEARSAL Test" into </w:t>
            </w:r>
            <w:r>
              <w:rPr>
                <w:rFonts w:ascii="Courier New" w:cs="Courier New" w:eastAsia="Courier New" w:hAnsi="Courier New"/>
                <w:b w:val="false"/>
                <w:bCs w:val="false"/>
                <w:sz w:val="18"/>
                <w:szCs w:val="18"/>
              </w:rPr>
              <w:t xml:space="preserve">PH</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Occupied; a one-time password is shown to hand over</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Onboard a second tenant with the same phone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names the reason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FR-033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Edit the rehearsal tenant: occupants to 2</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 Sign in as the rehearsal tenant (private window)</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Forced to choose a password, then Overview shows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rate, occupants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 As that tenant: repair request with a phone photo</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 if the photo is too big, it says so plainly</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 Post a message on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Appears in the thread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My details: change the emergency contact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Start a GCash payment; </w:t>
            </w:r>
            <w:r>
              <w:rPr>
                <w:rFonts w:ascii="Arial" w:cs="Arial" w:eastAsia="Arial" w:hAnsi="Arial"/>
                <w:b/>
                <w:bCs/>
                <w:sz w:val="20"/>
                <w:szCs w:val="20"/>
              </w:rPr>
              <w:t xml:space="preserve">do not pay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box with a GCash button, inside the window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 Pay this period when no bill exists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is raised: rate + ₱200 per occupant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Mark a notification read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Badge drops by 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Change a ticket id in the address bar to someone else's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found (404), never "forbidden"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 FR-032, FR-034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Monthly Income: record a collection for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receipt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type a wrong water figure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Warns about water; saved; bill settled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Record the same receipt again</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already recorded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 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 FR-029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 Open Monthly Income in a second tab. In the first, </w:t>
            </w:r>
            <w:r>
              <w:rPr>
                <w:rFonts w:ascii="Arial" w:cs="Arial" w:eastAsia="Arial" w:hAnsi="Arial"/>
                <w:b/>
                <w:bCs/>
                <w:sz w:val="20"/>
                <w:szCs w:val="20"/>
              </w:rPr>
              <w:t xml:space="preserve">Edit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&gt; </w:t>
            </w:r>
            <w:r>
              <w:rPr>
                <w:rFonts w:ascii="Arial" w:cs="Arial" w:eastAsia="Arial" w:hAnsi="Arial"/>
                <w:b/>
                <w:bCs/>
                <w:sz w:val="20"/>
                <w:szCs w:val="20"/>
              </w:rPr>
              <w:t xml:space="preserve">Delete payment</w:t>
            </w:r>
            <w:r>
              <w:rPr>
                <w:rFonts w:ascii="Arial" w:cs="Arial" w:eastAsia="Arial" w:hAnsi="Arial"/>
                <w:b w:val="false"/>
                <w:bCs w:val="false"/>
                <w:sz w:val="20"/>
                <w:szCs w:val="20"/>
              </w:rPr>
              <w:t xml:space="preserve">; then do the same in the second tab without refreshing it (the screen calls a void "Delete payment", and the row leaves the first tab's list)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works; second refused: "That income record was already voided on …"</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Inquiries: reply to A-07's inquiry, close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Message posted; Closed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FR-025, 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Repairs: In Progress, Resolved,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saves; tenant gets "repair is done"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FR-018, FR-038, FR-039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22b) Monthly Expenses: ₱100 REHEARSAL, edit, split 60/40,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Saves; total stays ₱100 when split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CO</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FR-044, FR-028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 Download the Monthly Income and Monthly Expenses workbooks, open in Excel. They save as "Monthly Income September 2026 - MI092026.xlsx" and "Monthly Expenses September 2026 - ME092026.xlsx"</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correctly; her layout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 With Overview open, disconnect the laptop's internet, reload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 never ₱0.00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Vacate the rehearsal tenant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 account inactive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Set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back to ₱30,000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FR-029, NFR-009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Arial" w:cs="Arial" w:eastAsia="Arial" w:hAnsi="Arial"/>
                <w:b/>
                <w:bCs/>
                <w:sz w:val="20"/>
                <w:szCs w:val="20"/>
              </w:rPr>
              <w:t xml:space="preserve">Activity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Today's actions listed with who and when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the payment verification queue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Opens; shows pending items or says there are none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"What would you use first tomorrow morning?" Write the answer</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A-36</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FS</w:t>
            </w:r>
          </w:p>
        </w:tc>
        <w:tc>
          <w:tcPr>
            <w:tcW w:type="dxa" w:w="9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Before A-31</w:t>
            </w:r>
            <w:r>
              <w:rPr>
                <w:rFonts w:ascii="Arial" w:cs="Arial" w:eastAsia="Arial" w:hAnsi="Arial"/>
                <w:b w:val="false"/>
                <w:bCs w:val="false"/>
                <w:sz w:val="20"/>
                <w:szCs w:val="20"/>
              </w:rPr>
              <w:t xml:space="preserve">, on the REHEARSAL tenant only: Tenants &gt; Edit &gt; Reset password &gt; confirm; sign in as that tenant with the new password (private window)</w:t>
            </w:r>
          </w:p>
        </w:tc>
        <w:tc>
          <w:tcPr>
            <w:tcW w:type="dxa" w:w="2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says their phone is signed out; the password is shown once; signing in forces a new password; the old one is refused; Activity shows the reset without the password</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T. Tenant tasks (testers coded T1 to T3; P done alone, PH done with help, F not done, NT not tried)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
        <w:gridCol w:w="702"/>
        <w:gridCol w:w="742"/>
        <w:gridCol w:w="798"/>
        <w:gridCol w:w="702"/>
        <w:gridCol w:w="702"/>
        <w:gridCol w:w="783"/>
        <w:gridCol w:w="702"/>
        <w:gridCol w:w="702"/>
        <w:gridCol w:w="702"/>
        <w:gridCol w:w="702"/>
        <w:gridCol w:w="701"/>
      </w:tblGrid>
      <w:tr>
        <w:trPr>
          <w:cantSplit/>
          <w:tblHeader/>
        </w:trPr>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7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Errors</w:t>
            </w:r>
          </w:p>
        </w:tc>
        <w:tc>
          <w:tcPr>
            <w:tcW w:type="dxa" w:w="7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Errors</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Result</w:t>
            </w:r>
          </w:p>
        </w:tc>
        <w:tc>
          <w:tcPr>
            <w:tcW w:type="dxa" w:w="7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Errors</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T-01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7:28 – 7:31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8:08 – 8:10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7:31 – 7:32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8:10 – 8:12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 8:14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 FR-013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7:37 – 7:40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7:40 – 7:41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8:13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8:17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7:43 – 7:44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7:45 – 7:46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7:46 – 7:47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8:20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8:21 – 8:22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7:48 – 7:49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8:22 – 8:23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 7:38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T-18</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7:50 – 7:52</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8:25 – 8:27</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timed</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bl>
    <w:p>
      <w:pPr>
        <w:spacing w:after="240" w:before="0"/>
      </w:pPr>
    </w:p>
    <w:p>
      <w:pPr>
        <w:pStyle w:val="Heading2"/>
      </w:pPr>
      <w:r>
        <w:rPr>
          <w:rFonts w:ascii="Arial" w:cs="Arial" w:eastAsia="Arial" w:hAnsi="Arial"/>
        </w:rPr>
        <w:t xml:space="preserve">Part P. Public site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4"/>
        <w:gridCol w:w="824"/>
        <w:gridCol w:w="824"/>
        <w:gridCol w:w="2604"/>
        <w:gridCol w:w="2738"/>
        <w:gridCol w:w="826"/>
      </w:tblGrid>
      <w:tr>
        <w:trPr>
          <w:cantSplit/>
          <w:tblHeader/>
        </w:trPr>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6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7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P-01</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w:t>
            </w:r>
            <w:r>
              <w:rPr>
                <w:rFonts w:ascii="Arial" w:cs="Arial" w:eastAsia="Arial" w:hAnsi="Arial"/>
                <w:b w:val="false"/>
                <w:bCs w:val="false"/>
                <w:sz w:val="20"/>
                <w:szCs w:val="20"/>
              </w:rPr>
              <w:t xml:space="preserve"> on a phone</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Landing page, building photo, "Inquire now"</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P-02</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Browse the categories and units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in five clusters;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P-03</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any occupied unit</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tenant name, phone or email anywhere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P-04</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 form: press Send with everything empty</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missing field says what it needs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P-05</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 a bad email and a short phone number</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Plain messages under the fields; nothing sent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one real-looking inquiry (a team member's own details)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Confirmation with </w:t>
            </w:r>
            <w:r>
              <w:rPr>
                <w:rFonts w:ascii="Arial" w:cs="Arial" w:eastAsia="Arial" w:hAnsi="Arial"/>
                <w:b/>
                <w:bCs/>
                <w:sz w:val="20"/>
                <w:szCs w:val="20"/>
              </w:rPr>
              <w:t xml:space="preserve">Open your conversation</w:t>
            </w:r>
            <w:r>
              <w:rPr>
                <w:rFonts w:ascii="Arial" w:cs="Arial" w:eastAsia="Arial" w:hAnsi="Arial"/>
                <w:b w:val="false"/>
                <w:bCs w:val="false"/>
                <w:sz w:val="20"/>
                <w:szCs w:val="20"/>
              </w:rPr>
              <w:t xml:space="preserve">, </w:t>
            </w:r>
            <w:r>
              <w:rPr>
                <w:rFonts w:ascii="Arial" w:cs="Arial" w:eastAsia="Arial" w:hAnsi="Arial"/>
                <w:b/>
                <w:bCs/>
                <w:sz w:val="20"/>
                <w:szCs w:val="20"/>
              </w:rPr>
              <w:t xml:space="preserve">Copy the link</w:t>
            </w:r>
            <w:r>
              <w:rPr>
                <w:rFonts w:ascii="Arial" w:cs="Arial" w:eastAsia="Arial" w:hAnsi="Arial"/>
                <w:b w:val="false"/>
                <w:bCs w:val="false"/>
                <w:sz w:val="20"/>
                <w:szCs w:val="20"/>
              </w:rPr>
              <w:t xml:space="preserve"> and a reference code; the owner sees it in Inquiries (A-26)</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P-06b</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After the owner replies to P-06: open the link on the same phone, then on another phone open </w:t>
            </w:r>
            <w:r>
              <w:rPr>
                <w:rFonts w:ascii="Courier New" w:cs="Courier New" w:eastAsia="Courier New" w:hAnsi="Courier New"/>
                <w:b w:val="false"/>
                <w:bCs w:val="false"/>
                <w:sz w:val="18"/>
                <w:szCs w:val="18"/>
              </w:rPr>
              <w:t xml:space="preserve">/inquiry</w:t>
            </w:r>
            <w:r>
              <w:rPr>
                <w:rFonts w:ascii="Arial" w:cs="Arial" w:eastAsia="Arial" w:hAnsi="Arial"/>
                <w:b w:val="false"/>
                <w:bCs w:val="false"/>
                <w:sz w:val="20"/>
                <w:szCs w:val="20"/>
              </w:rPr>
              <w:t xml:space="preserve"> and type the reference code and the phone number used</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Her reply shows in both; write back once and it appears in her conversation, with a notification. A wrong code or wrong phone says only "No inquiry matches that"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P-07</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/privacy</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/terms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readable on a phone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P-08</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a made-up address, </w:t>
            </w:r>
            <w:r>
              <w:rPr>
                <w:rFonts w:ascii="Courier New" w:cs="Courier New" w:eastAsia="Courier New" w:hAnsi="Courier New"/>
                <w:b w:val="false"/>
                <w:bCs w:val="false"/>
                <w:sz w:val="18"/>
                <w:szCs w:val="18"/>
              </w:rPr>
              <w:t xml:space="preserve">/this-does-not-exist</w:t>
            </w:r>
          </w:p>
        </w:tc>
        <w:tc>
          <w:tcPr>
            <w:tcW w:type="dxa" w:w="27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friendly "not found" page with a way back</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 Simultaneous use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3"/>
        <w:gridCol w:w="953"/>
        <w:gridCol w:w="953"/>
        <w:gridCol w:w="2464"/>
        <w:gridCol w:w="2366"/>
        <w:gridCol w:w="951"/>
      </w:tblGrid>
      <w:tr>
        <w:trPr>
          <w:cantSplit/>
          <w:tblHeader/>
        </w:trPr>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 (at the same moment)</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9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C-01</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tenants refresh Overview together</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screen loads; note the slowest (seconds)</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C-02</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checks the unit and name on screen</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sees </w:t>
            </w:r>
            <w:r>
              <w:rPr>
                <w:rFonts w:ascii="Arial" w:cs="Arial" w:eastAsia="Arial" w:hAnsi="Arial"/>
                <w:b/>
                <w:bCs/>
                <w:sz w:val="20"/>
                <w:szCs w:val="20"/>
              </w:rPr>
              <w:t xml:space="preserve">only their own</w:t>
            </w:r>
            <w:r>
              <w:rPr>
                <w:rFonts w:ascii="Arial" w:cs="Arial" w:eastAsia="Arial" w:hAnsi="Arial"/>
                <w:b w:val="false"/>
                <w:bCs w:val="false"/>
                <w:sz w:val="20"/>
                <w:szCs w:val="20"/>
              </w:rPr>
              <w:t xml:space="preserve"> unit. Any other name: STOP (guide §9)</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C-03</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posts a note on their request within the same minute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note saved once, none lost, none doubled</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C-04</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FR-025</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Repairs while C-03 happens, then refreshes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new notes visible, each on the right request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C-05</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FR-027</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moves two requests to In Progress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Those two tenants get a notification; the others do not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C-06</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tenants double-tap Send on a note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one copy saved (the button disables while sending)</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C-07</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Monthly Income for the whole year while tenants are active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Loads; note the time</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C-08</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NFR-005</w:t>
            </w: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 uses the laptop, tenants use phones, at once</w:t>
            </w: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one's session affects another's</w:t>
            </w:r>
          </w:p>
        </w:tc>
        <w:tc>
          <w:tcPr>
            <w:tcW w:type="dxa" w:w="9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O. Offline, weak signal and installing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750"/>
        <w:gridCol w:w="2541"/>
        <w:gridCol w:w="2351"/>
        <w:gridCol w:w="750"/>
        <w:gridCol w:w="748"/>
      </w:tblGrid>
      <w:tr>
        <w:trPr>
          <w:cantSplit/>
          <w:tblHeader/>
        </w:trPr>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5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3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Android</w:t>
            </w:r>
          </w:p>
        </w:tc>
        <w:tc>
          <w:tcPr>
            <w:tcW w:type="dxa" w:w="7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iPhone</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 menu ⋮ &gt; </w:t>
            </w:r>
            <w:r>
              <w:rPr>
                <w:rFonts w:ascii="Arial" w:cs="Arial" w:eastAsia="Arial" w:hAnsi="Arial"/>
                <w:b/>
                <w:bCs/>
                <w:sz w:val="20"/>
                <w:szCs w:val="20"/>
              </w:rPr>
              <w:t xml:space="preserve">Install app</w:t>
            </w:r>
            <w:r>
              <w:rPr>
                <w:rFonts w:ascii="Arial" w:cs="Arial" w:eastAsia="Arial" w:hAnsi="Arial"/>
                <w:b w:val="false"/>
                <w:bCs w:val="false"/>
                <w:sz w:val="20"/>
                <w:szCs w:val="20"/>
              </w:rPr>
              <w:t xml:space="preserve"> (or 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O-02</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 Share &gt; </w:t>
            </w:r>
            <w:r>
              <w:rPr>
                <w:rFonts w:ascii="Arial" w:cs="Arial" w:eastAsia="Arial" w:hAnsi="Arial"/>
                <w:b/>
                <w:bCs/>
                <w:sz w:val="20"/>
                <w:szCs w:val="20"/>
              </w:rPr>
              <w:t xml:space="preserve">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O-03</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Opens full screen, no address bar, green top bar</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O-04</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open Overview, then switch on </w:t>
            </w:r>
            <w:r>
              <w:rPr>
                <w:rFonts w:ascii="Arial" w:cs="Arial" w:eastAsia="Arial" w:hAnsi="Arial"/>
                <w:b/>
                <w:bCs/>
                <w:sz w:val="20"/>
                <w:szCs w:val="20"/>
              </w:rPr>
              <w:t xml:space="preserve">airplane mode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Banner: "No connection. You can read what is already loaded, but nothing can be saved or paid until it is back."</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O-05</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move between the tenant pages</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 still opens each page, and says it cannot load data; </w:t>
            </w:r>
            <w:r>
              <w:rPr>
                <w:rFonts w:ascii="Arial" w:cs="Arial" w:eastAsia="Arial" w:hAnsi="Arial"/>
                <w:b/>
                <w:bCs/>
                <w:sz w:val="20"/>
                <w:szCs w:val="20"/>
              </w:rPr>
              <w:t xml:space="preserve">never shows ₱0.00 or an empty list as if true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O-06</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FR-021</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try to send a note on a request</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message that it could not reach the server; the typed text is </w:t>
            </w:r>
            <w:r>
              <w:rPr>
                <w:rFonts w:ascii="Arial" w:cs="Arial" w:eastAsia="Arial" w:hAnsi="Arial"/>
                <w:b/>
                <w:bCs/>
                <w:sz w:val="20"/>
                <w:szCs w:val="20"/>
              </w:rPr>
              <w:t xml:space="preserve">kept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O-07</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Switch airplane mode off</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 notice; send the note again: it works, once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O-08</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 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 the app fully, airplane mode on, 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 opens; the tenant is </w:t>
            </w:r>
            <w:r>
              <w:rPr>
                <w:rFonts w:ascii="Arial" w:cs="Arial" w:eastAsia="Arial" w:hAnsi="Arial"/>
                <w:b/>
                <w:bCs/>
                <w:sz w:val="20"/>
                <w:szCs w:val="20"/>
              </w:rPr>
              <w:t xml:space="preserve">not</w:t>
            </w:r>
            <w:r>
              <w:rPr>
                <w:rFonts w:ascii="Arial" w:cs="Arial" w:eastAsia="Arial" w:hAnsi="Arial"/>
                <w:b w:val="false"/>
                <w:bCs w:val="false"/>
                <w:sz w:val="20"/>
                <w:szCs w:val="20"/>
              </w:rPr>
              <w:t xml:space="preserve"> signed out; banner shows</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O-09</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out, airplane mode on, open the app</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personal data visible anywhere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O-10</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open the public units page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shown from memory, or a notice that availability cannot be shown (never a made-up list)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Weak signal</w:t>
            </w:r>
            <w:r>
              <w:rPr>
                <w:rFonts w:ascii="Arial" w:cs="Arial" w:eastAsia="Arial" w:hAnsi="Arial"/>
                <w:b w:val="false"/>
                <w:bCs w:val="false"/>
                <w:sz w:val="20"/>
                <w:szCs w:val="20"/>
              </w:rPr>
              <w:t xml:space="preserve">: on the laptop, DevTools &gt; Network &gt; </w:t>
            </w:r>
            <w:r>
              <w:rPr>
                <w:rFonts w:ascii="Arial" w:cs="Arial" w:eastAsia="Arial" w:hAnsi="Arial"/>
                <w:b/>
                <w:bCs/>
                <w:sz w:val="20"/>
                <w:szCs w:val="20"/>
              </w:rPr>
              <w:t xml:space="preserve">Slow 3G</w:t>
            </w:r>
            <w:r>
              <w:rPr>
                <w:rFonts w:ascii="Arial" w:cs="Arial" w:eastAsia="Arial" w:hAnsi="Arial"/>
                <w:b w:val="false"/>
                <w:bCs w:val="false"/>
                <w:sz w:val="20"/>
                <w:szCs w:val="20"/>
              </w:rPr>
              <w:t xml:space="preserve">; open Repairs and send a note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gets there, slowly; the button shows "Sending…" and cannot be pressed twice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(laptop)</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O-12</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Weak signal that stops answering (walk to a dead spot, or on the laptop DevTools &gt; Network &gt; throttling &gt; </w:t>
            </w:r>
            <w:r>
              <w:rPr>
                <w:rFonts w:ascii="Arial" w:cs="Arial" w:eastAsia="Arial" w:hAnsi="Arial"/>
                <w:b/>
                <w:bCs/>
                <w:sz w:val="20"/>
                <w:szCs w:val="20"/>
              </w:rPr>
              <w:t xml:space="preserve">Add</w:t>
            </w:r>
            <w:r>
              <w:rPr>
                <w:rFonts w:ascii="Arial" w:cs="Arial" w:eastAsia="Arial" w:hAnsi="Arial"/>
                <w:b w:val="false"/>
                <w:bCs w:val="false"/>
                <w:sz w:val="20"/>
                <w:szCs w:val="20"/>
              </w:rPr>
              <w:t xml:space="preserve"> a custom profile with </w:t>
            </w:r>
            <w:r>
              <w:rPr>
                <w:rFonts w:ascii="Arial" w:cs="Arial" w:eastAsia="Arial" w:hAnsi="Arial"/>
                <w:b/>
                <w:bCs/>
                <w:sz w:val="20"/>
                <w:szCs w:val="20"/>
              </w:rPr>
              <w:t xml:space="preserve">60000 ms</w:t>
            </w:r>
            <w:r>
              <w:rPr>
                <w:rFonts w:ascii="Arial" w:cs="Arial" w:eastAsia="Arial" w:hAnsi="Arial"/>
                <w:b w:val="false"/>
                <w:bCs w:val="false"/>
                <w:sz w:val="20"/>
                <w:szCs w:val="20"/>
              </w:rPr>
              <w:t xml:space="preserve"> latency, select it, then send)</w:t>
            </w:r>
          </w:p>
        </w:tc>
        <w:tc>
          <w:tcPr>
            <w:tcW w:type="dxa" w:w="23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Within 45 seconds a message says it cannot tell whether it was saved and to </w:t>
            </w:r>
            <w:r>
              <w:rPr>
                <w:rFonts w:ascii="Arial" w:cs="Arial" w:eastAsia="Arial" w:hAnsi="Arial"/>
                <w:b/>
                <w:bCs/>
                <w:sz w:val="20"/>
                <w:szCs w:val="20"/>
              </w:rPr>
              <w:t xml:space="preserve">check before sending again</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c>
          <w:tcPr>
            <w:tcW w:type="dxa" w:w="7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S.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7"/>
        <w:gridCol w:w="837"/>
        <w:gridCol w:w="837"/>
        <w:gridCol w:w="2123"/>
        <w:gridCol w:w="3171"/>
        <w:gridCol w:w="835"/>
      </w:tblGrid>
      <w:tr>
        <w:trPr>
          <w:cantSplit/>
          <w:tblHeader/>
        </w:trPr>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31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Mozilla HTTP Observatory,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(write it). The 30 Sep 00:04 run gave </w:t>
            </w:r>
            <w:r>
              <w:rPr>
                <w:rFonts w:ascii="Arial" w:cs="Arial" w:eastAsia="Arial" w:hAnsi="Arial"/>
                <w:b/>
                <w:bCs/>
                <w:sz w:val="20"/>
                <w:szCs w:val="20"/>
              </w:rPr>
              <w:t xml:space="preserve">B, 75/100, 11 of 12</w:t>
            </w:r>
            <w:r>
              <w:rPr>
                <w:rFonts w:ascii="Arial" w:cs="Arial" w:eastAsia="Arial" w:hAnsi="Arial"/>
                <w:b w:val="false"/>
                <w:bCs w:val="false"/>
                <w:sz w:val="20"/>
                <w:szCs w:val="20"/>
              </w:rPr>
              <w:t xml:space="preserve">, its one failure the Content Security Policy being report-only; the policy was switched to enforcing later that morning, and a scan at about 10:07 gave </w:t>
            </w:r>
            <w:r>
              <w:rPr>
                <w:rFonts w:ascii="Arial" w:cs="Arial" w:eastAsia="Arial" w:hAnsi="Arial"/>
                <w:b/>
                <w:bCs/>
                <w:sz w:val="20"/>
                <w:szCs w:val="20"/>
              </w:rPr>
              <w:t xml:space="preserve">A+, 115/100, 12 of 12</w:t>
            </w:r>
            <w:r>
              <w:rPr>
                <w:rFonts w:ascii="Arial" w:cs="Arial" w:eastAsia="Arial" w:hAnsi="Arial"/>
                <w:b w:val="false"/>
                <w:bCs w:val="false"/>
                <w:sz w:val="20"/>
                <w:szCs w:val="20"/>
              </w:rPr>
              <w:t xml:space="preserve">. Write the grade you get and the time</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S-02</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securityheaders.com</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(30 Sep 10:05)</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S-03</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(run 30 Sep 00:10; one of two addresses 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S-04</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Rehearsal tenant only: 5 wrong passwords</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 with a clear message. </w:t>
            </w:r>
            <w:r>
              <w:rPr>
                <w:rFonts w:ascii="Arial" w:cs="Arial" w:eastAsia="Arial" w:hAnsi="Arial"/>
                <w:b/>
                <w:bCs/>
                <w:sz w:val="20"/>
                <w:szCs w:val="20"/>
              </w:rPr>
              <w:t xml:space="preserve">Never on a real account</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S-05</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opens </w:t>
            </w:r>
            <w:r>
              <w:rPr>
                <w:rFonts w:ascii="Courier New" w:cs="Courier New" w:eastAsia="Courier New" w:hAnsi="Courier New"/>
                <w:b w:val="false"/>
                <w:bCs w:val="false"/>
                <w:sz w:val="18"/>
                <w:szCs w:val="18"/>
              </w:rPr>
              <w:t xml:space="preserve">/admin</w:t>
            </w:r>
            <w:r>
              <w:rPr>
                <w:rFonts w:ascii="Arial" w:cs="Arial" w:eastAsia="Arial" w:hAnsi="Arial"/>
                <w:b w:val="false"/>
                <w:bCs w:val="false"/>
                <w:sz w:val="20"/>
                <w:szCs w:val="20"/>
              </w:rPr>
              <w:t xml:space="preserve"> (T-15)</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S-06</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Signed out, open </w:t>
            </w:r>
            <w:r>
              <w:rPr>
                <w:rFonts w:ascii="Courier New" w:cs="Courier New" w:eastAsia="Courier New" w:hAnsi="Courier New"/>
                <w:b w:val="false"/>
                <w:bCs w:val="false"/>
                <w:sz w:val="18"/>
                <w:szCs w:val="18"/>
              </w:rPr>
              <w:t xml:space="preserve">/tenant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Sent to sign-in</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S-07</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signs out; Back button (T-16)</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data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S-08</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Slip password after the tenant changed it (T-17)</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S-09</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FR-029</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shows today's password changes and admin actions, without any password in it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S-10</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unit details: no tenant names (P-03)</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Foreign ticket id (A-22)</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found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S-12</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the owner: "Who else knows your password?"</w:t>
            </w:r>
          </w:p>
        </w:tc>
        <w:tc>
          <w:tcPr>
            <w:tcW w:type="dxa" w:w="31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she does (after A-09)</w:t>
            </w:r>
          </w:p>
        </w:tc>
        <w:tc>
          <w:tcPr>
            <w:tcW w:type="dxa" w:w="8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CO. Browsers and devices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2368"/>
        <w:gridCol w:w="1254"/>
        <w:gridCol w:w="1254"/>
        <w:gridCol w:w="1254"/>
        <w:gridCol w:w="1256"/>
      </w:tblGrid>
      <w:tr>
        <w:trPr>
          <w:cantSplit/>
          <w:tblHeader/>
        </w:trPr>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23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Device and browser</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Sign-in</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pages</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 pages</w:t>
            </w:r>
          </w:p>
        </w:tc>
        <w:tc>
          <w:tcPr>
            <w:tcW w:type="dxa" w:w="12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Install</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CO-01</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CO-02</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Samsung Internet (if a tenant has it)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CO-03</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CO-04</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CO-05</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Edge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CO-06</w:t>
            </w:r>
          </w:p>
        </w:tc>
        <w:tc>
          <w:tcPr>
            <w:tcW w:type="dxa" w:w="23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Any, Firefox</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w:t>
            </w:r>
          </w:p>
        </w:tc>
      </w:tr>
    </w:tbl>
    <w:p>
      <w:pPr>
        <w:spacing w:after="240" w:before="0"/>
      </w:pPr>
    </w:p>
    <w:p>
      <w:pPr>
        <w:pStyle w:val="Heading2"/>
      </w:pPr>
      <w:r>
        <w:rPr>
          <w:rFonts w:ascii="Arial" w:cs="Arial" w:eastAsia="Arial" w:hAnsi="Arial"/>
        </w:rPr>
        <w:t xml:space="preserve">Part PF. Performance timings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606"/>
        <w:gridCol w:w="1299"/>
        <w:gridCol w:w="2689"/>
        <w:gridCol w:w="1127"/>
        <w:gridCol w:w="1119"/>
      </w:tblGrid>
      <w:tr>
        <w:trPr>
          <w:cantSplit/>
          <w:tblHeader/>
        </w:trPr>
        <w:tc>
          <w:tcPr>
            <w:tcW w:type="dxa" w:w="8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16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12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Table 4-10 row</w:t>
            </w:r>
          </w:p>
        </w:tc>
        <w:tc>
          <w:tcPr>
            <w:tcW w:type="dxa" w:w="26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w:t>
            </w:r>
          </w:p>
        </w:tc>
        <w:tc>
          <w:tcPr>
            <w:tcW w:type="dxa" w:w="11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(s)</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(s)</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PF-01</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PF-02</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second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Normal reload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PF-03</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to Overview</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pressing Sign in to figures shown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PF-04</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full year</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to the last row visible</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PF-05</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workbook export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click to file saved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PF-06</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Overview,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PF-07</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PF-08</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 repair request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Send to confirmation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PF-09</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 Insights, mobile, </w:t>
            </w:r>
            <w:r>
              <w:rPr>
                <w:rFonts w:ascii="Courier New" w:cs="Courier New" w:eastAsia="Courier New" w:hAnsi="Courier New"/>
                <w:b w:val="false"/>
                <w:bCs w:val="false"/>
                <w:sz w:val="18"/>
                <w:szCs w:val="18"/>
              </w:rPr>
              <w:t xml:space="preserve">hivelet.vercel.app</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pagespeed.web.dev, note the four scores and LCP. Expect about </w:t>
            </w:r>
            <w:r>
              <w:rPr>
                <w:rFonts w:ascii="Arial" w:cs="Arial" w:eastAsia="Arial" w:hAnsi="Arial"/>
                <w:b/>
                <w:bCs/>
                <w:sz w:val="20"/>
                <w:szCs w:val="20"/>
              </w:rPr>
              <w:t xml:space="preserve">86 / 100 / 100 / 100, LCP about 3.5 s</w:t>
            </w:r>
            <w:r>
              <w:rPr>
                <w:rFonts w:ascii="Arial" w:cs="Arial" w:eastAsia="Arial" w:hAnsi="Arial"/>
                <w:b w:val="false"/>
                <w:bCs w:val="false"/>
                <w:sz w:val="20"/>
                <w:szCs w:val="20"/>
              </w:rPr>
              <w:t xml:space="preserve"> (30 Sep 10:15, after the phone photos); a few points either way is the network</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88 / 100 / 100 / 100, LCP 3.4 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 / 100 / 100 / 100, LCP 3.6 s</w:t>
            </w:r>
          </w:p>
        </w:tc>
      </w:tr>
      <w:tr>
        <w:trPr>
          <w:cantSplit/>
        </w:trPr>
        <w:tc>
          <w:tcPr>
            <w:tcW w:type="dxa" w:w="8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PF-10</w:t>
            </w:r>
          </w:p>
        </w:tc>
        <w:tc>
          <w:tcPr>
            <w:tcW w:type="dxa" w:w="16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in DevTools on a signed-in page</w:t>
            </w:r>
          </w:p>
        </w:tc>
        <w:tc>
          <w:tcPr>
            <w:tcW w:type="dxa" w:w="12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DevTools &gt; Lighthouse &gt; Analyze, on the laptop. </w:t>
            </w:r>
            <w:r>
              <w:rPr>
                <w:rFonts w:ascii="Arial" w:cs="Arial" w:eastAsia="Arial" w:hAnsi="Arial"/>
                <w:b/>
                <w:bCs/>
                <w:sz w:val="20"/>
                <w:szCs w:val="20"/>
              </w:rPr>
              <w:t xml:space="preserve">Laptop column = Desktop mode; Phone column = Mobile mode</w:t>
            </w:r>
            <w:r>
              <w:rPr>
                <w:rFonts w:ascii="Arial" w:cs="Arial" w:eastAsia="Arial" w:hAnsi="Arial"/>
                <w:b w:val="false"/>
                <w:bCs w:val="false"/>
                <w:sz w:val="20"/>
                <w:szCs w:val="20"/>
              </w:rPr>
              <w:t xml:space="preserve"> (Lighthouse's emulated phone, run on the laptop, not on a real phone)</w:t>
            </w:r>
          </w:p>
        </w:tc>
        <w:tc>
          <w:tcPr>
            <w:tcW w:type="dxa" w:w="11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84 / 98 / 100 / 100, LCP 3.2 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 / 96 / 100 / 100, LCP 3.7 s</w:t>
            </w:r>
          </w:p>
        </w:tc>
      </w:tr>
    </w:tbl>
    <w:p>
      <w:pPr>
        <w:spacing w:after="240" w:before="0"/>
      </w:pPr>
    </w:p>
    <w:p>
      <w:pPr>
        <w:pStyle w:val="Heading2"/>
      </w:pPr>
      <w:r>
        <w:rPr>
          <w:rFonts w:ascii="Arial" w:cs="Arial" w:eastAsia="Arial" w:hAnsi="Arial"/>
        </w:rPr>
        <w:t xml:space="preserve">Part N. Changes shipped on 30 September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550"/>
        <w:gridCol w:w="592"/>
        <w:gridCol w:w="1902"/>
        <w:gridCol w:w="2557"/>
        <w:gridCol w:w="2489"/>
      </w:tblGrid>
      <w:tr>
        <w:trPr>
          <w:cantSplit/>
          <w:tblHeader/>
        </w:trPr>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5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1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2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N-01</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US</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FR-011, FR-013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 a tenant's own account (a testing tenant, with their permission, or during T-05): </w:t>
            </w:r>
            <w:r>
              <w:rPr>
                <w:rFonts w:ascii="Arial" w:cs="Arial" w:eastAsia="Arial" w:hAnsi="Arial"/>
                <w:b/>
                <w:bCs/>
                <w:sz w:val="20"/>
                <w:szCs w:val="20"/>
              </w:rPr>
              <w:t xml:space="preserve">Payments</w:t>
            </w:r>
            <w:r>
              <w:rPr>
                <w:rFonts w:ascii="Arial" w:cs="Arial" w:eastAsia="Arial" w:hAnsi="Arial"/>
                <w:b w:val="false"/>
                <w:bCs w:val="false"/>
                <w:sz w:val="20"/>
                <w:szCs w:val="20"/>
              </w:rPr>
              <w:t xml:space="preserve"> &gt; </w:t>
            </w:r>
            <w:r>
              <w:rPr>
                <w:rFonts w:ascii="Arial" w:cs="Arial" w:eastAsia="Arial" w:hAnsi="Arial"/>
                <w:b/>
                <w:bCs/>
                <w:sz w:val="20"/>
                <w:szCs w:val="20"/>
              </w:rPr>
              <w:t xml:space="preserve">Your rent, month by month</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sentence "Paid up to …" with Up to date / Due soon / Overdue; a bar per month (Paid, Due, Nothing recorded, Not due yet); Months paid, Paid in these months, Due now; </w:t>
            </w:r>
            <w:r>
              <w:rPr>
                <w:rFonts w:ascii="Arial" w:cs="Arial" w:eastAsia="Arial" w:hAnsi="Arial"/>
                <w:b/>
                <w:bCs/>
                <w:sz w:val="20"/>
                <w:szCs w:val="20"/>
              </w:rPr>
              <w:t xml:space="preserve">Show each month as a list</w:t>
            </w:r>
            <w:r>
              <w:rPr>
                <w:rFonts w:ascii="Arial" w:cs="Arial" w:eastAsia="Arial" w:hAnsi="Arial"/>
                <w:b w:val="false"/>
                <w:bCs w:val="false"/>
                <w:sz w:val="20"/>
                <w:szCs w:val="20"/>
              </w:rPr>
              <w:t xml:space="preserve">. The months and amounts agree with the tenant's own receipts (ask them)</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N-02</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/category/studio</w:t>
            </w:r>
            <w:r>
              <w:rPr>
                <w:rFonts w:ascii="Arial" w:cs="Arial" w:eastAsia="Arial" w:hAnsi="Arial"/>
                <w:b w:val="false"/>
                <w:bCs w:val="false"/>
                <w:sz w:val="20"/>
                <w:szCs w:val="20"/>
              </w:rPr>
              <w:t xml:space="preserve"> (then one-bedroom, two-bedroom): tap units quickly one after another, across floors and on the same floor, then stop</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floor plan is always shown for the last unit tapped, never a blank box, without refreshing</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test, 30 Sep 14:36, headless Chrome on the live site, 390 px and 1280 px, all four categories (33 units): every unit tapped 60 ms apart, two units alternated 40 ms apart, first then last at once; plan visible and loaded after all 20 rounds (20/20). </w:t>
            </w:r>
            <w:r>
              <w:rPr>
                <w:rFonts w:ascii="Arial" w:cs="Arial" w:eastAsia="Arial" w:hAnsi="Arial"/>
                <w:b/>
                <w:bCs/>
                <w:sz w:val="20"/>
                <w:szCs w:val="20"/>
              </w:rPr>
              <w:t xml:space="preserve">Real phone: pending</w:t>
            </w:r>
          </w:p>
        </w:tc>
      </w:tr>
      <w:tr>
        <w:trPr>
          <w:cantSplit/>
        </w:trPr>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N-03</w:t>
            </w:r>
          </w:p>
        </w:tc>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hivelet.vercel.app/public</w:t>
            </w:r>
            <w:r>
              <w:rPr>
                <w:rFonts w:ascii="Arial" w:cs="Arial" w:eastAsia="Arial" w:hAnsi="Arial"/>
                <w:b w:val="false"/>
                <w:bCs w:val="false"/>
                <w:sz w:val="20"/>
                <w:szCs w:val="20"/>
              </w:rPr>
              <w:t xml:space="preserve">; read the pop-up</w:t>
            </w:r>
          </w:p>
        </w:tc>
        <w:tc>
          <w:tcPr>
            <w:tcW w:type="dxa" w:w="25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 unit is vacant right now"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is vacant), then "Viewings are by appointment…" and </w:t>
            </w:r>
            <w:r>
              <w:rPr>
                <w:rFonts w:ascii="Arial" w:cs="Arial" w:eastAsia="Arial" w:hAnsi="Arial"/>
                <w:b/>
                <w:bCs/>
                <w:sz w:val="20"/>
                <w:szCs w:val="20"/>
              </w:rPr>
              <w:t xml:space="preserve">Inquire now</w:t>
            </w:r>
            <w:r>
              <w:rPr>
                <w:rFonts w:ascii="Arial" w:cs="Arial" w:eastAsia="Arial" w:hAnsi="Arial"/>
                <w:b w:val="false"/>
                <w:bCs w:val="false"/>
                <w:sz w:val="20"/>
                <w:szCs w:val="20"/>
              </w:rPr>
              <w:t xml:space="preserve">. With no signal: the old text, never a number</w:t>
            </w:r>
          </w:p>
        </w:tc>
        <w:tc>
          <w:tcPr>
            <w:tcW w:type="dxa" w:w="2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test, 30 Sep: the live pop-up said "1 unit is vacant right now", matching </w:t>
            </w:r>
            <w:r>
              <w:rPr>
                <w:rFonts w:ascii="Courier New" w:cs="Courier New" w:eastAsia="Courier New" w:hAnsi="Courier New"/>
                <w:b w:val="false"/>
                <w:bCs w:val="false"/>
                <w:sz w:val="18"/>
                <w:szCs w:val="18"/>
              </w:rPr>
              <w:t xml:space="preserve">/api/public/rooms</w:t>
            </w:r>
            <w:r>
              <w:rPr>
                <w:rFonts w:ascii="Arial" w:cs="Arial" w:eastAsia="Arial" w:hAnsi="Arial"/>
                <w:b w:val="false"/>
                <w:bCs w:val="false"/>
                <w:sz w:val="20"/>
                <w:szCs w:val="20"/>
              </w:rPr>
              <w:t xml:space="preserve"> (32 Occupied, 1 Available,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w:t>
            </w:r>
            <w:r>
              <w:rPr>
                <w:rFonts w:ascii="Arial" w:cs="Arial" w:eastAsia="Arial" w:hAnsi="Arial"/>
                <w:b/>
                <w:bCs/>
                <w:sz w:val="20"/>
                <w:szCs w:val="20"/>
              </w:rPr>
              <w:t xml:space="preserve">Real phone: pending</w:t>
            </w:r>
          </w:p>
        </w:tc>
      </w:tr>
    </w:tbl>
    <w:p>
      <w:pPr>
        <w:spacing w:after="240" w:before="0"/>
      </w:pP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pStyle w:val="TableCaption"/>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1726"/>
        <w:gridCol w:w="2379"/>
        <w:gridCol w:w="2884"/>
        <w:gridCol w:w="826"/>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1131"/>
        <w:gridCol w:w="1131"/>
        <w:gridCol w:w="1131"/>
        <w:gridCol w:w="1685"/>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6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4.83</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4.79</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6"/>
        <w:gridCol w:w="2897"/>
        <w:gridCol w:w="2411"/>
        <w:gridCol w:w="1476"/>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4-11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2"/>
        <w:gridCol w:w="1239"/>
        <w:gridCol w:w="1239"/>
        <w:gridCol w:w="1239"/>
        <w:gridCol w:w="1801"/>
      </w:tblGrid>
      <w:tr>
        <w:trPr>
          <w:cantSplit/>
          <w:tblHeader/>
        </w:trPr>
        <w:tc>
          <w:tcPr>
            <w:tcW w:type="dxa" w:w="3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quickly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reports are produced without a long wait.</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generation completes within a reasonable time.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uses client and server resources efficiently.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4.27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4.48</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092"/>
        <w:gridCol w:w="2763"/>
        <w:gridCol w:w="1257"/>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M-25</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7"/>
        <w:gridCol w:w="1214"/>
        <w:gridCol w:w="1214"/>
        <w:gridCol w:w="1214"/>
        <w:gridCol w:w="1811"/>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4.55</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8"/>
        <w:gridCol w:w="2809"/>
        <w:gridCol w:w="2817"/>
        <w:gridCol w:w="1616"/>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4-8 and M-1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1175"/>
        <w:gridCol w:w="1175"/>
        <w:gridCol w:w="1175"/>
        <w:gridCol w:w="1713"/>
      </w:tblGrid>
      <w:tr>
        <w:trPr>
          <w:cantSplit/>
          <w:tblHeader/>
        </w:trPr>
        <w:tc>
          <w:tcPr>
            <w:tcW w:type="dxa" w:w="34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4.42</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2"/>
        <w:gridCol w:w="2485"/>
        <w:gridCol w:w="2977"/>
        <w:gridCol w:w="1536"/>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4.3.5 and 4.4.6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1194"/>
        <w:gridCol w:w="1194"/>
        <w:gridCol w:w="1194"/>
        <w:gridCol w:w="1756"/>
      </w:tblGrid>
      <w:tr>
        <w:trPr>
          <w:cantSplit/>
          <w:tblHeader/>
        </w:trPr>
        <w:tc>
          <w:tcPr>
            <w:tcW w:type="dxa" w:w="33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available whenever I need it during the day.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4.22</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3.80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4.61</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0"/>
        <w:gridCol w:w="2799"/>
        <w:gridCol w:w="3005"/>
        <w:gridCol w:w="1366"/>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1230"/>
        <w:gridCol w:w="1230"/>
        <w:gridCol w:w="1230"/>
        <w:gridCol w:w="1832"/>
      </w:tblGrid>
      <w:tr>
        <w:trPr>
          <w:cantSplit/>
          <w:tblHeader/>
        </w:trPr>
        <w:tc>
          <w:tcPr>
            <w:tcW w:type="dxa" w:w="31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I can reach the financial records.</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 see only their own information.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change my password myself when I need to.</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account cannot reach administrative data.</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Administrative actions are recorded in an auditable trail.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Credentials are handled and stored appropriately.</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Authentication and session handling follow accepted practice.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4.36</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4.68</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7"/>
        <w:gridCol w:w="2890"/>
        <w:gridCol w:w="2575"/>
        <w:gridCol w:w="1598"/>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Later in this section</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50"/>
        <w:gridCol w:w="1204"/>
        <w:gridCol w:w="1204"/>
        <w:gridCol w:w="1204"/>
        <w:gridCol w:w="1778"/>
      </w:tblGrid>
      <w:tr>
        <w:trPr>
          <w:cantSplit/>
          <w:tblHeader/>
        </w:trPr>
        <w:tc>
          <w:tcPr>
            <w:tcW w:type="dxa" w:w="32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configurable values do not require code changes.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checks exist that would catch a regression.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3177"/>
        <w:gridCol w:w="2276"/>
        <w:gridCol w:w="1769"/>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4-8</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3"/>
        <w:gridCol w:w="1214"/>
        <w:gridCol w:w="1214"/>
        <w:gridCol w:w="1214"/>
        <w:gridCol w:w="1825"/>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4.86</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2350"/>
        <w:gridCol w:w="3359"/>
        <w:gridCol w:w="1622"/>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9"/>
        <w:gridCol w:w="2649"/>
        <w:gridCol w:w="3347"/>
        <w:gridCol w:w="1205"/>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3"/>
        <w:gridCol w:w="2418"/>
        <w:gridCol w:w="2451"/>
        <w:gridCol w:w="2958"/>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1"/>
        <w:gridCol w:w="3507"/>
        <w:gridCol w:w="2882"/>
        <w:gridCol w:w="118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4.3.6 and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3"/>
        <w:gridCol w:w="1855"/>
        <w:gridCol w:w="4662"/>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0"/>
        <w:gridCol w:w="456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1485"/>
        <w:gridCol w:w="4422"/>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9"/>
        <w:gridCol w:w="4851"/>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1398"/>
        <w:gridCol w:w="1098"/>
        <w:gridCol w:w="1098"/>
        <w:gridCol w:w="1098"/>
        <w:gridCol w:w="1612"/>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0.80 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8"/>
        <w:gridCol w:w="2266"/>
        <w:gridCol w:w="2996"/>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M-27.</w:t>
      </w:r>
      <w:r>
        <w:rPr>
          <w:rFonts w:ascii="Arial" w:cs="Arial" w:eastAsia="Arial" w:hAnsi="Arial"/>
          <w:b w:val="false"/>
          <w:bCs w:val="false"/>
          <w:sz w:val="24"/>
          <w:szCs w:val="24"/>
        </w:rPr>
        <w:t xml:space="preserve"> Corrections after the testing activities (13 October 2026; referred to in Chapter 4, Section 4.4.6)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1"/>
        <w:gridCol w:w="1774"/>
        <w:gridCol w:w="1992"/>
        <w:gridCol w:w="2198"/>
        <w:gridCol w:w="1595"/>
      </w:tblGrid>
      <w:tr>
        <w:trPr>
          <w:cantSplit/>
          <w:tblHeader/>
        </w:trPr>
        <w:tc>
          <w:tcPr>
            <w:tcW w:type="dxa" w:w="10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17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a person saw</w:t>
            </w:r>
          </w:p>
        </w:tc>
        <w:tc>
          <w:tcPr>
            <w:tcW w:type="dxa" w:w="19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Cause</w:t>
            </w:r>
          </w:p>
        </w:tc>
        <w:tc>
          <w:tcPr>
            <w:tcW w:type="dxa" w:w="21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Correction</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Checked by</w:t>
            </w:r>
          </w:p>
        </w:tc>
      </w:tr>
      <w:tr>
        <w:trPr>
          <w:cantSplit/>
        </w:trPr>
        <w:tc>
          <w:tcPr>
            <w:tcW w:type="dxa" w:w="10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of the live records against what each tenant's screen shows, 13 October 2026</w:t>
            </w:r>
          </w:p>
        </w:tc>
        <w:tc>
          <w:tcPr>
            <w:tcW w:type="dxa" w:w="17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tenants were shown their August rent as overdue (₱7,450 and ₱10,400), although the owner's receipts record both as paid on 12 and 25 August. Severity high: a wrong amount shown. The owner's ledger itself was correct</w:t>
            </w:r>
          </w:p>
        </w:tc>
        <w:tc>
          <w:tcPr>
            <w:tcW w:type="dxa" w:w="19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bill was raised on 26 September, when the tenant opened the payment screen. The owner's August receipts were added on 30 September by a transfer from her workbook, which writes the receipts directly; only a receipt recorded on the Monthly Income screen settles the bills it covers</w:t>
            </w:r>
          </w:p>
        </w:tc>
        <w:tc>
          <w:tcPr>
            <w:tcW w:type="dxa" w:w="21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day, after a backup: each bill was settled by a verified payment carrying its receipt's number and date, as the Monthly Income screen would have done, with an entry in the audit trail. The ledger was unchanged (952 receipts). The transfer script now lists any open bill its receipts would pay and will not run until that is acknowledged</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automated rule compares every bill shown as owed with the receipts; it failed, naming the two units, when the correction was undone in a test, and passes on the live records</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0"/>
        <w:gridCol w:w="2044"/>
        <w:gridCol w:w="981"/>
        <w:gridCol w:w="981"/>
        <w:gridCol w:w="981"/>
        <w:gridCol w:w="2413"/>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2"/>
        <w:gridCol w:w="2565"/>
        <w:gridCol w:w="963"/>
        <w:gridCol w:w="963"/>
        <w:gridCol w:w="1097"/>
        <w:gridCol w:w="201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2"/>
        <w:gridCol w:w="2399"/>
        <w:gridCol w:w="931"/>
        <w:gridCol w:w="931"/>
        <w:gridCol w:w="931"/>
        <w:gridCol w:w="2366"/>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7"/>
        <w:gridCol w:w="1293"/>
        <w:gridCol w:w="1290"/>
        <w:gridCol w:w="1290"/>
        <w:gridCol w:w="1290"/>
        <w:gridCol w:w="206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1328"/>
        <w:gridCol w:w="1278"/>
        <w:gridCol w:w="1300"/>
        <w:gridCol w:w="1278"/>
        <w:gridCol w:w="2009"/>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5"/>
        <w:gridCol w:w="1613"/>
        <w:gridCol w:w="1007"/>
        <w:gridCol w:w="1007"/>
        <w:gridCol w:w="1007"/>
        <w:gridCol w:w="2611"/>
      </w:tblGrid>
      <w:tr>
        <w:trPr>
          <w:cantSplit/>
          <w:tblHeader/>
        </w:trPr>
        <w:tc>
          <w:tcPr>
            <w:tcW w:type="dxa" w:w="13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6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auth_user_id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email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used since 20 October 2026: nobody signs in with or gives an email (unique when present)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full_name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 name</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phone_number</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emergency_contact_name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emergency_contact_phone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contact's number</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 optional</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facebook_url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 profile, optional</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role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user_role_type (admin, tenant, prospect)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 tenant, prospect or guest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account_status_type (active, inactive)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password_hash</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last_login_at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successful sign-in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failed_login_count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locked_until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password_changed_at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must_change_password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3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login_id</w:t>
            </w:r>
          </w:p>
        </w:tc>
        <w:tc>
          <w:tcPr>
            <w:tcW w:type="dxa" w:w="16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varchar(20)</w:t>
            </w: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9"/>
        <w:gridCol w:w="1151"/>
        <w:gridCol w:w="1122"/>
        <w:gridCol w:w="1122"/>
        <w:gridCol w:w="1122"/>
        <w:gridCol w:w="2694"/>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6"/>
        <w:gridCol w:w="1713"/>
        <w:gridCol w:w="904"/>
        <w:gridCol w:w="904"/>
        <w:gridCol w:w="1226"/>
        <w:gridCol w:w="2617"/>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6"/>
        <w:gridCol w:w="1203"/>
        <w:gridCol w:w="1144"/>
        <w:gridCol w:w="1144"/>
        <w:gridCol w:w="1480"/>
        <w:gridCol w:w="2273"/>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476"/>
        <w:gridCol w:w="958"/>
        <w:gridCol w:w="987"/>
        <w:gridCol w:w="1323"/>
        <w:gridCol w:w="1773"/>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1245"/>
        <w:gridCol w:w="1119"/>
        <w:gridCol w:w="1119"/>
        <w:gridCol w:w="1521"/>
        <w:gridCol w:w="2434"/>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885"/>
        <w:gridCol w:w="1010"/>
        <w:gridCol w:w="1010"/>
        <w:gridCol w:w="1010"/>
        <w:gridCol w:w="2366"/>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2002"/>
        <w:gridCol w:w="1013"/>
        <w:gridCol w:w="1104"/>
        <w:gridCol w:w="1013"/>
        <w:gridCol w:w="2172"/>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1340"/>
        <w:gridCol w:w="1249"/>
        <w:gridCol w:w="1249"/>
        <w:gridCol w:w="1249"/>
        <w:gridCol w:w="2186"/>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7"/>
        <w:gridCol w:w="1947"/>
        <w:gridCol w:w="1031"/>
        <w:gridCol w:w="1031"/>
        <w:gridCol w:w="1031"/>
        <w:gridCol w:w="2333"/>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268"/>
        <w:gridCol w:w="1268"/>
        <w:gridCol w:w="1305"/>
        <w:gridCol w:w="1593"/>
        <w:gridCol w:w="1847"/>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2"/>
        <w:gridCol w:w="1269"/>
        <w:gridCol w:w="1269"/>
        <w:gridCol w:w="1394"/>
        <w:gridCol w:w="1488"/>
        <w:gridCol w:w="1908"/>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2"/>
        <w:gridCol w:w="1806"/>
        <w:gridCol w:w="1006"/>
        <w:gridCol w:w="1006"/>
        <w:gridCol w:w="1006"/>
        <w:gridCol w:w="2524"/>
      </w:tblGrid>
      <w:tr>
        <w:trPr>
          <w:cantSplit/>
          <w:tblHeader/>
        </w:trPr>
        <w:tc>
          <w:tcPr>
            <w:tcW w:type="dxa" w:w="12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5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 asked about</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prospect_name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name</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prospect_email</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Kept on inquiries from before 20 October 2026; no longer asked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prospect_phone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question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inquiry_status_type (Pending, Contacted, Converted, Closed)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converted_tenant_id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access_token_hash</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2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reference_code</w:t>
            </w:r>
          </w:p>
        </w:tc>
        <w:tc>
          <w:tcPr>
            <w:tcW w:type="dxa" w:w="18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varchar(9)</w:t>
            </w: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5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238"/>
        <w:gridCol w:w="1238"/>
        <w:gridCol w:w="1238"/>
        <w:gridCol w:w="1238"/>
        <w:gridCol w:w="2353"/>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1957"/>
        <w:gridCol w:w="1148"/>
        <w:gridCol w:w="1148"/>
        <w:gridCol w:w="1148"/>
        <w:gridCol w:w="1794"/>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7"/>
        <w:gridCol w:w="1283"/>
        <w:gridCol w:w="1235"/>
        <w:gridCol w:w="1235"/>
        <w:gridCol w:w="1235"/>
        <w:gridCol w:w="2175"/>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9"/>
        <w:gridCol w:w="1167"/>
        <w:gridCol w:w="1167"/>
        <w:gridCol w:w="1167"/>
        <w:gridCol w:w="1167"/>
        <w:gridCol w:w="2483"/>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1208"/>
        <w:gridCol w:w="1208"/>
        <w:gridCol w:w="1208"/>
        <w:gridCol w:w="1208"/>
        <w:gridCol w:w="2424"/>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4"/>
        <w:gridCol w:w="1188"/>
        <w:gridCol w:w="1188"/>
        <w:gridCol w:w="1188"/>
        <w:gridCol w:w="1188"/>
        <w:gridCol w:w="2464"/>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7"/>
        <w:gridCol w:w="5623"/>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style>
  <w:style w:type="paragraph" w:styleId="FigureCaption">
    <w:name w:val="Figure Caption"/>
    <w:basedOn w:val="Normal"/>
    <w:next w:val="Normal"/>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2026-10-24T10:09:38.398Z</dcterms:created>
  <dcterms:modified xsi:type="dcterms:W3CDTF">2026-10-24T10:09:38.398Z</dcterms:modified>
</cp:coreProperties>
</file>

<file path=docProps/custom.xml><?xml version="1.0" encoding="utf-8"?>
<Properties xmlns="http://schemas.openxmlformats.org/officeDocument/2006/custom-properties" xmlns:vt="http://schemas.openxmlformats.org/officeDocument/2006/docPropsVTypes"/>
</file>