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355941293"/>
        <w:docPartObj>
          <w:docPartGallery w:val="Cover Pages"/>
          <w:docPartUnique/>
        </w:docPartObj>
      </w:sdtPr>
      <w:sdtEndPr/>
      <w:sdtContent>
        <w:p w:rsidR="009B1FF9" w:rsidRDefault="009B1FF9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Text Box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9B1FF9" w:rsidRDefault="002C2B7F"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  <w:color w:val="44546A" w:themeColor="text2"/>
                                    </w:rPr>
                                    <w:alias w:val="Autho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9B1FF9">
                                      <w:rPr>
                                        <w:noProof/>
                                        <w:color w:val="44546A" w:themeColor="text2"/>
                                      </w:rPr>
                                      <w:t>Sean Killeen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65" o:spid="_x0000_s1026" type="#_x0000_t202" style="position:absolute;margin-left:0;margin-top:0;width:220.3pt;height:21.15pt;z-index:251664384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" filled="f" stroked="f" strokeweight=".5pt">
                    <v:textbox style="mso-fit-shape-to-text:t">
                      <w:txbxContent>
                        <w:p w:rsidR="009B1FF9" w:rsidRDefault="002C2B7F"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noProof/>
                                <w:color w:val="44546A" w:themeColor="text2"/>
                              </w:rPr>
                              <w:alias w:val="Autho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9B1FF9">
                                <w:rPr>
                                  <w:noProof/>
                                  <w:color w:val="44546A" w:themeColor="text2"/>
                                </w:rPr>
                                <w:t>Sean Killeen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angle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B1FF9" w:rsidRDefault="009B1FF9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o:spid="_x0000_s1027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Y1Q1QIAAIsGAAAOAAAAZHJzL2Uyb0RvYy54bWysVVtv0zAUfkfiP1h+Z+m9JVo6VZuGkMo2&#10;bUN7dh2niXB8jO3e+PU7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" fillcolor="#deeaf6 [660]" stroked="f" strokeweight="1pt">
                    <v:fill color2="#9cc2e5 [1940]" rotate="t" focus="100%" type="gradient">
                      <o:fill v:ext="view" type="gradientUnscaled"/>
                    </v:fill>
                    <v:path arrowok="t"/>
                    <v:textbox inset="21.6pt,,21.6pt">
                      <w:txbxContent>
                        <w:p w:rsidR="009B1FF9" w:rsidRDefault="009B1FF9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angle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B1FF9" w:rsidRDefault="002C2B7F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bstract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9B1FF9">
                                      <w:rPr>
                                        <w:color w:val="FFFFFF" w:themeColor="background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o:spid="_x0000_s1028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" fillcolor="#44546a [3215]" stroked="f" strokeweight="1pt">
                    <v:textbox inset="14.4pt,14.4pt,14.4pt,28.8pt">
                      <w:txbxContent>
                        <w:p w:rsidR="009B1FF9" w:rsidRDefault="002C2B7F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bstract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9B1FF9">
                                <w:rPr>
                                  <w:color w:val="FFFFFF" w:themeColor="background1"/>
                                </w:rPr>
                                <w:t>[Draw your reader in with an engaging abstract. It is typically a short summary of the document. When you’re ready to add your content, just click here and start typing.]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angle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w14:anchorId="686BC21B" id="Rectangle 468" o:spid="_x0000_s1026" style="position:absolute;margin-left:0;margin-top:0;width:244.8pt;height:554.4pt;z-index:251659264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angle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2E004906" id="Rectangle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 fillcolor="#5b9bd5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xt Box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itle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B1FF9" w:rsidRDefault="005B4480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t>Issue Post-Mortem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itle"/>
                                  <w:id w:val="15524255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9B1FF9" w:rsidRDefault="005C7931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[Issue Name]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o:spid="_x0000_s1029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5B9BD5" w:themeColor="accent1"/>
                              <w:sz w:val="72"/>
                              <w:szCs w:val="72"/>
                            </w:rPr>
                            <w:alias w:val="Title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9B1FF9" w:rsidRDefault="005B4480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144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72"/>
                                </w:rPr>
                                <w:t>Issue Post-Mortem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44546A" w:themeColor="text2"/>
                              <w:sz w:val="32"/>
                              <w:szCs w:val="32"/>
                            </w:rPr>
                            <w:alias w:val="Subtitle"/>
                            <w:id w:val="15524255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:rsidR="009B1FF9" w:rsidRDefault="005C7931">
                              <w:pP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32"/>
                                </w:rPr>
                                <w:t>[Issue Name]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9B1FF9" w:rsidRDefault="009B1FF9">
          <w:r>
            <w:br w:type="page"/>
          </w:r>
        </w:p>
      </w:sdtContent>
    </w:sdt>
    <w:p w:rsidR="00001858" w:rsidRDefault="009B1FF9" w:rsidP="009B1FF9">
      <w:pPr>
        <w:pStyle w:val="Title"/>
      </w:pPr>
      <w:bookmarkStart w:id="0" w:name="_Toc402507271"/>
      <w:r>
        <w:lastRenderedPageBreak/>
        <w:t>Table of Contents</w:t>
      </w:r>
      <w:bookmarkEnd w:id="0"/>
    </w:p>
    <w:p w:rsidR="009B1FF9" w:rsidRDefault="009B1FF9">
      <w:pPr>
        <w:pStyle w:val="TOC1"/>
        <w:tabs>
          <w:tab w:val="right" w:leader="dot" w:pos="9350"/>
        </w:tabs>
        <w:rPr>
          <w:noProof/>
        </w:rPr>
      </w:pPr>
      <w:r>
        <w:fldChar w:fldCharType="begin"/>
      </w:r>
      <w:r>
        <w:instrText xml:space="preserve"> TOC \h \z \t "Heading 1,2,Heading 2,3,Heading 3,4,Title,1" </w:instrText>
      </w:r>
      <w:r>
        <w:fldChar w:fldCharType="separate"/>
      </w:r>
      <w:hyperlink w:anchor="_Toc402507271" w:history="1">
        <w:r w:rsidRPr="00273A0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_Toc402507271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40B2B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9B1FF9" w:rsidRDefault="009B1FF9" w:rsidP="009B1FF9">
      <w:r>
        <w:fldChar w:fldCharType="end"/>
      </w:r>
    </w:p>
    <w:p w:rsidR="009B1FF9" w:rsidRDefault="009B1FF9">
      <w:r>
        <w:br w:type="page"/>
      </w:r>
    </w:p>
    <w:p w:rsidR="009B1FF9" w:rsidRDefault="009B1FF9" w:rsidP="009B1FF9">
      <w:pPr>
        <w:pStyle w:val="Title"/>
      </w:pPr>
      <w:r>
        <w:lastRenderedPageBreak/>
        <w:t>About this Document</w:t>
      </w:r>
    </w:p>
    <w:p w:rsidR="009B1FF9" w:rsidRDefault="009B1FF9" w:rsidP="009B1FF9">
      <w:pPr>
        <w:pStyle w:val="Heading1"/>
      </w:pPr>
      <w:r>
        <w:t>Purpose</w:t>
      </w:r>
    </w:p>
    <w:p w:rsidR="005B4480" w:rsidRPr="005B4480" w:rsidRDefault="005B4480" w:rsidP="005B4480">
      <w:r>
        <w:t xml:space="preserve">This document is designed to summarize an issue, answer several questions around the issue, and suggest actions going forward to prevent the issue from occurring. </w:t>
      </w:r>
    </w:p>
    <w:p w:rsidR="009B1FF9" w:rsidRDefault="009B1FF9" w:rsidP="009B1FF9">
      <w:pPr>
        <w:pStyle w:val="Heading1"/>
      </w:pPr>
      <w:r>
        <w:t>Audience</w:t>
      </w:r>
    </w:p>
    <w:p w:rsidR="005B4480" w:rsidRPr="005B4480" w:rsidRDefault="005B4480" w:rsidP="005B4480">
      <w:r>
        <w:t>This document is intended for any stakeholder affected by the issue in question – normally limited to internal staff.</w:t>
      </w:r>
    </w:p>
    <w:p w:rsidR="009B1FF9" w:rsidRPr="009B1FF9" w:rsidRDefault="009B1FF9" w:rsidP="009B1FF9"/>
    <w:p w:rsidR="009B1FF9" w:rsidRDefault="009B1FF9" w:rsidP="009B1FF9">
      <w:pPr>
        <w:pStyle w:val="Title"/>
      </w:pPr>
      <w:r>
        <w:t>Revision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45"/>
        <w:gridCol w:w="1370"/>
        <w:gridCol w:w="1799"/>
        <w:gridCol w:w="958"/>
        <w:gridCol w:w="3878"/>
      </w:tblGrid>
      <w:tr w:rsidR="009B1FF9" w:rsidRPr="009B1FF9" w:rsidTr="009B1FF9">
        <w:tc>
          <w:tcPr>
            <w:tcW w:w="1345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Version</w:t>
            </w:r>
          </w:p>
        </w:tc>
        <w:tc>
          <w:tcPr>
            <w:tcW w:w="1370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Date</w:t>
            </w:r>
          </w:p>
        </w:tc>
        <w:tc>
          <w:tcPr>
            <w:tcW w:w="1799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Name</w:t>
            </w:r>
          </w:p>
        </w:tc>
        <w:tc>
          <w:tcPr>
            <w:tcW w:w="958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Phone</w:t>
            </w:r>
          </w:p>
        </w:tc>
        <w:tc>
          <w:tcPr>
            <w:tcW w:w="3878" w:type="dxa"/>
            <w:shd w:val="clear" w:color="auto" w:fill="5B9BD5" w:themeFill="accent1"/>
          </w:tcPr>
          <w:p w:rsidR="009B1FF9" w:rsidRPr="009B1FF9" w:rsidRDefault="009B1FF9" w:rsidP="009B1FF9">
            <w:pPr>
              <w:rPr>
                <w:color w:val="FFFFFF" w:themeColor="background1"/>
              </w:rPr>
            </w:pPr>
            <w:r w:rsidRPr="009B1FF9">
              <w:rPr>
                <w:color w:val="FFFFFF" w:themeColor="background1"/>
              </w:rPr>
              <w:t>E-mail</w:t>
            </w:r>
          </w:p>
        </w:tc>
      </w:tr>
      <w:tr w:rsidR="009B1FF9" w:rsidTr="009B1FF9">
        <w:tc>
          <w:tcPr>
            <w:tcW w:w="1345" w:type="dxa"/>
          </w:tcPr>
          <w:p w:rsidR="009B1FF9" w:rsidRPr="009B1FF9" w:rsidRDefault="009B1FF9" w:rsidP="009B1FF9">
            <w:pPr>
              <w:rPr>
                <w:b/>
              </w:rPr>
            </w:pPr>
            <w:r w:rsidRPr="009B1FF9">
              <w:rPr>
                <w:b/>
              </w:rPr>
              <w:t>1.0 (draft)</w:t>
            </w:r>
          </w:p>
        </w:tc>
        <w:tc>
          <w:tcPr>
            <w:tcW w:w="1370" w:type="dxa"/>
          </w:tcPr>
          <w:p w:rsidR="009B1FF9" w:rsidRDefault="009B1FF9" w:rsidP="009B1FF9"/>
        </w:tc>
        <w:tc>
          <w:tcPr>
            <w:tcW w:w="1799" w:type="dxa"/>
          </w:tcPr>
          <w:p w:rsidR="009B1FF9" w:rsidRDefault="009B1FF9" w:rsidP="009B1FF9">
            <w:r>
              <w:t>Sean Killeen</w:t>
            </w:r>
          </w:p>
        </w:tc>
        <w:tc>
          <w:tcPr>
            <w:tcW w:w="958" w:type="dxa"/>
          </w:tcPr>
          <w:p w:rsidR="009B1FF9" w:rsidRDefault="009B1FF9" w:rsidP="009B1FF9"/>
        </w:tc>
        <w:tc>
          <w:tcPr>
            <w:tcW w:w="3878" w:type="dxa"/>
          </w:tcPr>
          <w:p w:rsidR="009B1FF9" w:rsidRDefault="009B1FF9" w:rsidP="009B1FF9">
            <w:bookmarkStart w:id="1" w:name="_GoBack"/>
            <w:bookmarkEnd w:id="1"/>
          </w:p>
        </w:tc>
      </w:tr>
      <w:tr w:rsidR="009B1FF9" w:rsidTr="00A271C7">
        <w:tc>
          <w:tcPr>
            <w:tcW w:w="9350" w:type="dxa"/>
            <w:gridSpan w:val="5"/>
          </w:tcPr>
          <w:p w:rsidR="009B1FF9" w:rsidRDefault="009B1FF9" w:rsidP="009B1FF9">
            <w:pPr>
              <w:pStyle w:val="ListParagraph"/>
              <w:numPr>
                <w:ilvl w:val="0"/>
                <w:numId w:val="1"/>
              </w:numPr>
            </w:pPr>
            <w:r>
              <w:t>Initial document Draft.</w:t>
            </w:r>
          </w:p>
        </w:tc>
      </w:tr>
    </w:tbl>
    <w:p w:rsidR="009B1FF9" w:rsidRDefault="009B1FF9" w:rsidP="009B1FF9"/>
    <w:p w:rsidR="009B1FF9" w:rsidRDefault="009B1FF9">
      <w:r>
        <w:br w:type="page"/>
      </w:r>
    </w:p>
    <w:p w:rsidR="009B1FF9" w:rsidRDefault="005C7931" w:rsidP="009B1FF9">
      <w:pPr>
        <w:pStyle w:val="Title"/>
      </w:pPr>
      <w:r>
        <w:lastRenderedPageBreak/>
        <w:t>Issue Summary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75"/>
        <w:gridCol w:w="5760"/>
      </w:tblGrid>
      <w:tr w:rsidR="005C7931" w:rsidTr="005C7931">
        <w:tc>
          <w:tcPr>
            <w:tcW w:w="2875" w:type="dxa"/>
            <w:shd w:val="clear" w:color="auto" w:fill="BDD6EE" w:themeFill="accent1" w:themeFillTint="66"/>
          </w:tcPr>
          <w:p w:rsidR="005C7931" w:rsidRPr="005C7931" w:rsidRDefault="005C7931" w:rsidP="005C7931">
            <w:pPr>
              <w:jc w:val="right"/>
              <w:rPr>
                <w:b/>
              </w:rPr>
            </w:pPr>
            <w:r w:rsidRPr="005C7931">
              <w:rPr>
                <w:b/>
              </w:rPr>
              <w:t>Issue Date/Time:</w:t>
            </w:r>
          </w:p>
        </w:tc>
        <w:tc>
          <w:tcPr>
            <w:tcW w:w="5760" w:type="dxa"/>
          </w:tcPr>
          <w:p w:rsidR="005C7931" w:rsidRDefault="005C7931" w:rsidP="005C7931"/>
        </w:tc>
      </w:tr>
      <w:tr w:rsidR="005C7931" w:rsidTr="005C7931">
        <w:tc>
          <w:tcPr>
            <w:tcW w:w="2875" w:type="dxa"/>
            <w:shd w:val="clear" w:color="auto" w:fill="BDD6EE" w:themeFill="accent1" w:themeFillTint="66"/>
          </w:tcPr>
          <w:p w:rsidR="005C7931" w:rsidRPr="005C7931" w:rsidRDefault="005C7931" w:rsidP="005C7931">
            <w:pPr>
              <w:jc w:val="right"/>
              <w:rPr>
                <w:b/>
              </w:rPr>
            </w:pPr>
            <w:r w:rsidRPr="005C7931">
              <w:rPr>
                <w:b/>
              </w:rPr>
              <w:t># Users/Groups Affected:</w:t>
            </w:r>
          </w:p>
        </w:tc>
        <w:tc>
          <w:tcPr>
            <w:tcW w:w="5760" w:type="dxa"/>
          </w:tcPr>
          <w:p w:rsidR="005C7931" w:rsidRDefault="005C7931" w:rsidP="005C7931"/>
        </w:tc>
      </w:tr>
      <w:tr w:rsidR="005C7931" w:rsidTr="005C7931">
        <w:tc>
          <w:tcPr>
            <w:tcW w:w="2875" w:type="dxa"/>
            <w:shd w:val="clear" w:color="auto" w:fill="BDD6EE" w:themeFill="accent1" w:themeFillTint="66"/>
          </w:tcPr>
          <w:p w:rsidR="005C7931" w:rsidRPr="005C7931" w:rsidRDefault="005C7931" w:rsidP="005C7931">
            <w:pPr>
              <w:jc w:val="right"/>
              <w:rPr>
                <w:b/>
              </w:rPr>
            </w:pPr>
            <w:r w:rsidRPr="005C7931">
              <w:rPr>
                <w:b/>
              </w:rPr>
              <w:t>Point Person on Resolution:</w:t>
            </w:r>
          </w:p>
        </w:tc>
        <w:tc>
          <w:tcPr>
            <w:tcW w:w="5760" w:type="dxa"/>
          </w:tcPr>
          <w:p w:rsidR="005C7931" w:rsidRDefault="005C7931" w:rsidP="005C7931"/>
        </w:tc>
      </w:tr>
      <w:tr w:rsidR="005C7931" w:rsidTr="005C7931">
        <w:tc>
          <w:tcPr>
            <w:tcW w:w="2875" w:type="dxa"/>
            <w:shd w:val="clear" w:color="auto" w:fill="BDD6EE" w:themeFill="accent1" w:themeFillTint="66"/>
          </w:tcPr>
          <w:p w:rsidR="005C7931" w:rsidRPr="005C7931" w:rsidRDefault="005C7931" w:rsidP="005C7931">
            <w:pPr>
              <w:jc w:val="right"/>
              <w:rPr>
                <w:b/>
              </w:rPr>
            </w:pPr>
            <w:r w:rsidRPr="005C7931">
              <w:rPr>
                <w:b/>
              </w:rPr>
              <w:t>Issue Resolved on:</w:t>
            </w:r>
          </w:p>
        </w:tc>
        <w:tc>
          <w:tcPr>
            <w:tcW w:w="5760" w:type="dxa"/>
          </w:tcPr>
          <w:p w:rsidR="005C7931" w:rsidRDefault="005C7931" w:rsidP="005C7931"/>
        </w:tc>
      </w:tr>
    </w:tbl>
    <w:p w:rsidR="005C7931" w:rsidRDefault="005C7931" w:rsidP="005C7931"/>
    <w:p w:rsidR="005C7931" w:rsidRPr="005C7931" w:rsidRDefault="005C7931" w:rsidP="005C7931">
      <w:r>
        <w:t>[A paragraph or bullet point summary of the issue.]</w:t>
      </w:r>
    </w:p>
    <w:p w:rsidR="009B1FF9" w:rsidRDefault="005C7931" w:rsidP="005C7931">
      <w:pPr>
        <w:pStyle w:val="Title"/>
      </w:pPr>
      <w:r>
        <w:t>Issue Post-Mortem</w:t>
      </w:r>
    </w:p>
    <w:p w:rsidR="005C7931" w:rsidRDefault="005C7931" w:rsidP="005C7931">
      <w:pPr>
        <w:pStyle w:val="Heading1"/>
      </w:pPr>
      <w:r>
        <w:t>The Symptoms</w:t>
      </w:r>
    </w:p>
    <w:p w:rsidR="005C7931" w:rsidRPr="005C7931" w:rsidRDefault="005C7931" w:rsidP="005C7931">
      <w:pPr>
        <w:pStyle w:val="ListParagraph"/>
        <w:numPr>
          <w:ilvl w:val="0"/>
          <w:numId w:val="1"/>
        </w:numPr>
      </w:pPr>
    </w:p>
    <w:p w:rsidR="005C7931" w:rsidRDefault="005C7931" w:rsidP="005C7931">
      <w:pPr>
        <w:pStyle w:val="Heading1"/>
      </w:pPr>
      <w:r>
        <w:t>Timeline / Steps to Resolution</w:t>
      </w:r>
    </w:p>
    <w:p w:rsidR="005C7931" w:rsidRDefault="005C7931" w:rsidP="005C7931">
      <w:pPr>
        <w:pStyle w:val="ListParagraph"/>
        <w:numPr>
          <w:ilvl w:val="0"/>
          <w:numId w:val="1"/>
        </w:numPr>
      </w:pPr>
    </w:p>
    <w:p w:rsidR="005C7931" w:rsidRDefault="005C7931" w:rsidP="005C7931">
      <w:pPr>
        <w:pStyle w:val="Heading1"/>
      </w:pPr>
      <w:r>
        <w:t>The “Whys”</w:t>
      </w:r>
    </w:p>
    <w:p w:rsidR="005C7931" w:rsidRDefault="005C7931" w:rsidP="005C7931">
      <w:pPr>
        <w:rPr>
          <w:i/>
          <w:iCs/>
        </w:rPr>
      </w:pPr>
      <w:r>
        <w:rPr>
          <w:i/>
          <w:iCs/>
        </w:rPr>
        <w:t>A common post-mortem technique, the “Five Whys” says that when a problem like this happens, there are usually at least 5 “Why” questions with some sort of answers.</w:t>
      </w:r>
    </w:p>
    <w:p w:rsidR="005C7931" w:rsidRDefault="005C7931" w:rsidP="005C7931">
      <w:pPr>
        <w:pStyle w:val="ListParagraph"/>
        <w:numPr>
          <w:ilvl w:val="0"/>
          <w:numId w:val="1"/>
        </w:numPr>
      </w:pPr>
    </w:p>
    <w:p w:rsidR="005C7931" w:rsidRDefault="005C7931" w:rsidP="005C7931">
      <w:pPr>
        <w:pStyle w:val="Title"/>
      </w:pPr>
      <w:r>
        <w:t>Suggested Improvements / Actions</w:t>
      </w:r>
    </w:p>
    <w:p w:rsidR="005C7931" w:rsidRDefault="005C7931" w:rsidP="005C7931">
      <w:pPr>
        <w:pStyle w:val="Heading1"/>
      </w:pPr>
      <w:r>
        <w:t>Short-Term Suggestions</w:t>
      </w:r>
    </w:p>
    <w:p w:rsidR="005C7931" w:rsidRDefault="005C7931" w:rsidP="005C7931">
      <w:pPr>
        <w:pStyle w:val="ListParagraph"/>
        <w:numPr>
          <w:ilvl w:val="0"/>
          <w:numId w:val="1"/>
        </w:numPr>
      </w:pPr>
    </w:p>
    <w:p w:rsidR="005C7931" w:rsidRDefault="005C7931" w:rsidP="005C7931">
      <w:pPr>
        <w:pStyle w:val="Heading1"/>
      </w:pPr>
      <w:r>
        <w:t>Long-Term Suggestions</w:t>
      </w:r>
    </w:p>
    <w:p w:rsidR="005C7931" w:rsidRPr="005C7931" w:rsidRDefault="005C7931" w:rsidP="005C7931">
      <w:pPr>
        <w:pStyle w:val="ListParagraph"/>
        <w:numPr>
          <w:ilvl w:val="0"/>
          <w:numId w:val="1"/>
        </w:numPr>
      </w:pPr>
    </w:p>
    <w:sectPr w:rsidR="005C7931" w:rsidRPr="005C7931" w:rsidSect="009B1FF9">
      <w:footerReference w:type="even" r:id="rId8"/>
      <w:footerReference w:type="default" r:id="rId9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2B7F" w:rsidRDefault="002C2B7F" w:rsidP="009B1FF9">
      <w:pPr>
        <w:spacing w:after="0" w:line="240" w:lineRule="auto"/>
      </w:pPr>
      <w:r>
        <w:separator/>
      </w:r>
    </w:p>
  </w:endnote>
  <w:endnote w:type="continuationSeparator" w:id="0">
    <w:p w:rsidR="002C2B7F" w:rsidRDefault="002C2B7F" w:rsidP="009B1F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74437127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9B1FF9" w:rsidRDefault="009B1FF9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40B2B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9B1FF9" w:rsidRDefault="009B1FF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540783535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9B1FF9" w:rsidRDefault="009B1FF9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40B2B" w:rsidRPr="00540B2B">
          <w:rPr>
            <w:b/>
            <w:bCs/>
            <w:noProof/>
          </w:rPr>
          <w:t>1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9B1FF9" w:rsidRDefault="009B1F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2B7F" w:rsidRDefault="002C2B7F" w:rsidP="009B1FF9">
      <w:pPr>
        <w:spacing w:after="0" w:line="240" w:lineRule="auto"/>
      </w:pPr>
      <w:r>
        <w:separator/>
      </w:r>
    </w:p>
  </w:footnote>
  <w:footnote w:type="continuationSeparator" w:id="0">
    <w:p w:rsidR="002C2B7F" w:rsidRDefault="002C2B7F" w:rsidP="009B1F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934F1B"/>
    <w:multiLevelType w:val="hybridMultilevel"/>
    <w:tmpl w:val="640ECD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0B2B"/>
    <w:rsid w:val="001A73F6"/>
    <w:rsid w:val="001C4B95"/>
    <w:rsid w:val="002C2B7F"/>
    <w:rsid w:val="002C2F50"/>
    <w:rsid w:val="004C3BC7"/>
    <w:rsid w:val="00540B2B"/>
    <w:rsid w:val="005B4480"/>
    <w:rsid w:val="005C7931"/>
    <w:rsid w:val="00621913"/>
    <w:rsid w:val="00922F21"/>
    <w:rsid w:val="009B1FF9"/>
    <w:rsid w:val="00CE49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B1FF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B1FF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B1FF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9B1FF9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9B1FF9"/>
    <w:rPr>
      <w:rFonts w:eastAsiaTheme="minorEastAsia"/>
    </w:rPr>
  </w:style>
  <w:style w:type="paragraph" w:styleId="Title">
    <w:name w:val="Title"/>
    <w:basedOn w:val="Normal"/>
    <w:next w:val="Normal"/>
    <w:link w:val="TitleChar"/>
    <w:uiPriority w:val="10"/>
    <w:qFormat/>
    <w:rsid w:val="009B1FF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B1F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9B1FF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B1FF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1FF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9B1FF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9B1FF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9B1FF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9B1FF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B1F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B1FF9"/>
  </w:style>
  <w:style w:type="paragraph" w:styleId="Footer">
    <w:name w:val="footer"/>
    <w:basedOn w:val="Normal"/>
    <w:link w:val="FooterChar"/>
    <w:uiPriority w:val="99"/>
    <w:unhideWhenUsed/>
    <w:rsid w:val="009B1F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B1F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EC75F0-005D-4A7B-96B6-166529FDAC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IssuePostmortem.dotx</Template>
  <TotalTime>1</TotalTime>
  <Pages>4</Pages>
  <Words>162</Words>
  <Characters>926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Issue Post-Mortem</vt:lpstr>
    </vt:vector>
  </TitlesOfParts>
  <Company>Microsoft</Company>
  <LinksUpToDate>false</LinksUpToDate>
  <CharactersWithSpaces>1086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Issue Post-Mortem</dc:title>
  <dc:subject>[Issue Name]</dc:subject>
  <dc:creator>Sean Killeen</dc:creator>
  <cp:keywords/>
  <dc:description/>
  <cp:lastModifiedBy>Sean Killeen</cp:lastModifiedBy>
  <cp:revision>1</cp:revision>
  <dcterms:created xsi:type="dcterms:W3CDTF">2015-01-13T15:12:00Z</dcterms:created>
  <dcterms:modified xsi:type="dcterms:W3CDTF">2015-01-13T15:13:00Z</dcterms:modified>
</cp:coreProperties>
</file>