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44C39C40" w:rsidR="008E2F5F" w:rsidRDefault="008E2F5F" w:rsidP="008E2F5F">
      <w:r w:rsidRPr="008E2F5F">
        <w:rPr>
          <w:b/>
          <w:bCs/>
          <w:sz w:val="28"/>
          <w:szCs w:val="28"/>
        </w:rPr>
        <w:t>GROUP</w:t>
      </w:r>
      <w:r>
        <w:t>: __</w:t>
      </w:r>
      <w:r w:rsidR="0091567F">
        <w:t>06</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48B37D4" w:rsidR="008E2F5F" w:rsidRDefault="008E2F5F" w:rsidP="008E2F5F">
            <w:r>
              <w:t>1.</w:t>
            </w:r>
            <w:r w:rsidR="00B43CC4">
              <w:t xml:space="preserve"> Sean Li</w:t>
            </w:r>
          </w:p>
        </w:tc>
        <w:tc>
          <w:tcPr>
            <w:tcW w:w="4675" w:type="dxa"/>
          </w:tcPr>
          <w:p w14:paraId="29F29A37" w14:textId="74CE4AFD" w:rsidR="008E2F5F" w:rsidRDefault="008E2F5F" w:rsidP="008E2F5F">
            <w:r>
              <w:t>4.</w:t>
            </w:r>
            <w:r w:rsidR="00B43CC4">
              <w:t xml:space="preserve"> </w:t>
            </w:r>
            <w:proofErr w:type="spellStart"/>
            <w:r w:rsidR="0091567F">
              <w:t>Dhanuth</w:t>
            </w:r>
            <w:proofErr w:type="spellEnd"/>
            <w:r w:rsidR="0091567F">
              <w:t xml:space="preserve"> Fernando</w:t>
            </w:r>
          </w:p>
        </w:tc>
      </w:tr>
      <w:tr w:rsidR="008E2F5F" w14:paraId="223EB89D" w14:textId="77777777" w:rsidTr="008E2F5F">
        <w:tc>
          <w:tcPr>
            <w:tcW w:w="4675" w:type="dxa"/>
          </w:tcPr>
          <w:p w14:paraId="026CE5FC" w14:textId="5E377BD7" w:rsidR="008E2F5F" w:rsidRDefault="008E2F5F" w:rsidP="008E2F5F">
            <w:r>
              <w:t>2.</w:t>
            </w:r>
            <w:r w:rsidR="00B43CC4">
              <w:t>Sahan Vimukthi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270D6FD" w:rsidR="008E2F5F" w:rsidRDefault="008E2F5F" w:rsidP="008E2F5F">
            <w:r>
              <w:t>3.</w:t>
            </w:r>
            <w:r w:rsidR="00B43CC4">
              <w:t xml:space="preserve"> </w:t>
            </w:r>
            <w:proofErr w:type="spellStart"/>
            <w:r w:rsidR="00B43CC4">
              <w:t>Dineth</w:t>
            </w:r>
            <w:proofErr w:type="spellEnd"/>
            <w:r w:rsidR="00B43CC4">
              <w:t xml:space="preserve"> </w:t>
            </w:r>
            <w:proofErr w:type="spellStart"/>
            <w:r w:rsidR="00B43CC4">
              <w:t>Damishka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 xml:space="preserve">Finish coding </w:t>
            </w:r>
            <w:proofErr w:type="spellStart"/>
            <w:r>
              <w:t>blackbox</w:t>
            </w:r>
            <w:proofErr w:type="spellEnd"/>
            <w:r>
              <w:t xml:space="preserve">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77777777" w:rsidR="00CC7FAC" w:rsidRDefault="00CC7FAC" w:rsidP="00154BED">
            <w:pPr>
              <w:pStyle w:val="Default"/>
              <w:rPr>
                <w:sz w:val="22"/>
                <w:szCs w:val="22"/>
              </w:rPr>
            </w:pPr>
            <w:r>
              <w:rPr>
                <w:sz w:val="22"/>
                <w:szCs w:val="22"/>
              </w:rPr>
              <w:t>10%</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77777777" w:rsidR="00CC7FAC" w:rsidRDefault="00CC7FAC" w:rsidP="00154BED">
            <w:pPr>
              <w:pStyle w:val="Default"/>
              <w:rPr>
                <w:sz w:val="22"/>
                <w:szCs w:val="22"/>
              </w:rPr>
            </w:pPr>
            <w:r>
              <w:rPr>
                <w:sz w:val="22"/>
                <w:szCs w:val="22"/>
              </w:rPr>
              <w:t>15%</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ECA3374" w:rsidR="004C1565" w:rsidRDefault="00B43CC4" w:rsidP="008E2F5F">
            <w:pPr>
              <w:rPr>
                <w:b/>
                <w:bCs/>
                <w:sz w:val="28"/>
                <w:szCs w:val="28"/>
              </w:rPr>
            </w:pPr>
            <w:proofErr w:type="spellStart"/>
            <w:r>
              <w:rPr>
                <w:b/>
                <w:bCs/>
                <w:sz w:val="28"/>
                <w:szCs w:val="28"/>
              </w:rPr>
              <w:t>Dineth</w:t>
            </w:r>
            <w:proofErr w:type="spellEnd"/>
          </w:p>
        </w:tc>
        <w:tc>
          <w:tcPr>
            <w:tcW w:w="4078" w:type="dxa"/>
          </w:tcPr>
          <w:p w14:paraId="2C5D9F31" w14:textId="7A7D24EE" w:rsidR="004C1565" w:rsidRDefault="00B43CC4" w:rsidP="008E2F5F">
            <w:pPr>
              <w:rPr>
                <w:b/>
                <w:bCs/>
                <w:sz w:val="28"/>
                <w:szCs w:val="28"/>
              </w:rPr>
            </w:pPr>
            <w:r>
              <w:t>Completed implementation of shipment functions (percentage calculations, validation)</w:t>
            </w:r>
          </w:p>
        </w:tc>
        <w:tc>
          <w:tcPr>
            <w:tcW w:w="3117" w:type="dxa"/>
          </w:tcPr>
          <w:p w14:paraId="1EB0D639" w14:textId="411CF569" w:rsidR="004C1565" w:rsidRDefault="00B43CC4" w:rsidP="00B43CC4">
            <w:pPr>
              <w:jc w:val="center"/>
              <w:rPr>
                <w:b/>
                <w:bCs/>
                <w:sz w:val="28"/>
                <w:szCs w:val="28"/>
              </w:rPr>
            </w:pPr>
            <w:r>
              <w:t>None</w:t>
            </w:r>
          </w:p>
        </w:tc>
      </w:tr>
      <w:tr w:rsidR="004C1565" w14:paraId="55D89108" w14:textId="77777777" w:rsidTr="00597982">
        <w:tc>
          <w:tcPr>
            <w:tcW w:w="2155" w:type="dxa"/>
          </w:tcPr>
          <w:p w14:paraId="6A11C607" w14:textId="0DE38FCC" w:rsidR="004C1565" w:rsidRDefault="00B43CC4" w:rsidP="008E2F5F">
            <w:pPr>
              <w:rPr>
                <w:b/>
                <w:bCs/>
                <w:sz w:val="28"/>
                <w:szCs w:val="28"/>
              </w:rPr>
            </w:pPr>
            <w:r>
              <w:rPr>
                <w:b/>
                <w:bCs/>
                <w:sz w:val="28"/>
                <w:szCs w:val="28"/>
              </w:rPr>
              <w:t>Sahan</w:t>
            </w:r>
          </w:p>
        </w:tc>
        <w:tc>
          <w:tcPr>
            <w:tcW w:w="4078" w:type="dxa"/>
          </w:tcPr>
          <w:p w14:paraId="46E6F07B" w14:textId="75FF72D4" w:rsidR="004C1565" w:rsidRDefault="00B43CC4" w:rsidP="008E2F5F">
            <w:pPr>
              <w:rPr>
                <w:b/>
                <w:bCs/>
                <w:sz w:val="28"/>
                <w:szCs w:val="28"/>
              </w:rPr>
            </w:pPr>
            <w:r>
              <w:t xml:space="preserve">Developed </w:t>
            </w:r>
            <w:proofErr w:type="spellStart"/>
            <w:r>
              <w:t>blackbox</w:t>
            </w:r>
            <w:proofErr w:type="spellEnd"/>
            <w:r>
              <w:t xml:space="preserve"> tests for shipment and truck functions and documented test results</w:t>
            </w:r>
          </w:p>
        </w:tc>
        <w:tc>
          <w:tcPr>
            <w:tcW w:w="3117" w:type="dxa"/>
          </w:tcPr>
          <w:p w14:paraId="24A4803E" w14:textId="7F91EC7E" w:rsidR="004C1565" w:rsidRDefault="00B43CC4" w:rsidP="00B43CC4">
            <w:pPr>
              <w:rPr>
                <w:b/>
                <w:bCs/>
                <w:sz w:val="28"/>
                <w:szCs w:val="28"/>
              </w:rPr>
            </w:pPr>
            <w:r>
              <w:t>Delay in finalizing test data for some cases</w:t>
            </w:r>
          </w:p>
        </w:tc>
      </w:tr>
      <w:tr w:rsidR="004C1565" w14:paraId="245DBC5F" w14:textId="77777777" w:rsidTr="00597982">
        <w:tc>
          <w:tcPr>
            <w:tcW w:w="2155" w:type="dxa"/>
          </w:tcPr>
          <w:p w14:paraId="7040B6D2" w14:textId="134AC70B" w:rsidR="004C1565" w:rsidRDefault="00B43CC4" w:rsidP="008E2F5F">
            <w:pPr>
              <w:rPr>
                <w:b/>
                <w:bCs/>
                <w:sz w:val="28"/>
                <w:szCs w:val="28"/>
              </w:rPr>
            </w:pPr>
            <w:proofErr w:type="spellStart"/>
            <w:r>
              <w:rPr>
                <w:b/>
                <w:bCs/>
                <w:sz w:val="28"/>
                <w:szCs w:val="28"/>
              </w:rPr>
              <w:t>Dhanuth</w:t>
            </w:r>
            <w:proofErr w:type="spellEnd"/>
          </w:p>
        </w:tc>
        <w:tc>
          <w:tcPr>
            <w:tcW w:w="4078" w:type="dxa"/>
          </w:tcPr>
          <w:p w14:paraId="7DB28B19" w14:textId="53EA2AA0" w:rsidR="004C1565" w:rsidRDefault="00B43CC4" w:rsidP="008E2F5F">
            <w:pPr>
              <w:rPr>
                <w:b/>
                <w:bCs/>
                <w:sz w:val="28"/>
                <w:szCs w:val="28"/>
              </w:rPr>
            </w:pPr>
            <w:r>
              <w:t xml:space="preserve">Created </w:t>
            </w:r>
            <w:proofErr w:type="spellStart"/>
            <w:r>
              <w:t>whitebox</w:t>
            </w:r>
            <w:proofErr w:type="spellEnd"/>
            <w:r>
              <w:t xml:space="preserve"> test cases in Excel, including at least 4 sets per function</w:t>
            </w:r>
          </w:p>
        </w:tc>
        <w:tc>
          <w:tcPr>
            <w:tcW w:w="3117" w:type="dxa"/>
          </w:tcPr>
          <w:p w14:paraId="458F452D" w14:textId="321452F9" w:rsidR="004C1565" w:rsidRDefault="0091567F" w:rsidP="008E2F5F">
            <w:pPr>
              <w:rPr>
                <w:b/>
                <w:bCs/>
                <w:sz w:val="28"/>
                <w:szCs w:val="28"/>
              </w:rPr>
            </w:pPr>
            <w:r>
              <w:t>None</w:t>
            </w:r>
          </w:p>
        </w:tc>
      </w:tr>
      <w:tr w:rsidR="004C1565" w14:paraId="5EB51D59" w14:textId="77777777" w:rsidTr="00597982">
        <w:tc>
          <w:tcPr>
            <w:tcW w:w="2155" w:type="dxa"/>
          </w:tcPr>
          <w:p w14:paraId="3B104701" w14:textId="5784C2F5" w:rsidR="004C1565" w:rsidRDefault="00B43CC4" w:rsidP="008E2F5F">
            <w:pPr>
              <w:rPr>
                <w:b/>
                <w:bCs/>
                <w:sz w:val="28"/>
                <w:szCs w:val="28"/>
              </w:rPr>
            </w:pPr>
            <w:r>
              <w:rPr>
                <w:b/>
                <w:bCs/>
                <w:sz w:val="28"/>
                <w:szCs w:val="28"/>
              </w:rPr>
              <w:t>Sean</w:t>
            </w:r>
          </w:p>
        </w:tc>
        <w:tc>
          <w:tcPr>
            <w:tcW w:w="4078" w:type="dxa"/>
          </w:tcPr>
          <w:p w14:paraId="7A80B791" w14:textId="7669D182" w:rsidR="004C1565" w:rsidRDefault="00B43CC4" w:rsidP="00B43CC4">
            <w:pPr>
              <w:rPr>
                <w:b/>
                <w:bCs/>
                <w:sz w:val="28"/>
                <w:szCs w:val="28"/>
              </w:rPr>
            </w:pPr>
            <w:r>
              <w:t>Updated requirements traceability matrix; prepared hook files for test automation</w:t>
            </w:r>
          </w:p>
        </w:tc>
        <w:tc>
          <w:tcPr>
            <w:tcW w:w="3117" w:type="dxa"/>
          </w:tcPr>
          <w:p w14:paraId="370F3D72" w14:textId="7C7E7F0A" w:rsidR="004C1565" w:rsidRPr="00B43CC4" w:rsidRDefault="00B43CC4" w:rsidP="00B43CC4">
            <w:r>
              <w:t>Minor delay due to Git merge conflicts</w:t>
            </w: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4577C29E" w:rsidR="008D2BA9" w:rsidRDefault="0091567F" w:rsidP="008E2F5F">
            <w:pPr>
              <w:rPr>
                <w:b/>
                <w:bCs/>
                <w:sz w:val="28"/>
                <w:szCs w:val="28"/>
              </w:rPr>
            </w:pPr>
            <w:r>
              <w:t xml:space="preserve">Finalizing test data </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014E674C" w:rsidR="008D2BA9" w:rsidRDefault="0091567F" w:rsidP="008E2F5F">
            <w:pPr>
              <w:rPr>
                <w:b/>
                <w:bCs/>
                <w:sz w:val="28"/>
                <w:szCs w:val="28"/>
              </w:rPr>
            </w:pPr>
            <w:r>
              <w:t>Waiting for clarifications on shipment specs</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6B126603" w:rsidR="008D2BA9" w:rsidRDefault="0091567F" w:rsidP="008E2F5F">
            <w:pPr>
              <w:rPr>
                <w:b/>
                <w:bCs/>
                <w:sz w:val="28"/>
                <w:szCs w:val="28"/>
              </w:rPr>
            </w:pPr>
            <w:r>
              <w:t>Testing incomplete for some edge cases</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17064FE" w:rsidR="008D2BA9" w:rsidRDefault="0091567F" w:rsidP="008E2F5F">
            <w:pPr>
              <w:rPr>
                <w:b/>
                <w:bCs/>
                <w:sz w:val="28"/>
                <w:szCs w:val="28"/>
              </w:rPr>
            </w:pPr>
            <w:r>
              <w:t>Team discussed and resolved specs during meeting</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365378FF" w:rsidR="00F36D21" w:rsidRDefault="0091567F" w:rsidP="00F36D21">
            <w:pPr>
              <w:rPr>
                <w:b/>
                <w:bCs/>
                <w:sz w:val="28"/>
                <w:szCs w:val="28"/>
              </w:rPr>
            </w:pPr>
            <w:r>
              <w:t>Git merge conflicts</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157C54C8" w:rsidR="00F36D21" w:rsidRDefault="0091567F" w:rsidP="00F36D21">
            <w:pPr>
              <w:rPr>
                <w:b/>
                <w:bCs/>
                <w:sz w:val="28"/>
                <w:szCs w:val="28"/>
              </w:rPr>
            </w:pPr>
            <w:r>
              <w:t>Overlapping commits caused conflicts</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4DC67ACA" w:rsidR="00F36D21" w:rsidRDefault="0091567F" w:rsidP="00F36D21">
            <w:pPr>
              <w:rPr>
                <w:b/>
                <w:bCs/>
                <w:sz w:val="28"/>
                <w:szCs w:val="28"/>
              </w:rPr>
            </w:pPr>
            <w:r>
              <w:t>Delayed integration of hook files and docs</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158CC0E7" w:rsidR="00F36D21" w:rsidRDefault="0091567F" w:rsidP="00F36D21">
            <w:pPr>
              <w:rPr>
                <w:b/>
                <w:bCs/>
                <w:sz w:val="28"/>
                <w:szCs w:val="28"/>
              </w:rPr>
            </w:pPr>
            <w:r>
              <w:t>Used communication and manual merges to fix</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7FD9AAC" w:rsidR="00172EB6" w:rsidRDefault="00B43CC4" w:rsidP="008E2F5F">
            <w:pPr>
              <w:rPr>
                <w:b w:val="0"/>
                <w:bCs w:val="0"/>
                <w:sz w:val="28"/>
                <w:szCs w:val="28"/>
              </w:rPr>
            </w:pPr>
            <w:r>
              <w:lastRenderedPageBreak/>
              <w:t>Shipment functions</w:t>
            </w:r>
          </w:p>
        </w:tc>
        <w:tc>
          <w:tcPr>
            <w:tcW w:w="4320" w:type="dxa"/>
          </w:tcPr>
          <w:p w14:paraId="39335F35" w14:textId="57537672" w:rsidR="00172EB6"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t>Reviewed current implementation, ensured alignment with header files and specs</w:t>
            </w:r>
          </w:p>
        </w:tc>
        <w:tc>
          <w:tcPr>
            <w:tcW w:w="2785" w:type="dxa"/>
          </w:tcPr>
          <w:p w14:paraId="02D845A1" w14:textId="7CBB2BCD" w:rsidR="00172EB6"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Confirmed </w:t>
            </w:r>
            <w:proofErr w:type="spellStart"/>
            <w:r>
              <w:t>shipment_functions.c</w:t>
            </w:r>
            <w:proofErr w:type="spellEnd"/>
            <w:r>
              <w:t xml:space="preserve"> correctness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59EF89B3" w:rsidR="00172EB6" w:rsidRDefault="00B43CC4" w:rsidP="008E2F5F">
            <w:pPr>
              <w:rPr>
                <w:b w:val="0"/>
                <w:bCs w:val="0"/>
                <w:sz w:val="28"/>
                <w:szCs w:val="28"/>
              </w:rPr>
            </w:pPr>
            <w:r>
              <w:t>Testing approach</w:t>
            </w:r>
          </w:p>
        </w:tc>
        <w:tc>
          <w:tcPr>
            <w:tcW w:w="4320" w:type="dxa"/>
          </w:tcPr>
          <w:p w14:paraId="6A823228" w14:textId="00EDC98D" w:rsidR="00172EB6"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Agreed on scope of </w:t>
            </w:r>
            <w:proofErr w:type="spellStart"/>
            <w:r>
              <w:t>blackbox</w:t>
            </w:r>
            <w:proofErr w:type="spellEnd"/>
            <w:r>
              <w:t xml:space="preserve"> and </w:t>
            </w:r>
            <w:proofErr w:type="spellStart"/>
            <w:r>
              <w:t>whitebox</w:t>
            </w:r>
            <w:proofErr w:type="spellEnd"/>
            <w:r>
              <w:t xml:space="preserve"> tests, clarified test case requirements</w:t>
            </w:r>
          </w:p>
        </w:tc>
        <w:tc>
          <w:tcPr>
            <w:tcW w:w="2785" w:type="dxa"/>
          </w:tcPr>
          <w:p w14:paraId="1FCB1FE5" w14:textId="07E25240" w:rsidR="00172EB6"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t>Assigned members to specific test creation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3D486DCB" w:rsidR="00172EB6" w:rsidRDefault="00B43CC4" w:rsidP="008E2F5F">
            <w:pPr>
              <w:rPr>
                <w:b w:val="0"/>
                <w:bCs w:val="0"/>
                <w:sz w:val="28"/>
                <w:szCs w:val="28"/>
              </w:rPr>
            </w:pPr>
            <w:r>
              <w:t>Git and Jira usage</w:t>
            </w:r>
          </w:p>
        </w:tc>
        <w:tc>
          <w:tcPr>
            <w:tcW w:w="4320" w:type="dxa"/>
          </w:tcPr>
          <w:p w14:paraId="0ABEEF59" w14:textId="33E1AA1B" w:rsidR="00172EB6" w:rsidRDefault="00B43CC4" w:rsidP="00B43CC4">
            <w:pPr>
              <w:jc w:val="center"/>
              <w:cnfStyle w:val="000000100000" w:firstRow="0" w:lastRow="0" w:firstColumn="0" w:lastColumn="0" w:oddVBand="0" w:evenVBand="0" w:oddHBand="1" w:evenHBand="0" w:firstRowFirstColumn="0" w:firstRowLastColumn="0" w:lastRowFirstColumn="0" w:lastRowLastColumn="0"/>
              <w:rPr>
                <w:b/>
                <w:bCs/>
                <w:sz w:val="28"/>
                <w:szCs w:val="28"/>
              </w:rPr>
            </w:pPr>
            <w:r>
              <w:t>Discussed merge conflicts and proper branching strategy</w:t>
            </w:r>
          </w:p>
        </w:tc>
        <w:tc>
          <w:tcPr>
            <w:tcW w:w="2785" w:type="dxa"/>
          </w:tcPr>
          <w:p w14:paraId="59F0EEA4" w14:textId="694E8CBD" w:rsidR="00172EB6"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t>Decided to adopt stricter commit policies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01FCD6F9" w:rsidR="00172EB6" w:rsidRDefault="00B43CC4" w:rsidP="008E2F5F">
            <w:pPr>
              <w:rPr>
                <w:b w:val="0"/>
                <w:bCs w:val="0"/>
                <w:sz w:val="28"/>
                <w:szCs w:val="28"/>
              </w:rPr>
            </w:pPr>
            <w:r>
              <w:t>Task priorities</w:t>
            </w:r>
          </w:p>
        </w:tc>
        <w:tc>
          <w:tcPr>
            <w:tcW w:w="4320" w:type="dxa"/>
          </w:tcPr>
          <w:p w14:paraId="07F2D3E8" w14:textId="146AD376" w:rsidR="00172EB6"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t>Prioritized finishing tests and updating traceability matrix</w:t>
            </w:r>
          </w:p>
        </w:tc>
        <w:tc>
          <w:tcPr>
            <w:tcW w:w="2785" w:type="dxa"/>
          </w:tcPr>
          <w:p w14:paraId="09B81685" w14:textId="6021725A" w:rsidR="00172EB6" w:rsidRDefault="00B43CC4" w:rsidP="00B43CC4">
            <w:pPr>
              <w:cnfStyle w:val="000000000000" w:firstRow="0" w:lastRow="0" w:firstColumn="0" w:lastColumn="0" w:oddVBand="0" w:evenVBand="0" w:oddHBand="0" w:evenHBand="0" w:firstRowFirstColumn="0" w:firstRowLastColumn="0" w:lastRowFirstColumn="0" w:lastRowLastColumn="0"/>
              <w:rPr>
                <w:b/>
                <w:bCs/>
                <w:sz w:val="28"/>
                <w:szCs w:val="28"/>
              </w:rPr>
            </w:pPr>
            <w:r>
              <w:t>All members agreed to focus on testing next week</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3B9259B" w:rsidR="00F367C8" w:rsidRDefault="00B43CC4" w:rsidP="008E2F5F">
            <w:r>
              <w:t>Use Manhattan distance for routing</w:t>
            </w:r>
          </w:p>
        </w:tc>
        <w:tc>
          <w:tcPr>
            <w:tcW w:w="6475" w:type="dxa"/>
          </w:tcPr>
          <w:p w14:paraId="05021E92" w14:textId="5954F49C" w:rsidR="00F367C8" w:rsidRDefault="00B43CC4" w:rsidP="008E2F5F">
            <w:pPr>
              <w:cnfStyle w:val="000000100000" w:firstRow="0" w:lastRow="0" w:firstColumn="0" w:lastColumn="0" w:oddVBand="0" w:evenVBand="0" w:oddHBand="1" w:evenHBand="0" w:firstRowFirstColumn="0" w:firstRowLastColumn="0" w:lastRowFirstColumn="0" w:lastRowLastColumn="0"/>
            </w:pPr>
            <w:r>
              <w:t>Simplifies route distance calculations for milestone 4</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26DA2029" w:rsidR="00F367C8" w:rsidRDefault="00B43CC4" w:rsidP="008E2F5F">
            <w:r>
              <w:t>implement</w:t>
            </w:r>
            <w:r>
              <w:t xml:space="preserve"> at least 6 functions tested</w:t>
            </w:r>
          </w:p>
        </w:tc>
        <w:tc>
          <w:tcPr>
            <w:tcW w:w="6475" w:type="dxa"/>
          </w:tcPr>
          <w:p w14:paraId="244FB15F" w14:textId="5F5CB76E" w:rsidR="00F367C8" w:rsidRDefault="00B43CC4" w:rsidP="008E2F5F">
            <w:pPr>
              <w:cnfStyle w:val="000000000000" w:firstRow="0" w:lastRow="0" w:firstColumn="0" w:lastColumn="0" w:oddVBand="0" w:evenVBand="0" w:oddHBand="0" w:evenHBand="0" w:firstRowFirstColumn="0" w:firstRowLastColumn="0" w:lastRowFirstColumn="0" w:lastRowLastColumn="0"/>
            </w:pPr>
            <w:r>
              <w:t>T</w:t>
            </w:r>
            <w:r>
              <w:t>o meet milestone test coverage requirements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3B33049E" w:rsidR="00F367C8" w:rsidRDefault="00B43CC4" w:rsidP="008E2F5F">
            <w:r>
              <w:t>Each member responsible for hook file</w:t>
            </w:r>
          </w:p>
        </w:tc>
        <w:tc>
          <w:tcPr>
            <w:tcW w:w="6475" w:type="dxa"/>
          </w:tcPr>
          <w:p w14:paraId="3A6225C9" w14:textId="28B6CB74" w:rsidR="00F367C8" w:rsidRDefault="00B43CC4" w:rsidP="008E2F5F">
            <w:pPr>
              <w:cnfStyle w:val="000000100000" w:firstRow="0" w:lastRow="0" w:firstColumn="0" w:lastColumn="0" w:oddVBand="0" w:evenVBand="0" w:oddHBand="1" w:evenHBand="0" w:firstRowFirstColumn="0" w:firstRowLastColumn="0" w:lastRowFirstColumn="0" w:lastRowLastColumn="0"/>
            </w:pPr>
            <w:r>
              <w:t>Ensures automation tests can run smoothly</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4F6387FD" w:rsidR="00F367C8" w:rsidRDefault="00B43CC4" w:rsidP="008E2F5F">
            <w:r>
              <w:t>Stricter Git commit messages and branch names</w:t>
            </w:r>
          </w:p>
        </w:tc>
        <w:tc>
          <w:tcPr>
            <w:tcW w:w="6475" w:type="dxa"/>
          </w:tcPr>
          <w:p w14:paraId="14664F8E" w14:textId="77777777" w:rsidR="00B43CC4" w:rsidRDefault="00B43CC4" w:rsidP="00B43CC4">
            <w:pPr>
              <w:cnfStyle w:val="000000000000" w:firstRow="0" w:lastRow="0" w:firstColumn="0" w:lastColumn="0" w:oddVBand="0" w:evenVBand="0" w:oddHBand="0" w:evenHBand="0" w:firstRowFirstColumn="0" w:firstRowLastColumn="0" w:lastRowFirstColumn="0" w:lastRowLastColumn="0"/>
            </w:pPr>
            <w:r>
              <w:t>Reduce merge conflicts and improve traceability</w:t>
            </w:r>
          </w:p>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150"/>
        <w:gridCol w:w="1275"/>
      </w:tblGrid>
      <w:tr w:rsidR="00310648" w14:paraId="6C537ED5" w14:textId="77777777" w:rsidTr="00B43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5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27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B43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7847CC9" w:rsidR="00310648" w:rsidRDefault="00B43CC4" w:rsidP="008E2F5F">
            <w:pPr>
              <w:rPr>
                <w:b w:val="0"/>
                <w:bCs w:val="0"/>
                <w:sz w:val="28"/>
                <w:szCs w:val="28"/>
              </w:rPr>
            </w:pPr>
            <w:r>
              <w:rPr>
                <w:b w:val="0"/>
                <w:bCs w:val="0"/>
                <w:sz w:val="28"/>
                <w:szCs w:val="28"/>
              </w:rPr>
              <w:t>Sean</w:t>
            </w:r>
          </w:p>
        </w:tc>
        <w:tc>
          <w:tcPr>
            <w:tcW w:w="5265" w:type="dxa"/>
          </w:tcPr>
          <w:p w14:paraId="54D9E1B1" w14:textId="3C60D025"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Reviewed </w:t>
            </w:r>
            <w:proofErr w:type="spellStart"/>
            <w:r>
              <w:t>shipment_functions.c</w:t>
            </w:r>
            <w:proofErr w:type="spellEnd"/>
            <w:r>
              <w:t xml:space="preserve"> implementation</w:t>
            </w:r>
          </w:p>
        </w:tc>
        <w:tc>
          <w:tcPr>
            <w:tcW w:w="1150" w:type="dxa"/>
          </w:tcPr>
          <w:p w14:paraId="5E6880DB" w14:textId="43B1BA80"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w:t>
            </w:r>
          </w:p>
        </w:tc>
        <w:tc>
          <w:tcPr>
            <w:tcW w:w="1275" w:type="dxa"/>
          </w:tcPr>
          <w:p w14:paraId="45B41F50" w14:textId="76498A9D"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B43CC4">
        <w:tc>
          <w:tcPr>
            <w:cnfStyle w:val="001000000000" w:firstRow="0" w:lastRow="0" w:firstColumn="1" w:lastColumn="0" w:oddVBand="0" w:evenVBand="0" w:oddHBand="0" w:evenHBand="0" w:firstRowFirstColumn="0" w:firstRowLastColumn="0" w:lastRowFirstColumn="0" w:lastRowLastColumn="0"/>
            <w:tcW w:w="1660" w:type="dxa"/>
          </w:tcPr>
          <w:p w14:paraId="799900F7" w14:textId="18E92C06" w:rsidR="00310648" w:rsidRDefault="00B43CC4" w:rsidP="008E2F5F">
            <w:pPr>
              <w:rPr>
                <w:b w:val="0"/>
                <w:bCs w:val="0"/>
                <w:sz w:val="28"/>
                <w:szCs w:val="28"/>
              </w:rPr>
            </w:pPr>
            <w:r>
              <w:rPr>
                <w:b w:val="0"/>
                <w:bCs w:val="0"/>
                <w:sz w:val="28"/>
                <w:szCs w:val="28"/>
              </w:rPr>
              <w:t>Sahan</w:t>
            </w:r>
          </w:p>
        </w:tc>
        <w:tc>
          <w:tcPr>
            <w:tcW w:w="5265" w:type="dxa"/>
          </w:tcPr>
          <w:p w14:paraId="7DC7032E" w14:textId="4FBD07CD"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Worked on </w:t>
            </w:r>
            <w:proofErr w:type="spellStart"/>
            <w:r>
              <w:t>blackbox</w:t>
            </w:r>
            <w:proofErr w:type="spellEnd"/>
            <w:r>
              <w:t xml:space="preserve"> test cases for shipment </w:t>
            </w:r>
            <w:proofErr w:type="spellStart"/>
            <w:r>
              <w:t>funcs</w:t>
            </w:r>
            <w:proofErr w:type="spellEnd"/>
          </w:p>
        </w:tc>
        <w:tc>
          <w:tcPr>
            <w:tcW w:w="1150" w:type="dxa"/>
          </w:tcPr>
          <w:p w14:paraId="4999C56C" w14:textId="50B52ED5"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90 min</w:t>
            </w:r>
          </w:p>
        </w:tc>
        <w:tc>
          <w:tcPr>
            <w:tcW w:w="1275" w:type="dxa"/>
          </w:tcPr>
          <w:p w14:paraId="56D1FADD" w14:textId="025D847F"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Mostly</w:t>
            </w:r>
          </w:p>
        </w:tc>
      </w:tr>
      <w:tr w:rsidR="00310648" w14:paraId="26D73378" w14:textId="77777777" w:rsidTr="00B43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B83D2AC" w:rsidR="00310648" w:rsidRDefault="00B43CC4" w:rsidP="008E2F5F">
            <w:pPr>
              <w:rPr>
                <w:b w:val="0"/>
                <w:bCs w:val="0"/>
                <w:sz w:val="28"/>
                <w:szCs w:val="28"/>
              </w:rPr>
            </w:pPr>
            <w:proofErr w:type="spellStart"/>
            <w:r>
              <w:rPr>
                <w:b w:val="0"/>
                <w:bCs w:val="0"/>
                <w:sz w:val="28"/>
                <w:szCs w:val="28"/>
              </w:rPr>
              <w:lastRenderedPageBreak/>
              <w:t>Dhanuth</w:t>
            </w:r>
            <w:proofErr w:type="spellEnd"/>
          </w:p>
        </w:tc>
        <w:tc>
          <w:tcPr>
            <w:tcW w:w="5265" w:type="dxa"/>
          </w:tcPr>
          <w:p w14:paraId="6F0DFE38" w14:textId="4F368A29"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Created </w:t>
            </w:r>
            <w:proofErr w:type="spellStart"/>
            <w:r>
              <w:t>whitebox</w:t>
            </w:r>
            <w:proofErr w:type="spellEnd"/>
            <w:r>
              <w:t xml:space="preserve"> test cases in Excel</w:t>
            </w:r>
          </w:p>
        </w:tc>
        <w:tc>
          <w:tcPr>
            <w:tcW w:w="1150" w:type="dxa"/>
          </w:tcPr>
          <w:p w14:paraId="4C30B266" w14:textId="3717CC66"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275" w:type="dxa"/>
          </w:tcPr>
          <w:p w14:paraId="06DEA7C7" w14:textId="771B4C2F" w:rsidR="00310648" w:rsidRDefault="00B43CC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B43CC4">
        <w:tc>
          <w:tcPr>
            <w:cnfStyle w:val="001000000000" w:firstRow="0" w:lastRow="0" w:firstColumn="1" w:lastColumn="0" w:oddVBand="0" w:evenVBand="0" w:oddHBand="0" w:evenHBand="0" w:firstRowFirstColumn="0" w:firstRowLastColumn="0" w:lastRowFirstColumn="0" w:lastRowLastColumn="0"/>
            <w:tcW w:w="1660" w:type="dxa"/>
          </w:tcPr>
          <w:p w14:paraId="28DE4296" w14:textId="6C3D6D23" w:rsidR="00310648" w:rsidRDefault="00B43CC4" w:rsidP="008E2F5F">
            <w:pPr>
              <w:rPr>
                <w:b w:val="0"/>
                <w:bCs w:val="0"/>
                <w:sz w:val="28"/>
                <w:szCs w:val="28"/>
              </w:rPr>
            </w:pPr>
            <w:proofErr w:type="spellStart"/>
            <w:r>
              <w:rPr>
                <w:b w:val="0"/>
                <w:bCs w:val="0"/>
                <w:sz w:val="28"/>
                <w:szCs w:val="28"/>
              </w:rPr>
              <w:t>Dineth</w:t>
            </w:r>
            <w:proofErr w:type="spellEnd"/>
          </w:p>
        </w:tc>
        <w:tc>
          <w:tcPr>
            <w:tcW w:w="5265" w:type="dxa"/>
          </w:tcPr>
          <w:p w14:paraId="71AD2C9C" w14:textId="2BE20F6D"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t>Updated traceability matrix and merged Git changes</w:t>
            </w:r>
          </w:p>
        </w:tc>
        <w:tc>
          <w:tcPr>
            <w:tcW w:w="1150" w:type="dxa"/>
          </w:tcPr>
          <w:p w14:paraId="7F899D15" w14:textId="021BD4F8"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275" w:type="dxa"/>
          </w:tcPr>
          <w:p w14:paraId="1B955EC0" w14:textId="7130D881" w:rsidR="00310648" w:rsidRDefault="00B43CC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913F90B" w14:textId="77777777" w:rsidTr="00B43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5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7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B43CC4">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5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7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B43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5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7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2045"/>
        <w:gridCol w:w="7305"/>
      </w:tblGrid>
      <w:tr w:rsidR="008E2F5F" w14:paraId="58FE1FB9" w14:textId="77777777" w:rsidTr="00191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shd w:val="clear" w:color="auto" w:fill="D9D9D9" w:themeFill="background1" w:themeFillShade="D9"/>
          </w:tcPr>
          <w:p w14:paraId="5556924A" w14:textId="354E1B08" w:rsidR="008E2F5F" w:rsidRPr="00EB1693" w:rsidRDefault="008E2F5F" w:rsidP="008E2F5F">
            <w:r w:rsidRPr="00EB1693">
              <w:t>Group Member</w:t>
            </w:r>
          </w:p>
        </w:tc>
        <w:tc>
          <w:tcPr>
            <w:tcW w:w="730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1919B8" w14:paraId="6AE4EC9D"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81"/>
            </w:tblGrid>
            <w:tr w:rsidR="001919B8" w:rsidRPr="0069695C" w14:paraId="53836264" w14:textId="77777777" w:rsidTr="00D873D7">
              <w:trPr>
                <w:tblCellSpacing w:w="15" w:type="dxa"/>
              </w:trPr>
              <w:tc>
                <w:tcPr>
                  <w:tcW w:w="0" w:type="auto"/>
                  <w:vAlign w:val="center"/>
                  <w:hideMark/>
                </w:tcPr>
                <w:p w14:paraId="571837FD" w14:textId="4559B1AF" w:rsidR="001919B8" w:rsidRPr="0069695C" w:rsidRDefault="001919B8" w:rsidP="001919B8">
                  <w:proofErr w:type="spellStart"/>
                  <w:r>
                    <w:t>Dineth</w:t>
                  </w:r>
                  <w:proofErr w:type="spellEnd"/>
                </w:p>
              </w:tc>
              <w:tc>
                <w:tcPr>
                  <w:tcW w:w="0" w:type="auto"/>
                  <w:vAlign w:val="center"/>
                  <w:hideMark/>
                </w:tcPr>
                <w:p w14:paraId="5728CE68" w14:textId="40DAB3FB" w:rsidR="001919B8" w:rsidRPr="0069695C" w:rsidRDefault="001919B8" w:rsidP="001919B8"/>
              </w:tc>
            </w:tr>
          </w:tbl>
          <w:p w14:paraId="2813E389" w14:textId="77777777" w:rsidR="001919B8" w:rsidRDefault="001919B8" w:rsidP="001919B8"/>
        </w:tc>
        <w:tc>
          <w:tcPr>
            <w:tcW w:w="7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39"/>
            </w:tblGrid>
            <w:tr w:rsidR="001919B8" w:rsidRPr="0069695C" w14:paraId="5EAC8AFB" w14:textId="77777777" w:rsidTr="00D873D7">
              <w:trPr>
                <w:tblCellSpacing w:w="15" w:type="dxa"/>
              </w:trPr>
              <w:tc>
                <w:tcPr>
                  <w:tcW w:w="0" w:type="auto"/>
                  <w:vAlign w:val="center"/>
                  <w:hideMark/>
                </w:tcPr>
                <w:p w14:paraId="2078B13E" w14:textId="61CC7E37" w:rsidR="001919B8" w:rsidRPr="0069695C" w:rsidRDefault="001919B8" w:rsidP="001919B8"/>
              </w:tc>
              <w:tc>
                <w:tcPr>
                  <w:tcW w:w="0" w:type="auto"/>
                  <w:vAlign w:val="center"/>
                  <w:hideMark/>
                </w:tcPr>
                <w:p w14:paraId="51344E4C" w14:textId="77777777" w:rsidR="001919B8" w:rsidRPr="0069695C" w:rsidRDefault="001919B8" w:rsidP="001919B8">
                  <w:r w:rsidRPr="0069695C">
                    <w:t>Complete any remaining shipment function code</w:t>
                  </w:r>
                </w:p>
              </w:tc>
            </w:tr>
          </w:tbl>
          <w:p w14:paraId="1E0CC4C1"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pPr>
          </w:p>
        </w:tc>
      </w:tr>
      <w:tr w:rsidR="001919B8" w14:paraId="78F8F958" w14:textId="77777777" w:rsidTr="001919B8">
        <w:tc>
          <w:tcPr>
            <w:cnfStyle w:val="001000000000" w:firstRow="0" w:lastRow="0" w:firstColumn="1" w:lastColumn="0" w:oddVBand="0" w:evenVBand="0" w:oddHBand="0" w:evenHBand="0" w:firstRowFirstColumn="0" w:firstRowLastColumn="0" w:lastRowFirstColumn="0" w:lastRowLastColumn="0"/>
            <w:tcW w:w="20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81"/>
            </w:tblGrid>
            <w:tr w:rsidR="001919B8" w:rsidRPr="0069695C" w14:paraId="4EA71DA4" w14:textId="77777777" w:rsidTr="00D873D7">
              <w:trPr>
                <w:tblCellSpacing w:w="15" w:type="dxa"/>
              </w:trPr>
              <w:tc>
                <w:tcPr>
                  <w:tcW w:w="0" w:type="auto"/>
                  <w:vAlign w:val="center"/>
                  <w:hideMark/>
                </w:tcPr>
                <w:p w14:paraId="726284C5" w14:textId="6A2BDB48" w:rsidR="001919B8" w:rsidRPr="0069695C" w:rsidRDefault="001919B8" w:rsidP="001919B8">
                  <w:proofErr w:type="spellStart"/>
                  <w:r>
                    <w:t>Dhanuth</w:t>
                  </w:r>
                  <w:proofErr w:type="spellEnd"/>
                </w:p>
              </w:tc>
              <w:tc>
                <w:tcPr>
                  <w:tcW w:w="0" w:type="auto"/>
                  <w:vAlign w:val="center"/>
                  <w:hideMark/>
                </w:tcPr>
                <w:p w14:paraId="488C6FBA" w14:textId="21377E79" w:rsidR="001919B8" w:rsidRPr="0069695C" w:rsidRDefault="001919B8" w:rsidP="001919B8"/>
              </w:tc>
            </w:tr>
          </w:tbl>
          <w:p w14:paraId="6B562E55" w14:textId="77777777" w:rsidR="001919B8" w:rsidRDefault="001919B8" w:rsidP="001919B8"/>
        </w:tc>
        <w:tc>
          <w:tcPr>
            <w:tcW w:w="7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43"/>
            </w:tblGrid>
            <w:tr w:rsidR="001919B8" w:rsidRPr="0069695C" w14:paraId="79D78DEE" w14:textId="77777777" w:rsidTr="00D873D7">
              <w:trPr>
                <w:tblCellSpacing w:w="15" w:type="dxa"/>
              </w:trPr>
              <w:tc>
                <w:tcPr>
                  <w:tcW w:w="0" w:type="auto"/>
                  <w:vAlign w:val="center"/>
                  <w:hideMark/>
                </w:tcPr>
                <w:p w14:paraId="1C5CA311" w14:textId="6FA7ED45" w:rsidR="001919B8" w:rsidRPr="0069695C" w:rsidRDefault="001919B8" w:rsidP="001919B8"/>
              </w:tc>
              <w:tc>
                <w:tcPr>
                  <w:tcW w:w="0" w:type="auto"/>
                  <w:vAlign w:val="center"/>
                  <w:hideMark/>
                </w:tcPr>
                <w:p w14:paraId="28E87B86" w14:textId="77777777" w:rsidR="001919B8" w:rsidRPr="0069695C" w:rsidRDefault="001919B8" w:rsidP="001919B8">
                  <w:r w:rsidRPr="0069695C">
                    <w:t xml:space="preserve">Finalize </w:t>
                  </w:r>
                  <w:proofErr w:type="spellStart"/>
                  <w:r w:rsidRPr="0069695C">
                    <w:t>blackbox</w:t>
                  </w:r>
                  <w:proofErr w:type="spellEnd"/>
                  <w:r w:rsidRPr="0069695C">
                    <w:t xml:space="preserve"> test cases and run test automation</w:t>
                  </w:r>
                </w:p>
              </w:tc>
            </w:tr>
          </w:tbl>
          <w:p w14:paraId="643C50E9" w14:textId="77777777" w:rsidR="001919B8" w:rsidRDefault="001919B8" w:rsidP="001919B8">
            <w:pPr>
              <w:cnfStyle w:val="000000000000" w:firstRow="0" w:lastRow="0" w:firstColumn="0" w:lastColumn="0" w:oddVBand="0" w:evenVBand="0" w:oddHBand="0" w:evenHBand="0" w:firstRowFirstColumn="0" w:firstRowLastColumn="0" w:lastRowFirstColumn="0" w:lastRowLastColumn="0"/>
            </w:pPr>
          </w:p>
        </w:tc>
      </w:tr>
      <w:tr w:rsidR="001919B8" w14:paraId="61EE2586"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
            </w:tblGrid>
            <w:tr w:rsidR="001919B8" w:rsidRPr="0069695C" w14:paraId="7E3D905C" w14:textId="77777777" w:rsidTr="00D873D7">
              <w:trPr>
                <w:tblCellSpacing w:w="15" w:type="dxa"/>
              </w:trPr>
              <w:tc>
                <w:tcPr>
                  <w:tcW w:w="0" w:type="auto"/>
                  <w:vAlign w:val="center"/>
                  <w:hideMark/>
                </w:tcPr>
                <w:p w14:paraId="7C290C11" w14:textId="0F2F4BFD" w:rsidR="001919B8" w:rsidRPr="0069695C" w:rsidRDefault="001919B8" w:rsidP="001919B8">
                  <w:r>
                    <w:t>Sahan</w:t>
                  </w:r>
                </w:p>
              </w:tc>
              <w:tc>
                <w:tcPr>
                  <w:tcW w:w="0" w:type="auto"/>
                  <w:vAlign w:val="center"/>
                  <w:hideMark/>
                </w:tcPr>
                <w:p w14:paraId="4DC0F32B" w14:textId="68FBBD13" w:rsidR="001919B8" w:rsidRPr="0069695C" w:rsidRDefault="001919B8" w:rsidP="001919B8"/>
              </w:tc>
            </w:tr>
          </w:tbl>
          <w:p w14:paraId="0282AB18" w14:textId="77777777" w:rsidR="001919B8" w:rsidRDefault="001919B8" w:rsidP="001919B8"/>
        </w:tc>
        <w:tc>
          <w:tcPr>
            <w:tcW w:w="7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01"/>
            </w:tblGrid>
            <w:tr w:rsidR="001919B8" w:rsidRPr="0069695C" w14:paraId="0D110D07" w14:textId="77777777" w:rsidTr="00D873D7">
              <w:trPr>
                <w:tblCellSpacing w:w="15" w:type="dxa"/>
              </w:trPr>
              <w:tc>
                <w:tcPr>
                  <w:tcW w:w="0" w:type="auto"/>
                  <w:vAlign w:val="center"/>
                  <w:hideMark/>
                </w:tcPr>
                <w:p w14:paraId="5D6CE3E3" w14:textId="39988BBB" w:rsidR="001919B8" w:rsidRPr="0069695C" w:rsidRDefault="001919B8" w:rsidP="001919B8"/>
              </w:tc>
              <w:tc>
                <w:tcPr>
                  <w:tcW w:w="0" w:type="auto"/>
                  <w:vAlign w:val="center"/>
                  <w:hideMark/>
                </w:tcPr>
                <w:p w14:paraId="356F620B" w14:textId="77777777" w:rsidR="001919B8" w:rsidRPr="0069695C" w:rsidRDefault="001919B8" w:rsidP="001919B8">
                  <w:r w:rsidRPr="0069695C">
                    <w:t xml:space="preserve">Finish </w:t>
                  </w:r>
                  <w:proofErr w:type="spellStart"/>
                  <w:r w:rsidRPr="0069695C">
                    <w:t>whitebox</w:t>
                  </w:r>
                  <w:proofErr w:type="spellEnd"/>
                  <w:r w:rsidRPr="0069695C">
                    <w:t xml:space="preserve"> test documentation and Excel files</w:t>
                  </w:r>
                </w:p>
              </w:tc>
            </w:tr>
          </w:tbl>
          <w:p w14:paraId="69EA7096"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pPr>
          </w:p>
        </w:tc>
      </w:tr>
      <w:tr w:rsidR="001919B8" w14:paraId="34C47F85" w14:textId="77777777" w:rsidTr="001919B8">
        <w:tc>
          <w:tcPr>
            <w:cnfStyle w:val="001000000000" w:firstRow="0" w:lastRow="0" w:firstColumn="1" w:lastColumn="0" w:oddVBand="0" w:evenVBand="0" w:oddHBand="0" w:evenHBand="0" w:firstRowFirstColumn="0" w:firstRowLastColumn="0" w:lastRowFirstColumn="0" w:lastRowLastColumn="0"/>
            <w:tcW w:w="20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
              <w:gridCol w:w="81"/>
            </w:tblGrid>
            <w:tr w:rsidR="001919B8" w:rsidRPr="0069695C" w14:paraId="4AB6823A" w14:textId="77777777" w:rsidTr="00D873D7">
              <w:trPr>
                <w:tblCellSpacing w:w="15" w:type="dxa"/>
              </w:trPr>
              <w:tc>
                <w:tcPr>
                  <w:tcW w:w="0" w:type="auto"/>
                  <w:vAlign w:val="center"/>
                  <w:hideMark/>
                </w:tcPr>
                <w:p w14:paraId="1AD80E2A" w14:textId="3AC3BDE2" w:rsidR="001919B8" w:rsidRPr="0069695C" w:rsidRDefault="001919B8" w:rsidP="001919B8">
                  <w:r>
                    <w:t>Sean</w:t>
                  </w:r>
                </w:p>
              </w:tc>
              <w:tc>
                <w:tcPr>
                  <w:tcW w:w="0" w:type="auto"/>
                  <w:vAlign w:val="center"/>
                  <w:hideMark/>
                </w:tcPr>
                <w:p w14:paraId="6DA41495" w14:textId="1C9168EE" w:rsidR="001919B8" w:rsidRPr="0069695C" w:rsidRDefault="001919B8" w:rsidP="001919B8"/>
              </w:tc>
            </w:tr>
          </w:tbl>
          <w:p w14:paraId="08228044" w14:textId="77777777" w:rsidR="001919B8" w:rsidRDefault="001919B8" w:rsidP="001919B8"/>
        </w:tc>
        <w:tc>
          <w:tcPr>
            <w:tcW w:w="7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48"/>
            </w:tblGrid>
            <w:tr w:rsidR="001919B8" w:rsidRPr="0069695C" w14:paraId="131A5A1C" w14:textId="77777777" w:rsidTr="00D873D7">
              <w:trPr>
                <w:tblCellSpacing w:w="15" w:type="dxa"/>
              </w:trPr>
              <w:tc>
                <w:tcPr>
                  <w:tcW w:w="0" w:type="auto"/>
                  <w:vAlign w:val="center"/>
                  <w:hideMark/>
                </w:tcPr>
                <w:p w14:paraId="622D6E87" w14:textId="03A90A4A" w:rsidR="001919B8" w:rsidRPr="0069695C" w:rsidRDefault="001919B8" w:rsidP="001919B8">
                  <w:r w:rsidRPr="0069695C">
                    <w:t xml:space="preserve"> </w:t>
                  </w:r>
                </w:p>
              </w:tc>
              <w:tc>
                <w:tcPr>
                  <w:tcW w:w="0" w:type="auto"/>
                  <w:vAlign w:val="center"/>
                  <w:hideMark/>
                </w:tcPr>
                <w:p w14:paraId="03F61899" w14:textId="77777777" w:rsidR="001919B8" w:rsidRPr="0069695C" w:rsidRDefault="001919B8" w:rsidP="001919B8">
                  <w:r w:rsidRPr="0069695C">
                    <w:t>Fix any remaining merge conflicts and finalize hook files</w:t>
                  </w:r>
                </w:p>
              </w:tc>
            </w:tr>
          </w:tbl>
          <w:p w14:paraId="2E9F6A79" w14:textId="77777777" w:rsidR="001919B8" w:rsidRDefault="001919B8" w:rsidP="001919B8">
            <w:pPr>
              <w:cnfStyle w:val="000000000000" w:firstRow="0" w:lastRow="0" w:firstColumn="0" w:lastColumn="0" w:oddVBand="0" w:evenVBand="0" w:oddHBand="0" w:evenHBand="0" w:firstRowFirstColumn="0" w:firstRowLastColumn="0" w:lastRowFirstColumn="0" w:lastRowLastColumn="0"/>
            </w:pPr>
          </w:p>
        </w:tc>
      </w:tr>
      <w:tr w:rsidR="008E2F5F" w14:paraId="73181475"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B4F6FBC" w14:textId="77777777" w:rsidR="008E2F5F" w:rsidRDefault="008E2F5F" w:rsidP="008E2F5F"/>
        </w:tc>
        <w:tc>
          <w:tcPr>
            <w:tcW w:w="7305" w:type="dxa"/>
          </w:tcPr>
          <w:p w14:paraId="517E3DDC"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F88CEE8" w14:textId="77777777" w:rsidTr="001919B8">
        <w:tc>
          <w:tcPr>
            <w:cnfStyle w:val="001000000000" w:firstRow="0" w:lastRow="0" w:firstColumn="1" w:lastColumn="0" w:oddVBand="0" w:evenVBand="0" w:oddHBand="0" w:evenHBand="0" w:firstRowFirstColumn="0" w:firstRowLastColumn="0" w:lastRowFirstColumn="0" w:lastRowLastColumn="0"/>
            <w:tcW w:w="2045" w:type="dxa"/>
          </w:tcPr>
          <w:p w14:paraId="7DD5D026" w14:textId="77777777" w:rsidR="008E2F5F" w:rsidRDefault="008E2F5F" w:rsidP="008E2F5F"/>
        </w:tc>
        <w:tc>
          <w:tcPr>
            <w:tcW w:w="7305" w:type="dxa"/>
          </w:tcPr>
          <w:p w14:paraId="0E9F478E"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EA2AC72"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5593650A" w14:textId="77777777" w:rsidR="008E2F5F" w:rsidRDefault="008E2F5F" w:rsidP="008E2F5F"/>
        </w:tc>
        <w:tc>
          <w:tcPr>
            <w:tcW w:w="7305" w:type="dxa"/>
          </w:tcPr>
          <w:p w14:paraId="12980FCB"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312EB" w14:textId="77777777" w:rsidTr="001919B8">
        <w:tc>
          <w:tcPr>
            <w:cnfStyle w:val="001000000000" w:firstRow="0" w:lastRow="0" w:firstColumn="1" w:lastColumn="0" w:oddVBand="0" w:evenVBand="0" w:oddHBand="0" w:evenHBand="0" w:firstRowFirstColumn="0" w:firstRowLastColumn="0" w:lastRowFirstColumn="0" w:lastRowLastColumn="0"/>
            <w:tcW w:w="2045" w:type="dxa"/>
          </w:tcPr>
          <w:p w14:paraId="34E745C2" w14:textId="77777777" w:rsidR="008E2F5F" w:rsidRDefault="008E2F5F" w:rsidP="008E2F5F"/>
        </w:tc>
        <w:tc>
          <w:tcPr>
            <w:tcW w:w="7305" w:type="dxa"/>
          </w:tcPr>
          <w:p w14:paraId="276BF141"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23E7C09"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01E2426C" w14:textId="77777777" w:rsidR="008E2F5F" w:rsidRDefault="008E2F5F" w:rsidP="008E2F5F"/>
        </w:tc>
        <w:tc>
          <w:tcPr>
            <w:tcW w:w="7305" w:type="dxa"/>
          </w:tcPr>
          <w:p w14:paraId="601AE134"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1E87A1E0" w14:textId="77777777" w:rsidTr="001919B8">
        <w:tc>
          <w:tcPr>
            <w:cnfStyle w:val="001000000000" w:firstRow="0" w:lastRow="0" w:firstColumn="1" w:lastColumn="0" w:oddVBand="0" w:evenVBand="0" w:oddHBand="0" w:evenHBand="0" w:firstRowFirstColumn="0" w:firstRowLastColumn="0" w:lastRowFirstColumn="0" w:lastRowLastColumn="0"/>
            <w:tcW w:w="2045" w:type="dxa"/>
          </w:tcPr>
          <w:p w14:paraId="32F346DC" w14:textId="77777777" w:rsidR="008E2F5F" w:rsidRDefault="008E2F5F" w:rsidP="008E2F5F"/>
        </w:tc>
        <w:tc>
          <w:tcPr>
            <w:tcW w:w="7305" w:type="dxa"/>
          </w:tcPr>
          <w:p w14:paraId="39F24681"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C97157" w14:paraId="6DC4BE2E" w14:textId="77777777" w:rsidTr="0019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77BC77A2" w14:textId="77777777" w:rsidR="00C97157" w:rsidRDefault="00C97157" w:rsidP="008E2F5F"/>
        </w:tc>
        <w:tc>
          <w:tcPr>
            <w:tcW w:w="7305" w:type="dxa"/>
          </w:tcPr>
          <w:p w14:paraId="1446735F" w14:textId="77777777" w:rsidR="00C97157" w:rsidRDefault="00C97157" w:rsidP="008E2F5F">
            <w:pPr>
              <w:cnfStyle w:val="000000100000" w:firstRow="0" w:lastRow="0" w:firstColumn="0" w:lastColumn="0" w:oddVBand="0" w:evenVBand="0" w:oddHBand="1"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919B8" w14:paraId="68750E95" w14:textId="77777777" w:rsidTr="00A4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206DF8DA" w14:textId="31405FEA" w:rsidR="001919B8" w:rsidRDefault="001919B8" w:rsidP="001919B8">
            <w:pPr>
              <w:rPr>
                <w:b w:val="0"/>
                <w:bCs w:val="0"/>
                <w:sz w:val="28"/>
                <w:szCs w:val="28"/>
              </w:rPr>
            </w:pPr>
            <w:r>
              <w:t>Shipment functions code finalized and reviewed</w:t>
            </w:r>
          </w:p>
        </w:tc>
        <w:tc>
          <w:tcPr>
            <w:tcW w:w="6115" w:type="dxa"/>
            <w:vAlign w:val="center"/>
          </w:tcPr>
          <w:p w14:paraId="35F08D9A" w14:textId="0DAC5400"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r>
              <w:t>Foundation ready for thorough testing</w:t>
            </w:r>
          </w:p>
        </w:tc>
      </w:tr>
      <w:tr w:rsidR="001919B8" w14:paraId="2125D42F" w14:textId="77777777" w:rsidTr="00A44F15">
        <w:tc>
          <w:tcPr>
            <w:cnfStyle w:val="001000000000" w:firstRow="0" w:lastRow="0" w:firstColumn="1" w:lastColumn="0" w:oddVBand="0" w:evenVBand="0" w:oddHBand="0" w:evenHBand="0" w:firstRowFirstColumn="0" w:firstRowLastColumn="0" w:lastRowFirstColumn="0" w:lastRowLastColumn="0"/>
            <w:tcW w:w="3235" w:type="dxa"/>
            <w:vAlign w:val="center"/>
          </w:tcPr>
          <w:p w14:paraId="6DBD4876" w14:textId="271F3C20" w:rsidR="001919B8" w:rsidRDefault="001919B8" w:rsidP="001919B8">
            <w:pPr>
              <w:rPr>
                <w:b w:val="0"/>
                <w:bCs w:val="0"/>
                <w:sz w:val="28"/>
                <w:szCs w:val="28"/>
              </w:rPr>
            </w:pPr>
            <w:r>
              <w:t>Testing responsibilities clearly assigned</w:t>
            </w:r>
          </w:p>
        </w:tc>
        <w:tc>
          <w:tcPr>
            <w:tcW w:w="6115" w:type="dxa"/>
            <w:vAlign w:val="center"/>
          </w:tcPr>
          <w:p w14:paraId="1191CB02" w14:textId="74524CF9" w:rsidR="001919B8" w:rsidRDefault="001919B8" w:rsidP="001919B8">
            <w:pPr>
              <w:cnfStyle w:val="000000000000" w:firstRow="0" w:lastRow="0" w:firstColumn="0" w:lastColumn="0" w:oddVBand="0" w:evenVBand="0" w:oddHBand="0" w:evenHBand="0" w:firstRowFirstColumn="0" w:firstRowLastColumn="0" w:lastRowFirstColumn="0" w:lastRowLastColumn="0"/>
              <w:rPr>
                <w:b/>
                <w:bCs/>
                <w:sz w:val="28"/>
                <w:szCs w:val="28"/>
              </w:rPr>
            </w:pPr>
            <w:r>
              <w:t>Improved accountability and progress tracking</w:t>
            </w:r>
          </w:p>
        </w:tc>
      </w:tr>
      <w:tr w:rsidR="001919B8" w14:paraId="1C9E5065" w14:textId="77777777" w:rsidTr="00A4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4349DB5A" w14:textId="145FD2E3" w:rsidR="001919B8" w:rsidRDefault="001919B8" w:rsidP="001919B8">
            <w:pPr>
              <w:rPr>
                <w:b w:val="0"/>
                <w:bCs w:val="0"/>
                <w:sz w:val="28"/>
                <w:szCs w:val="28"/>
              </w:rPr>
            </w:pPr>
            <w:r>
              <w:t>Git conflicts addressed with new commit policy</w:t>
            </w:r>
          </w:p>
        </w:tc>
        <w:tc>
          <w:tcPr>
            <w:tcW w:w="6115" w:type="dxa"/>
            <w:vAlign w:val="center"/>
          </w:tcPr>
          <w:p w14:paraId="0370E217" w14:textId="3B2A0DA1"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r>
              <w:t>Reduced risk of future delays</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lastRenderedPageBreak/>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91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1346"/>
            </w:tblGrid>
            <w:tr w:rsidR="001919B8" w:rsidRPr="004F243B" w14:paraId="365DB8F1" w14:textId="77777777" w:rsidTr="007361B2">
              <w:trPr>
                <w:tblCellSpacing w:w="15" w:type="dxa"/>
              </w:trPr>
              <w:tc>
                <w:tcPr>
                  <w:tcW w:w="0" w:type="auto"/>
                  <w:vAlign w:val="center"/>
                  <w:hideMark/>
                </w:tcPr>
                <w:p w14:paraId="001433C3" w14:textId="77777777" w:rsidR="001919B8" w:rsidRPr="004F243B" w:rsidRDefault="001919B8" w:rsidP="001919B8">
                  <w:r w:rsidRPr="004F243B">
                    <w:t>Clear communication of task status</w:t>
                  </w:r>
                </w:p>
              </w:tc>
              <w:tc>
                <w:tcPr>
                  <w:tcW w:w="0" w:type="auto"/>
                  <w:vAlign w:val="center"/>
                  <w:hideMark/>
                </w:tcPr>
                <w:p w14:paraId="2212629C" w14:textId="77777777" w:rsidR="001919B8" w:rsidRPr="004F243B" w:rsidRDefault="001919B8" w:rsidP="001919B8">
                  <w:r w:rsidRPr="004F243B">
                    <w:t>Everyone shared updates openly, avoiding surprises</w:t>
                  </w:r>
                </w:p>
              </w:tc>
            </w:tr>
          </w:tbl>
          <w:p w14:paraId="1F76DB70"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gridCol w:w="3319"/>
            </w:tblGrid>
            <w:tr w:rsidR="001919B8" w:rsidRPr="004F243B" w14:paraId="5359BAC9" w14:textId="77777777" w:rsidTr="007361B2">
              <w:trPr>
                <w:tblCellSpacing w:w="15" w:type="dxa"/>
              </w:trPr>
              <w:tc>
                <w:tcPr>
                  <w:tcW w:w="0" w:type="auto"/>
                  <w:vAlign w:val="center"/>
                  <w:hideMark/>
                </w:tcPr>
                <w:p w14:paraId="1AEF11A3" w14:textId="77777777" w:rsidR="001919B8" w:rsidRPr="004F243B" w:rsidRDefault="001919B8" w:rsidP="001919B8">
                  <w:r w:rsidRPr="004F243B">
                    <w:t>Clear communication of task status</w:t>
                  </w:r>
                </w:p>
              </w:tc>
              <w:tc>
                <w:tcPr>
                  <w:tcW w:w="0" w:type="auto"/>
                  <w:vAlign w:val="center"/>
                  <w:hideMark/>
                </w:tcPr>
                <w:p w14:paraId="60846D15" w14:textId="77777777" w:rsidR="001919B8" w:rsidRPr="004F243B" w:rsidRDefault="001919B8" w:rsidP="001919B8">
                  <w:r w:rsidRPr="004F243B">
                    <w:t>Everyone shared updates openly, avoiding surprises</w:t>
                  </w:r>
                </w:p>
              </w:tc>
            </w:tr>
          </w:tbl>
          <w:p w14:paraId="2DCD1A60"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91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1539"/>
            </w:tblGrid>
            <w:tr w:rsidR="001919B8" w:rsidRPr="004F243B" w14:paraId="285DB7A5" w14:textId="77777777" w:rsidTr="007361B2">
              <w:trPr>
                <w:tblCellSpacing w:w="15" w:type="dxa"/>
              </w:trPr>
              <w:tc>
                <w:tcPr>
                  <w:tcW w:w="0" w:type="auto"/>
                  <w:vAlign w:val="center"/>
                  <w:hideMark/>
                </w:tcPr>
                <w:p w14:paraId="448CB47E" w14:textId="77777777" w:rsidR="001919B8" w:rsidRPr="004F243B" w:rsidRDefault="001919B8" w:rsidP="001919B8">
                  <w:r w:rsidRPr="004F243B">
                    <w:t>Collaboration on Git issues</w:t>
                  </w:r>
                </w:p>
              </w:tc>
              <w:tc>
                <w:tcPr>
                  <w:tcW w:w="0" w:type="auto"/>
                  <w:vAlign w:val="center"/>
                  <w:hideMark/>
                </w:tcPr>
                <w:p w14:paraId="64F50F6D" w14:textId="77777777" w:rsidR="001919B8" w:rsidRPr="004F243B" w:rsidRDefault="001919B8" w:rsidP="001919B8">
                  <w:r w:rsidRPr="004F243B">
                    <w:t>Quick resolution of conflicts through teamwork</w:t>
                  </w:r>
                </w:p>
              </w:tc>
            </w:tr>
          </w:tbl>
          <w:p w14:paraId="453C4AA8"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3664"/>
            </w:tblGrid>
            <w:tr w:rsidR="001919B8" w:rsidRPr="004F243B" w14:paraId="277A72D0" w14:textId="77777777" w:rsidTr="007361B2">
              <w:trPr>
                <w:tblCellSpacing w:w="15" w:type="dxa"/>
              </w:trPr>
              <w:tc>
                <w:tcPr>
                  <w:tcW w:w="0" w:type="auto"/>
                  <w:vAlign w:val="center"/>
                  <w:hideMark/>
                </w:tcPr>
                <w:p w14:paraId="345F8A09" w14:textId="77777777" w:rsidR="001919B8" w:rsidRPr="004F243B" w:rsidRDefault="001919B8" w:rsidP="001919B8">
                  <w:r w:rsidRPr="004F243B">
                    <w:t>Collaboration on Git issues</w:t>
                  </w:r>
                </w:p>
              </w:tc>
              <w:tc>
                <w:tcPr>
                  <w:tcW w:w="0" w:type="auto"/>
                  <w:vAlign w:val="center"/>
                  <w:hideMark/>
                </w:tcPr>
                <w:p w14:paraId="503F4D04" w14:textId="77777777" w:rsidR="001919B8" w:rsidRPr="004F243B" w:rsidRDefault="001919B8" w:rsidP="001919B8">
                  <w:r w:rsidRPr="004F243B">
                    <w:t>Quick resolution of conflicts through teamwork</w:t>
                  </w:r>
                </w:p>
              </w:tc>
            </w:tr>
          </w:tbl>
          <w:p w14:paraId="3508DC95" w14:textId="77777777" w:rsidR="001919B8" w:rsidRDefault="001919B8" w:rsidP="001919B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91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778"/>
            </w:tblGrid>
            <w:tr w:rsidR="001919B8" w:rsidRPr="004F243B" w14:paraId="0E95912D" w14:textId="77777777" w:rsidTr="007361B2">
              <w:trPr>
                <w:tblCellSpacing w:w="15" w:type="dxa"/>
              </w:trPr>
              <w:tc>
                <w:tcPr>
                  <w:tcW w:w="0" w:type="auto"/>
                  <w:vAlign w:val="center"/>
                  <w:hideMark/>
                </w:tcPr>
                <w:p w14:paraId="2E5AEFC3" w14:textId="77777777" w:rsidR="001919B8" w:rsidRPr="004F243B" w:rsidRDefault="001919B8" w:rsidP="001919B8">
                  <w:r w:rsidRPr="004F243B">
                    <w:t>Defined testing approach</w:t>
                  </w:r>
                </w:p>
              </w:tc>
              <w:tc>
                <w:tcPr>
                  <w:tcW w:w="0" w:type="auto"/>
                  <w:vAlign w:val="center"/>
                  <w:hideMark/>
                </w:tcPr>
                <w:p w14:paraId="71ACD5DE" w14:textId="77777777" w:rsidR="001919B8" w:rsidRPr="004F243B" w:rsidRDefault="001919B8" w:rsidP="001919B8">
                  <w:r w:rsidRPr="004F243B">
                    <w:t>Agreement on test scope helped focus efforts</w:t>
                  </w:r>
                </w:p>
              </w:tc>
            </w:tr>
          </w:tbl>
          <w:p w14:paraId="020530E6"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3752"/>
            </w:tblGrid>
            <w:tr w:rsidR="001919B8" w:rsidRPr="004F243B" w14:paraId="24EC32B5" w14:textId="77777777" w:rsidTr="007361B2">
              <w:trPr>
                <w:tblCellSpacing w:w="15" w:type="dxa"/>
              </w:trPr>
              <w:tc>
                <w:tcPr>
                  <w:tcW w:w="0" w:type="auto"/>
                  <w:vAlign w:val="center"/>
                  <w:hideMark/>
                </w:tcPr>
                <w:p w14:paraId="1F935FAB" w14:textId="77777777" w:rsidR="001919B8" w:rsidRPr="004F243B" w:rsidRDefault="001919B8" w:rsidP="001919B8">
                  <w:r w:rsidRPr="004F243B">
                    <w:t>Defined testing approach</w:t>
                  </w:r>
                </w:p>
              </w:tc>
              <w:tc>
                <w:tcPr>
                  <w:tcW w:w="0" w:type="auto"/>
                  <w:vAlign w:val="center"/>
                  <w:hideMark/>
                </w:tcPr>
                <w:p w14:paraId="73C9EF3F" w14:textId="77777777" w:rsidR="001919B8" w:rsidRPr="004F243B" w:rsidRDefault="001919B8" w:rsidP="001919B8">
                  <w:r w:rsidRPr="004F243B">
                    <w:t>Agreement on test scope helped focus efforts</w:t>
                  </w:r>
                </w:p>
              </w:tc>
            </w:tr>
          </w:tbl>
          <w:p w14:paraId="1C319EB4"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191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81"/>
            </w:tblGrid>
            <w:tr w:rsidR="001919B8" w:rsidRPr="00E37CC1" w14:paraId="0666FEE5" w14:textId="77777777" w:rsidTr="00F37C3B">
              <w:trPr>
                <w:tblCellSpacing w:w="15" w:type="dxa"/>
              </w:trPr>
              <w:tc>
                <w:tcPr>
                  <w:tcW w:w="0" w:type="auto"/>
                  <w:vAlign w:val="center"/>
                  <w:hideMark/>
                </w:tcPr>
                <w:p w14:paraId="7D58CB90" w14:textId="77777777" w:rsidR="001919B8" w:rsidRPr="00E37CC1" w:rsidRDefault="001919B8" w:rsidP="001919B8">
                  <w:r w:rsidRPr="00E37CC1">
                    <w:t>Delays in test data finalization</w:t>
                  </w:r>
                </w:p>
              </w:tc>
              <w:tc>
                <w:tcPr>
                  <w:tcW w:w="0" w:type="auto"/>
                  <w:vAlign w:val="center"/>
                  <w:hideMark/>
                </w:tcPr>
                <w:p w14:paraId="52865490" w14:textId="036FD061" w:rsidR="001919B8" w:rsidRPr="00E37CC1" w:rsidRDefault="001919B8" w:rsidP="001919B8"/>
              </w:tc>
            </w:tr>
          </w:tbl>
          <w:p w14:paraId="405673D7"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51"/>
            </w:tblGrid>
            <w:tr w:rsidR="001919B8" w:rsidRPr="00E37CC1" w14:paraId="78AD59E8" w14:textId="77777777" w:rsidTr="00F37C3B">
              <w:trPr>
                <w:tblCellSpacing w:w="15" w:type="dxa"/>
              </w:trPr>
              <w:tc>
                <w:tcPr>
                  <w:tcW w:w="0" w:type="auto"/>
                  <w:vAlign w:val="center"/>
                  <w:hideMark/>
                </w:tcPr>
                <w:p w14:paraId="3E4B526C" w14:textId="09E65747" w:rsidR="001919B8" w:rsidRPr="00E37CC1" w:rsidRDefault="001919B8" w:rsidP="001919B8"/>
              </w:tc>
              <w:tc>
                <w:tcPr>
                  <w:tcW w:w="0" w:type="auto"/>
                  <w:vAlign w:val="center"/>
                  <w:hideMark/>
                </w:tcPr>
                <w:p w14:paraId="6AA5E0C8" w14:textId="57C70A63" w:rsidR="001919B8" w:rsidRPr="00E37CC1" w:rsidRDefault="001919B8" w:rsidP="001919B8">
                  <w:r w:rsidRPr="00E37CC1">
                    <w:t>Waiting for specs slowed progress; improve early clarifications</w:t>
                  </w:r>
                </w:p>
              </w:tc>
            </w:tr>
          </w:tbl>
          <w:p w14:paraId="4FA6E130"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91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gridCol w:w="81"/>
            </w:tblGrid>
            <w:tr w:rsidR="001919B8" w:rsidRPr="00E37CC1" w14:paraId="7E30B0D4" w14:textId="77777777" w:rsidTr="00F37C3B">
              <w:trPr>
                <w:tblCellSpacing w:w="15" w:type="dxa"/>
              </w:trPr>
              <w:tc>
                <w:tcPr>
                  <w:tcW w:w="0" w:type="auto"/>
                  <w:vAlign w:val="center"/>
                  <w:hideMark/>
                </w:tcPr>
                <w:p w14:paraId="384D3DDB" w14:textId="77777777" w:rsidR="001919B8" w:rsidRPr="00E37CC1" w:rsidRDefault="001919B8" w:rsidP="001919B8">
                  <w:r w:rsidRPr="00E37CC1">
                    <w:t xml:space="preserve">Some incomplete </w:t>
                  </w:r>
                  <w:proofErr w:type="spellStart"/>
                  <w:r w:rsidRPr="00E37CC1">
                    <w:t>whitebox</w:t>
                  </w:r>
                  <w:proofErr w:type="spellEnd"/>
                  <w:r w:rsidRPr="00E37CC1">
                    <w:t xml:space="preserve"> tests</w:t>
                  </w:r>
                </w:p>
              </w:tc>
              <w:tc>
                <w:tcPr>
                  <w:tcW w:w="0" w:type="auto"/>
                  <w:vAlign w:val="center"/>
                  <w:hideMark/>
                </w:tcPr>
                <w:p w14:paraId="064AC9E9" w14:textId="7399D7F4" w:rsidR="001919B8" w:rsidRPr="00E37CC1" w:rsidRDefault="001919B8" w:rsidP="001919B8"/>
              </w:tc>
            </w:tr>
          </w:tbl>
          <w:p w14:paraId="06CF0CDC"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18"/>
            </w:tblGrid>
            <w:tr w:rsidR="001919B8" w:rsidRPr="00E37CC1" w14:paraId="5A7C3ABC" w14:textId="77777777" w:rsidTr="00F37C3B">
              <w:trPr>
                <w:tblCellSpacing w:w="15" w:type="dxa"/>
              </w:trPr>
              <w:tc>
                <w:tcPr>
                  <w:tcW w:w="0" w:type="auto"/>
                  <w:vAlign w:val="center"/>
                  <w:hideMark/>
                </w:tcPr>
                <w:p w14:paraId="2D5EFFC9" w14:textId="64AEF411" w:rsidR="001919B8" w:rsidRPr="00E37CC1" w:rsidRDefault="001919B8" w:rsidP="001919B8"/>
              </w:tc>
              <w:tc>
                <w:tcPr>
                  <w:tcW w:w="0" w:type="auto"/>
                  <w:vAlign w:val="center"/>
                  <w:hideMark/>
                </w:tcPr>
                <w:p w14:paraId="30878814" w14:textId="77777777" w:rsidR="001919B8" w:rsidRPr="00E37CC1" w:rsidRDefault="001919B8" w:rsidP="001919B8">
                  <w:r w:rsidRPr="00E37CC1">
                    <w:t>Lack of detailed route info caused blocking; propose early info gathering</w:t>
                  </w:r>
                </w:p>
              </w:tc>
            </w:tr>
          </w:tbl>
          <w:p w14:paraId="502CFEA1" w14:textId="77777777" w:rsidR="001919B8" w:rsidRDefault="001919B8" w:rsidP="001919B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91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81"/>
            </w:tblGrid>
            <w:tr w:rsidR="001919B8" w:rsidRPr="00E37CC1" w14:paraId="0EADD830" w14:textId="77777777" w:rsidTr="00F37C3B">
              <w:trPr>
                <w:tblCellSpacing w:w="15" w:type="dxa"/>
              </w:trPr>
              <w:tc>
                <w:tcPr>
                  <w:tcW w:w="0" w:type="auto"/>
                  <w:vAlign w:val="center"/>
                  <w:hideMark/>
                </w:tcPr>
                <w:p w14:paraId="2CFCB645" w14:textId="77777777" w:rsidR="001919B8" w:rsidRPr="00E37CC1" w:rsidRDefault="001919B8" w:rsidP="001919B8">
                  <w:r w:rsidRPr="00E37CC1">
                    <w:t>Merge conflicts on Git</w:t>
                  </w:r>
                </w:p>
              </w:tc>
              <w:tc>
                <w:tcPr>
                  <w:tcW w:w="0" w:type="auto"/>
                  <w:vAlign w:val="center"/>
                  <w:hideMark/>
                </w:tcPr>
                <w:p w14:paraId="75E93547" w14:textId="6FFE9DC0" w:rsidR="001919B8" w:rsidRPr="00E37CC1" w:rsidRDefault="001919B8" w:rsidP="001919B8"/>
              </w:tc>
            </w:tr>
          </w:tbl>
          <w:p w14:paraId="249144C1" w14:textId="77777777" w:rsidR="001919B8" w:rsidRDefault="001919B8" w:rsidP="001919B8">
            <w:pPr>
              <w:rPr>
                <w:b w:val="0"/>
                <w:bCs w:val="0"/>
                <w:sz w:val="28"/>
                <w:szCs w:val="28"/>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63"/>
            </w:tblGrid>
            <w:tr w:rsidR="001919B8" w:rsidRPr="00E37CC1" w14:paraId="0261F7E5" w14:textId="77777777" w:rsidTr="00F37C3B">
              <w:trPr>
                <w:tblCellSpacing w:w="15" w:type="dxa"/>
              </w:trPr>
              <w:tc>
                <w:tcPr>
                  <w:tcW w:w="0" w:type="auto"/>
                  <w:vAlign w:val="center"/>
                  <w:hideMark/>
                </w:tcPr>
                <w:p w14:paraId="6AE62579" w14:textId="26D60FA3" w:rsidR="001919B8" w:rsidRPr="00E37CC1" w:rsidRDefault="001919B8" w:rsidP="001919B8"/>
              </w:tc>
              <w:tc>
                <w:tcPr>
                  <w:tcW w:w="0" w:type="auto"/>
                  <w:vAlign w:val="center"/>
                  <w:hideMark/>
                </w:tcPr>
                <w:p w14:paraId="1A38715F" w14:textId="77777777" w:rsidR="001919B8" w:rsidRPr="00E37CC1" w:rsidRDefault="001919B8" w:rsidP="001919B8">
                  <w:r w:rsidRPr="00E37CC1">
                    <w:t>Caused delays; will enforce branch discipline and code reviews</w:t>
                  </w:r>
                </w:p>
              </w:tc>
            </w:tr>
          </w:tbl>
          <w:p w14:paraId="740768DE" w14:textId="77777777" w:rsidR="001919B8" w:rsidRDefault="001919B8" w:rsidP="001919B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4021DD4A" w:rsidR="00A76942" w:rsidRDefault="00DE1A4C" w:rsidP="00243D9D">
      <w:pPr>
        <w:pStyle w:val="ListParagraph"/>
        <w:numPr>
          <w:ilvl w:val="0"/>
          <w:numId w:val="3"/>
        </w:numPr>
      </w:pPr>
      <w:r w:rsidRPr="00DE1A4C">
        <w:t>How did analyzing the internal logic and structure of the code help you design effective white-box test cases?</w:t>
      </w:r>
      <w:r w:rsidR="00D25908">
        <w:br/>
      </w:r>
      <w:r w:rsidR="00D25908">
        <w:br/>
      </w:r>
      <w:r w:rsidR="001919B8">
        <w:t>When I looked closely at how the code was written and how the functions worked internally, it really helped me think about all the different situations the program might face. For example, knowing how the weight and volume were calculated made me realize I should test cases where the truck is almost full or completely empty. Also, seeing how destination validation worked helped me come up with tests for invalid or out-of-bound locations. This way, I could create test cases that cover many possible paths the code could take, making sure the program behaves correctly even in unusual situations. It made the testing much more thorough and meaningful.</w:t>
      </w:r>
      <w:r w:rsidR="00283DC7">
        <w:br/>
      </w:r>
    </w:p>
    <w:p w14:paraId="04C4A400" w14:textId="1A0DCB00" w:rsidR="001919B8" w:rsidRDefault="00451A6A" w:rsidP="001919B8">
      <w:pPr>
        <w:pStyle w:val="ListParagraph"/>
        <w:numPr>
          <w:ilvl w:val="0"/>
          <w:numId w:val="3"/>
        </w:numPr>
      </w:pPr>
      <w:r w:rsidRPr="00451A6A">
        <w:t>How did using automated unit testing tools simplify or enhance your testing process? Reflect on the advantages and potential limitations of automation compared to manual testing methods.</w:t>
      </w:r>
      <w:r w:rsidR="00D72FEA">
        <w:br/>
      </w:r>
      <w:r w:rsidR="00D72FEA">
        <w:br/>
      </w:r>
      <w:r w:rsidR="001919B8">
        <w:t xml:space="preserve">Using automated testing tools was a big time-saver. Instead of testing everything by hand </w:t>
      </w:r>
      <w:proofErr w:type="gramStart"/>
      <w:r w:rsidR="001919B8">
        <w:t>over and over</w:t>
      </w:r>
      <w:proofErr w:type="gramEnd"/>
      <w:r w:rsidR="001919B8">
        <w:t>, I could just run the tests quickly and get instant results. This helped me find mistakes faster and make sure new changes didn’t break old features. Automation made the process more reliable because the tests were run the same way every time, which is hard to do manually. However, automation also needs well-written tests to be effective. Sometimes, it’s tricky to automate tests for complex scenarios, and manual testing might still be necessary. Overall, automation made testing easier and more efficient for our team.</w:t>
      </w:r>
    </w:p>
    <w:p w14:paraId="69947FB3" w14:textId="5D88A4A8" w:rsidR="00E54B8E" w:rsidRPr="008E2F5F" w:rsidRDefault="00F75E4E" w:rsidP="00243D9D">
      <w:pPr>
        <w:pStyle w:val="ListParagraph"/>
        <w:numPr>
          <w:ilvl w:val="0"/>
          <w:numId w:val="3"/>
        </w:numPr>
      </w:pPr>
      <w:r w:rsidRPr="00F75E4E">
        <w:t>How did you document and communicate the bugs you identified? Reflect on the importance of clear and detailed bug reports in ensuring that issues are effectively resolved by the development team.</w:t>
      </w:r>
      <w:r w:rsidR="00D536E5">
        <w:br/>
      </w:r>
      <w:r w:rsidR="00D536E5">
        <w:br/>
      </w:r>
      <w:r w:rsidR="001919B8">
        <w:t xml:space="preserve">Whenever I found a bug, I made sure to write down everything clearly in our bug tracking system. I explained exactly what was wrong, how to reproduce the problem step by step, and what the expected result should have been. Sometimes I included screenshots or error messages to help others understand better. This clear communication is </w:t>
      </w:r>
      <w:proofErr w:type="gramStart"/>
      <w:r w:rsidR="001919B8">
        <w:t>really important</w:t>
      </w:r>
      <w:proofErr w:type="gramEnd"/>
      <w:r w:rsidR="001919B8">
        <w:t xml:space="preserve"> because it helps developers fix issues quickly without having to ask a lot of questions. Good bug reports also help keep track of what was fixed and what still needs attention. In a team project, clear bug documentation makes the whole process smoother and faster.</w:t>
      </w:r>
      <w:r w:rsidR="00D536E5">
        <w:br/>
      </w:r>
      <w:r w:rsidR="00D536E5">
        <w:br/>
      </w:r>
      <w:r w:rsidR="00D536E5">
        <w:lastRenderedPageBreak/>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4165"/>
    <w:rsid w:val="000877A7"/>
    <w:rsid w:val="000A17DC"/>
    <w:rsid w:val="000B1006"/>
    <w:rsid w:val="000B6199"/>
    <w:rsid w:val="001062EC"/>
    <w:rsid w:val="001069AF"/>
    <w:rsid w:val="00114B5F"/>
    <w:rsid w:val="0013780A"/>
    <w:rsid w:val="001609FF"/>
    <w:rsid w:val="00172DB3"/>
    <w:rsid w:val="00172EB6"/>
    <w:rsid w:val="001751BC"/>
    <w:rsid w:val="00176F03"/>
    <w:rsid w:val="001919B8"/>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66C58"/>
    <w:rsid w:val="00371BD5"/>
    <w:rsid w:val="003C7152"/>
    <w:rsid w:val="003D2CD5"/>
    <w:rsid w:val="003D4125"/>
    <w:rsid w:val="003E0221"/>
    <w:rsid w:val="003E5CFC"/>
    <w:rsid w:val="003F0030"/>
    <w:rsid w:val="003F7DEA"/>
    <w:rsid w:val="0043786A"/>
    <w:rsid w:val="00451A6A"/>
    <w:rsid w:val="004655F0"/>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A758A"/>
    <w:rsid w:val="006E402B"/>
    <w:rsid w:val="006F175A"/>
    <w:rsid w:val="007129FC"/>
    <w:rsid w:val="00715E61"/>
    <w:rsid w:val="00727170"/>
    <w:rsid w:val="00732A8B"/>
    <w:rsid w:val="0075315F"/>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1567F"/>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3CC4"/>
    <w:rsid w:val="00B47057"/>
    <w:rsid w:val="00B96560"/>
    <w:rsid w:val="00BA7D9E"/>
    <w:rsid w:val="00BE1CDC"/>
    <w:rsid w:val="00C004D7"/>
    <w:rsid w:val="00C05506"/>
    <w:rsid w:val="00C16B67"/>
    <w:rsid w:val="00C25249"/>
    <w:rsid w:val="00C35CA4"/>
    <w:rsid w:val="00C5069D"/>
    <w:rsid w:val="00C9714E"/>
    <w:rsid w:val="00C97157"/>
    <w:rsid w:val="00CA39B8"/>
    <w:rsid w:val="00CC7FAC"/>
    <w:rsid w:val="00CD4159"/>
    <w:rsid w:val="00CE300F"/>
    <w:rsid w:val="00D005A3"/>
    <w:rsid w:val="00D06A64"/>
    <w:rsid w:val="00D14086"/>
    <w:rsid w:val="00D22669"/>
    <w:rsid w:val="00D25908"/>
    <w:rsid w:val="00D47E9B"/>
    <w:rsid w:val="00D536E5"/>
    <w:rsid w:val="00D72FEA"/>
    <w:rsid w:val="00D86A7C"/>
    <w:rsid w:val="00DB49FB"/>
    <w:rsid w:val="00DE1A4C"/>
    <w:rsid w:val="00DF393D"/>
    <w:rsid w:val="00DF4905"/>
    <w:rsid w:val="00E30ADD"/>
    <w:rsid w:val="00E37B23"/>
    <w:rsid w:val="00E54B8E"/>
    <w:rsid w:val="00E606CF"/>
    <w:rsid w:val="00E73F78"/>
    <w:rsid w:val="00E8519E"/>
    <w:rsid w:val="00E96CCF"/>
    <w:rsid w:val="00EB1693"/>
    <w:rsid w:val="00EF291B"/>
    <w:rsid w:val="00F14F96"/>
    <w:rsid w:val="00F367C8"/>
    <w:rsid w:val="00F36D21"/>
    <w:rsid w:val="00F43A5F"/>
    <w:rsid w:val="00F75E4E"/>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Sahan Vimukthi Hewa Gallage</cp:lastModifiedBy>
  <cp:revision>171</cp:revision>
  <cp:lastPrinted>2023-04-04T20:25:00Z</cp:lastPrinted>
  <dcterms:created xsi:type="dcterms:W3CDTF">2023-04-02T19:23:00Z</dcterms:created>
  <dcterms:modified xsi:type="dcterms:W3CDTF">2025-07-19T20:03:00Z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