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844" w:rsidRDefault="007F5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McGrath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CSC474 – image processing</w:t>
      </w:r>
    </w:p>
    <w:p w:rsidR="007F5844" w:rsidRDefault="007F5844">
      <w:pPr>
        <w:rPr>
          <w:rFonts w:ascii="Times New Roman" w:hAnsi="Times New Roman" w:cs="Times New Roman"/>
          <w:sz w:val="24"/>
          <w:szCs w:val="24"/>
        </w:rPr>
      </w:pPr>
    </w:p>
    <w:p w:rsidR="00406C12" w:rsidRDefault="007F5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just make a backend </w:t>
      </w:r>
      <w:r w:rsidR="00372827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program that grabs a picture in a specified directory</w:t>
      </w:r>
      <w:r w:rsidR="00372827">
        <w:rPr>
          <w:rFonts w:ascii="Times New Roman" w:hAnsi="Times New Roman" w:cs="Times New Roman"/>
          <w:sz w:val="24"/>
          <w:szCs w:val="24"/>
        </w:rPr>
        <w:t xml:space="preserve"> and returns a connected components image to that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5844" w:rsidRDefault="007F5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picture needs to already be in greyscale</w:t>
      </w:r>
      <w:r w:rsidR="001F3A5C">
        <w:rPr>
          <w:rFonts w:ascii="Times New Roman" w:hAnsi="Times New Roman" w:cs="Times New Roman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sz w:val="24"/>
          <w:szCs w:val="24"/>
        </w:rPr>
        <w:t xml:space="preserve"> and a JPG or PNG, a grey RGB image for example wouldn’t work for this program.</w:t>
      </w:r>
      <w:r w:rsidR="00520AD7">
        <w:rPr>
          <w:rFonts w:ascii="Times New Roman" w:hAnsi="Times New Roman" w:cs="Times New Roman"/>
          <w:sz w:val="24"/>
          <w:szCs w:val="24"/>
        </w:rPr>
        <w:t xml:space="preserve"> A binary image would only work if it’s a greyscale format binary of 0 and 255 values.</w:t>
      </w:r>
    </w:p>
    <w:p w:rsidR="00A22BE7" w:rsidRDefault="00DE38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</w:t>
      </w:r>
      <w:r w:rsidR="00A22BE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mageJ’s libraries </w:t>
      </w:r>
      <w:proofErr w:type="gramStart"/>
      <w:r w:rsidR="00A22BE7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58D1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used to using </w:t>
      </w:r>
      <w:r w:rsidR="005B58D1">
        <w:rPr>
          <w:rFonts w:ascii="Times New Roman" w:hAnsi="Times New Roman" w:cs="Times New Roman"/>
          <w:sz w:val="24"/>
          <w:szCs w:val="24"/>
        </w:rPr>
        <w:t>it. I used ImageJ libraries</w:t>
      </w:r>
      <w:r>
        <w:rPr>
          <w:rFonts w:ascii="Times New Roman" w:hAnsi="Times New Roman" w:cs="Times New Roman"/>
          <w:sz w:val="24"/>
          <w:szCs w:val="24"/>
        </w:rPr>
        <w:t xml:space="preserve"> to get the image from a directory and place it into a 2d int array where I conduct a simple form of thresholding </w:t>
      </w:r>
      <w:r w:rsidR="00A22BE7">
        <w:rPr>
          <w:rFonts w:ascii="Times New Roman" w:hAnsi="Times New Roman" w:cs="Times New Roman"/>
          <w:sz w:val="24"/>
          <w:szCs w:val="24"/>
        </w:rPr>
        <w:t xml:space="preserve">on the greyscale value of 127 </w:t>
      </w:r>
      <w:r>
        <w:rPr>
          <w:rFonts w:ascii="Times New Roman" w:hAnsi="Times New Roman" w:cs="Times New Roman"/>
          <w:sz w:val="24"/>
          <w:szCs w:val="24"/>
        </w:rPr>
        <w:t>to get a binary image</w:t>
      </w:r>
      <w:r w:rsidR="00A22BE7">
        <w:rPr>
          <w:rFonts w:ascii="Times New Roman" w:hAnsi="Times New Roman" w:cs="Times New Roman"/>
          <w:sz w:val="24"/>
          <w:szCs w:val="24"/>
        </w:rPr>
        <w:t xml:space="preserve"> which is my </w:t>
      </w:r>
      <w:proofErr w:type="spellStart"/>
      <w:r w:rsidR="00A22BE7">
        <w:rPr>
          <w:rFonts w:ascii="Times New Roman" w:hAnsi="Times New Roman" w:cs="Times New Roman"/>
          <w:sz w:val="24"/>
          <w:szCs w:val="24"/>
        </w:rPr>
        <w:t>binaryThresholding</w:t>
      </w:r>
      <w:proofErr w:type="spellEnd"/>
      <w:r w:rsidR="00A22BE7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2BE7" w:rsidRDefault="005B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compon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E7" w:rsidRDefault="00A22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decided to use white as the background, mostly because colored components against white seemed </w:t>
      </w:r>
      <w:r w:rsidR="005B58D1">
        <w:rPr>
          <w:rFonts w:ascii="Times New Roman" w:hAnsi="Times New Roman" w:cs="Times New Roman"/>
          <w:sz w:val="24"/>
          <w:szCs w:val="24"/>
        </w:rPr>
        <w:t xml:space="preserve">easier to look at for me, some pictures needed to be inversed to make the components black. In the above code I just flipped the </w:t>
      </w:r>
      <w:proofErr w:type="spellStart"/>
      <w:r w:rsidR="005B58D1">
        <w:rPr>
          <w:rFonts w:ascii="Times New Roman" w:hAnsi="Times New Roman" w:cs="Times New Roman"/>
          <w:sz w:val="24"/>
          <w:szCs w:val="24"/>
        </w:rPr>
        <w:t>greaterthan</w:t>
      </w:r>
      <w:proofErr w:type="spellEnd"/>
      <w:r w:rsidR="005B58D1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="005B58D1">
        <w:rPr>
          <w:rFonts w:ascii="Times New Roman" w:hAnsi="Times New Roman" w:cs="Times New Roman"/>
          <w:sz w:val="24"/>
          <w:szCs w:val="24"/>
        </w:rPr>
        <w:t>lesserthan</w:t>
      </w:r>
      <w:proofErr w:type="spellEnd"/>
      <w:r w:rsidR="005B58D1">
        <w:rPr>
          <w:rFonts w:ascii="Times New Roman" w:hAnsi="Times New Roman" w:cs="Times New Roman"/>
          <w:sz w:val="24"/>
          <w:szCs w:val="24"/>
        </w:rPr>
        <w:t xml:space="preserve"> when that happened.</w:t>
      </w:r>
    </w:p>
    <w:p w:rsidR="005B58D1" w:rsidRDefault="005B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would result in something like this:</w:t>
      </w:r>
    </w:p>
    <w:p w:rsidR="00A22BE7" w:rsidRDefault="005B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8890</wp:posOffset>
            </wp:positionV>
            <wp:extent cx="2438400" cy="2438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ric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c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E7" w:rsidRDefault="005B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noise, but it works fine for finding connected components.</w:t>
      </w:r>
    </w:p>
    <w:p w:rsidR="00855310" w:rsidRDefault="00855310">
      <w:pPr>
        <w:rPr>
          <w:rFonts w:ascii="Times New Roman" w:hAnsi="Times New Roman" w:cs="Times New Roman"/>
          <w:sz w:val="24"/>
          <w:szCs w:val="24"/>
        </w:rPr>
      </w:pPr>
    </w:p>
    <w:p w:rsidR="005B58D1" w:rsidRDefault="005B5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finding connected components I followed the pseudocode from </w:t>
      </w:r>
      <w:r w:rsidR="00855310">
        <w:rPr>
          <w:rFonts w:ascii="Times New Roman" w:hAnsi="Times New Roman" w:cs="Times New Roman"/>
          <w:sz w:val="24"/>
          <w:szCs w:val="24"/>
        </w:rPr>
        <w:t>the Shapiro and Stockman paper</w:t>
      </w:r>
      <w:r w:rsidR="00BD2D77">
        <w:rPr>
          <w:rFonts w:ascii="Times New Roman" w:hAnsi="Times New Roman" w:cs="Times New Roman"/>
          <w:sz w:val="24"/>
          <w:szCs w:val="24"/>
        </w:rPr>
        <w:t>, however instead of implamenting the union-find data structure I represent it with an int array named parents and move around some of the code to fit it.</w:t>
      </w:r>
      <w:r w:rsidR="005E627F">
        <w:rPr>
          <w:rFonts w:ascii="Times New Roman" w:hAnsi="Times New Roman" w:cs="Times New Roman"/>
          <w:sz w:val="24"/>
          <w:szCs w:val="24"/>
        </w:rPr>
        <w:t xml:space="preserve"> Since I already had the pixels in a double array it seemed overly tedious to make a data structure for this implementation seeing as with arrays it still compiles nearly instantly.</w:t>
      </w:r>
    </w:p>
    <w:p w:rsidR="005E627F" w:rsidRDefault="005E6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kept the initialize method the same, however with my array implementation I could have done without it all together.</w:t>
      </w:r>
    </w:p>
    <w:p w:rsidR="00355955" w:rsidRDefault="00355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classical_with_union_find method follows the same variable names as the pseudocode for the sake of clarity. </w:t>
      </w:r>
      <w:r w:rsidR="002D2E78"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gramStart"/>
      <w:r w:rsidR="002D2E78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="002D2E7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D2E78">
        <w:rPr>
          <w:rFonts w:ascii="Times New Roman" w:hAnsi="Times New Roman" w:cs="Times New Roman"/>
          <w:sz w:val="24"/>
          <w:szCs w:val="24"/>
        </w:rPr>
        <w:t>prior_neighbors</w:t>
      </w:r>
      <w:proofErr w:type="spellEnd"/>
      <w:r w:rsidR="002D2E78">
        <w:rPr>
          <w:rFonts w:ascii="Times New Roman" w:hAnsi="Times New Roman" w:cs="Times New Roman"/>
          <w:sz w:val="24"/>
          <w:szCs w:val="24"/>
        </w:rPr>
        <w:t xml:space="preserve">(L, P); part I iterate through my labeled image and using 4 directional searching I look at the labels at the left and bellow the current pixel. This is because when the image is placed by ImageJ into </w:t>
      </w:r>
      <w:r w:rsidR="00AF1117">
        <w:rPr>
          <w:rFonts w:ascii="Times New Roman" w:hAnsi="Times New Roman" w:cs="Times New Roman"/>
          <w:sz w:val="24"/>
          <w:szCs w:val="24"/>
        </w:rPr>
        <w:t xml:space="preserve">the double array the </w:t>
      </w:r>
      <w:r w:rsidR="00372827">
        <w:rPr>
          <w:rFonts w:ascii="Times New Roman" w:hAnsi="Times New Roman" w:cs="Times New Roman"/>
          <w:sz w:val="24"/>
          <w:szCs w:val="24"/>
        </w:rPr>
        <w:t xml:space="preserve">image is rotated so that the top left of the image is at </w:t>
      </w:r>
      <w:proofErr w:type="gramStart"/>
      <w:r w:rsidR="00372827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="00372827">
        <w:rPr>
          <w:rFonts w:ascii="Times New Roman" w:hAnsi="Times New Roman" w:cs="Times New Roman"/>
          <w:sz w:val="24"/>
          <w:szCs w:val="24"/>
        </w:rPr>
        <w:t xml:space="preserve">0][0]. </w:t>
      </w:r>
      <w:proofErr w:type="gramStart"/>
      <w:r w:rsidR="0037282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72827">
        <w:rPr>
          <w:rFonts w:ascii="Times New Roman" w:hAnsi="Times New Roman" w:cs="Times New Roman"/>
          <w:sz w:val="24"/>
          <w:szCs w:val="24"/>
        </w:rPr>
        <w:t xml:space="preserve"> in reality it is looking at the pixel above and to the left.</w:t>
      </w:r>
    </w:p>
    <w:p w:rsidR="00520AD7" w:rsidRDefault="00372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4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nectedcomponent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E7" w:rsidRDefault="00372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use union on the labels to the left and down if they are different to the current pixel’s label.</w:t>
      </w:r>
    </w:p>
    <w:p w:rsidR="00372827" w:rsidRDefault="003728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31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edcomponents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B" w:rsidRDefault="00B01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pass is the same as the pseudocode.</w:t>
      </w:r>
    </w:p>
    <w:p w:rsidR="007F5844" w:rsidRDefault="00B01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iterations are done it returns the double array of labels. It then sets each unique label to the same color and the background stays white inside of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of size width*height named pixels. T</w:t>
      </w:r>
      <w:r w:rsidR="00A22BE7">
        <w:rPr>
          <w:rFonts w:ascii="Times New Roman" w:hAnsi="Times New Roman" w:cs="Times New Roman"/>
          <w:sz w:val="24"/>
          <w:szCs w:val="24"/>
        </w:rPr>
        <w:t xml:space="preserve">he colors are all random, however I make sure to keep a list of used colors </w:t>
      </w:r>
      <w:r>
        <w:rPr>
          <w:rFonts w:ascii="Times New Roman" w:hAnsi="Times New Roman" w:cs="Times New Roman"/>
          <w:sz w:val="24"/>
          <w:szCs w:val="24"/>
        </w:rPr>
        <w:t xml:space="preserve">and the label they represent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BE7">
        <w:rPr>
          <w:rFonts w:ascii="Times New Roman" w:hAnsi="Times New Roman" w:cs="Times New Roman"/>
          <w:sz w:val="24"/>
          <w:szCs w:val="24"/>
        </w:rPr>
        <w:t>so that they are all unique</w:t>
      </w:r>
      <w:r>
        <w:rPr>
          <w:rFonts w:ascii="Times New Roman" w:hAnsi="Times New Roman" w:cs="Times New Roman"/>
          <w:sz w:val="24"/>
          <w:szCs w:val="24"/>
        </w:rPr>
        <w:t>. W</w:t>
      </w:r>
      <w:r w:rsidR="00A22BE7">
        <w:rPr>
          <w:rFonts w:ascii="Times New Roman" w:hAnsi="Times New Roman" w:cs="Times New Roman"/>
          <w:sz w:val="24"/>
          <w:szCs w:val="24"/>
        </w:rPr>
        <w:t>ith how many possible colors there are I have not had any problems with components seeming too similar.</w:t>
      </w:r>
      <w:r>
        <w:rPr>
          <w:rFonts w:ascii="Times New Roman" w:hAnsi="Times New Roman" w:cs="Times New Roman"/>
          <w:sz w:val="24"/>
          <w:szCs w:val="24"/>
        </w:rPr>
        <w:t xml:space="preserve"> The program prints the </w:t>
      </w:r>
      <w:r>
        <w:rPr>
          <w:rFonts w:ascii="Times New Roman" w:hAnsi="Times New Roman" w:cs="Times New Roman"/>
          <w:sz w:val="24"/>
          <w:szCs w:val="24"/>
        </w:rPr>
        <w:lastRenderedPageBreak/>
        <w:t>number of connected components for clarity. The pixel array is then put into a buffered image and is written to file.</w:t>
      </w:r>
    </w:p>
    <w:p w:rsidR="00B016EB" w:rsidRPr="00B016EB" w:rsidRDefault="00B016E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6EB">
        <w:rPr>
          <w:rFonts w:ascii="Times New Roman" w:hAnsi="Times New Roman" w:cs="Times New Roman"/>
          <w:b/>
          <w:sz w:val="24"/>
          <w:szCs w:val="24"/>
          <w:u w:val="single"/>
        </w:rPr>
        <w:t>Results:</w:t>
      </w:r>
    </w:p>
    <w:p w:rsidR="00B016EB" w:rsidRPr="00B016EB" w:rsidRDefault="00B016EB">
      <w:pPr>
        <w:rPr>
          <w:rFonts w:ascii="Times New Roman" w:hAnsi="Times New Roman" w:cs="Times New Roman"/>
          <w:b/>
          <w:sz w:val="24"/>
          <w:szCs w:val="24"/>
        </w:rPr>
      </w:pPr>
      <w:r w:rsidRPr="00B016EB">
        <w:rPr>
          <w:rFonts w:ascii="Times New Roman" w:hAnsi="Times New Roman" w:cs="Times New Roman"/>
          <w:b/>
          <w:sz w:val="24"/>
          <w:szCs w:val="24"/>
        </w:rPr>
        <w:t>Binary image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016EB" w:rsidRDefault="00B01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5715</wp:posOffset>
            </wp:positionV>
            <wp:extent cx="2438400" cy="243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ric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c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B" w:rsidRDefault="00B016EB">
      <w:pPr>
        <w:rPr>
          <w:rFonts w:ascii="Times New Roman" w:hAnsi="Times New Roman" w:cs="Times New Roman"/>
          <w:b/>
          <w:sz w:val="24"/>
          <w:szCs w:val="24"/>
        </w:rPr>
      </w:pPr>
      <w:r w:rsidRPr="00B016EB">
        <w:rPr>
          <w:rFonts w:ascii="Times New Roman" w:hAnsi="Times New Roman" w:cs="Times New Roman"/>
          <w:b/>
          <w:sz w:val="24"/>
          <w:szCs w:val="24"/>
        </w:rPr>
        <w:t>Greyscale image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B016EB" w:rsidRPr="00B016EB" w:rsidRDefault="00B016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3208020</wp:posOffset>
            </wp:positionH>
            <wp:positionV relativeFrom="paragraph">
              <wp:posOffset>10795</wp:posOffset>
            </wp:positionV>
            <wp:extent cx="2438400" cy="2438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rrice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384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c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6EB" w:rsidRPr="00B0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A0"/>
    <w:rsid w:val="00176CD7"/>
    <w:rsid w:val="001F3A5C"/>
    <w:rsid w:val="002D2E78"/>
    <w:rsid w:val="00355955"/>
    <w:rsid w:val="00372827"/>
    <w:rsid w:val="00406C12"/>
    <w:rsid w:val="004233EF"/>
    <w:rsid w:val="00497EFF"/>
    <w:rsid w:val="00520AD7"/>
    <w:rsid w:val="005B58D1"/>
    <w:rsid w:val="005E627F"/>
    <w:rsid w:val="007F5844"/>
    <w:rsid w:val="00855310"/>
    <w:rsid w:val="009E7F96"/>
    <w:rsid w:val="00A22BE7"/>
    <w:rsid w:val="00AF1117"/>
    <w:rsid w:val="00AF30B5"/>
    <w:rsid w:val="00B016EB"/>
    <w:rsid w:val="00B04904"/>
    <w:rsid w:val="00B305A0"/>
    <w:rsid w:val="00BD2D77"/>
    <w:rsid w:val="00D13014"/>
    <w:rsid w:val="00D639E4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1E5"/>
  <w15:chartTrackingRefBased/>
  <w15:docId w15:val="{82DF5BC4-75B6-4C98-8937-8E85D312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smm-pc</dc:creator>
  <cp:keywords/>
  <dc:description/>
  <cp:lastModifiedBy>smm-pc</cp:lastModifiedBy>
  <cp:revision>6</cp:revision>
  <dcterms:created xsi:type="dcterms:W3CDTF">2019-02-28T16:27:00Z</dcterms:created>
  <dcterms:modified xsi:type="dcterms:W3CDTF">2019-03-11T02:24:00Z</dcterms:modified>
</cp:coreProperties>
</file>