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A7F9" w14:textId="77777777" w:rsidR="00B20D7D" w:rsidRDefault="00B20D7D"/>
    <w:p w14:paraId="5306D585" w14:textId="77777777" w:rsidR="00B20D7D" w:rsidRDefault="00000000">
      <w:pPr>
        <w:pStyle w:val="Title"/>
      </w:pPr>
      <w:r>
        <w:t>PR Review Checklist Template</w:t>
      </w:r>
    </w:p>
    <w:p w14:paraId="483A35E5" w14:textId="77777777" w:rsidR="00B20D7D" w:rsidRDefault="00000000" w:rsidP="00C421E0">
      <w:pPr>
        <w:pStyle w:val="Subtitle"/>
        <w:spacing w:after="0"/>
      </w:pPr>
      <w:r>
        <w:rPr>
          <w:b/>
          <w:color w:val="2B579A"/>
          <w:sz w:val="28"/>
        </w:rPr>
        <w:t>for Claude-Generated Code</w:t>
      </w:r>
    </w:p>
    <w:p w14:paraId="2C1C8BEE" w14:textId="77777777" w:rsidR="00B20D7D" w:rsidRDefault="00000000">
      <w:pPr>
        <w:pStyle w:val="Heading1"/>
      </w:pPr>
      <w:r>
        <w:t>Quick Checklist (Copy into PR Description)</w:t>
      </w:r>
    </w:p>
    <w:p w14:paraId="5E30E4F4" w14:textId="77777777" w:rsidR="00B20D7D" w:rsidRPr="00C421E0" w:rsidRDefault="00000000">
      <w:pPr>
        <w:spacing w:before="200" w:after="80"/>
        <w:rPr>
          <w:sz w:val="28"/>
          <w:szCs w:val="28"/>
        </w:rPr>
      </w:pPr>
      <w:r w:rsidRPr="00C421E0">
        <w:rPr>
          <w:b/>
          <w:color w:val="2B579A"/>
          <w:sz w:val="28"/>
          <w:szCs w:val="28"/>
        </w:rPr>
        <w:t>Correctness</w:t>
      </w:r>
    </w:p>
    <w:p w14:paraId="14CC4706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All imports exist in installed package versions</w:t>
      </w:r>
    </w:p>
    <w:p w14:paraId="7BCD779C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API endpoints referenced in frontend exist in backend urls.py</w:t>
      </w:r>
    </w:p>
    <w:p w14:paraId="147291FD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Model fields and properties match the actual schema</w:t>
      </w:r>
    </w:p>
    <w:p w14:paraId="0A574332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invented methods, mixins, or classes from external packages</w:t>
      </w:r>
    </w:p>
    <w:p w14:paraId="50B9960D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 xml:space="preserve">☐  Framework APIs </w:t>
      </w:r>
      <w:proofErr w:type="gramStart"/>
      <w:r w:rsidRPr="00C421E0">
        <w:rPr>
          <w:sz w:val="22"/>
        </w:rPr>
        <w:t>match</w:t>
      </w:r>
      <w:proofErr w:type="gramEnd"/>
      <w:r w:rsidRPr="00C421E0">
        <w:rPr>
          <w:sz w:val="22"/>
        </w:rPr>
        <w:t xml:space="preserve"> the project's framework version</w:t>
      </w:r>
    </w:p>
    <w:p w14:paraId="7ABE5619" w14:textId="77777777" w:rsidR="00B20D7D" w:rsidRPr="00C421E0" w:rsidRDefault="00000000">
      <w:pPr>
        <w:spacing w:before="200" w:after="80"/>
        <w:rPr>
          <w:sz w:val="28"/>
          <w:szCs w:val="28"/>
        </w:rPr>
      </w:pPr>
      <w:r w:rsidRPr="00C421E0">
        <w:rPr>
          <w:b/>
          <w:color w:val="2B579A"/>
          <w:sz w:val="28"/>
          <w:szCs w:val="28"/>
        </w:rPr>
        <w:t>Code Quality</w:t>
      </w:r>
    </w:p>
    <w:p w14:paraId="72F9F411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Follows existing project patterns and conventions</w:t>
      </w:r>
    </w:p>
    <w:p w14:paraId="7A151B18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unnecessary changes to files outside the scope of the PR</w:t>
      </w:r>
    </w:p>
    <w:p w14:paraId="16BD6FB7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hardcoded values that should be configuration or constants</w:t>
      </w:r>
    </w:p>
    <w:p w14:paraId="7C738D07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Edge cases handled (null, empty, invalid input)</w:t>
      </w:r>
    </w:p>
    <w:p w14:paraId="77F645AB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duplicated logic that already exists in the codebase</w:t>
      </w:r>
    </w:p>
    <w:p w14:paraId="3DDBA257" w14:textId="77777777" w:rsidR="00B20D7D" w:rsidRPr="00C421E0" w:rsidRDefault="00000000">
      <w:pPr>
        <w:spacing w:before="200" w:after="80"/>
        <w:rPr>
          <w:sz w:val="24"/>
          <w:szCs w:val="28"/>
        </w:rPr>
      </w:pPr>
      <w:r w:rsidRPr="00C421E0">
        <w:rPr>
          <w:b/>
          <w:color w:val="2B579A"/>
          <w:sz w:val="28"/>
          <w:szCs w:val="28"/>
        </w:rPr>
        <w:t>Testing</w:t>
      </w:r>
    </w:p>
    <w:p w14:paraId="2DEFA8C4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Existing tests still pass</w:t>
      </w:r>
    </w:p>
    <w:p w14:paraId="5E2A33C7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New tests cover the added/changed functionality</w:t>
      </w:r>
    </w:p>
    <w:p w14:paraId="14114B9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Tests verify at least one happy path and one failure case</w:t>
      </w:r>
    </w:p>
    <w:p w14:paraId="768C86DC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Test assertions are meaningful (not just "doesn't throw")</w:t>
      </w:r>
    </w:p>
    <w:p w14:paraId="081EA4EE" w14:textId="77777777" w:rsidR="00B20D7D" w:rsidRPr="00C421E0" w:rsidRDefault="00000000">
      <w:pPr>
        <w:spacing w:before="200" w:after="80"/>
        <w:rPr>
          <w:sz w:val="24"/>
          <w:szCs w:val="28"/>
        </w:rPr>
      </w:pPr>
      <w:r w:rsidRPr="00C421E0">
        <w:rPr>
          <w:b/>
          <w:color w:val="2B579A"/>
          <w:sz w:val="28"/>
          <w:szCs w:val="28"/>
        </w:rPr>
        <w:t>Security</w:t>
      </w:r>
    </w:p>
    <w:p w14:paraId="1AA9ED72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secrets, API keys, or credentials in committed code</w:t>
      </w:r>
    </w:p>
    <w:p w14:paraId="0406DD9F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Input validation present at system boundaries</w:t>
      </w:r>
    </w:p>
    <w:p w14:paraId="1670E0E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SQL injection, XSS, or command injection vectors</w:t>
      </w:r>
    </w:p>
    <w:p w14:paraId="036FA92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Authentication/authorization checks in place for new endpoints</w:t>
      </w:r>
    </w:p>
    <w:p w14:paraId="6DB7E97E" w14:textId="77777777" w:rsidR="00B20D7D" w:rsidRPr="00C421E0" w:rsidRDefault="00000000">
      <w:pPr>
        <w:spacing w:before="200" w:after="80"/>
        <w:rPr>
          <w:sz w:val="24"/>
          <w:szCs w:val="28"/>
        </w:rPr>
      </w:pPr>
      <w:r w:rsidRPr="00C421E0">
        <w:rPr>
          <w:b/>
          <w:color w:val="2B579A"/>
          <w:sz w:val="28"/>
          <w:szCs w:val="28"/>
        </w:rPr>
        <w:t>Integration</w:t>
      </w:r>
    </w:p>
    <w:p w14:paraId="438581CE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Database migrations are correct and reversible (if applicable)</w:t>
      </w:r>
    </w:p>
    <w:p w14:paraId="73D19F9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API contract changes are reflected in both backend and frontend</w:t>
      </w:r>
    </w:p>
    <w:p w14:paraId="4BE34E73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breaking changes to existing interfaces without migration plan</w:t>
      </w:r>
    </w:p>
    <w:p w14:paraId="032A6A7D" w14:textId="118E925B" w:rsidR="00B20D7D" w:rsidRPr="00C421E0" w:rsidRDefault="00000000" w:rsidP="00C421E0">
      <w:pPr>
        <w:pStyle w:val="Checkbox"/>
        <w:rPr>
          <w:sz w:val="22"/>
        </w:rPr>
      </w:pPr>
      <w:r w:rsidRPr="00C421E0">
        <w:rPr>
          <w:rFonts w:ascii="Segoe UI Symbol" w:hAnsi="Segoe UI Symbol" w:cs="Segoe UI Symbol"/>
          <w:sz w:val="22"/>
        </w:rPr>
        <w:lastRenderedPageBreak/>
        <w:t>☐</w:t>
      </w:r>
      <w:r w:rsidRPr="00C421E0">
        <w:rPr>
          <w:sz w:val="22"/>
        </w:rPr>
        <w:t xml:space="preserve">  Documentation updated if behavior changes</w:t>
      </w:r>
    </w:p>
    <w:p w14:paraId="0D43FC6E" w14:textId="77777777" w:rsidR="00B20D7D" w:rsidRDefault="00000000">
      <w:pPr>
        <w:pStyle w:val="Heading1"/>
      </w:pPr>
      <w:r>
        <w:t>Extended Checklist for Detailed Reviews</w:t>
      </w:r>
    </w:p>
    <w:p w14:paraId="0437B23A" w14:textId="77777777" w:rsidR="00B20D7D" w:rsidRPr="00C421E0" w:rsidRDefault="00000000">
      <w:pPr>
        <w:pStyle w:val="Heading2"/>
        <w:rPr>
          <w:sz w:val="28"/>
          <w:szCs w:val="28"/>
        </w:rPr>
      </w:pPr>
      <w:r w:rsidRPr="00C421E0">
        <w:rPr>
          <w:sz w:val="28"/>
          <w:szCs w:val="28"/>
        </w:rPr>
        <w:t>Django / Backend Specific</w:t>
      </w:r>
    </w:p>
    <w:p w14:paraId="67BD1042" w14:textId="77777777" w:rsidR="00B20D7D" w:rsidRPr="00C421E0" w:rsidRDefault="00000000">
      <w:pPr>
        <w:spacing w:before="200" w:after="80"/>
        <w:rPr>
          <w:sz w:val="28"/>
          <w:szCs w:val="28"/>
        </w:rPr>
      </w:pPr>
      <w:r w:rsidRPr="00C421E0">
        <w:rPr>
          <w:b/>
          <w:color w:val="2B579A"/>
          <w:sz w:val="28"/>
          <w:szCs w:val="28"/>
        </w:rPr>
        <w:t>Backend Review</w:t>
      </w:r>
    </w:p>
    <w:p w14:paraId="5B25A392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Model changes have corresponding migrations</w:t>
      </w:r>
    </w:p>
    <w:p w14:paraId="4E010B0E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Serializer fields match model fields (names, types, read-only status)</w:t>
      </w:r>
    </w:p>
    <w:p w14:paraId="1911EAF6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ViewSet/View permissions are set correctly (AllowAdmin, AllowManager, etc.)</w:t>
      </w:r>
    </w:p>
    <w:p w14:paraId="5F6F8ECC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QuerySets are filtered appropriately (no unscoped .all() in user-facing views)</w:t>
      </w:r>
    </w:p>
    <w:p w14:paraId="55C6012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ForeignKey on_delete behavior is intentional</w:t>
      </w:r>
    </w:p>
    <w:p w14:paraId="2825FA6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New URL patterns don't conflict with existing ones</w:t>
      </w:r>
    </w:p>
    <w:p w14:paraId="5402EEDE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Admin registration updated if new models are added</w:t>
      </w:r>
    </w:p>
    <w:p w14:paraId="0F92AB1E" w14:textId="77777777" w:rsidR="00B20D7D" w:rsidRPr="00C421E0" w:rsidRDefault="00000000">
      <w:pPr>
        <w:pStyle w:val="Heading2"/>
        <w:rPr>
          <w:sz w:val="28"/>
          <w:szCs w:val="28"/>
        </w:rPr>
      </w:pPr>
      <w:r w:rsidRPr="00C421E0">
        <w:rPr>
          <w:sz w:val="28"/>
          <w:szCs w:val="28"/>
        </w:rPr>
        <w:t>React / Frontend Specific</w:t>
      </w:r>
    </w:p>
    <w:p w14:paraId="08BB6A07" w14:textId="77777777" w:rsidR="00B20D7D" w:rsidRPr="00C421E0" w:rsidRDefault="00000000">
      <w:pPr>
        <w:spacing w:before="200" w:after="80"/>
        <w:rPr>
          <w:sz w:val="24"/>
          <w:szCs w:val="28"/>
        </w:rPr>
      </w:pPr>
      <w:r w:rsidRPr="00C421E0">
        <w:rPr>
          <w:b/>
          <w:color w:val="2B579A"/>
          <w:sz w:val="28"/>
          <w:szCs w:val="28"/>
        </w:rPr>
        <w:t>Frontend Review</w:t>
      </w:r>
    </w:p>
    <w:p w14:paraId="18DF570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Components use hooks/patterns consistent with the project's React version</w:t>
      </w:r>
    </w:p>
    <w:p w14:paraId="4B196747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API calls use correct endpoints (verified against backend urls.py)</w:t>
      </w:r>
    </w:p>
    <w:p w14:paraId="289BE530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Error states are handled (loading, error, empty data)</w:t>
      </w:r>
    </w:p>
    <w:p w14:paraId="7FB42678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State management follows project patterns (Redux, Context, etc.)</w:t>
      </w:r>
    </w:p>
    <w:p w14:paraId="3D34C719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direct DOM manipulation (use React patterns)</w:t>
      </w:r>
    </w:p>
    <w:p w14:paraId="2CC6ED83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Translations/i18n keys added if user-facing strings are introduced</w:t>
      </w:r>
    </w:p>
    <w:p w14:paraId="208BAF2E" w14:textId="25917777" w:rsidR="00B20D7D" w:rsidRPr="00C421E0" w:rsidRDefault="00000000" w:rsidP="00C421E0">
      <w:pPr>
        <w:pStyle w:val="Checkbox"/>
        <w:rPr>
          <w:sz w:val="22"/>
        </w:rPr>
      </w:pPr>
      <w:r w:rsidRPr="00C421E0">
        <w:rPr>
          <w:rFonts w:ascii="Segoe UI Symbol" w:hAnsi="Segoe UI Symbol" w:cs="Segoe UI Symbol"/>
          <w:sz w:val="22"/>
        </w:rPr>
        <w:t>☐</w:t>
      </w:r>
      <w:r w:rsidRPr="00C421E0">
        <w:rPr>
          <w:sz w:val="22"/>
        </w:rPr>
        <w:t xml:space="preserve">  Component is used in a route or parent component (not orphaned)</w:t>
      </w:r>
    </w:p>
    <w:p w14:paraId="29CC292A" w14:textId="508107C4" w:rsidR="00B20D7D" w:rsidRDefault="00000000">
      <w:pPr>
        <w:pStyle w:val="Heading1"/>
      </w:pPr>
      <w:r>
        <w:t>How to Use This Template</w:t>
      </w:r>
    </w:p>
    <w:p w14:paraId="1854059B" w14:textId="77777777" w:rsidR="00B20D7D" w:rsidRPr="00C421E0" w:rsidRDefault="00000000">
      <w:pPr>
        <w:pStyle w:val="Heading2"/>
        <w:rPr>
          <w:sz w:val="28"/>
          <w:szCs w:val="28"/>
        </w:rPr>
      </w:pPr>
      <w:r w:rsidRPr="00C421E0">
        <w:rPr>
          <w:sz w:val="28"/>
          <w:szCs w:val="28"/>
        </w:rPr>
        <w:t>For PR Authors (using Claude Code)</w:t>
      </w:r>
    </w:p>
    <w:p w14:paraId="6A67BA83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b/>
          <w:color w:val="2B579A"/>
          <w:sz w:val="22"/>
        </w:rPr>
        <w:t xml:space="preserve">1.  </w:t>
      </w:r>
      <w:r w:rsidRPr="00C421E0">
        <w:rPr>
          <w:sz w:val="22"/>
        </w:rPr>
        <w:t xml:space="preserve">After Claude creates the PR, </w:t>
      </w:r>
      <w:r w:rsidRPr="00C421E0">
        <w:rPr>
          <w:b/>
          <w:sz w:val="22"/>
        </w:rPr>
        <w:t>add the Quick Checklist</w:t>
      </w:r>
      <w:r w:rsidRPr="00C421E0">
        <w:rPr>
          <w:sz w:val="22"/>
        </w:rPr>
        <w:t xml:space="preserve"> to the PR description</w:t>
      </w:r>
    </w:p>
    <w:p w14:paraId="286B1E11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b/>
          <w:color w:val="2B579A"/>
          <w:sz w:val="22"/>
        </w:rPr>
        <w:t xml:space="preserve">2.  </w:t>
      </w:r>
      <w:r w:rsidRPr="00C421E0">
        <w:rPr>
          <w:sz w:val="22"/>
        </w:rPr>
        <w:t>Go through each item yourself before requesting review</w:t>
      </w:r>
    </w:p>
    <w:p w14:paraId="306D29EC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b/>
          <w:color w:val="2B579A"/>
          <w:sz w:val="22"/>
        </w:rPr>
        <w:t xml:space="preserve">3.  </w:t>
      </w:r>
      <w:r w:rsidRPr="00C421E0">
        <w:rPr>
          <w:sz w:val="22"/>
        </w:rPr>
        <w:t>Check the items you've verified; leave unchecked items for the reviewer</w:t>
      </w:r>
    </w:p>
    <w:p w14:paraId="66EE21F7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b/>
          <w:color w:val="2B579A"/>
          <w:sz w:val="22"/>
        </w:rPr>
        <w:t xml:space="preserve">4.  </w:t>
      </w:r>
      <w:r w:rsidRPr="00C421E0">
        <w:rPr>
          <w:sz w:val="22"/>
        </w:rPr>
        <w:t>Add a note for any items that don't apply:</w:t>
      </w:r>
    </w:p>
    <w:p w14:paraId="5899FBC3" w14:textId="77777777" w:rsidR="00B20D7D" w:rsidRPr="00C421E0" w:rsidRDefault="00000000">
      <w:pPr>
        <w:pStyle w:val="CustomBullet"/>
        <w:ind w:left="1080"/>
        <w:rPr>
          <w:sz w:val="22"/>
        </w:rPr>
      </w:pPr>
      <w:r w:rsidRPr="00C421E0">
        <w:rPr>
          <w:rFonts w:ascii="Consolas" w:hAnsi="Consolas"/>
          <w:color w:val="666666"/>
          <w:sz w:val="22"/>
        </w:rPr>
        <w:t>☑  N/A — no new endpoints</w:t>
      </w:r>
    </w:p>
    <w:p w14:paraId="265C4B6C" w14:textId="77777777" w:rsidR="00B20D7D" w:rsidRPr="00C421E0" w:rsidRDefault="00000000">
      <w:pPr>
        <w:pStyle w:val="Heading2"/>
        <w:rPr>
          <w:sz w:val="28"/>
          <w:szCs w:val="28"/>
        </w:rPr>
      </w:pPr>
      <w:r w:rsidRPr="00C421E0">
        <w:rPr>
          <w:sz w:val="28"/>
          <w:szCs w:val="28"/>
        </w:rPr>
        <w:lastRenderedPageBreak/>
        <w:t>For PR Reviewers</w:t>
      </w:r>
    </w:p>
    <w:p w14:paraId="3DC63112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b/>
          <w:color w:val="2B579A"/>
          <w:sz w:val="22"/>
          <w:szCs w:val="24"/>
        </w:rPr>
        <w:t xml:space="preserve">1.  </w:t>
      </w:r>
      <w:r w:rsidRPr="00C421E0">
        <w:rPr>
          <w:sz w:val="22"/>
          <w:szCs w:val="24"/>
        </w:rPr>
        <w:t xml:space="preserve">Start with the </w:t>
      </w:r>
      <w:r w:rsidRPr="00C421E0">
        <w:rPr>
          <w:b/>
          <w:sz w:val="22"/>
          <w:szCs w:val="24"/>
        </w:rPr>
        <w:t>Correctness</w:t>
      </w:r>
      <w:r w:rsidRPr="00C421E0">
        <w:rPr>
          <w:sz w:val="22"/>
          <w:szCs w:val="24"/>
        </w:rPr>
        <w:t xml:space="preserve"> section — these catch Claude's most common errors</w:t>
      </w:r>
    </w:p>
    <w:p w14:paraId="77555A46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b/>
          <w:color w:val="2B579A"/>
          <w:sz w:val="22"/>
          <w:szCs w:val="24"/>
        </w:rPr>
        <w:t xml:space="preserve">2.  </w:t>
      </w:r>
      <w:r w:rsidRPr="00C421E0">
        <w:rPr>
          <w:sz w:val="22"/>
          <w:szCs w:val="24"/>
        </w:rPr>
        <w:t>Pay special attention to:</w:t>
      </w:r>
    </w:p>
    <w:p w14:paraId="20752E5C" w14:textId="77777777" w:rsidR="00B20D7D" w:rsidRPr="00C421E0" w:rsidRDefault="00000000">
      <w:pPr>
        <w:pStyle w:val="CustomBullet"/>
        <w:ind w:left="1080"/>
        <w:rPr>
          <w:sz w:val="22"/>
          <w:szCs w:val="24"/>
        </w:rPr>
      </w:pPr>
      <w:r w:rsidRPr="00C421E0">
        <w:rPr>
          <w:color w:val="888888"/>
          <w:sz w:val="22"/>
          <w:szCs w:val="24"/>
        </w:rPr>
        <w:t xml:space="preserve">–  </w:t>
      </w:r>
      <w:r w:rsidRPr="00C421E0">
        <w:rPr>
          <w:b/>
          <w:sz w:val="22"/>
          <w:szCs w:val="24"/>
        </w:rPr>
        <w:t>Imports</w:t>
      </w:r>
      <w:r w:rsidRPr="00C421E0">
        <w:rPr>
          <w:sz w:val="22"/>
          <w:szCs w:val="24"/>
        </w:rPr>
        <w:t xml:space="preserve"> — Claude frequently invents packages or uses wrong versions</w:t>
      </w:r>
    </w:p>
    <w:p w14:paraId="4A804DDF" w14:textId="77777777" w:rsidR="00B20D7D" w:rsidRPr="00C421E0" w:rsidRDefault="00000000">
      <w:pPr>
        <w:pStyle w:val="CustomBullet"/>
        <w:ind w:left="1080"/>
        <w:rPr>
          <w:sz w:val="22"/>
          <w:szCs w:val="24"/>
        </w:rPr>
      </w:pPr>
      <w:r w:rsidRPr="00C421E0">
        <w:rPr>
          <w:color w:val="888888"/>
          <w:sz w:val="22"/>
          <w:szCs w:val="24"/>
        </w:rPr>
        <w:t xml:space="preserve">–  </w:t>
      </w:r>
      <w:r w:rsidRPr="00C421E0">
        <w:rPr>
          <w:b/>
          <w:sz w:val="22"/>
          <w:szCs w:val="24"/>
        </w:rPr>
        <w:t>API endpoints</w:t>
      </w:r>
      <w:r w:rsidRPr="00C421E0">
        <w:rPr>
          <w:sz w:val="22"/>
          <w:szCs w:val="24"/>
        </w:rPr>
        <w:t xml:space="preserve"> — Claude may reference endpoints that don't exist</w:t>
      </w:r>
    </w:p>
    <w:p w14:paraId="373844AC" w14:textId="77777777" w:rsidR="00B20D7D" w:rsidRPr="00C421E0" w:rsidRDefault="00000000">
      <w:pPr>
        <w:pStyle w:val="CustomBullet"/>
        <w:ind w:left="1080"/>
        <w:rPr>
          <w:sz w:val="22"/>
          <w:szCs w:val="24"/>
        </w:rPr>
      </w:pPr>
      <w:r w:rsidRPr="00C421E0">
        <w:rPr>
          <w:color w:val="888888"/>
          <w:sz w:val="22"/>
          <w:szCs w:val="24"/>
        </w:rPr>
        <w:t xml:space="preserve">–  </w:t>
      </w:r>
      <w:r w:rsidRPr="00C421E0">
        <w:rPr>
          <w:b/>
          <w:sz w:val="22"/>
          <w:szCs w:val="24"/>
        </w:rPr>
        <w:t>Framework version</w:t>
      </w:r>
      <w:r w:rsidRPr="00C421E0">
        <w:rPr>
          <w:sz w:val="22"/>
          <w:szCs w:val="24"/>
        </w:rPr>
        <w:t xml:space="preserve"> — Claude defaults to patterns from newer versions</w:t>
      </w:r>
    </w:p>
    <w:p w14:paraId="04AF3A1A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b/>
          <w:color w:val="2B579A"/>
          <w:sz w:val="22"/>
          <w:szCs w:val="24"/>
        </w:rPr>
        <w:t xml:space="preserve">3.  </w:t>
      </w:r>
      <w:r w:rsidRPr="00C421E0">
        <w:rPr>
          <w:sz w:val="22"/>
          <w:szCs w:val="24"/>
        </w:rPr>
        <w:t>Use the Extended Checklist for larger PRs or PRs touching critical paths</w:t>
      </w:r>
    </w:p>
    <w:p w14:paraId="5154B316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b/>
          <w:color w:val="2B579A"/>
          <w:sz w:val="22"/>
          <w:szCs w:val="24"/>
        </w:rPr>
        <w:t xml:space="preserve">4.  </w:t>
      </w:r>
      <w:r w:rsidRPr="00C421E0">
        <w:rPr>
          <w:sz w:val="22"/>
          <w:szCs w:val="24"/>
        </w:rPr>
        <w:t>If you find a hallucination, add it to the team's CLAUDE.md as a constraint</w:t>
      </w:r>
    </w:p>
    <w:p w14:paraId="3967434F" w14:textId="77777777" w:rsidR="00B20D7D" w:rsidRPr="00C421E0" w:rsidRDefault="00000000">
      <w:pPr>
        <w:pStyle w:val="Heading2"/>
        <w:rPr>
          <w:sz w:val="28"/>
          <w:szCs w:val="28"/>
        </w:rPr>
      </w:pPr>
      <w:r w:rsidRPr="00C421E0">
        <w:rPr>
          <w:sz w:val="28"/>
          <w:szCs w:val="28"/>
        </w:rPr>
        <w:t>For the Team (continuous improvement)</w:t>
      </w:r>
    </w:p>
    <w:p w14:paraId="498E1241" w14:textId="77777777" w:rsidR="00B20D7D" w:rsidRPr="00C421E0" w:rsidRDefault="00000000">
      <w:pPr>
        <w:rPr>
          <w:sz w:val="22"/>
        </w:rPr>
      </w:pPr>
      <w:r w:rsidRPr="00C421E0">
        <w:rPr>
          <w:sz w:val="22"/>
        </w:rPr>
        <w:t>After each sprint or review cycle:</w:t>
      </w:r>
    </w:p>
    <w:p w14:paraId="6A5F184F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sz w:val="22"/>
        </w:rPr>
        <w:t>•  Collect common Claude mistakes from PR reviews</w:t>
      </w:r>
    </w:p>
    <w:p w14:paraId="5D348097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sz w:val="22"/>
        </w:rPr>
        <w:t>•  Add preventive constraints to CLAUDE.md</w:t>
      </w:r>
    </w:p>
    <w:p w14:paraId="4235FE4B" w14:textId="77777777" w:rsidR="00B20D7D" w:rsidRPr="00C421E0" w:rsidRDefault="00000000">
      <w:pPr>
        <w:pStyle w:val="CustomBullet"/>
        <w:rPr>
          <w:sz w:val="22"/>
        </w:rPr>
      </w:pPr>
      <w:r w:rsidRPr="00C421E0">
        <w:rPr>
          <w:sz w:val="22"/>
        </w:rPr>
        <w:t>•  Update .claude/settings.json deny rules if Claude keeps trying risky operations</w:t>
      </w:r>
    </w:p>
    <w:p w14:paraId="5E4DA762" w14:textId="7CC0D87B" w:rsidR="00B20D7D" w:rsidRPr="00C421E0" w:rsidRDefault="00000000" w:rsidP="00C421E0">
      <w:pPr>
        <w:pStyle w:val="CustomBullet"/>
        <w:rPr>
          <w:sz w:val="22"/>
        </w:rPr>
      </w:pPr>
      <w:r w:rsidRPr="00C421E0">
        <w:rPr>
          <w:sz w:val="22"/>
        </w:rPr>
        <w:t>•  Share useful prompts that produced good results</w:t>
      </w:r>
    </w:p>
    <w:p w14:paraId="641B3ACF" w14:textId="77777777" w:rsidR="00B20D7D" w:rsidRDefault="00000000">
      <w:pPr>
        <w:pStyle w:val="Heading1"/>
      </w:pPr>
      <w:r>
        <w:t>Common Claude Mistakes to Watch For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312"/>
        <w:gridCol w:w="4175"/>
      </w:tblGrid>
      <w:tr w:rsidR="00B20D7D" w14:paraId="5EAB1864" w14:textId="77777777" w:rsidTr="00C421E0">
        <w:trPr>
          <w:jc w:val="center"/>
        </w:trPr>
        <w:tc>
          <w:tcPr>
            <w:tcW w:w="2160" w:type="dxa"/>
            <w:shd w:val="clear" w:color="auto" w:fill="2B579A"/>
          </w:tcPr>
          <w:p w14:paraId="03ABF9BC" w14:textId="6A24D5E1" w:rsidR="00B20D7D" w:rsidRPr="00C421E0" w:rsidRDefault="00000000" w:rsidP="00C421E0">
            <w:pPr>
              <w:tabs>
                <w:tab w:val="left" w:pos="1194"/>
              </w:tabs>
              <w:spacing w:before="80" w:after="80"/>
              <w:rPr>
                <w:sz w:val="22"/>
                <w:szCs w:val="24"/>
              </w:rPr>
            </w:pPr>
            <w:r w:rsidRPr="00C421E0">
              <w:rPr>
                <w:b/>
                <w:color w:val="FFFFFF"/>
                <w:sz w:val="22"/>
                <w:szCs w:val="24"/>
              </w:rPr>
              <w:t>Category</w:t>
            </w:r>
            <w:r w:rsidR="00C421E0" w:rsidRPr="00C421E0">
              <w:rPr>
                <w:b/>
                <w:color w:val="FFFFFF"/>
                <w:sz w:val="22"/>
                <w:szCs w:val="24"/>
              </w:rPr>
              <w:tab/>
            </w:r>
          </w:p>
        </w:tc>
        <w:tc>
          <w:tcPr>
            <w:tcW w:w="3312" w:type="dxa"/>
            <w:shd w:val="clear" w:color="auto" w:fill="2B579A"/>
          </w:tcPr>
          <w:p w14:paraId="77984F4D" w14:textId="77777777" w:rsidR="00B20D7D" w:rsidRPr="00C421E0" w:rsidRDefault="00000000">
            <w:pPr>
              <w:spacing w:before="80" w:after="80"/>
              <w:rPr>
                <w:sz w:val="22"/>
                <w:szCs w:val="24"/>
              </w:rPr>
            </w:pPr>
            <w:r w:rsidRPr="00C421E0">
              <w:rPr>
                <w:b/>
                <w:color w:val="FFFFFF"/>
                <w:sz w:val="22"/>
                <w:szCs w:val="24"/>
              </w:rPr>
              <w:t>What to Look For</w:t>
            </w:r>
          </w:p>
        </w:tc>
        <w:tc>
          <w:tcPr>
            <w:tcW w:w="4175" w:type="dxa"/>
            <w:shd w:val="clear" w:color="auto" w:fill="2B579A"/>
          </w:tcPr>
          <w:p w14:paraId="29272B0B" w14:textId="77777777" w:rsidR="00B20D7D" w:rsidRDefault="00000000">
            <w:pPr>
              <w:spacing w:before="80" w:after="80"/>
            </w:pPr>
            <w:r w:rsidRPr="00C421E0">
              <w:rPr>
                <w:b/>
                <w:color w:val="FFFFFF"/>
                <w:sz w:val="22"/>
                <w:szCs w:val="24"/>
              </w:rPr>
              <w:t>Example</w:t>
            </w:r>
          </w:p>
        </w:tc>
      </w:tr>
      <w:tr w:rsidR="00B20D7D" w14:paraId="5F283BAC" w14:textId="77777777" w:rsidTr="00C421E0">
        <w:trPr>
          <w:jc w:val="center"/>
        </w:trPr>
        <w:tc>
          <w:tcPr>
            <w:tcW w:w="2160" w:type="dxa"/>
          </w:tcPr>
          <w:p w14:paraId="64D39489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Phantom imports</w:t>
            </w:r>
          </w:p>
        </w:tc>
        <w:tc>
          <w:tcPr>
            <w:tcW w:w="3312" w:type="dxa"/>
          </w:tcPr>
          <w:p w14:paraId="23F62E4D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 xml:space="preserve">Imports from packages </w:t>
            </w:r>
            <w:proofErr w:type="gramStart"/>
            <w:r w:rsidRPr="00C421E0">
              <w:rPr>
                <w:sz w:val="20"/>
                <w:szCs w:val="20"/>
              </w:rPr>
              <w:t>not</w:t>
            </w:r>
            <w:proofErr w:type="gramEnd"/>
            <w:r w:rsidRPr="00C421E0">
              <w:rPr>
                <w:sz w:val="20"/>
                <w:szCs w:val="20"/>
              </w:rPr>
              <w:t xml:space="preserve"> in your dependencies</w:t>
            </w:r>
          </w:p>
        </w:tc>
        <w:tc>
          <w:tcPr>
            <w:tcW w:w="4175" w:type="dxa"/>
          </w:tcPr>
          <w:p w14:paraId="365B1458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from rest_framework.mixins import BulkCreateMixin</w:t>
            </w:r>
          </w:p>
        </w:tc>
      </w:tr>
      <w:tr w:rsidR="00B20D7D" w14:paraId="4CDE8666" w14:textId="77777777" w:rsidTr="00C421E0">
        <w:trPr>
          <w:jc w:val="center"/>
        </w:trPr>
        <w:tc>
          <w:tcPr>
            <w:tcW w:w="2160" w:type="dxa"/>
            <w:shd w:val="clear" w:color="auto" w:fill="F2F2F2"/>
          </w:tcPr>
          <w:p w14:paraId="25862F2B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Version mismatch</w:t>
            </w:r>
          </w:p>
        </w:tc>
        <w:tc>
          <w:tcPr>
            <w:tcW w:w="3312" w:type="dxa"/>
            <w:shd w:val="clear" w:color="auto" w:fill="F2F2F2"/>
          </w:tcPr>
          <w:p w14:paraId="27CC5DDD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Uses APIs from newer framework versions</w:t>
            </w:r>
          </w:p>
        </w:tc>
        <w:tc>
          <w:tcPr>
            <w:tcW w:w="4175" w:type="dxa"/>
            <w:shd w:val="clear" w:color="auto" w:fill="F2F2F2"/>
          </w:tcPr>
          <w:p w14:paraId="6639A792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useActionState (React 19) in a React 16 project</w:t>
            </w:r>
          </w:p>
        </w:tc>
      </w:tr>
      <w:tr w:rsidR="00B20D7D" w14:paraId="5E302088" w14:textId="77777777" w:rsidTr="00C421E0">
        <w:trPr>
          <w:jc w:val="center"/>
        </w:trPr>
        <w:tc>
          <w:tcPr>
            <w:tcW w:w="2160" w:type="dxa"/>
          </w:tcPr>
          <w:p w14:paraId="0FD6C249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Invented endpoints</w:t>
            </w:r>
          </w:p>
        </w:tc>
        <w:tc>
          <w:tcPr>
            <w:tcW w:w="3312" w:type="dxa"/>
          </w:tcPr>
          <w:p w14:paraId="3CE82C15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Frontend calls API endpoints that don't exist</w:t>
            </w:r>
          </w:p>
        </w:tc>
        <w:tc>
          <w:tcPr>
            <w:tcW w:w="4175" w:type="dxa"/>
          </w:tcPr>
          <w:p w14:paraId="31EFF8FF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axios.get('/api/</w:t>
            </w:r>
            <w:proofErr w:type="gramStart"/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users</w:t>
            </w:r>
            <w:proofErr w:type="gramEnd"/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/permissions/')</w:t>
            </w:r>
          </w:p>
        </w:tc>
      </w:tr>
      <w:tr w:rsidR="00B20D7D" w14:paraId="6398230E" w14:textId="77777777" w:rsidTr="00C421E0">
        <w:trPr>
          <w:jc w:val="center"/>
        </w:trPr>
        <w:tc>
          <w:tcPr>
            <w:tcW w:w="2160" w:type="dxa"/>
            <w:shd w:val="clear" w:color="auto" w:fill="F2F2F2"/>
          </w:tcPr>
          <w:p w14:paraId="775CEFB3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Wrong relationships</w:t>
            </w:r>
          </w:p>
        </w:tc>
        <w:tc>
          <w:tcPr>
            <w:tcW w:w="3312" w:type="dxa"/>
            <w:shd w:val="clear" w:color="auto" w:fill="F2F2F2"/>
          </w:tcPr>
          <w:p w14:paraId="43648E41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proofErr w:type="gramStart"/>
            <w:r w:rsidRPr="00C421E0">
              <w:rPr>
                <w:sz w:val="20"/>
                <w:szCs w:val="20"/>
              </w:rPr>
              <w:t>Misunderstands</w:t>
            </w:r>
            <w:proofErr w:type="gramEnd"/>
            <w:r w:rsidRPr="00C421E0">
              <w:rPr>
                <w:sz w:val="20"/>
                <w:szCs w:val="20"/>
              </w:rPr>
              <w:t xml:space="preserve"> model relationships</w:t>
            </w:r>
          </w:p>
        </w:tc>
        <w:tc>
          <w:tcPr>
            <w:tcW w:w="4175" w:type="dxa"/>
            <w:shd w:val="clear" w:color="auto" w:fill="F2F2F2"/>
          </w:tcPr>
          <w:p w14:paraId="03B22092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Direct Client → Invoice instead of Client → Contract → Invoice</w:t>
            </w:r>
          </w:p>
        </w:tc>
      </w:tr>
      <w:tr w:rsidR="00B20D7D" w14:paraId="56D4457D" w14:textId="77777777" w:rsidTr="00C421E0">
        <w:trPr>
          <w:jc w:val="center"/>
        </w:trPr>
        <w:tc>
          <w:tcPr>
            <w:tcW w:w="2160" w:type="dxa"/>
          </w:tcPr>
          <w:p w14:paraId="5E85BBC2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Over-engineering</w:t>
            </w:r>
          </w:p>
        </w:tc>
        <w:tc>
          <w:tcPr>
            <w:tcW w:w="3312" w:type="dxa"/>
          </w:tcPr>
          <w:p w14:paraId="4B80DBFD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Adds abstraction layers not asked for</w:t>
            </w:r>
          </w:p>
        </w:tc>
        <w:tc>
          <w:tcPr>
            <w:tcW w:w="4175" w:type="dxa"/>
          </w:tcPr>
          <w:p w14:paraId="298462EF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Creating a utility class for a one-time operation</w:t>
            </w:r>
          </w:p>
        </w:tc>
      </w:tr>
      <w:tr w:rsidR="00B20D7D" w14:paraId="0E6A048D" w14:textId="77777777" w:rsidTr="00C421E0">
        <w:trPr>
          <w:jc w:val="center"/>
        </w:trPr>
        <w:tc>
          <w:tcPr>
            <w:tcW w:w="2160" w:type="dxa"/>
            <w:shd w:val="clear" w:color="auto" w:fill="F2F2F2"/>
          </w:tcPr>
          <w:p w14:paraId="287A9E02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Missing edge cases</w:t>
            </w:r>
          </w:p>
        </w:tc>
        <w:tc>
          <w:tcPr>
            <w:tcW w:w="3312" w:type="dxa"/>
            <w:shd w:val="clear" w:color="auto" w:fill="F2F2F2"/>
          </w:tcPr>
          <w:p w14:paraId="030C8527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Happy path only, no null/error handling</w:t>
            </w:r>
          </w:p>
        </w:tc>
        <w:tc>
          <w:tcPr>
            <w:tcW w:w="4175" w:type="dxa"/>
            <w:shd w:val="clear" w:color="auto" w:fill="F2F2F2"/>
          </w:tcPr>
          <w:p w14:paraId="125CD527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 xml:space="preserve">Property crashes on </w:t>
            </w:r>
            <w:proofErr w:type="gramStart"/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None foreign</w:t>
            </w:r>
            <w:proofErr w:type="gramEnd"/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 xml:space="preserve"> key</w:t>
            </w:r>
          </w:p>
        </w:tc>
      </w:tr>
      <w:tr w:rsidR="00B20D7D" w14:paraId="1915715E" w14:textId="77777777" w:rsidTr="00C421E0">
        <w:trPr>
          <w:jc w:val="center"/>
        </w:trPr>
        <w:tc>
          <w:tcPr>
            <w:tcW w:w="2160" w:type="dxa"/>
          </w:tcPr>
          <w:p w14:paraId="143D555D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Scope creep</w:t>
            </w:r>
          </w:p>
        </w:tc>
        <w:tc>
          <w:tcPr>
            <w:tcW w:w="3312" w:type="dxa"/>
          </w:tcPr>
          <w:p w14:paraId="100096D9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sz w:val="20"/>
                <w:szCs w:val="20"/>
              </w:rPr>
              <w:t>Modifies files outside the task scope</w:t>
            </w:r>
          </w:p>
        </w:tc>
        <w:tc>
          <w:tcPr>
            <w:tcW w:w="4175" w:type="dxa"/>
          </w:tcPr>
          <w:p w14:paraId="01A7AFF1" w14:textId="77777777" w:rsidR="00B20D7D" w:rsidRPr="00C421E0" w:rsidRDefault="00000000">
            <w:pPr>
              <w:spacing w:before="60" w:after="60"/>
              <w:rPr>
                <w:sz w:val="20"/>
                <w:szCs w:val="20"/>
              </w:rPr>
            </w:pPr>
            <w:r w:rsidRPr="00C421E0">
              <w:rPr>
                <w:rFonts w:ascii="Consolas" w:hAnsi="Consolas"/>
                <w:color w:val="884444"/>
                <w:sz w:val="20"/>
                <w:szCs w:val="20"/>
              </w:rPr>
              <w:t>"While I was there, I also refactored..."</w:t>
            </w:r>
          </w:p>
        </w:tc>
      </w:tr>
      <w:tr w:rsidR="00C421E0" w14:paraId="14A10C9D" w14:textId="77777777" w:rsidTr="00C421E0">
        <w:trPr>
          <w:jc w:val="center"/>
        </w:trPr>
        <w:tc>
          <w:tcPr>
            <w:tcW w:w="2160" w:type="dxa"/>
          </w:tcPr>
          <w:p w14:paraId="62CF814C" w14:textId="77777777" w:rsidR="00C421E0" w:rsidRDefault="00C421E0">
            <w:pPr>
              <w:spacing w:before="60" w:after="60"/>
              <w:rPr>
                <w:sz w:val="20"/>
                <w:szCs w:val="20"/>
              </w:rPr>
            </w:pPr>
          </w:p>
          <w:p w14:paraId="34A03620" w14:textId="77777777" w:rsidR="00C421E0" w:rsidRPr="00C421E0" w:rsidRDefault="00C421E0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312" w:type="dxa"/>
          </w:tcPr>
          <w:p w14:paraId="01492A98" w14:textId="77777777" w:rsidR="00C421E0" w:rsidRPr="00C421E0" w:rsidRDefault="00C421E0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175" w:type="dxa"/>
          </w:tcPr>
          <w:p w14:paraId="6EF3A8D6" w14:textId="77777777" w:rsidR="00C421E0" w:rsidRPr="00C421E0" w:rsidRDefault="00C421E0">
            <w:pPr>
              <w:spacing w:before="60" w:after="60"/>
              <w:rPr>
                <w:rFonts w:ascii="Consolas" w:hAnsi="Consolas"/>
                <w:color w:val="884444"/>
                <w:sz w:val="20"/>
                <w:szCs w:val="20"/>
              </w:rPr>
            </w:pPr>
          </w:p>
        </w:tc>
      </w:tr>
    </w:tbl>
    <w:p w14:paraId="43A7ED69" w14:textId="77777777" w:rsidR="00B20D7D" w:rsidRDefault="00000000">
      <w:pPr>
        <w:pStyle w:val="Heading1"/>
      </w:pPr>
      <w:r>
        <w:lastRenderedPageBreak/>
        <w:t>PR Description Template</w:t>
      </w:r>
    </w:p>
    <w:p w14:paraId="1C4BA805" w14:textId="77777777" w:rsidR="00B20D7D" w:rsidRPr="00C421E0" w:rsidRDefault="00000000">
      <w:pPr>
        <w:rPr>
          <w:sz w:val="22"/>
          <w:szCs w:val="24"/>
        </w:rPr>
      </w:pPr>
      <w:r w:rsidRPr="00C421E0">
        <w:rPr>
          <w:sz w:val="22"/>
          <w:szCs w:val="24"/>
        </w:rPr>
        <w:t>Use this as a complete PR description template for Claude-assisted work:</w:t>
      </w:r>
    </w:p>
    <w:p w14:paraId="1D797740" w14:textId="77777777" w:rsidR="00B20D7D" w:rsidRPr="00C421E0" w:rsidRDefault="00000000">
      <w:pPr>
        <w:spacing w:before="200"/>
        <w:rPr>
          <w:sz w:val="22"/>
          <w:szCs w:val="24"/>
        </w:rPr>
      </w:pPr>
      <w:r w:rsidRPr="00C421E0">
        <w:rPr>
          <w:b/>
          <w:color w:val="2B579A"/>
          <w:sz w:val="28"/>
          <w:szCs w:val="24"/>
        </w:rPr>
        <w:t>Summary</w:t>
      </w:r>
    </w:p>
    <w:p w14:paraId="57E084E7" w14:textId="77777777" w:rsidR="00B20D7D" w:rsidRPr="00C421E0" w:rsidRDefault="00000000">
      <w:pPr>
        <w:ind w:left="432"/>
        <w:rPr>
          <w:sz w:val="22"/>
          <w:szCs w:val="24"/>
        </w:rPr>
      </w:pPr>
      <w:r w:rsidRPr="00C421E0">
        <w:rPr>
          <w:i/>
          <w:color w:val="888888"/>
          <w:sz w:val="22"/>
          <w:szCs w:val="24"/>
        </w:rPr>
        <w:t>[1–3 sentences: what was changed and why]</w:t>
      </w:r>
    </w:p>
    <w:p w14:paraId="5B5763AA" w14:textId="77777777" w:rsidR="00B20D7D" w:rsidRPr="00C421E0" w:rsidRDefault="00000000">
      <w:pPr>
        <w:spacing w:before="200"/>
        <w:rPr>
          <w:sz w:val="22"/>
          <w:szCs w:val="24"/>
        </w:rPr>
      </w:pPr>
      <w:r w:rsidRPr="00C421E0">
        <w:rPr>
          <w:b/>
          <w:color w:val="2B579A"/>
          <w:sz w:val="28"/>
          <w:szCs w:val="24"/>
        </w:rPr>
        <w:t>Changes</w:t>
      </w:r>
    </w:p>
    <w:p w14:paraId="4297511E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sz w:val="22"/>
          <w:szCs w:val="24"/>
        </w:rPr>
        <w:t xml:space="preserve">•  </w:t>
      </w:r>
      <w:r w:rsidRPr="00C421E0">
        <w:rPr>
          <w:i/>
          <w:color w:val="888888"/>
          <w:sz w:val="22"/>
          <w:szCs w:val="24"/>
        </w:rPr>
        <w:t>[File 1]: [what changed]</w:t>
      </w:r>
    </w:p>
    <w:p w14:paraId="420FB601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sz w:val="22"/>
          <w:szCs w:val="24"/>
        </w:rPr>
        <w:t xml:space="preserve">•  </w:t>
      </w:r>
      <w:r w:rsidRPr="00C421E0">
        <w:rPr>
          <w:i/>
          <w:color w:val="888888"/>
          <w:sz w:val="22"/>
          <w:szCs w:val="24"/>
        </w:rPr>
        <w:t>[File 2]: [what changed]</w:t>
      </w:r>
    </w:p>
    <w:p w14:paraId="6FC6107D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sz w:val="22"/>
          <w:szCs w:val="24"/>
        </w:rPr>
        <w:t xml:space="preserve">•  </w:t>
      </w:r>
      <w:r w:rsidRPr="00C421E0">
        <w:rPr>
          <w:i/>
          <w:color w:val="888888"/>
          <w:sz w:val="22"/>
          <w:szCs w:val="24"/>
        </w:rPr>
        <w:t>[File 3]: [what changed]</w:t>
      </w:r>
    </w:p>
    <w:p w14:paraId="1C737A3B" w14:textId="77777777" w:rsidR="00B20D7D" w:rsidRPr="00C421E0" w:rsidRDefault="00000000">
      <w:pPr>
        <w:spacing w:before="200"/>
        <w:rPr>
          <w:sz w:val="22"/>
          <w:szCs w:val="24"/>
        </w:rPr>
      </w:pPr>
      <w:r w:rsidRPr="00C421E0">
        <w:rPr>
          <w:b/>
          <w:color w:val="2B579A"/>
          <w:sz w:val="28"/>
          <w:szCs w:val="24"/>
        </w:rPr>
        <w:t>How it was built</w:t>
      </w:r>
    </w:p>
    <w:p w14:paraId="1524F5CA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color w:val="2B579A"/>
          <w:sz w:val="22"/>
        </w:rPr>
        <w:t xml:space="preserve">☑  </w:t>
      </w:r>
      <w:r w:rsidRPr="00C421E0">
        <w:rPr>
          <w:sz w:val="22"/>
        </w:rPr>
        <w:t>Planned in Claude Code Plan Mode</w:t>
      </w:r>
    </w:p>
    <w:p w14:paraId="45F5FD61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color w:val="2B579A"/>
          <w:sz w:val="22"/>
        </w:rPr>
        <w:t xml:space="preserve">☑  </w:t>
      </w:r>
      <w:r w:rsidRPr="00C421E0">
        <w:rPr>
          <w:sz w:val="22"/>
        </w:rPr>
        <w:t>Implemented with Claude Code</w:t>
      </w:r>
    </w:p>
    <w:p w14:paraId="09065885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color w:val="2B579A"/>
          <w:sz w:val="22"/>
        </w:rPr>
        <w:t xml:space="preserve">☑  </w:t>
      </w:r>
      <w:r w:rsidRPr="00C421E0">
        <w:rPr>
          <w:sz w:val="22"/>
        </w:rPr>
        <w:t>Reviewed diffs manually before committing</w:t>
      </w:r>
    </w:p>
    <w:p w14:paraId="537E9778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color w:val="2B579A"/>
          <w:sz w:val="22"/>
        </w:rPr>
        <w:t xml:space="preserve">☑  </w:t>
      </w:r>
      <w:r w:rsidRPr="00C421E0">
        <w:rPr>
          <w:sz w:val="22"/>
        </w:rPr>
        <w:t>Tests pass</w:t>
      </w:r>
    </w:p>
    <w:p w14:paraId="3A85B66D" w14:textId="77777777" w:rsidR="00B20D7D" w:rsidRPr="00C421E0" w:rsidRDefault="00000000">
      <w:pPr>
        <w:spacing w:before="200"/>
        <w:rPr>
          <w:sz w:val="22"/>
          <w:szCs w:val="24"/>
        </w:rPr>
      </w:pPr>
      <w:r w:rsidRPr="00C421E0">
        <w:rPr>
          <w:b/>
          <w:color w:val="2B579A"/>
          <w:sz w:val="28"/>
          <w:szCs w:val="24"/>
        </w:rPr>
        <w:t>Testing</w:t>
      </w:r>
    </w:p>
    <w:p w14:paraId="36B459A7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sz w:val="22"/>
          <w:szCs w:val="24"/>
        </w:rPr>
        <w:t xml:space="preserve">•  </w:t>
      </w:r>
      <w:r w:rsidRPr="00C421E0">
        <w:rPr>
          <w:i/>
          <w:color w:val="888888"/>
          <w:sz w:val="22"/>
          <w:szCs w:val="24"/>
        </w:rPr>
        <w:t>[Describe how this was tested]</w:t>
      </w:r>
    </w:p>
    <w:p w14:paraId="3FE01E48" w14:textId="77777777" w:rsidR="00B20D7D" w:rsidRPr="00C421E0" w:rsidRDefault="00000000">
      <w:pPr>
        <w:pStyle w:val="CustomBullet"/>
        <w:rPr>
          <w:sz w:val="22"/>
          <w:szCs w:val="24"/>
        </w:rPr>
      </w:pPr>
      <w:r w:rsidRPr="00C421E0">
        <w:rPr>
          <w:sz w:val="22"/>
          <w:szCs w:val="24"/>
        </w:rPr>
        <w:t xml:space="preserve">•  </w:t>
      </w:r>
      <w:r w:rsidRPr="00C421E0">
        <w:rPr>
          <w:i/>
          <w:color w:val="888888"/>
          <w:sz w:val="22"/>
          <w:szCs w:val="24"/>
        </w:rPr>
        <w:t>[Include test commands run]</w:t>
      </w:r>
    </w:p>
    <w:p w14:paraId="13F675FE" w14:textId="77777777" w:rsidR="00B20D7D" w:rsidRPr="00C421E0" w:rsidRDefault="00000000">
      <w:pPr>
        <w:spacing w:before="200"/>
        <w:rPr>
          <w:sz w:val="22"/>
          <w:szCs w:val="24"/>
        </w:rPr>
      </w:pPr>
      <w:r w:rsidRPr="00C421E0">
        <w:rPr>
          <w:b/>
          <w:color w:val="2B579A"/>
          <w:sz w:val="28"/>
          <w:szCs w:val="24"/>
        </w:rPr>
        <w:t>Review Checklist</w:t>
      </w:r>
    </w:p>
    <w:p w14:paraId="71194FD6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Imports are real and version-compatible</w:t>
      </w:r>
    </w:p>
    <w:p w14:paraId="7318B847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API endpoints exist in the backend</w:t>
      </w:r>
    </w:p>
    <w:p w14:paraId="16627F98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Model changes have migrations (if applicable)</w:t>
      </w:r>
    </w:p>
    <w:p w14:paraId="5BC5B12D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Edge cases handled</w:t>
      </w:r>
    </w:p>
    <w:p w14:paraId="4A2AE5B6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No scope creep — only requested changes</w:t>
      </w:r>
    </w:p>
    <w:p w14:paraId="6ABB5334" w14:textId="77777777" w:rsidR="00B20D7D" w:rsidRPr="00C421E0" w:rsidRDefault="00000000">
      <w:pPr>
        <w:pStyle w:val="Checkbox"/>
        <w:rPr>
          <w:sz w:val="22"/>
        </w:rPr>
      </w:pPr>
      <w:r w:rsidRPr="00C421E0">
        <w:rPr>
          <w:sz w:val="22"/>
        </w:rPr>
        <w:t>☐  Existing tests pass</w:t>
      </w:r>
    </w:p>
    <w:p w14:paraId="5BF59E78" w14:textId="0F34034F" w:rsidR="00B20D7D" w:rsidRPr="00C421E0" w:rsidRDefault="00000000" w:rsidP="00C421E0">
      <w:pPr>
        <w:pStyle w:val="Checkbox"/>
        <w:rPr>
          <w:sz w:val="22"/>
        </w:rPr>
      </w:pPr>
      <w:r w:rsidRPr="00C421E0">
        <w:rPr>
          <w:rFonts w:ascii="Segoe UI Symbol" w:hAnsi="Segoe UI Symbol" w:cs="Segoe UI Symbol"/>
          <w:sz w:val="22"/>
        </w:rPr>
        <w:t>☐</w:t>
      </w:r>
      <w:r w:rsidRPr="00C421E0">
        <w:rPr>
          <w:sz w:val="22"/>
        </w:rPr>
        <w:t xml:space="preserve">  New functionality has test coverage</w:t>
      </w:r>
    </w:p>
    <w:sectPr w:rsidR="00B20D7D" w:rsidRPr="00C421E0" w:rsidSect="00C421E0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576026">
    <w:abstractNumId w:val="8"/>
  </w:num>
  <w:num w:numId="2" w16cid:durableId="582880724">
    <w:abstractNumId w:val="6"/>
  </w:num>
  <w:num w:numId="3" w16cid:durableId="1459690124">
    <w:abstractNumId w:val="5"/>
  </w:num>
  <w:num w:numId="4" w16cid:durableId="1146582543">
    <w:abstractNumId w:val="4"/>
  </w:num>
  <w:num w:numId="5" w16cid:durableId="1822041515">
    <w:abstractNumId w:val="7"/>
  </w:num>
  <w:num w:numId="6" w16cid:durableId="1735666223">
    <w:abstractNumId w:val="3"/>
  </w:num>
  <w:num w:numId="7" w16cid:durableId="1343818121">
    <w:abstractNumId w:val="2"/>
  </w:num>
  <w:num w:numId="8" w16cid:durableId="1851720262">
    <w:abstractNumId w:val="1"/>
  </w:num>
  <w:num w:numId="9" w16cid:durableId="160484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CC"/>
    <w:rsid w:val="0029639D"/>
    <w:rsid w:val="00326F90"/>
    <w:rsid w:val="00AA1D8D"/>
    <w:rsid w:val="00B20D7D"/>
    <w:rsid w:val="00B47730"/>
    <w:rsid w:val="00C421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FB045"/>
  <w14:defaultImageDpi w14:val="300"/>
  <w15:docId w15:val="{94573E98-D865-4C40-A0AE-7610F87C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4" w:color="2B579A"/>
      </w:pBdr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2B57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1E1E1E"/>
      <w:spacing w:before="120" w:after="120"/>
      <w:ind w:left="432" w:right="432"/>
    </w:pPr>
    <w:rPr>
      <w:rFonts w:ascii="Consolas" w:hAnsi="Consolas"/>
      <w:color w:val="D4D4D4"/>
      <w:sz w:val="18"/>
    </w:rPr>
  </w:style>
  <w:style w:type="paragraph" w:customStyle="1" w:styleId="Callout">
    <w:name w:val="Callout"/>
    <w:pPr>
      <w:pBdr>
        <w:left w:val="single" w:sz="24" w:space="8" w:color="2B579A"/>
      </w:pBdr>
      <w:shd w:val="clear" w:color="auto" w:fill="EEF3FA"/>
      <w:spacing w:before="120" w:after="120"/>
      <w:ind w:left="576"/>
    </w:pPr>
    <w:rPr>
      <w:rFonts w:ascii="Calibri" w:hAnsi="Calibri"/>
      <w:i/>
      <w:color w:val="4A4A4A"/>
      <w:sz w:val="20"/>
    </w:rPr>
  </w:style>
  <w:style w:type="paragraph" w:customStyle="1" w:styleId="Checkbox">
    <w:name w:val="Checkbox"/>
    <w:pPr>
      <w:spacing w:before="40" w:after="40"/>
      <w:ind w:left="432"/>
    </w:pPr>
    <w:rPr>
      <w:rFonts w:ascii="Calibri" w:hAnsi="Calibri"/>
      <w:sz w:val="20"/>
    </w:rPr>
  </w:style>
  <w:style w:type="paragraph" w:customStyle="1" w:styleId="CustomBullet">
    <w:name w:val="Custom Bullet"/>
    <w:pPr>
      <w:spacing w:before="40" w:after="40"/>
      <w:ind w:left="720" w:hanging="288"/>
    </w:pPr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McCarthy</cp:lastModifiedBy>
  <cp:revision>2</cp:revision>
  <dcterms:created xsi:type="dcterms:W3CDTF">2013-12-23T23:15:00Z</dcterms:created>
  <dcterms:modified xsi:type="dcterms:W3CDTF">2026-02-24T18:55:00Z</dcterms:modified>
  <cp:category/>
</cp:coreProperties>
</file>