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67D" w:rsidRDefault="0011167D" w:rsidP="00A74966">
      <w:pPr>
        <w:jc w:val="both"/>
      </w:pPr>
    </w:p>
    <w:p w:rsidR="00B20231" w:rsidRDefault="00B20231" w:rsidP="00B20231">
      <w:pPr>
        <w:pStyle w:val="Heading2"/>
        <w:numPr>
          <w:ilvl w:val="1"/>
          <w:numId w:val="5"/>
        </w:numPr>
        <w:tabs>
          <w:tab w:val="left" w:pos="900"/>
        </w:tabs>
      </w:pPr>
      <w:r>
        <w:t>VarTable API</w:t>
      </w:r>
    </w:p>
    <w:p w:rsidR="00C765C0" w:rsidRPr="00C765C0" w:rsidRDefault="00C765C0" w:rsidP="00C765C0"/>
    <w:tbl>
      <w:tblPr>
        <w:tblStyle w:val="PlainTable1"/>
        <w:tblW w:w="9332" w:type="dxa"/>
        <w:tblLook w:val="04A0" w:firstRow="1" w:lastRow="0" w:firstColumn="1" w:lastColumn="0" w:noHBand="0" w:noVBand="1"/>
      </w:tblPr>
      <w:tblGrid>
        <w:gridCol w:w="9332"/>
      </w:tblGrid>
      <w:tr w:rsidR="00C765C0" w:rsidTr="0069442F">
        <w:trPr>
          <w:cnfStyle w:val="100000000000" w:firstRow="1" w:lastRow="0" w:firstColumn="0" w:lastColumn="0" w:oddVBand="0" w:evenVBand="0" w:oddHBand="0"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9332" w:type="dxa"/>
            <w:tcBorders>
              <w:bottom w:val="single" w:sz="4" w:space="0" w:color="auto"/>
            </w:tcBorders>
            <w:vAlign w:val="center"/>
          </w:tcPr>
          <w:p w:rsidR="00C765C0" w:rsidRPr="003C1BB4" w:rsidRDefault="00C765C0" w:rsidP="0069442F">
            <w:pPr>
              <w:rPr>
                <w:b w:val="0"/>
              </w:rPr>
            </w:pPr>
          </w:p>
          <w:p w:rsidR="00C765C0" w:rsidRPr="003C1BB4" w:rsidRDefault="008964E9" w:rsidP="0069442F">
            <w:r w:rsidRPr="003C1BB4">
              <w:t>VarTable</w:t>
            </w:r>
          </w:p>
          <w:p w:rsidR="00C765C0" w:rsidRPr="003C1BB4" w:rsidRDefault="00C765C0" w:rsidP="0069442F">
            <w:pPr>
              <w:rPr>
                <w:b w:val="0"/>
              </w:rPr>
            </w:pPr>
          </w:p>
        </w:tc>
      </w:tr>
      <w:tr w:rsidR="008964E9" w:rsidTr="000A1717">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9332" w:type="dxa"/>
            <w:tcBorders>
              <w:top w:val="single" w:sz="4" w:space="0" w:color="auto"/>
            </w:tcBorders>
            <w:shd w:val="clear" w:color="auto" w:fill="auto"/>
            <w:vAlign w:val="center"/>
          </w:tcPr>
          <w:p w:rsidR="008964E9" w:rsidRPr="003C1BB4" w:rsidRDefault="008964E9" w:rsidP="0069442F">
            <w:pPr>
              <w:rPr>
                <w:b w:val="0"/>
              </w:rPr>
            </w:pPr>
            <w:r w:rsidRPr="003C1BB4">
              <w:t>Overview:</w:t>
            </w:r>
            <w:r w:rsidRPr="003C1BB4">
              <w:rPr>
                <w:b w:val="0"/>
              </w:rPr>
              <w:t xml:space="preserve"> VarTable is to keep all the variables appearing in the program</w:t>
            </w:r>
          </w:p>
        </w:tc>
      </w:tr>
      <w:tr w:rsidR="00C765C0" w:rsidTr="000A1717">
        <w:trPr>
          <w:trHeight w:val="637"/>
        </w:trPr>
        <w:tc>
          <w:tcPr>
            <w:cnfStyle w:val="001000000000" w:firstRow="0" w:lastRow="0" w:firstColumn="1" w:lastColumn="0" w:oddVBand="0" w:evenVBand="0" w:oddHBand="0" w:evenHBand="0" w:firstRowFirstColumn="0" w:firstRowLastColumn="0" w:lastRowFirstColumn="0" w:lastRowLastColumn="0"/>
            <w:tcW w:w="9332" w:type="dxa"/>
            <w:vAlign w:val="center"/>
          </w:tcPr>
          <w:p w:rsidR="00C765C0" w:rsidRPr="003C1BB4" w:rsidRDefault="00C765C0" w:rsidP="0069442F">
            <w:r w:rsidRPr="003C1BB4">
              <w:t>Public Interface:</w:t>
            </w:r>
          </w:p>
        </w:tc>
      </w:tr>
      <w:tr w:rsidR="00C765C0" w:rsidTr="0069442F">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9332" w:type="dxa"/>
            <w:vAlign w:val="center"/>
          </w:tcPr>
          <w:p w:rsidR="00C765C0" w:rsidRDefault="00C765C0" w:rsidP="0069442F">
            <w:pPr>
              <w:rPr>
                <w:b w:val="0"/>
              </w:rPr>
            </w:pPr>
            <w:r w:rsidRPr="003C1BB4">
              <w:rPr>
                <w:b w:val="0"/>
              </w:rPr>
              <w:t xml:space="preserve">INDEX </w:t>
            </w:r>
            <w:r w:rsidRPr="003C1BB4">
              <w:rPr>
                <w:i/>
              </w:rPr>
              <w:t>insertVar</w:t>
            </w:r>
            <w:r w:rsidR="003C1BB4" w:rsidRPr="003C1BB4">
              <w:rPr>
                <w:b w:val="0"/>
              </w:rPr>
              <w:t xml:space="preserve"> </w:t>
            </w:r>
            <w:r w:rsidRPr="003C1BB4">
              <w:rPr>
                <w:b w:val="0"/>
              </w:rPr>
              <w:t>(STRING VarName)</w:t>
            </w:r>
          </w:p>
          <w:p w:rsidR="00593AAB" w:rsidRPr="003C1BB4" w:rsidRDefault="00593AAB" w:rsidP="0069442F">
            <w:pPr>
              <w:rPr>
                <w:b w:val="0"/>
              </w:rPr>
            </w:pPr>
          </w:p>
          <w:p w:rsidR="00C765C0" w:rsidRPr="003C1BB4" w:rsidRDefault="00C765C0" w:rsidP="0069442F">
            <w:r w:rsidRPr="003C1BB4">
              <w:t>Description:</w:t>
            </w:r>
          </w:p>
          <w:p w:rsidR="00C765C0" w:rsidRPr="003C1BB4" w:rsidRDefault="00C765C0" w:rsidP="0069442F">
            <w:pPr>
              <w:rPr>
                <w:b w:val="0"/>
              </w:rPr>
            </w:pPr>
            <w:r w:rsidRPr="003C1BB4">
              <w:rPr>
                <w:b w:val="0"/>
              </w:rPr>
              <w:t>If “varName” is not in the VarTable, insert it into the VarTable and return its index value. Otherwise, return -1 (special value) and the table remains unchanged.</w:t>
            </w:r>
          </w:p>
        </w:tc>
      </w:tr>
      <w:tr w:rsidR="00C765C0" w:rsidTr="003C1BB4">
        <w:trPr>
          <w:trHeight w:val="509"/>
        </w:trPr>
        <w:tc>
          <w:tcPr>
            <w:cnfStyle w:val="001000000000" w:firstRow="0" w:lastRow="0" w:firstColumn="1" w:lastColumn="0" w:oddVBand="0" w:evenVBand="0" w:oddHBand="0" w:evenHBand="0" w:firstRowFirstColumn="0" w:firstRowLastColumn="0" w:lastRowFirstColumn="0" w:lastRowLastColumn="0"/>
            <w:tcW w:w="9332" w:type="dxa"/>
            <w:shd w:val="clear" w:color="auto" w:fill="F2F2F2" w:themeFill="background1" w:themeFillShade="F2"/>
            <w:vAlign w:val="center"/>
          </w:tcPr>
          <w:p w:rsidR="00C765C0" w:rsidRDefault="00C765C0" w:rsidP="0069442F">
            <w:pPr>
              <w:rPr>
                <w:b w:val="0"/>
              </w:rPr>
            </w:pPr>
            <w:r w:rsidRPr="003C1BB4">
              <w:rPr>
                <w:b w:val="0"/>
              </w:rPr>
              <w:t xml:space="preserve">STRING </w:t>
            </w:r>
            <w:r w:rsidRPr="003C1BB4">
              <w:rPr>
                <w:i/>
              </w:rPr>
              <w:t>getVarName</w:t>
            </w:r>
            <w:r w:rsidR="003C1BB4" w:rsidRPr="003C1BB4">
              <w:rPr>
                <w:b w:val="0"/>
              </w:rPr>
              <w:t xml:space="preserve"> </w:t>
            </w:r>
            <w:r w:rsidRPr="003C1BB4">
              <w:rPr>
                <w:b w:val="0"/>
              </w:rPr>
              <w:t>(INDEX ind)</w:t>
            </w:r>
          </w:p>
          <w:p w:rsidR="00593AAB" w:rsidRPr="003C1BB4" w:rsidRDefault="00593AAB" w:rsidP="0069442F">
            <w:pPr>
              <w:rPr>
                <w:b w:val="0"/>
              </w:rPr>
            </w:pPr>
          </w:p>
          <w:p w:rsidR="00C765C0" w:rsidRPr="003C1BB4" w:rsidRDefault="00C765C0" w:rsidP="0069442F">
            <w:r w:rsidRPr="003C1BB4">
              <w:t>Description:</w:t>
            </w:r>
          </w:p>
          <w:p w:rsidR="00C765C0" w:rsidRPr="003C1BB4" w:rsidRDefault="00C765C0" w:rsidP="0069442F">
            <w:pPr>
              <w:rPr>
                <w:b w:val="0"/>
              </w:rPr>
            </w:pPr>
            <w:r w:rsidRPr="003C1BB4">
              <w:rPr>
                <w:b w:val="0"/>
              </w:rPr>
              <w:t>If there is record in VarTable having index value “ind”, return its variable name.</w:t>
            </w:r>
          </w:p>
          <w:p w:rsidR="00C765C0" w:rsidRPr="003C1BB4" w:rsidRDefault="00C765C0" w:rsidP="0069442F">
            <w:pPr>
              <w:rPr>
                <w:b w:val="0"/>
              </w:rPr>
            </w:pPr>
            <w:r w:rsidRPr="003C1BB4">
              <w:rPr>
                <w:b w:val="0"/>
              </w:rPr>
              <w:t>If “ind” is out of range:</w:t>
            </w:r>
          </w:p>
          <w:p w:rsidR="00C765C0" w:rsidRPr="003C1BB4" w:rsidRDefault="00C765C0" w:rsidP="0069442F">
            <w:pPr>
              <w:rPr>
                <w:b w:val="0"/>
              </w:rPr>
            </w:pPr>
            <w:r w:rsidRPr="003C1BB4">
              <w:rPr>
                <w:b w:val="0"/>
              </w:rPr>
              <w:t>Throws: InvalidReferenceException</w:t>
            </w:r>
          </w:p>
        </w:tc>
      </w:tr>
      <w:tr w:rsidR="00C765C0" w:rsidTr="0069442F">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9332" w:type="dxa"/>
            <w:vAlign w:val="center"/>
          </w:tcPr>
          <w:p w:rsidR="00C765C0" w:rsidRDefault="00C765C0" w:rsidP="0069442F">
            <w:pPr>
              <w:rPr>
                <w:b w:val="0"/>
              </w:rPr>
            </w:pPr>
            <w:r w:rsidRPr="003C1BB4">
              <w:rPr>
                <w:b w:val="0"/>
              </w:rPr>
              <w:t xml:space="preserve">INDEX </w:t>
            </w:r>
            <w:r w:rsidRPr="003C1BB4">
              <w:rPr>
                <w:i/>
              </w:rPr>
              <w:t>getVarIndex</w:t>
            </w:r>
            <w:r w:rsidR="003C1BB4" w:rsidRPr="003C1BB4">
              <w:rPr>
                <w:b w:val="0"/>
              </w:rPr>
              <w:t xml:space="preserve"> </w:t>
            </w:r>
            <w:r w:rsidRPr="003C1BB4">
              <w:rPr>
                <w:b w:val="0"/>
              </w:rPr>
              <w:t>(STRING varName)</w:t>
            </w:r>
          </w:p>
          <w:p w:rsidR="00593AAB" w:rsidRPr="003C1BB4" w:rsidRDefault="00593AAB" w:rsidP="0069442F">
            <w:pPr>
              <w:rPr>
                <w:b w:val="0"/>
              </w:rPr>
            </w:pPr>
          </w:p>
          <w:p w:rsidR="00C765C0" w:rsidRPr="003C1BB4" w:rsidRDefault="00C765C0" w:rsidP="0069442F">
            <w:r w:rsidRPr="003C1BB4">
              <w:t>Description:</w:t>
            </w:r>
          </w:p>
          <w:p w:rsidR="00C765C0" w:rsidRPr="003C1BB4" w:rsidRDefault="00C765C0" w:rsidP="0069442F">
            <w:pPr>
              <w:rPr>
                <w:b w:val="0"/>
              </w:rPr>
            </w:pPr>
            <w:r w:rsidRPr="003C1BB4">
              <w:rPr>
                <w:b w:val="0"/>
              </w:rPr>
              <w:t>If there is record in VarTable having name “varName”, return its index value.</w:t>
            </w:r>
          </w:p>
          <w:p w:rsidR="00C765C0" w:rsidRPr="003C1BB4" w:rsidRDefault="00C765C0" w:rsidP="0069442F">
            <w:pPr>
              <w:rPr>
                <w:b w:val="0"/>
              </w:rPr>
            </w:pPr>
            <w:r w:rsidRPr="003C1BB4">
              <w:rPr>
                <w:b w:val="0"/>
              </w:rPr>
              <w:t>Otherwise, return -1 (special value)</w:t>
            </w:r>
          </w:p>
        </w:tc>
      </w:tr>
    </w:tbl>
    <w:p w:rsidR="00B20231" w:rsidRDefault="00B20231"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615AFF" w:rsidRDefault="00615AFF" w:rsidP="00B20231">
      <w:pPr>
        <w:ind w:left="360"/>
      </w:pPr>
    </w:p>
    <w:p w:rsidR="00B20231" w:rsidRPr="00B20231" w:rsidRDefault="00B20231" w:rsidP="00B20231"/>
    <w:p w:rsidR="00B20231" w:rsidRDefault="00B20231" w:rsidP="00B20231">
      <w:pPr>
        <w:pStyle w:val="Heading2"/>
        <w:numPr>
          <w:ilvl w:val="1"/>
          <w:numId w:val="5"/>
        </w:numPr>
        <w:tabs>
          <w:tab w:val="left" w:pos="900"/>
        </w:tabs>
      </w:pPr>
      <w:r>
        <w:lastRenderedPageBreak/>
        <w:t>FollowTable API</w:t>
      </w:r>
    </w:p>
    <w:tbl>
      <w:tblPr>
        <w:tblStyle w:val="PlainTable1"/>
        <w:tblW w:w="9226" w:type="dxa"/>
        <w:tblLayout w:type="fixed"/>
        <w:tblLook w:val="04A0" w:firstRow="1" w:lastRow="0" w:firstColumn="1" w:lastColumn="0" w:noHBand="0" w:noVBand="1"/>
      </w:tblPr>
      <w:tblGrid>
        <w:gridCol w:w="9226"/>
      </w:tblGrid>
      <w:tr w:rsidR="00C765C0" w:rsidTr="0069442F">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9226" w:type="dxa"/>
            <w:vAlign w:val="center"/>
          </w:tcPr>
          <w:p w:rsidR="00C765C0" w:rsidRDefault="00C765C0" w:rsidP="000A1717">
            <w:pPr>
              <w:spacing w:before="240"/>
            </w:pPr>
            <w:r w:rsidRPr="00C765C0">
              <w:t>Follow</w:t>
            </w:r>
          </w:p>
          <w:p w:rsidR="0069442F" w:rsidRDefault="0069442F" w:rsidP="0069442F"/>
        </w:tc>
      </w:tr>
      <w:tr w:rsidR="008964E9" w:rsidTr="000A1717">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9226" w:type="dxa"/>
            <w:shd w:val="clear" w:color="auto" w:fill="FFFFFF" w:themeFill="background1"/>
            <w:vAlign w:val="center"/>
          </w:tcPr>
          <w:p w:rsidR="000A1717" w:rsidRPr="000A1717" w:rsidRDefault="008964E9" w:rsidP="000A1717">
            <w:pPr>
              <w:rPr>
                <w:b w:val="0"/>
              </w:rPr>
            </w:pPr>
            <w:r w:rsidRPr="00C765C0">
              <w:t>Overview</w:t>
            </w:r>
            <w:r w:rsidRPr="00274013">
              <w:rPr>
                <w:b w:val="0"/>
              </w:rPr>
              <w:t xml:space="preserve">: Follow is to keep the relationship </w:t>
            </w:r>
            <w:r w:rsidR="000A1717">
              <w:rPr>
                <w:b w:val="0"/>
              </w:rPr>
              <w:t>Follows</w:t>
            </w:r>
            <w:r w:rsidRPr="00274013">
              <w:rPr>
                <w:b w:val="0"/>
              </w:rPr>
              <w:t xml:space="preserve"> of any pair of statements appearing in the program into a table.</w:t>
            </w:r>
          </w:p>
        </w:tc>
      </w:tr>
      <w:tr w:rsidR="00C765C0" w:rsidTr="000A1717">
        <w:trPr>
          <w:trHeight w:val="708"/>
        </w:trPr>
        <w:tc>
          <w:tcPr>
            <w:cnfStyle w:val="001000000000" w:firstRow="0" w:lastRow="0" w:firstColumn="1" w:lastColumn="0" w:oddVBand="0" w:evenVBand="0" w:oddHBand="0" w:evenHBand="0" w:firstRowFirstColumn="0" w:firstRowLastColumn="0" w:lastRowFirstColumn="0" w:lastRowLastColumn="0"/>
            <w:tcW w:w="9226" w:type="dxa"/>
            <w:vAlign w:val="center"/>
          </w:tcPr>
          <w:p w:rsidR="000A1717" w:rsidRDefault="00C765C0" w:rsidP="000A1717">
            <w:r w:rsidRPr="00C765C0">
              <w:t>Public Interface:</w:t>
            </w:r>
          </w:p>
        </w:tc>
      </w:tr>
      <w:tr w:rsidR="00C765C0" w:rsidTr="0069442F">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9226" w:type="dxa"/>
            <w:vAlign w:val="center"/>
          </w:tcPr>
          <w:p w:rsidR="00C765C0" w:rsidRDefault="00C765C0" w:rsidP="0069442F">
            <w:pPr>
              <w:rPr>
                <w:b w:val="0"/>
              </w:rPr>
            </w:pPr>
            <w:r w:rsidRPr="000A1717">
              <w:rPr>
                <w:b w:val="0"/>
              </w:rPr>
              <w:t xml:space="preserve">BOOLEAN </w:t>
            </w:r>
            <w:r w:rsidRPr="000A1717">
              <w:rPr>
                <w:i/>
              </w:rPr>
              <w:t>isFollows</w:t>
            </w:r>
            <w:r w:rsidR="000A1717">
              <w:rPr>
                <w:b w:val="0"/>
              </w:rPr>
              <w:t xml:space="preserve"> </w:t>
            </w:r>
            <w:r w:rsidRPr="000A1717">
              <w:rPr>
                <w:b w:val="0"/>
              </w:rPr>
              <w:t>(STMT_NUM s1, STMT_NUM s2)</w:t>
            </w:r>
          </w:p>
          <w:p w:rsidR="00593AAB" w:rsidRPr="000A1717" w:rsidRDefault="00593AAB" w:rsidP="0069442F">
            <w:pPr>
              <w:rPr>
                <w:b w:val="0"/>
              </w:rPr>
            </w:pPr>
          </w:p>
          <w:p w:rsidR="00C765C0" w:rsidRPr="000A1717" w:rsidRDefault="00C765C0" w:rsidP="0069442F">
            <w:r w:rsidRPr="000A1717">
              <w:t xml:space="preserve">Description: </w:t>
            </w:r>
          </w:p>
          <w:p w:rsidR="00C765C0" w:rsidRPr="000A1717" w:rsidRDefault="00C765C0" w:rsidP="0069442F">
            <w:pPr>
              <w:rPr>
                <w:b w:val="0"/>
              </w:rPr>
            </w:pPr>
            <w:r w:rsidRPr="000A1717">
              <w:rPr>
                <w:b w:val="0"/>
              </w:rPr>
              <w:t>If the relation Follows(s1, s2) is recorded in Follow Table, return true. Otherwise return false.</w:t>
            </w:r>
          </w:p>
        </w:tc>
      </w:tr>
      <w:tr w:rsidR="00C765C0" w:rsidTr="00274013">
        <w:trPr>
          <w:trHeight w:val="1585"/>
        </w:trPr>
        <w:tc>
          <w:tcPr>
            <w:cnfStyle w:val="001000000000" w:firstRow="0" w:lastRow="0" w:firstColumn="1" w:lastColumn="0" w:oddVBand="0" w:evenVBand="0" w:oddHBand="0" w:evenHBand="0" w:firstRowFirstColumn="0" w:firstRowLastColumn="0" w:lastRowFirstColumn="0" w:lastRowLastColumn="0"/>
            <w:tcW w:w="9226" w:type="dxa"/>
            <w:shd w:val="clear" w:color="auto" w:fill="F2F2F2" w:themeFill="background1" w:themeFillShade="F2"/>
            <w:vAlign w:val="center"/>
          </w:tcPr>
          <w:p w:rsidR="00C765C0" w:rsidRDefault="00C765C0" w:rsidP="0069442F">
            <w:pPr>
              <w:rPr>
                <w:b w:val="0"/>
              </w:rPr>
            </w:pPr>
            <w:r w:rsidRPr="000A1717">
              <w:rPr>
                <w:b w:val="0"/>
              </w:rPr>
              <w:t xml:space="preserve">INDEX </w:t>
            </w:r>
            <w:r w:rsidRPr="00D01C2C">
              <w:rPr>
                <w:i/>
              </w:rPr>
              <w:t>insertFollows</w:t>
            </w:r>
            <w:r w:rsidR="00D01C2C">
              <w:rPr>
                <w:b w:val="0"/>
              </w:rPr>
              <w:t xml:space="preserve"> </w:t>
            </w:r>
            <w:r w:rsidRPr="000A1717">
              <w:rPr>
                <w:b w:val="0"/>
              </w:rPr>
              <w:t>(STMT_NUM s1, STMT_NUM s2)</w:t>
            </w:r>
          </w:p>
          <w:p w:rsidR="00593AAB" w:rsidRPr="000A1717" w:rsidRDefault="00593AAB" w:rsidP="0069442F">
            <w:pPr>
              <w:rPr>
                <w:b w:val="0"/>
              </w:rPr>
            </w:pPr>
          </w:p>
          <w:p w:rsidR="00C765C0" w:rsidRPr="00D01C2C" w:rsidRDefault="00C765C0" w:rsidP="0069442F">
            <w:r w:rsidRPr="00D01C2C">
              <w:t xml:space="preserve">Description: </w:t>
            </w:r>
          </w:p>
          <w:p w:rsidR="00C765C0" w:rsidRPr="000A1717" w:rsidRDefault="00C765C0" w:rsidP="0069442F">
            <w:pPr>
              <w:rPr>
                <w:b w:val="0"/>
              </w:rPr>
            </w:pPr>
            <w:r w:rsidRPr="000A1717">
              <w:rPr>
                <w:b w:val="0"/>
              </w:rPr>
              <w:t>If the relation Follows(s1, s2) is not in Follow Table, insert it into the table and return its index value.</w:t>
            </w:r>
          </w:p>
          <w:p w:rsidR="00C765C0" w:rsidRPr="000A1717" w:rsidRDefault="00C765C0" w:rsidP="0069442F">
            <w:pPr>
              <w:rPr>
                <w:b w:val="0"/>
              </w:rPr>
            </w:pPr>
            <w:r w:rsidRPr="000A1717">
              <w:rPr>
                <w:b w:val="0"/>
              </w:rPr>
              <w:t>Otherwise: return -1 (special value) and the table remains unchanged.</w:t>
            </w:r>
          </w:p>
        </w:tc>
      </w:tr>
      <w:tr w:rsidR="00C765C0" w:rsidTr="0069442F">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9226" w:type="dxa"/>
            <w:vAlign w:val="center"/>
          </w:tcPr>
          <w:p w:rsidR="00C765C0" w:rsidRDefault="00C765C0" w:rsidP="0069442F">
            <w:pPr>
              <w:rPr>
                <w:b w:val="0"/>
              </w:rPr>
            </w:pPr>
            <w:r w:rsidRPr="000A1717">
              <w:rPr>
                <w:b w:val="0"/>
              </w:rPr>
              <w:t xml:space="preserve">LIST&lt;STMT_NUM&gt; </w:t>
            </w:r>
            <w:r w:rsidRPr="00C066B3">
              <w:rPr>
                <w:i/>
              </w:rPr>
              <w:t>getFollowingStmt</w:t>
            </w:r>
            <w:r w:rsidR="00C066B3">
              <w:rPr>
                <w:b w:val="0"/>
              </w:rPr>
              <w:t xml:space="preserve"> </w:t>
            </w:r>
            <w:r w:rsidRPr="000A1717">
              <w:rPr>
                <w:b w:val="0"/>
              </w:rPr>
              <w:t>(STMT_NUM s1)</w:t>
            </w:r>
          </w:p>
          <w:p w:rsidR="00593AAB" w:rsidRPr="000A1717" w:rsidRDefault="00593AAB" w:rsidP="0069442F">
            <w:pPr>
              <w:rPr>
                <w:b w:val="0"/>
              </w:rPr>
            </w:pPr>
          </w:p>
          <w:p w:rsidR="00C765C0" w:rsidRPr="00C066B3" w:rsidRDefault="00C765C0" w:rsidP="0069442F">
            <w:r w:rsidRPr="00C066B3">
              <w:t xml:space="preserve">Description: </w:t>
            </w:r>
          </w:p>
          <w:p w:rsidR="00C765C0" w:rsidRPr="000A1717" w:rsidRDefault="00C765C0" w:rsidP="0069442F">
            <w:pPr>
              <w:rPr>
                <w:b w:val="0"/>
              </w:rPr>
            </w:pPr>
            <w:r w:rsidRPr="000A1717">
              <w:rPr>
                <w:b w:val="0"/>
              </w:rPr>
              <w:t xml:space="preserve">If s1 &gt; 0, return an array of all statement numbers recorded in table that follow statement “s1” (Follows(s1, s)). </w:t>
            </w:r>
          </w:p>
          <w:p w:rsidR="00C765C0" w:rsidRPr="000A1717" w:rsidRDefault="00C765C0" w:rsidP="0069442F">
            <w:pPr>
              <w:rPr>
                <w:b w:val="0"/>
              </w:rPr>
            </w:pPr>
            <w:r w:rsidRPr="000A1717">
              <w:rPr>
                <w:b w:val="0"/>
              </w:rPr>
              <w:t>Otherwise, return NULL</w:t>
            </w:r>
          </w:p>
        </w:tc>
      </w:tr>
      <w:tr w:rsidR="00C765C0" w:rsidTr="00274013">
        <w:trPr>
          <w:trHeight w:val="1316"/>
        </w:trPr>
        <w:tc>
          <w:tcPr>
            <w:cnfStyle w:val="001000000000" w:firstRow="0" w:lastRow="0" w:firstColumn="1" w:lastColumn="0" w:oddVBand="0" w:evenVBand="0" w:oddHBand="0" w:evenHBand="0" w:firstRowFirstColumn="0" w:firstRowLastColumn="0" w:lastRowFirstColumn="0" w:lastRowLastColumn="0"/>
            <w:tcW w:w="9226" w:type="dxa"/>
            <w:shd w:val="clear" w:color="auto" w:fill="F2F2F2" w:themeFill="background1" w:themeFillShade="F2"/>
            <w:vAlign w:val="center"/>
          </w:tcPr>
          <w:p w:rsidR="00C765C0" w:rsidRDefault="00C765C0" w:rsidP="0069442F">
            <w:pPr>
              <w:rPr>
                <w:b w:val="0"/>
              </w:rPr>
            </w:pPr>
            <w:r w:rsidRPr="000A1717">
              <w:rPr>
                <w:b w:val="0"/>
              </w:rPr>
              <w:t xml:space="preserve">LIST&lt;STMT_NUM&gt; </w:t>
            </w:r>
            <w:r w:rsidRPr="006243EC">
              <w:rPr>
                <w:i/>
              </w:rPr>
              <w:t>getFollowedStmt</w:t>
            </w:r>
            <w:r w:rsidR="006243EC">
              <w:rPr>
                <w:b w:val="0"/>
              </w:rPr>
              <w:t xml:space="preserve"> </w:t>
            </w:r>
            <w:r w:rsidRPr="000A1717">
              <w:rPr>
                <w:b w:val="0"/>
              </w:rPr>
              <w:t>(STMT_NUM s1)</w:t>
            </w:r>
          </w:p>
          <w:p w:rsidR="00593AAB" w:rsidRPr="000A1717" w:rsidRDefault="00593AAB" w:rsidP="0069442F">
            <w:pPr>
              <w:rPr>
                <w:b w:val="0"/>
              </w:rPr>
            </w:pPr>
          </w:p>
          <w:p w:rsidR="00C765C0" w:rsidRPr="006243EC" w:rsidRDefault="00C765C0" w:rsidP="0069442F">
            <w:r w:rsidRPr="006243EC">
              <w:t xml:space="preserve">Description: </w:t>
            </w:r>
          </w:p>
          <w:p w:rsidR="00C765C0" w:rsidRPr="000A1717" w:rsidRDefault="00C765C0" w:rsidP="0069442F">
            <w:pPr>
              <w:rPr>
                <w:b w:val="0"/>
              </w:rPr>
            </w:pPr>
            <w:r w:rsidRPr="000A1717">
              <w:rPr>
                <w:b w:val="0"/>
              </w:rPr>
              <w:t xml:space="preserve">If s1 &gt; 0, return an array of all statement numbers recorded in table that are followed by statement “s1” (Follows(s, s1)). </w:t>
            </w:r>
          </w:p>
          <w:p w:rsidR="00C765C0" w:rsidRPr="000A1717" w:rsidRDefault="00C765C0" w:rsidP="0069442F">
            <w:pPr>
              <w:rPr>
                <w:b w:val="0"/>
              </w:rPr>
            </w:pPr>
            <w:r w:rsidRPr="000A1717">
              <w:rPr>
                <w:b w:val="0"/>
              </w:rPr>
              <w:t>Otherwise, return NULL</w:t>
            </w:r>
          </w:p>
        </w:tc>
      </w:tr>
      <w:tr w:rsidR="00C765C0" w:rsidTr="0069442F">
        <w:trPr>
          <w:cnfStyle w:val="000000100000" w:firstRow="0" w:lastRow="0" w:firstColumn="0" w:lastColumn="0" w:oddVBand="0" w:evenVBand="0" w:oddHBand="1" w:evenHBand="0" w:firstRowFirstColumn="0" w:firstRowLastColumn="0" w:lastRowFirstColumn="0" w:lastRowLastColumn="0"/>
          <w:trHeight w:val="1301"/>
        </w:trPr>
        <w:tc>
          <w:tcPr>
            <w:cnfStyle w:val="001000000000" w:firstRow="0" w:lastRow="0" w:firstColumn="1" w:lastColumn="0" w:oddVBand="0" w:evenVBand="0" w:oddHBand="0" w:evenHBand="0" w:firstRowFirstColumn="0" w:firstRowLastColumn="0" w:lastRowFirstColumn="0" w:lastRowLastColumn="0"/>
            <w:tcW w:w="9226" w:type="dxa"/>
            <w:vAlign w:val="center"/>
          </w:tcPr>
          <w:p w:rsidR="00C765C0" w:rsidRDefault="00C765C0" w:rsidP="0069442F">
            <w:pPr>
              <w:rPr>
                <w:b w:val="0"/>
              </w:rPr>
            </w:pPr>
            <w:r w:rsidRPr="000A1717">
              <w:rPr>
                <w:b w:val="0"/>
              </w:rPr>
              <w:t xml:space="preserve">LIST&lt;STMT_NUM&gt; </w:t>
            </w:r>
            <w:r w:rsidRPr="006243EC">
              <w:rPr>
                <w:i/>
              </w:rPr>
              <w:t>getFollowedStarStmt</w:t>
            </w:r>
            <w:r w:rsidR="006243EC">
              <w:rPr>
                <w:b w:val="0"/>
              </w:rPr>
              <w:t xml:space="preserve"> </w:t>
            </w:r>
            <w:r w:rsidRPr="000A1717">
              <w:rPr>
                <w:b w:val="0"/>
              </w:rPr>
              <w:t>(STMT_NUM s1)</w:t>
            </w:r>
          </w:p>
          <w:p w:rsidR="00593AAB" w:rsidRPr="000A1717" w:rsidRDefault="00593AAB" w:rsidP="0069442F">
            <w:pPr>
              <w:rPr>
                <w:b w:val="0"/>
              </w:rPr>
            </w:pPr>
          </w:p>
          <w:p w:rsidR="00C765C0" w:rsidRPr="006243EC" w:rsidRDefault="00C765C0" w:rsidP="0069442F">
            <w:r w:rsidRPr="006243EC">
              <w:t xml:space="preserve">Description: </w:t>
            </w:r>
          </w:p>
          <w:p w:rsidR="00C765C0" w:rsidRPr="000A1717" w:rsidRDefault="00C765C0" w:rsidP="0069442F">
            <w:pPr>
              <w:rPr>
                <w:b w:val="0"/>
              </w:rPr>
            </w:pPr>
            <w:r w:rsidRPr="000A1717">
              <w:rPr>
                <w:b w:val="0"/>
              </w:rPr>
              <w:t xml:space="preserve">If s1 &gt; 0, return an array of all statement numbers “s” recorded in table that Follows*(s, s1) exists. </w:t>
            </w:r>
          </w:p>
          <w:p w:rsidR="00C765C0" w:rsidRPr="000A1717" w:rsidRDefault="00C765C0" w:rsidP="0069442F">
            <w:pPr>
              <w:rPr>
                <w:b w:val="0"/>
              </w:rPr>
            </w:pPr>
            <w:r w:rsidRPr="000A1717">
              <w:rPr>
                <w:b w:val="0"/>
              </w:rPr>
              <w:t>Otherwise, return NULL</w:t>
            </w:r>
          </w:p>
        </w:tc>
      </w:tr>
    </w:tbl>
    <w:p w:rsidR="00C765C0" w:rsidRDefault="00C765C0" w:rsidP="00C765C0"/>
    <w:p w:rsidR="0069442F" w:rsidRDefault="0069442F" w:rsidP="00C765C0"/>
    <w:p w:rsidR="009472C5" w:rsidRDefault="009472C5" w:rsidP="00C765C0"/>
    <w:p w:rsidR="009472C5" w:rsidRPr="00C765C0" w:rsidRDefault="009472C5" w:rsidP="00C765C0"/>
    <w:p w:rsidR="00B20231" w:rsidRDefault="00B20231" w:rsidP="00B20231">
      <w:pPr>
        <w:pStyle w:val="Heading2"/>
        <w:numPr>
          <w:ilvl w:val="1"/>
          <w:numId w:val="5"/>
        </w:numPr>
        <w:tabs>
          <w:tab w:val="left" w:pos="900"/>
        </w:tabs>
      </w:pPr>
      <w:r>
        <w:lastRenderedPageBreak/>
        <w:t>ParentTable API</w:t>
      </w:r>
    </w:p>
    <w:tbl>
      <w:tblPr>
        <w:tblStyle w:val="PlainTable1"/>
        <w:tblW w:w="9376" w:type="dxa"/>
        <w:tblLook w:val="04A0" w:firstRow="1" w:lastRow="0" w:firstColumn="1" w:lastColumn="0" w:noHBand="0" w:noVBand="1"/>
      </w:tblPr>
      <w:tblGrid>
        <w:gridCol w:w="9376"/>
      </w:tblGrid>
      <w:tr w:rsidR="001D0ABD" w:rsidTr="006944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9376" w:type="dxa"/>
            <w:vAlign w:val="center"/>
          </w:tcPr>
          <w:p w:rsidR="00593AAB" w:rsidRDefault="00593AAB" w:rsidP="0069442F"/>
          <w:p w:rsidR="0069442F" w:rsidRPr="001D0ABD" w:rsidRDefault="001D0ABD" w:rsidP="0069442F">
            <w:r w:rsidRPr="001D0ABD">
              <w:t>Parent</w:t>
            </w:r>
          </w:p>
          <w:p w:rsidR="001D0ABD" w:rsidRDefault="001D0ABD" w:rsidP="0069442F"/>
        </w:tc>
      </w:tr>
      <w:tr w:rsidR="00593AAB" w:rsidTr="00615AFF">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9376" w:type="dxa"/>
            <w:shd w:val="clear" w:color="auto" w:fill="FFFFFF" w:themeFill="background1"/>
            <w:vAlign w:val="center"/>
          </w:tcPr>
          <w:p w:rsidR="00615AFF" w:rsidRPr="00615AFF" w:rsidRDefault="00593AAB" w:rsidP="00615AFF">
            <w:pPr>
              <w:rPr>
                <w:b w:val="0"/>
              </w:rPr>
            </w:pPr>
            <w:r w:rsidRPr="001D0ABD">
              <w:t xml:space="preserve">Overview: </w:t>
            </w:r>
            <w:r w:rsidRPr="00593AAB">
              <w:rPr>
                <w:b w:val="0"/>
              </w:rPr>
              <w:t>ParentTable is t</w:t>
            </w:r>
            <w:r>
              <w:rPr>
                <w:b w:val="0"/>
              </w:rPr>
              <w:t>o keep the relationship Parent</w:t>
            </w:r>
            <w:r w:rsidRPr="00593AAB">
              <w:rPr>
                <w:b w:val="0"/>
              </w:rPr>
              <w:t xml:space="preserve"> of any pair of statements appearing in the program into a table.</w:t>
            </w:r>
          </w:p>
        </w:tc>
      </w:tr>
      <w:tr w:rsidR="001D0ABD" w:rsidTr="0069442F">
        <w:trPr>
          <w:trHeight w:val="253"/>
        </w:trPr>
        <w:tc>
          <w:tcPr>
            <w:cnfStyle w:val="001000000000" w:firstRow="0" w:lastRow="0" w:firstColumn="1" w:lastColumn="0" w:oddVBand="0" w:evenVBand="0" w:oddHBand="0" w:evenHBand="0" w:firstRowFirstColumn="0" w:firstRowLastColumn="0" w:lastRowFirstColumn="0" w:lastRowLastColumn="0"/>
            <w:tcW w:w="9376" w:type="dxa"/>
            <w:vAlign w:val="center"/>
          </w:tcPr>
          <w:p w:rsidR="001D0ABD" w:rsidRDefault="00A40A93" w:rsidP="00615AFF">
            <w:pPr>
              <w:spacing w:before="240"/>
            </w:pPr>
            <w:r w:rsidRPr="00A40A93">
              <w:t>Public Interface:</w:t>
            </w:r>
          </w:p>
          <w:p w:rsidR="00615AFF" w:rsidRDefault="00615AFF" w:rsidP="00615AFF"/>
        </w:tc>
      </w:tr>
      <w:tr w:rsidR="001D0ABD" w:rsidRPr="00615AFF" w:rsidTr="009C3380">
        <w:trPr>
          <w:cnfStyle w:val="000000100000" w:firstRow="0" w:lastRow="0" w:firstColumn="0" w:lastColumn="0" w:oddVBand="0" w:evenVBand="0" w:oddHBand="1" w:evenHBand="0" w:firstRowFirstColumn="0" w:firstRowLastColumn="0" w:lastRowFirstColumn="0" w:lastRowLastColumn="0"/>
          <w:trHeight w:val="1313"/>
        </w:trPr>
        <w:tc>
          <w:tcPr>
            <w:cnfStyle w:val="001000000000" w:firstRow="0" w:lastRow="0" w:firstColumn="1" w:lastColumn="0" w:oddVBand="0" w:evenVBand="0" w:oddHBand="0" w:evenHBand="0" w:firstRowFirstColumn="0" w:firstRowLastColumn="0" w:lastRowFirstColumn="0" w:lastRowLastColumn="0"/>
            <w:tcW w:w="9376" w:type="dxa"/>
            <w:vAlign w:val="center"/>
          </w:tcPr>
          <w:p w:rsidR="00A40A93" w:rsidRPr="00615AFF" w:rsidRDefault="00A40A93" w:rsidP="0069442F">
            <w:pPr>
              <w:rPr>
                <w:b w:val="0"/>
              </w:rPr>
            </w:pPr>
            <w:r w:rsidRPr="00615AFF">
              <w:rPr>
                <w:b w:val="0"/>
              </w:rPr>
              <w:t xml:space="preserve">BOOLEAN </w:t>
            </w:r>
            <w:r w:rsidRPr="00615AFF">
              <w:rPr>
                <w:i/>
              </w:rPr>
              <w:t>isParent</w:t>
            </w:r>
            <w:r w:rsidR="00615AFF">
              <w:rPr>
                <w:b w:val="0"/>
              </w:rPr>
              <w:t xml:space="preserve"> </w:t>
            </w:r>
            <w:r w:rsidRPr="00615AFF">
              <w:rPr>
                <w:b w:val="0"/>
              </w:rPr>
              <w:t>(STMT_NUM s1, STMT_NUM s2)</w:t>
            </w:r>
          </w:p>
          <w:p w:rsidR="00615AFF" w:rsidRDefault="00615AFF" w:rsidP="0069442F"/>
          <w:p w:rsidR="00A40A93" w:rsidRPr="00615AFF" w:rsidRDefault="00A40A93" w:rsidP="0069442F">
            <w:r w:rsidRPr="00615AFF">
              <w:t xml:space="preserve">Description: </w:t>
            </w:r>
          </w:p>
          <w:p w:rsidR="00A40A93" w:rsidRPr="00615AFF" w:rsidRDefault="00A40A93" w:rsidP="0069442F">
            <w:pPr>
              <w:rPr>
                <w:b w:val="0"/>
              </w:rPr>
            </w:pPr>
            <w:r w:rsidRPr="00615AFF">
              <w:rPr>
                <w:b w:val="0"/>
              </w:rPr>
              <w:t xml:space="preserve">If the relation Parent(s1, s2) is recorded in Parent Table, return true. </w:t>
            </w:r>
          </w:p>
          <w:p w:rsidR="001D0ABD" w:rsidRPr="00615AFF" w:rsidRDefault="00A40A93" w:rsidP="0069442F">
            <w:pPr>
              <w:rPr>
                <w:b w:val="0"/>
              </w:rPr>
            </w:pPr>
            <w:r w:rsidRPr="00615AFF">
              <w:rPr>
                <w:b w:val="0"/>
              </w:rPr>
              <w:t>Otherwise return false.</w:t>
            </w:r>
          </w:p>
        </w:tc>
      </w:tr>
      <w:tr w:rsidR="001D0ABD" w:rsidRPr="00615AFF" w:rsidTr="009C3380">
        <w:trPr>
          <w:trHeight w:val="1582"/>
        </w:trPr>
        <w:tc>
          <w:tcPr>
            <w:cnfStyle w:val="001000000000" w:firstRow="0" w:lastRow="0" w:firstColumn="1" w:lastColumn="0" w:oddVBand="0" w:evenVBand="0" w:oddHBand="0" w:evenHBand="0" w:firstRowFirstColumn="0" w:firstRowLastColumn="0" w:lastRowFirstColumn="0" w:lastRowLastColumn="0"/>
            <w:tcW w:w="9376" w:type="dxa"/>
            <w:shd w:val="clear" w:color="auto" w:fill="F2F2F2" w:themeFill="background1" w:themeFillShade="F2"/>
            <w:vAlign w:val="center"/>
          </w:tcPr>
          <w:p w:rsidR="00A40A93" w:rsidRPr="00615AFF" w:rsidRDefault="00A40A93" w:rsidP="0069442F">
            <w:pPr>
              <w:rPr>
                <w:b w:val="0"/>
              </w:rPr>
            </w:pPr>
            <w:r w:rsidRPr="00615AFF">
              <w:rPr>
                <w:b w:val="0"/>
              </w:rPr>
              <w:t xml:space="preserve">INDEX </w:t>
            </w:r>
            <w:r w:rsidRPr="00615AFF">
              <w:rPr>
                <w:i/>
              </w:rPr>
              <w:t>insertParent</w:t>
            </w:r>
            <w:r w:rsidR="00615AFF">
              <w:rPr>
                <w:b w:val="0"/>
              </w:rPr>
              <w:t xml:space="preserve"> </w:t>
            </w:r>
            <w:r w:rsidRPr="00615AFF">
              <w:rPr>
                <w:b w:val="0"/>
              </w:rPr>
              <w:t>(STMT_NUM s1, STMT_NUM s2)</w:t>
            </w:r>
          </w:p>
          <w:p w:rsidR="00615AFF" w:rsidRDefault="00615AFF" w:rsidP="0069442F"/>
          <w:p w:rsidR="00A40A93" w:rsidRPr="00615AFF" w:rsidRDefault="00A40A93" w:rsidP="0069442F">
            <w:r w:rsidRPr="00615AFF">
              <w:t xml:space="preserve">Description: </w:t>
            </w:r>
          </w:p>
          <w:p w:rsidR="00A40A93" w:rsidRPr="00615AFF" w:rsidRDefault="00A40A93" w:rsidP="0069442F">
            <w:pPr>
              <w:rPr>
                <w:b w:val="0"/>
              </w:rPr>
            </w:pPr>
            <w:r w:rsidRPr="00615AFF">
              <w:rPr>
                <w:b w:val="0"/>
              </w:rPr>
              <w:t>If the relation Parent(s1, s2) is not in Parent Table, insert it into the table and return its index value.</w:t>
            </w:r>
          </w:p>
          <w:p w:rsidR="001D0ABD" w:rsidRPr="00615AFF" w:rsidRDefault="00A40A93" w:rsidP="0069442F">
            <w:pPr>
              <w:rPr>
                <w:b w:val="0"/>
              </w:rPr>
            </w:pPr>
            <w:r w:rsidRPr="00615AFF">
              <w:rPr>
                <w:b w:val="0"/>
              </w:rPr>
              <w:t>Otherwise: return -1 (special value) and the table remains unchanged.</w:t>
            </w:r>
          </w:p>
        </w:tc>
      </w:tr>
      <w:tr w:rsidR="001D0ABD" w:rsidRPr="00615AFF" w:rsidTr="009C3380">
        <w:trPr>
          <w:cnfStyle w:val="000000100000" w:firstRow="0" w:lastRow="0" w:firstColumn="0" w:lastColumn="0" w:oddVBand="0" w:evenVBand="0" w:oddHBand="1"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9376" w:type="dxa"/>
            <w:vAlign w:val="center"/>
          </w:tcPr>
          <w:p w:rsidR="00A40A93" w:rsidRPr="00615AFF" w:rsidRDefault="00A40A93" w:rsidP="0069442F">
            <w:pPr>
              <w:rPr>
                <w:b w:val="0"/>
              </w:rPr>
            </w:pPr>
            <w:r w:rsidRPr="00615AFF">
              <w:rPr>
                <w:b w:val="0"/>
              </w:rPr>
              <w:t xml:space="preserve">STMT_NUM </w:t>
            </w:r>
            <w:r w:rsidRPr="00615AFF">
              <w:rPr>
                <w:i/>
              </w:rPr>
              <w:t>getParentStmt</w:t>
            </w:r>
            <w:r w:rsidR="00615AFF">
              <w:rPr>
                <w:b w:val="0"/>
              </w:rPr>
              <w:t xml:space="preserve"> </w:t>
            </w:r>
            <w:r w:rsidRPr="00615AFF">
              <w:rPr>
                <w:b w:val="0"/>
              </w:rPr>
              <w:t>(STMT_NUM s1)</w:t>
            </w:r>
          </w:p>
          <w:p w:rsidR="00615AFF" w:rsidRDefault="00615AFF" w:rsidP="0069442F"/>
          <w:p w:rsidR="00A40A93" w:rsidRPr="00615AFF" w:rsidRDefault="00A40A93" w:rsidP="0069442F">
            <w:r w:rsidRPr="00615AFF">
              <w:t xml:space="preserve">Description: </w:t>
            </w:r>
          </w:p>
          <w:p w:rsidR="00A40A93" w:rsidRPr="00615AFF" w:rsidRDefault="00A40A93" w:rsidP="0069442F">
            <w:pPr>
              <w:rPr>
                <w:b w:val="0"/>
              </w:rPr>
            </w:pPr>
            <w:r w:rsidRPr="00615AFF">
              <w:rPr>
                <w:b w:val="0"/>
              </w:rPr>
              <w:t xml:space="preserve">If s1 &gt; 0, return statement number “s” recorded in table that is direct parent of statement “s1” (Parent(s, s1)). </w:t>
            </w:r>
          </w:p>
          <w:p w:rsidR="001D0ABD" w:rsidRPr="00615AFF" w:rsidRDefault="00A40A93" w:rsidP="0069442F">
            <w:pPr>
              <w:rPr>
                <w:b w:val="0"/>
              </w:rPr>
            </w:pPr>
            <w:r w:rsidRPr="00615AFF">
              <w:rPr>
                <w:b w:val="0"/>
              </w:rPr>
              <w:t>Otherwise, return NULL</w:t>
            </w:r>
          </w:p>
        </w:tc>
      </w:tr>
      <w:tr w:rsidR="001D0ABD" w:rsidRPr="00615AFF" w:rsidTr="009C3380">
        <w:trPr>
          <w:trHeight w:val="1313"/>
        </w:trPr>
        <w:tc>
          <w:tcPr>
            <w:cnfStyle w:val="001000000000" w:firstRow="0" w:lastRow="0" w:firstColumn="1" w:lastColumn="0" w:oddVBand="0" w:evenVBand="0" w:oddHBand="0" w:evenHBand="0" w:firstRowFirstColumn="0" w:firstRowLastColumn="0" w:lastRowFirstColumn="0" w:lastRowLastColumn="0"/>
            <w:tcW w:w="9376" w:type="dxa"/>
            <w:shd w:val="clear" w:color="auto" w:fill="F2F2F2" w:themeFill="background1" w:themeFillShade="F2"/>
            <w:vAlign w:val="center"/>
          </w:tcPr>
          <w:p w:rsidR="00A40A93" w:rsidRPr="00615AFF" w:rsidRDefault="00A40A93" w:rsidP="0069442F">
            <w:pPr>
              <w:rPr>
                <w:b w:val="0"/>
              </w:rPr>
            </w:pPr>
            <w:r w:rsidRPr="00615AFF">
              <w:rPr>
                <w:b w:val="0"/>
              </w:rPr>
              <w:t xml:space="preserve">LIST&lt;STMT_NUM&gt; </w:t>
            </w:r>
            <w:r w:rsidRPr="00615AFF">
              <w:rPr>
                <w:i/>
              </w:rPr>
              <w:t>getChildStmt</w:t>
            </w:r>
            <w:r w:rsidR="00615AFF">
              <w:rPr>
                <w:i/>
              </w:rPr>
              <w:t xml:space="preserve"> </w:t>
            </w:r>
            <w:r w:rsidRPr="00615AFF">
              <w:rPr>
                <w:b w:val="0"/>
              </w:rPr>
              <w:t>(STMT_NUM s1)</w:t>
            </w:r>
          </w:p>
          <w:p w:rsidR="00615AFF" w:rsidRDefault="00615AFF" w:rsidP="0069442F"/>
          <w:p w:rsidR="00A40A93" w:rsidRPr="00615AFF" w:rsidRDefault="00A40A93" w:rsidP="0069442F">
            <w:r w:rsidRPr="00615AFF">
              <w:t xml:space="preserve">Description: </w:t>
            </w:r>
          </w:p>
          <w:p w:rsidR="00A40A93" w:rsidRPr="00615AFF" w:rsidRDefault="00A40A93" w:rsidP="0069442F">
            <w:pPr>
              <w:rPr>
                <w:b w:val="0"/>
              </w:rPr>
            </w:pPr>
            <w:r w:rsidRPr="00615AFF">
              <w:rPr>
                <w:b w:val="0"/>
              </w:rPr>
              <w:t xml:space="preserve">If s1 &gt; 0, return all statement numbers recorded in table that are direct children of statement “s1” (Parent(s1, s)). </w:t>
            </w:r>
          </w:p>
          <w:p w:rsidR="001D0ABD" w:rsidRPr="00615AFF" w:rsidRDefault="00A40A93" w:rsidP="0069442F">
            <w:pPr>
              <w:rPr>
                <w:b w:val="0"/>
              </w:rPr>
            </w:pPr>
            <w:r w:rsidRPr="00615AFF">
              <w:rPr>
                <w:b w:val="0"/>
              </w:rPr>
              <w:t>Otherwise, return NULL</w:t>
            </w:r>
          </w:p>
        </w:tc>
      </w:tr>
      <w:tr w:rsidR="001D0ABD" w:rsidRPr="00615AFF" w:rsidTr="0069442F">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9376" w:type="dxa"/>
            <w:vAlign w:val="center"/>
          </w:tcPr>
          <w:p w:rsidR="00A40A93" w:rsidRDefault="00A40A93" w:rsidP="0069442F">
            <w:pPr>
              <w:rPr>
                <w:b w:val="0"/>
              </w:rPr>
            </w:pPr>
            <w:r w:rsidRPr="00615AFF">
              <w:rPr>
                <w:b w:val="0"/>
              </w:rPr>
              <w:t xml:space="preserve">LIST&lt;STMT_NUM&gt; </w:t>
            </w:r>
            <w:r w:rsidRPr="00615AFF">
              <w:rPr>
                <w:i/>
              </w:rPr>
              <w:t>getParentStarStmt</w:t>
            </w:r>
            <w:r w:rsidR="00615AFF">
              <w:rPr>
                <w:b w:val="0"/>
              </w:rPr>
              <w:t xml:space="preserve"> </w:t>
            </w:r>
            <w:r w:rsidRPr="00615AFF">
              <w:rPr>
                <w:b w:val="0"/>
              </w:rPr>
              <w:t>(STMT_NUM s1)</w:t>
            </w:r>
          </w:p>
          <w:p w:rsidR="00615AFF" w:rsidRDefault="00615AFF" w:rsidP="0069442F">
            <w:pPr>
              <w:rPr>
                <w:b w:val="0"/>
              </w:rPr>
            </w:pPr>
          </w:p>
          <w:p w:rsidR="00615AFF" w:rsidRPr="00615AFF" w:rsidRDefault="00615AFF" w:rsidP="0069442F">
            <w:r>
              <w:t>Description:</w:t>
            </w:r>
          </w:p>
          <w:p w:rsidR="00A40A93" w:rsidRPr="00615AFF" w:rsidRDefault="00A40A93" w:rsidP="0069442F">
            <w:pPr>
              <w:rPr>
                <w:b w:val="0"/>
              </w:rPr>
            </w:pPr>
            <w:r w:rsidRPr="00615AFF">
              <w:rPr>
                <w:b w:val="0"/>
              </w:rPr>
              <w:t>If s1 &gt; 0, return all statement numbers recorded in table that are parent (direct or indirect) of statement “s1” (Parent*(s, s1))</w:t>
            </w:r>
          </w:p>
          <w:p w:rsidR="001D0ABD" w:rsidRPr="00615AFF" w:rsidRDefault="00A40A93" w:rsidP="0069442F">
            <w:pPr>
              <w:rPr>
                <w:b w:val="0"/>
              </w:rPr>
            </w:pPr>
            <w:r w:rsidRPr="00615AFF">
              <w:rPr>
                <w:b w:val="0"/>
              </w:rPr>
              <w:t>Otherwise, return NUL</w:t>
            </w:r>
            <w:r w:rsidR="00615AFF">
              <w:rPr>
                <w:b w:val="0"/>
              </w:rPr>
              <w:t>L</w:t>
            </w:r>
          </w:p>
        </w:tc>
      </w:tr>
      <w:tr w:rsidR="001D0ABD" w:rsidRPr="00615AFF" w:rsidTr="009C3380">
        <w:trPr>
          <w:trHeight w:val="1313"/>
        </w:trPr>
        <w:tc>
          <w:tcPr>
            <w:cnfStyle w:val="001000000000" w:firstRow="0" w:lastRow="0" w:firstColumn="1" w:lastColumn="0" w:oddVBand="0" w:evenVBand="0" w:oddHBand="0" w:evenHBand="0" w:firstRowFirstColumn="0" w:firstRowLastColumn="0" w:lastRowFirstColumn="0" w:lastRowLastColumn="0"/>
            <w:tcW w:w="9376" w:type="dxa"/>
            <w:shd w:val="clear" w:color="auto" w:fill="F2F2F2" w:themeFill="background1" w:themeFillShade="F2"/>
            <w:vAlign w:val="center"/>
          </w:tcPr>
          <w:p w:rsidR="00A40A93" w:rsidRPr="00615AFF" w:rsidRDefault="00A40A93" w:rsidP="0069442F">
            <w:pPr>
              <w:rPr>
                <w:b w:val="0"/>
              </w:rPr>
            </w:pPr>
            <w:r w:rsidRPr="00615AFF">
              <w:rPr>
                <w:b w:val="0"/>
              </w:rPr>
              <w:t xml:space="preserve">LIST&lt;STMT_NUM&gt; </w:t>
            </w:r>
            <w:r w:rsidRPr="009C3380">
              <w:rPr>
                <w:i/>
              </w:rPr>
              <w:t>getChildStarStmt</w:t>
            </w:r>
            <w:r w:rsidR="009C3380">
              <w:rPr>
                <w:b w:val="0"/>
              </w:rPr>
              <w:t xml:space="preserve"> </w:t>
            </w:r>
            <w:r w:rsidRPr="00615AFF">
              <w:rPr>
                <w:b w:val="0"/>
              </w:rPr>
              <w:t>(STMT_NUM s1)</w:t>
            </w:r>
          </w:p>
          <w:p w:rsidR="009C3380" w:rsidRDefault="009C3380" w:rsidP="0069442F"/>
          <w:p w:rsidR="00A40A93" w:rsidRPr="009C3380" w:rsidRDefault="00A40A93" w:rsidP="0069442F">
            <w:r w:rsidRPr="009C3380">
              <w:t xml:space="preserve">Description: </w:t>
            </w:r>
          </w:p>
          <w:p w:rsidR="00A40A93" w:rsidRPr="00615AFF" w:rsidRDefault="00A40A93" w:rsidP="0069442F">
            <w:pPr>
              <w:rPr>
                <w:b w:val="0"/>
              </w:rPr>
            </w:pPr>
            <w:r w:rsidRPr="00615AFF">
              <w:rPr>
                <w:b w:val="0"/>
              </w:rPr>
              <w:t xml:space="preserve">If s1 &gt; 0, return all statement numbers recorded in table that are direct or indirect children of statement “s1” (Parent*(s1, s)). </w:t>
            </w:r>
          </w:p>
          <w:p w:rsidR="001D0ABD" w:rsidRPr="00615AFF" w:rsidRDefault="00A40A93" w:rsidP="0069442F">
            <w:pPr>
              <w:rPr>
                <w:b w:val="0"/>
              </w:rPr>
            </w:pPr>
            <w:r w:rsidRPr="00615AFF">
              <w:rPr>
                <w:b w:val="0"/>
              </w:rPr>
              <w:t>Otherwise, return NULL</w:t>
            </w:r>
          </w:p>
        </w:tc>
      </w:tr>
    </w:tbl>
    <w:p w:rsidR="00B20231" w:rsidRDefault="00B20231" w:rsidP="009472C5">
      <w:pPr>
        <w:pStyle w:val="Heading2"/>
        <w:numPr>
          <w:ilvl w:val="1"/>
          <w:numId w:val="23"/>
        </w:numPr>
        <w:tabs>
          <w:tab w:val="left" w:pos="900"/>
        </w:tabs>
      </w:pPr>
      <w:r>
        <w:lastRenderedPageBreak/>
        <w:t>Modify API</w:t>
      </w:r>
    </w:p>
    <w:tbl>
      <w:tblPr>
        <w:tblStyle w:val="PlainTable1"/>
        <w:tblW w:w="9481" w:type="dxa"/>
        <w:tblLook w:val="04A0" w:firstRow="1" w:lastRow="0" w:firstColumn="1" w:lastColumn="0" w:noHBand="0" w:noVBand="1"/>
      </w:tblPr>
      <w:tblGrid>
        <w:gridCol w:w="9481"/>
      </w:tblGrid>
      <w:tr w:rsidR="00F76B89" w:rsidTr="0069442F">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9481" w:type="dxa"/>
            <w:vAlign w:val="center"/>
          </w:tcPr>
          <w:p w:rsidR="00F76B89" w:rsidRDefault="00F76B89" w:rsidP="009472C5">
            <w:pPr>
              <w:spacing w:before="240"/>
            </w:pPr>
            <w:r w:rsidRPr="00F76B89">
              <w:t>Modify</w:t>
            </w:r>
          </w:p>
          <w:p w:rsidR="008964E9" w:rsidRDefault="008964E9" w:rsidP="0069442F"/>
        </w:tc>
      </w:tr>
      <w:tr w:rsidR="008964E9" w:rsidTr="009472C5">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9481" w:type="dxa"/>
            <w:shd w:val="clear" w:color="auto" w:fill="FFFFFF" w:themeFill="background1"/>
            <w:vAlign w:val="center"/>
          </w:tcPr>
          <w:p w:rsidR="008964E9" w:rsidRDefault="008964E9" w:rsidP="009472C5">
            <w:pPr>
              <w:spacing w:before="240"/>
            </w:pPr>
            <w:r>
              <w:t>Overview:</w:t>
            </w:r>
          </w:p>
          <w:p w:rsidR="008964E9" w:rsidRDefault="008964E9" w:rsidP="0069442F"/>
          <w:p w:rsidR="008964E9" w:rsidRPr="009472C5" w:rsidRDefault="008964E9" w:rsidP="0069442F">
            <w:pPr>
              <w:pStyle w:val="ListParagraph"/>
              <w:numPr>
                <w:ilvl w:val="0"/>
                <w:numId w:val="17"/>
              </w:numPr>
              <w:rPr>
                <w:b w:val="0"/>
              </w:rPr>
            </w:pPr>
            <w:r w:rsidRPr="009472C5">
              <w:rPr>
                <w:b w:val="0"/>
              </w:rPr>
              <w:t>Modify for assignment statements is to keep the relationship Modifies(a, x) of statement a and variable x appearing in the program into a table. The table keeps Modifies(a, x) by recording the statement number “a” and index value of variable “x” in the VarTable.</w:t>
            </w:r>
          </w:p>
          <w:p w:rsidR="008964E9" w:rsidRPr="009472C5" w:rsidRDefault="008964E9" w:rsidP="0069442F">
            <w:pPr>
              <w:pStyle w:val="ListParagraph"/>
              <w:numPr>
                <w:ilvl w:val="0"/>
                <w:numId w:val="17"/>
              </w:numPr>
              <w:rPr>
                <w:b w:val="0"/>
              </w:rPr>
            </w:pPr>
            <w:r w:rsidRPr="009472C5">
              <w:rPr>
                <w:b w:val="0"/>
              </w:rPr>
              <w:t>Modify for statements is to keep the relationship Modifies(“if”, x) or Modifies(“while”, x) of containers “if” or “while” and variable x appearing in the program into a table. The modifies table keeps Modifies relationship by recording the container statements number a and index value of variable “x” in the VarTable. We can check if a container includes a statement by checking the Parent* relationship of that statement number. This table for Modifies is the same table used in point a).</w:t>
            </w:r>
          </w:p>
          <w:p w:rsidR="008964E9" w:rsidRPr="009472C5" w:rsidRDefault="00C34C78" w:rsidP="0069442F">
            <w:pPr>
              <w:pStyle w:val="ListParagraph"/>
              <w:numPr>
                <w:ilvl w:val="0"/>
                <w:numId w:val="17"/>
              </w:numPr>
              <w:rPr>
                <w:b w:val="0"/>
              </w:rPr>
            </w:pPr>
            <w:r w:rsidRPr="009472C5">
              <w:rPr>
                <w:b w:val="0"/>
              </w:rPr>
              <w:t>Modify for procedures just checks if the the statement is contained in the procedure by checking against the AST and then using the Modify table.This table for Modifies is the same table used in point a).</w:t>
            </w:r>
          </w:p>
          <w:p w:rsidR="008964E9" w:rsidRPr="00F76B89" w:rsidRDefault="008964E9" w:rsidP="0069442F"/>
        </w:tc>
      </w:tr>
      <w:tr w:rsidR="00F76B89" w:rsidTr="009472C5">
        <w:trPr>
          <w:trHeight w:val="678"/>
        </w:trPr>
        <w:tc>
          <w:tcPr>
            <w:cnfStyle w:val="001000000000" w:firstRow="0" w:lastRow="0" w:firstColumn="1" w:lastColumn="0" w:oddVBand="0" w:evenVBand="0" w:oddHBand="0" w:evenHBand="0" w:firstRowFirstColumn="0" w:firstRowLastColumn="0" w:lastRowFirstColumn="0" w:lastRowLastColumn="0"/>
            <w:tcW w:w="9481" w:type="dxa"/>
            <w:vAlign w:val="center"/>
          </w:tcPr>
          <w:p w:rsidR="00F76B89" w:rsidRDefault="00B4242F" w:rsidP="0069442F">
            <w:r w:rsidRPr="00B4242F">
              <w:t>Public Interface:</w:t>
            </w:r>
          </w:p>
        </w:tc>
      </w:tr>
      <w:tr w:rsidR="00F76B89" w:rsidTr="0069442F">
        <w:trPr>
          <w:cnfStyle w:val="000000100000" w:firstRow="0" w:lastRow="0" w:firstColumn="0" w:lastColumn="0" w:oddVBand="0" w:evenVBand="0" w:oddHBand="1" w:evenHBand="0" w:firstRowFirstColumn="0" w:firstRowLastColumn="0" w:lastRowFirstColumn="0" w:lastRowLastColumn="0"/>
          <w:trHeight w:val="1331"/>
        </w:trPr>
        <w:tc>
          <w:tcPr>
            <w:cnfStyle w:val="001000000000" w:firstRow="0" w:lastRow="0" w:firstColumn="1" w:lastColumn="0" w:oddVBand="0" w:evenVBand="0" w:oddHBand="0" w:evenHBand="0" w:firstRowFirstColumn="0" w:firstRowLastColumn="0" w:lastRowFirstColumn="0" w:lastRowLastColumn="0"/>
            <w:tcW w:w="9481" w:type="dxa"/>
            <w:vAlign w:val="center"/>
          </w:tcPr>
          <w:p w:rsidR="00B4242F" w:rsidRPr="0042426D" w:rsidRDefault="00B4242F" w:rsidP="0069442F">
            <w:pPr>
              <w:rPr>
                <w:b w:val="0"/>
              </w:rPr>
            </w:pPr>
            <w:r w:rsidRPr="0042426D">
              <w:rPr>
                <w:b w:val="0"/>
              </w:rPr>
              <w:t xml:space="preserve">BOOLEAN </w:t>
            </w:r>
            <w:r w:rsidRPr="0042426D">
              <w:rPr>
                <w:i/>
              </w:rPr>
              <w:t>isModifies</w:t>
            </w:r>
            <w:r w:rsidR="0042426D">
              <w:rPr>
                <w:b w:val="0"/>
              </w:rPr>
              <w:t xml:space="preserve"> </w:t>
            </w:r>
            <w:r w:rsidRPr="0042426D">
              <w:rPr>
                <w:b w:val="0"/>
              </w:rPr>
              <w:t>(STMT_NUM s, INDEX varIndexOfx)</w:t>
            </w:r>
          </w:p>
          <w:p w:rsidR="0042426D" w:rsidRDefault="0042426D" w:rsidP="0069442F"/>
          <w:p w:rsidR="00B4242F" w:rsidRPr="0042426D" w:rsidRDefault="00B4242F" w:rsidP="0069442F">
            <w:r w:rsidRPr="0042426D">
              <w:t xml:space="preserve">Description: </w:t>
            </w:r>
          </w:p>
          <w:p w:rsidR="00B4242F" w:rsidRPr="0042426D" w:rsidRDefault="00B4242F" w:rsidP="0069442F">
            <w:pPr>
              <w:rPr>
                <w:b w:val="0"/>
              </w:rPr>
            </w:pPr>
            <w:r w:rsidRPr="0042426D">
              <w:rPr>
                <w:b w:val="0"/>
              </w:rPr>
              <w:t xml:space="preserve">If there is no record of relation Modifies() of statement “s” and variable “x”, return FALSE. </w:t>
            </w:r>
          </w:p>
          <w:p w:rsidR="00F76B89" w:rsidRPr="0042426D" w:rsidRDefault="00B4242F" w:rsidP="0069442F">
            <w:pPr>
              <w:rPr>
                <w:b w:val="0"/>
              </w:rPr>
            </w:pPr>
            <w:r w:rsidRPr="0042426D">
              <w:rPr>
                <w:b w:val="0"/>
              </w:rPr>
              <w:t>Otherwise return TRUE.</w:t>
            </w:r>
          </w:p>
        </w:tc>
      </w:tr>
      <w:tr w:rsidR="00F76B89" w:rsidTr="009472C5">
        <w:trPr>
          <w:trHeight w:val="1604"/>
        </w:trPr>
        <w:tc>
          <w:tcPr>
            <w:cnfStyle w:val="001000000000" w:firstRow="0" w:lastRow="0" w:firstColumn="1" w:lastColumn="0" w:oddVBand="0" w:evenVBand="0" w:oddHBand="0" w:evenHBand="0" w:firstRowFirstColumn="0" w:firstRowLastColumn="0" w:lastRowFirstColumn="0" w:lastRowLastColumn="0"/>
            <w:tcW w:w="9481" w:type="dxa"/>
            <w:shd w:val="clear" w:color="auto" w:fill="F2F2F2" w:themeFill="background1" w:themeFillShade="F2"/>
            <w:vAlign w:val="center"/>
          </w:tcPr>
          <w:p w:rsidR="00B4242F" w:rsidRPr="0042426D" w:rsidRDefault="00B4242F" w:rsidP="0069442F">
            <w:pPr>
              <w:rPr>
                <w:b w:val="0"/>
              </w:rPr>
            </w:pPr>
            <w:r w:rsidRPr="0042426D">
              <w:rPr>
                <w:b w:val="0"/>
              </w:rPr>
              <w:t xml:space="preserve">INDEX </w:t>
            </w:r>
            <w:r w:rsidRPr="0042426D">
              <w:rPr>
                <w:i/>
              </w:rPr>
              <w:t>insertModifies</w:t>
            </w:r>
            <w:r w:rsidR="0042426D">
              <w:rPr>
                <w:b w:val="0"/>
              </w:rPr>
              <w:t xml:space="preserve"> </w:t>
            </w:r>
            <w:r w:rsidRPr="0042426D">
              <w:rPr>
                <w:b w:val="0"/>
              </w:rPr>
              <w:t>(STMT_NUM s, INDEX varIndexOfx)</w:t>
            </w:r>
          </w:p>
          <w:p w:rsidR="0042426D" w:rsidRDefault="0042426D" w:rsidP="0069442F"/>
          <w:p w:rsidR="00B4242F" w:rsidRPr="0042426D" w:rsidRDefault="00B4242F" w:rsidP="0069442F">
            <w:r w:rsidRPr="0042426D">
              <w:t xml:space="preserve">Description: </w:t>
            </w:r>
          </w:p>
          <w:p w:rsidR="00B4242F" w:rsidRPr="0042426D" w:rsidRDefault="00B4242F" w:rsidP="0069442F">
            <w:pPr>
              <w:rPr>
                <w:b w:val="0"/>
              </w:rPr>
            </w:pPr>
            <w:r w:rsidRPr="0042426D">
              <w:rPr>
                <w:b w:val="0"/>
              </w:rPr>
              <w:t>If the relation Modifes(s, “x”), is not in Modify Table, insert it into the table and return its index value.</w:t>
            </w:r>
          </w:p>
          <w:p w:rsidR="00F76B89" w:rsidRPr="0042426D" w:rsidRDefault="00B4242F" w:rsidP="0069442F">
            <w:pPr>
              <w:rPr>
                <w:b w:val="0"/>
              </w:rPr>
            </w:pPr>
            <w:r w:rsidRPr="0042426D">
              <w:rPr>
                <w:b w:val="0"/>
              </w:rPr>
              <w:t>Otherwise: return -1 (special value) and the table remains unchanged.  </w:t>
            </w:r>
          </w:p>
        </w:tc>
      </w:tr>
      <w:tr w:rsidR="00F76B89" w:rsidTr="0069442F">
        <w:trPr>
          <w:cnfStyle w:val="000000100000" w:firstRow="0" w:lastRow="0" w:firstColumn="0" w:lastColumn="0" w:oddVBand="0" w:evenVBand="0" w:oddHBand="1" w:evenHBand="0" w:firstRowFirstColumn="0" w:firstRowLastColumn="0" w:lastRowFirstColumn="0" w:lastRowLastColumn="0"/>
          <w:trHeight w:val="1331"/>
        </w:trPr>
        <w:tc>
          <w:tcPr>
            <w:cnfStyle w:val="001000000000" w:firstRow="0" w:lastRow="0" w:firstColumn="1" w:lastColumn="0" w:oddVBand="0" w:evenVBand="0" w:oddHBand="0" w:evenHBand="0" w:firstRowFirstColumn="0" w:firstRowLastColumn="0" w:lastRowFirstColumn="0" w:lastRowLastColumn="0"/>
            <w:tcW w:w="9481" w:type="dxa"/>
            <w:vAlign w:val="center"/>
          </w:tcPr>
          <w:p w:rsidR="00B4242F" w:rsidRPr="0042426D" w:rsidRDefault="00B4242F" w:rsidP="0069442F">
            <w:pPr>
              <w:rPr>
                <w:b w:val="0"/>
              </w:rPr>
            </w:pPr>
            <w:r w:rsidRPr="0042426D">
              <w:rPr>
                <w:b w:val="0"/>
              </w:rPr>
              <w:t xml:space="preserve">LIST&lt;INDEX&gt; </w:t>
            </w:r>
            <w:r w:rsidRPr="0042426D">
              <w:rPr>
                <w:i/>
              </w:rPr>
              <w:t>getModifiedVarAtStmt</w:t>
            </w:r>
            <w:r w:rsidR="0042426D">
              <w:rPr>
                <w:b w:val="0"/>
              </w:rPr>
              <w:t xml:space="preserve"> </w:t>
            </w:r>
            <w:r w:rsidRPr="0042426D">
              <w:rPr>
                <w:b w:val="0"/>
              </w:rPr>
              <w:t>(STMT_NUM s)</w:t>
            </w:r>
          </w:p>
          <w:p w:rsidR="0042426D" w:rsidRDefault="0042426D" w:rsidP="0069442F"/>
          <w:p w:rsidR="00B4242F" w:rsidRPr="0042426D" w:rsidRDefault="00B4242F" w:rsidP="0069442F">
            <w:r w:rsidRPr="0042426D">
              <w:t xml:space="preserve">Description: </w:t>
            </w:r>
          </w:p>
          <w:p w:rsidR="00B4242F" w:rsidRPr="0042426D" w:rsidRDefault="00B4242F" w:rsidP="0069442F">
            <w:pPr>
              <w:rPr>
                <w:b w:val="0"/>
              </w:rPr>
            </w:pPr>
            <w:r w:rsidRPr="0042426D">
              <w:rPr>
                <w:b w:val="0"/>
              </w:rPr>
              <w:t>If s &gt; 0  just return an array of all index values recorded in table whose variable are modified by  statement “s”.</w:t>
            </w:r>
          </w:p>
          <w:p w:rsidR="00F76B89" w:rsidRPr="0042426D" w:rsidRDefault="00B4242F" w:rsidP="0069442F">
            <w:pPr>
              <w:rPr>
                <w:b w:val="0"/>
              </w:rPr>
            </w:pPr>
            <w:r w:rsidRPr="0042426D">
              <w:rPr>
                <w:b w:val="0"/>
              </w:rPr>
              <w:t>Otherwise, return NULL.</w:t>
            </w:r>
          </w:p>
        </w:tc>
      </w:tr>
      <w:tr w:rsidR="00F76B89" w:rsidTr="009472C5">
        <w:trPr>
          <w:trHeight w:val="529"/>
        </w:trPr>
        <w:tc>
          <w:tcPr>
            <w:cnfStyle w:val="001000000000" w:firstRow="0" w:lastRow="0" w:firstColumn="1" w:lastColumn="0" w:oddVBand="0" w:evenVBand="0" w:oddHBand="0" w:evenHBand="0" w:firstRowFirstColumn="0" w:firstRowLastColumn="0" w:lastRowFirstColumn="0" w:lastRowLastColumn="0"/>
            <w:tcW w:w="9481" w:type="dxa"/>
            <w:shd w:val="clear" w:color="auto" w:fill="F2F2F2" w:themeFill="background1" w:themeFillShade="F2"/>
            <w:vAlign w:val="center"/>
          </w:tcPr>
          <w:p w:rsidR="00B4242F" w:rsidRPr="0042426D" w:rsidRDefault="00B4242F" w:rsidP="0069442F">
            <w:pPr>
              <w:rPr>
                <w:b w:val="0"/>
              </w:rPr>
            </w:pPr>
            <w:r w:rsidRPr="0042426D">
              <w:rPr>
                <w:b w:val="0"/>
              </w:rPr>
              <w:t xml:space="preserve">LIST&lt;STMT_NUM&gt; </w:t>
            </w:r>
            <w:r w:rsidRPr="0042426D">
              <w:rPr>
                <w:i/>
              </w:rPr>
              <w:t>getStmtModifyingVar</w:t>
            </w:r>
            <w:r w:rsidR="0042426D">
              <w:rPr>
                <w:b w:val="0"/>
              </w:rPr>
              <w:t xml:space="preserve"> </w:t>
            </w:r>
            <w:r w:rsidRPr="0042426D">
              <w:rPr>
                <w:b w:val="0"/>
              </w:rPr>
              <w:t>(INDEX varIndexOfx)</w:t>
            </w:r>
          </w:p>
          <w:p w:rsidR="0042426D" w:rsidRDefault="0042426D" w:rsidP="0069442F"/>
          <w:p w:rsidR="00B4242F" w:rsidRPr="0042426D" w:rsidRDefault="00B4242F" w:rsidP="0069442F">
            <w:r w:rsidRPr="0042426D">
              <w:t xml:space="preserve">Description: </w:t>
            </w:r>
          </w:p>
          <w:p w:rsidR="00B4242F" w:rsidRPr="0042426D" w:rsidRDefault="00B4242F" w:rsidP="0069442F">
            <w:pPr>
              <w:rPr>
                <w:b w:val="0"/>
              </w:rPr>
            </w:pPr>
            <w:r w:rsidRPr="0042426D">
              <w:rPr>
                <w:b w:val="0"/>
              </w:rPr>
              <w:t xml:space="preserve">If variable name “x” is recorded in VarTable, return an array of all statement numbers recorded in table that modify variable having index value “ind” in VarTable. </w:t>
            </w:r>
          </w:p>
          <w:p w:rsidR="00F76B89" w:rsidRPr="0042426D" w:rsidRDefault="00B4242F" w:rsidP="0069442F">
            <w:pPr>
              <w:rPr>
                <w:b w:val="0"/>
              </w:rPr>
            </w:pPr>
            <w:r w:rsidRPr="0042426D">
              <w:rPr>
                <w:b w:val="0"/>
              </w:rPr>
              <w:t>Otherwise, return NULL.</w:t>
            </w:r>
          </w:p>
        </w:tc>
      </w:tr>
      <w:tr w:rsidR="009F2A66" w:rsidTr="009472C5">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9481" w:type="dxa"/>
            <w:vAlign w:val="center"/>
          </w:tcPr>
          <w:p w:rsidR="009F2A66" w:rsidRPr="0042426D" w:rsidRDefault="009F2A66" w:rsidP="009F2A66">
            <w:pPr>
              <w:rPr>
                <w:b w:val="0"/>
              </w:rPr>
            </w:pPr>
            <w:r w:rsidRPr="0042426D">
              <w:rPr>
                <w:b w:val="0"/>
              </w:rPr>
              <w:lastRenderedPageBreak/>
              <w:t xml:space="preserve">BOOLEAN </w:t>
            </w:r>
            <w:r w:rsidRPr="0042426D">
              <w:rPr>
                <w:i/>
              </w:rPr>
              <w:t>isModifies</w:t>
            </w:r>
            <w:r>
              <w:rPr>
                <w:i/>
              </w:rPr>
              <w:t>Proc</w:t>
            </w:r>
            <w:r>
              <w:rPr>
                <w:b w:val="0"/>
              </w:rPr>
              <w:t xml:space="preserve"> </w:t>
            </w:r>
            <w:r w:rsidRPr="0042426D">
              <w:rPr>
                <w:b w:val="0"/>
              </w:rPr>
              <w:t>(</w:t>
            </w:r>
            <w:r>
              <w:rPr>
                <w:b w:val="0"/>
              </w:rPr>
              <w:t>PROC proc</w:t>
            </w:r>
            <w:r w:rsidRPr="0042426D">
              <w:rPr>
                <w:b w:val="0"/>
              </w:rPr>
              <w:t>, INDEX varIndexOfx)</w:t>
            </w:r>
          </w:p>
          <w:p w:rsidR="009F2A66" w:rsidRDefault="009F2A66" w:rsidP="009F2A66"/>
          <w:p w:rsidR="009F2A66" w:rsidRPr="0042426D" w:rsidRDefault="009F2A66" w:rsidP="009F2A66">
            <w:r w:rsidRPr="0042426D">
              <w:t xml:space="preserve">Description: </w:t>
            </w:r>
          </w:p>
          <w:p w:rsidR="009F2A66" w:rsidRPr="0042426D" w:rsidRDefault="009F2A66" w:rsidP="009F2A66">
            <w:pPr>
              <w:rPr>
                <w:b w:val="0"/>
              </w:rPr>
            </w:pPr>
            <w:r w:rsidRPr="0042426D">
              <w:rPr>
                <w:b w:val="0"/>
              </w:rPr>
              <w:t xml:space="preserve">If there is no record of relation Modifies() of </w:t>
            </w:r>
            <w:r>
              <w:rPr>
                <w:b w:val="0"/>
              </w:rPr>
              <w:t>procedure “proc”</w:t>
            </w:r>
            <w:r w:rsidRPr="0042426D">
              <w:rPr>
                <w:b w:val="0"/>
              </w:rPr>
              <w:t xml:space="preserve"> and variable “x”, return FALSE. </w:t>
            </w:r>
          </w:p>
          <w:p w:rsidR="009F2A66" w:rsidRPr="0042426D" w:rsidRDefault="009F2A66" w:rsidP="009F2A66">
            <w:r w:rsidRPr="0042426D">
              <w:rPr>
                <w:b w:val="0"/>
              </w:rPr>
              <w:t>Otherwise return TRUE.</w:t>
            </w:r>
          </w:p>
        </w:tc>
      </w:tr>
      <w:tr w:rsidR="009F2A66" w:rsidTr="009472C5">
        <w:trPr>
          <w:trHeight w:val="529"/>
        </w:trPr>
        <w:tc>
          <w:tcPr>
            <w:cnfStyle w:val="001000000000" w:firstRow="0" w:lastRow="0" w:firstColumn="1" w:lastColumn="0" w:oddVBand="0" w:evenVBand="0" w:oddHBand="0" w:evenHBand="0" w:firstRowFirstColumn="0" w:firstRowLastColumn="0" w:lastRowFirstColumn="0" w:lastRowLastColumn="0"/>
            <w:tcW w:w="9481" w:type="dxa"/>
            <w:shd w:val="clear" w:color="auto" w:fill="F2F2F2" w:themeFill="background1" w:themeFillShade="F2"/>
            <w:vAlign w:val="center"/>
          </w:tcPr>
          <w:p w:rsidR="009F2A66" w:rsidRPr="0042426D" w:rsidRDefault="009F2A66" w:rsidP="009F2A66">
            <w:pPr>
              <w:rPr>
                <w:b w:val="0"/>
              </w:rPr>
            </w:pPr>
            <w:r w:rsidRPr="0042426D">
              <w:rPr>
                <w:b w:val="0"/>
              </w:rPr>
              <w:t xml:space="preserve">INDEX </w:t>
            </w:r>
            <w:r w:rsidRPr="0042426D">
              <w:rPr>
                <w:i/>
              </w:rPr>
              <w:t>insertModifies</w:t>
            </w:r>
            <w:r>
              <w:rPr>
                <w:i/>
              </w:rPr>
              <w:t>Proc</w:t>
            </w:r>
            <w:r>
              <w:rPr>
                <w:b w:val="0"/>
              </w:rPr>
              <w:t xml:space="preserve"> </w:t>
            </w:r>
            <w:r w:rsidRPr="0042426D">
              <w:rPr>
                <w:b w:val="0"/>
              </w:rPr>
              <w:t>(</w:t>
            </w:r>
            <w:r>
              <w:rPr>
                <w:b w:val="0"/>
              </w:rPr>
              <w:t>PROC proc</w:t>
            </w:r>
            <w:r w:rsidRPr="0042426D">
              <w:rPr>
                <w:b w:val="0"/>
              </w:rPr>
              <w:t>, INDEX varIndexOfx)</w:t>
            </w:r>
          </w:p>
          <w:p w:rsidR="009F2A66" w:rsidRDefault="009F2A66" w:rsidP="009F2A66"/>
          <w:p w:rsidR="009F2A66" w:rsidRPr="0042426D" w:rsidRDefault="009F2A66" w:rsidP="009F2A66">
            <w:r w:rsidRPr="0042426D">
              <w:t xml:space="preserve">Description: </w:t>
            </w:r>
          </w:p>
          <w:p w:rsidR="009F2A66" w:rsidRPr="0042426D" w:rsidRDefault="009F2A66" w:rsidP="009F2A66">
            <w:pPr>
              <w:rPr>
                <w:b w:val="0"/>
              </w:rPr>
            </w:pPr>
            <w:r w:rsidRPr="0042426D">
              <w:rPr>
                <w:b w:val="0"/>
              </w:rPr>
              <w:t>If the relation Modifes(</w:t>
            </w:r>
            <w:r>
              <w:rPr>
                <w:b w:val="0"/>
              </w:rPr>
              <w:t>proc</w:t>
            </w:r>
            <w:r w:rsidRPr="0042426D">
              <w:rPr>
                <w:b w:val="0"/>
              </w:rPr>
              <w:t>, “x”), is not in Modify Table, insert it into the table and return its index value.</w:t>
            </w:r>
          </w:p>
          <w:p w:rsidR="009F2A66" w:rsidRPr="0042426D" w:rsidRDefault="009F2A66" w:rsidP="009F2A66">
            <w:r w:rsidRPr="0042426D">
              <w:rPr>
                <w:b w:val="0"/>
              </w:rPr>
              <w:t>Otherwise: return -1 (special value) and the table remains unchanged.  </w:t>
            </w:r>
          </w:p>
        </w:tc>
      </w:tr>
      <w:tr w:rsidR="009F2A66" w:rsidTr="009472C5">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9481" w:type="dxa"/>
            <w:vAlign w:val="center"/>
          </w:tcPr>
          <w:p w:rsidR="00571AD4" w:rsidRPr="0042426D" w:rsidRDefault="00571AD4" w:rsidP="00571AD4">
            <w:pPr>
              <w:rPr>
                <w:b w:val="0"/>
              </w:rPr>
            </w:pPr>
            <w:r w:rsidRPr="0042426D">
              <w:rPr>
                <w:b w:val="0"/>
              </w:rPr>
              <w:t xml:space="preserve">LIST&lt;INDEX&gt; </w:t>
            </w:r>
            <w:r>
              <w:rPr>
                <w:i/>
              </w:rPr>
              <w:t>getModifiedVarAtProc</w:t>
            </w:r>
            <w:r>
              <w:rPr>
                <w:b w:val="0"/>
              </w:rPr>
              <w:t xml:space="preserve"> </w:t>
            </w:r>
            <w:r w:rsidRPr="0042426D">
              <w:rPr>
                <w:b w:val="0"/>
              </w:rPr>
              <w:t>(</w:t>
            </w:r>
            <w:r>
              <w:rPr>
                <w:b w:val="0"/>
              </w:rPr>
              <w:t>PROC proc</w:t>
            </w:r>
            <w:r w:rsidRPr="0042426D">
              <w:rPr>
                <w:b w:val="0"/>
              </w:rPr>
              <w:t>)</w:t>
            </w:r>
          </w:p>
          <w:p w:rsidR="00571AD4" w:rsidRDefault="00571AD4" w:rsidP="00571AD4"/>
          <w:p w:rsidR="00571AD4" w:rsidRPr="0042426D" w:rsidRDefault="00571AD4" w:rsidP="00571AD4">
            <w:r w:rsidRPr="0042426D">
              <w:t xml:space="preserve">Description: </w:t>
            </w:r>
          </w:p>
          <w:p w:rsidR="00571AD4" w:rsidRPr="0042426D" w:rsidRDefault="00571AD4" w:rsidP="00571AD4">
            <w:pPr>
              <w:rPr>
                <w:b w:val="0"/>
              </w:rPr>
            </w:pPr>
            <w:r>
              <w:rPr>
                <w:b w:val="0"/>
              </w:rPr>
              <w:t>If proc</w:t>
            </w:r>
            <w:r w:rsidRPr="0042426D">
              <w:rPr>
                <w:b w:val="0"/>
              </w:rPr>
              <w:t xml:space="preserve"> &gt; 0  just return an array of all index values recorded in table whose variable are modified by </w:t>
            </w:r>
            <w:r>
              <w:rPr>
                <w:b w:val="0"/>
              </w:rPr>
              <w:t>procedure “proc”</w:t>
            </w:r>
            <w:r w:rsidRPr="0042426D">
              <w:rPr>
                <w:b w:val="0"/>
              </w:rPr>
              <w:t>.</w:t>
            </w:r>
          </w:p>
          <w:p w:rsidR="009F2A66" w:rsidRPr="0042426D" w:rsidRDefault="00571AD4" w:rsidP="00571AD4">
            <w:r w:rsidRPr="0042426D">
              <w:rPr>
                <w:b w:val="0"/>
              </w:rPr>
              <w:t>Otherwise, return NULL.</w:t>
            </w:r>
          </w:p>
        </w:tc>
      </w:tr>
      <w:tr w:rsidR="009F2A66" w:rsidTr="009472C5">
        <w:trPr>
          <w:trHeight w:val="529"/>
        </w:trPr>
        <w:tc>
          <w:tcPr>
            <w:cnfStyle w:val="001000000000" w:firstRow="0" w:lastRow="0" w:firstColumn="1" w:lastColumn="0" w:oddVBand="0" w:evenVBand="0" w:oddHBand="0" w:evenHBand="0" w:firstRowFirstColumn="0" w:firstRowLastColumn="0" w:lastRowFirstColumn="0" w:lastRowLastColumn="0"/>
            <w:tcW w:w="9481" w:type="dxa"/>
            <w:shd w:val="clear" w:color="auto" w:fill="F2F2F2" w:themeFill="background1" w:themeFillShade="F2"/>
            <w:vAlign w:val="center"/>
          </w:tcPr>
          <w:p w:rsidR="00571AD4" w:rsidRPr="0042426D" w:rsidRDefault="00571AD4" w:rsidP="00571AD4">
            <w:pPr>
              <w:rPr>
                <w:b w:val="0"/>
              </w:rPr>
            </w:pPr>
            <w:r w:rsidRPr="0042426D">
              <w:rPr>
                <w:b w:val="0"/>
              </w:rPr>
              <w:t xml:space="preserve">LIST&lt;STMT_NUM&gt; </w:t>
            </w:r>
            <w:r w:rsidRPr="0042426D">
              <w:rPr>
                <w:i/>
              </w:rPr>
              <w:t>get</w:t>
            </w:r>
            <w:r>
              <w:rPr>
                <w:i/>
              </w:rPr>
              <w:t>Proc</w:t>
            </w:r>
            <w:r w:rsidRPr="0042426D">
              <w:rPr>
                <w:i/>
              </w:rPr>
              <w:t>ModifyingVar</w:t>
            </w:r>
            <w:r>
              <w:rPr>
                <w:b w:val="0"/>
              </w:rPr>
              <w:t xml:space="preserve"> </w:t>
            </w:r>
            <w:r w:rsidRPr="0042426D">
              <w:rPr>
                <w:b w:val="0"/>
              </w:rPr>
              <w:t>(INDEX varIndexOfx)</w:t>
            </w:r>
          </w:p>
          <w:p w:rsidR="00571AD4" w:rsidRDefault="00571AD4" w:rsidP="00571AD4"/>
          <w:p w:rsidR="00571AD4" w:rsidRPr="0042426D" w:rsidRDefault="00571AD4" w:rsidP="00571AD4">
            <w:r w:rsidRPr="0042426D">
              <w:t xml:space="preserve">Description: </w:t>
            </w:r>
          </w:p>
          <w:p w:rsidR="00571AD4" w:rsidRPr="0042426D" w:rsidRDefault="00571AD4" w:rsidP="00571AD4">
            <w:pPr>
              <w:rPr>
                <w:b w:val="0"/>
              </w:rPr>
            </w:pPr>
            <w:r w:rsidRPr="0042426D">
              <w:rPr>
                <w:b w:val="0"/>
              </w:rPr>
              <w:t xml:space="preserve">If variable name “x” is recorded in VarTable, return an array of all </w:t>
            </w:r>
            <w:r>
              <w:rPr>
                <w:b w:val="0"/>
              </w:rPr>
              <w:t>procedure</w:t>
            </w:r>
            <w:r w:rsidRPr="0042426D">
              <w:rPr>
                <w:b w:val="0"/>
              </w:rPr>
              <w:t xml:space="preserve"> recorded in table that modify variable having index value “ind” in VarTable. </w:t>
            </w:r>
          </w:p>
          <w:p w:rsidR="009F2A66" w:rsidRPr="0042426D" w:rsidRDefault="00571AD4" w:rsidP="00571AD4">
            <w:r w:rsidRPr="0042426D">
              <w:rPr>
                <w:b w:val="0"/>
              </w:rPr>
              <w:t>Otherwise, return NULL.</w:t>
            </w:r>
          </w:p>
        </w:tc>
      </w:tr>
    </w:tbl>
    <w:p w:rsidR="00F76B89" w:rsidRPr="00F76B89" w:rsidRDefault="00F76B89" w:rsidP="00F76B89"/>
    <w:p w:rsidR="00B20231" w:rsidRDefault="00B20231" w:rsidP="00B20231">
      <w:pPr>
        <w:pStyle w:val="Heading2"/>
        <w:numPr>
          <w:ilvl w:val="1"/>
          <w:numId w:val="5"/>
        </w:numPr>
        <w:tabs>
          <w:tab w:val="left" w:pos="900"/>
        </w:tabs>
      </w:pPr>
      <w:r>
        <w:t>Uses API</w:t>
      </w:r>
    </w:p>
    <w:tbl>
      <w:tblPr>
        <w:tblStyle w:val="PlainTable1"/>
        <w:tblW w:w="9496" w:type="dxa"/>
        <w:tblLook w:val="04A0" w:firstRow="1" w:lastRow="0" w:firstColumn="1" w:lastColumn="0" w:noHBand="0" w:noVBand="1"/>
      </w:tblPr>
      <w:tblGrid>
        <w:gridCol w:w="9496"/>
      </w:tblGrid>
      <w:tr w:rsidR="00F60EAE" w:rsidTr="00C86209">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69442F" w:rsidRDefault="00F60EAE" w:rsidP="0069442F">
            <w:r w:rsidRPr="00F60EAE">
              <w:t>Uses</w:t>
            </w:r>
          </w:p>
        </w:tc>
      </w:tr>
      <w:tr w:rsidR="00F60EAE" w:rsidTr="00C86209">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F60EAE" w:rsidRPr="00F60EAE" w:rsidRDefault="00F60EAE" w:rsidP="0069442F">
            <w:r w:rsidRPr="00F60EAE">
              <w:t xml:space="preserve">Overview: </w:t>
            </w:r>
          </w:p>
          <w:p w:rsidR="00F60EAE" w:rsidRPr="00C86209" w:rsidRDefault="00F60EAE" w:rsidP="0069442F">
            <w:pPr>
              <w:rPr>
                <w:b w:val="0"/>
              </w:rPr>
            </w:pPr>
            <w:r w:rsidRPr="00C86209">
              <w:rPr>
                <w:b w:val="0"/>
              </w:rPr>
              <w:t>UsesTable is to keep the relationship Uses() of any pair of statements appearing in the program into a table.</w:t>
            </w:r>
          </w:p>
        </w:tc>
      </w:tr>
      <w:tr w:rsidR="00F60EAE" w:rsidTr="00C86209">
        <w:trPr>
          <w:trHeight w:val="589"/>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F60EAE" w:rsidRDefault="00F60EAE" w:rsidP="0069442F">
            <w:r w:rsidRPr="00F60EAE">
              <w:t>Public Interface:</w:t>
            </w:r>
          </w:p>
        </w:tc>
      </w:tr>
      <w:tr w:rsidR="00F60EAE" w:rsidTr="0069442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9496" w:type="dxa"/>
            <w:vAlign w:val="center"/>
          </w:tcPr>
          <w:p w:rsidR="00F60EAE" w:rsidRPr="00C86209" w:rsidRDefault="00F60EAE" w:rsidP="0069442F">
            <w:pPr>
              <w:rPr>
                <w:b w:val="0"/>
              </w:rPr>
            </w:pPr>
            <w:r w:rsidRPr="00C86209">
              <w:rPr>
                <w:b w:val="0"/>
              </w:rPr>
              <w:t xml:space="preserve">BOOLEAN </w:t>
            </w:r>
            <w:r w:rsidRPr="00C86209">
              <w:rPr>
                <w:i/>
              </w:rPr>
              <w:t>isUses</w:t>
            </w:r>
            <w:r w:rsidR="00C86209">
              <w:rPr>
                <w:b w:val="0"/>
              </w:rPr>
              <w:t xml:space="preserve"> </w:t>
            </w:r>
            <w:r w:rsidRPr="00C86209">
              <w:rPr>
                <w:b w:val="0"/>
              </w:rPr>
              <w:t>(int s, INDEX varIndexOfx)</w:t>
            </w:r>
          </w:p>
          <w:p w:rsidR="00C86209" w:rsidRDefault="00C86209" w:rsidP="0069442F"/>
          <w:p w:rsidR="00F60EAE" w:rsidRPr="00C86209" w:rsidRDefault="00F60EAE" w:rsidP="0069442F">
            <w:r w:rsidRPr="00C86209">
              <w:t xml:space="preserve">Description: </w:t>
            </w:r>
          </w:p>
          <w:p w:rsidR="00F60EAE" w:rsidRPr="00C86209" w:rsidRDefault="00F60EAE" w:rsidP="0069442F">
            <w:pPr>
              <w:rPr>
                <w:b w:val="0"/>
              </w:rPr>
            </w:pPr>
            <w:r w:rsidRPr="00C86209">
              <w:rPr>
                <w:b w:val="0"/>
              </w:rPr>
              <w:t xml:space="preserve">If there is no record of relation Uses() of statement “s” and index of variable “x”, return FALSE. </w:t>
            </w:r>
          </w:p>
          <w:p w:rsidR="00F60EAE" w:rsidRPr="00C86209" w:rsidRDefault="00F60EAE" w:rsidP="0069442F">
            <w:pPr>
              <w:rPr>
                <w:b w:val="0"/>
              </w:rPr>
            </w:pPr>
            <w:r w:rsidRPr="00C86209">
              <w:rPr>
                <w:b w:val="0"/>
              </w:rPr>
              <w:t>Otherwise return TRUE.</w:t>
            </w:r>
          </w:p>
        </w:tc>
      </w:tr>
      <w:tr w:rsidR="00F60EAE" w:rsidTr="00C86209">
        <w:trPr>
          <w:trHeight w:val="1605"/>
        </w:trPr>
        <w:tc>
          <w:tcPr>
            <w:cnfStyle w:val="001000000000" w:firstRow="0" w:lastRow="0" w:firstColumn="1" w:lastColumn="0" w:oddVBand="0" w:evenVBand="0" w:oddHBand="0" w:evenHBand="0" w:firstRowFirstColumn="0" w:firstRowLastColumn="0" w:lastRowFirstColumn="0" w:lastRowLastColumn="0"/>
            <w:tcW w:w="9496" w:type="dxa"/>
            <w:shd w:val="clear" w:color="auto" w:fill="F2F2F2" w:themeFill="background1" w:themeFillShade="F2"/>
            <w:vAlign w:val="center"/>
          </w:tcPr>
          <w:p w:rsidR="00F60EAE" w:rsidRPr="00C86209" w:rsidRDefault="00DE0D93" w:rsidP="0069442F">
            <w:pPr>
              <w:rPr>
                <w:b w:val="0"/>
              </w:rPr>
            </w:pPr>
            <w:r>
              <w:rPr>
                <w:b w:val="0"/>
              </w:rPr>
              <w:lastRenderedPageBreak/>
              <w:t>I</w:t>
            </w:r>
            <w:r w:rsidR="00F60EAE" w:rsidRPr="00C86209">
              <w:rPr>
                <w:b w:val="0"/>
              </w:rPr>
              <w:t xml:space="preserve">NDEX </w:t>
            </w:r>
            <w:r w:rsidR="00F60EAE" w:rsidRPr="00C86209">
              <w:rPr>
                <w:i/>
              </w:rPr>
              <w:t>insertUses</w:t>
            </w:r>
            <w:r w:rsidR="00C86209">
              <w:rPr>
                <w:i/>
              </w:rPr>
              <w:t xml:space="preserve"> </w:t>
            </w:r>
            <w:r w:rsidR="00F60EAE" w:rsidRPr="00C86209">
              <w:rPr>
                <w:b w:val="0"/>
              </w:rPr>
              <w:t>(STMT_NUM s, INDEX varIndexOfx)</w:t>
            </w:r>
          </w:p>
          <w:p w:rsidR="00C86209" w:rsidRDefault="00C86209" w:rsidP="0069442F"/>
          <w:p w:rsidR="00F60EAE" w:rsidRPr="00C86209" w:rsidRDefault="00F60EAE" w:rsidP="0069442F">
            <w:r w:rsidRPr="00C86209">
              <w:t xml:space="preserve">Description: </w:t>
            </w:r>
          </w:p>
          <w:p w:rsidR="00F60EAE" w:rsidRPr="00C86209" w:rsidRDefault="00F60EAE" w:rsidP="0069442F">
            <w:pPr>
              <w:rPr>
                <w:b w:val="0"/>
              </w:rPr>
            </w:pPr>
            <w:r w:rsidRPr="00C86209">
              <w:rPr>
                <w:b w:val="0"/>
              </w:rPr>
              <w:t>If the relation Uses(s, “x”), is not in Uses Table, insert it into the table and return its index value.</w:t>
            </w:r>
          </w:p>
          <w:p w:rsidR="00F60EAE" w:rsidRPr="00C86209" w:rsidRDefault="00F60EAE" w:rsidP="0069442F">
            <w:pPr>
              <w:rPr>
                <w:b w:val="0"/>
              </w:rPr>
            </w:pPr>
            <w:r w:rsidRPr="00C86209">
              <w:rPr>
                <w:b w:val="0"/>
              </w:rPr>
              <w:t>Otherwise: return -1 (special value) and the table remains unchanged.  </w:t>
            </w:r>
          </w:p>
        </w:tc>
      </w:tr>
      <w:tr w:rsidR="00F60EAE" w:rsidTr="0069442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9496" w:type="dxa"/>
            <w:vAlign w:val="center"/>
          </w:tcPr>
          <w:p w:rsidR="00F60EAE" w:rsidRPr="00C86209" w:rsidRDefault="00F60EAE" w:rsidP="0069442F">
            <w:pPr>
              <w:rPr>
                <w:b w:val="0"/>
              </w:rPr>
            </w:pPr>
            <w:r w:rsidRPr="00C86209">
              <w:rPr>
                <w:b w:val="0"/>
              </w:rPr>
              <w:t xml:space="preserve">LIST&lt;INDEX&gt; </w:t>
            </w:r>
            <w:r w:rsidRPr="00C86209">
              <w:rPr>
                <w:i/>
              </w:rPr>
              <w:t>getUsedVarAtStmt</w:t>
            </w:r>
            <w:r w:rsidR="00C86209">
              <w:rPr>
                <w:b w:val="0"/>
              </w:rPr>
              <w:t xml:space="preserve"> </w:t>
            </w:r>
            <w:r w:rsidRPr="00C86209">
              <w:rPr>
                <w:b w:val="0"/>
              </w:rPr>
              <w:t>(STMT_NUM s)</w:t>
            </w:r>
          </w:p>
          <w:p w:rsidR="00C86209" w:rsidRDefault="00C86209" w:rsidP="0069442F"/>
          <w:p w:rsidR="00F60EAE" w:rsidRPr="00C86209" w:rsidRDefault="00F60EAE" w:rsidP="0069442F">
            <w:r w:rsidRPr="00C86209">
              <w:t xml:space="preserve">Description: </w:t>
            </w:r>
          </w:p>
          <w:p w:rsidR="00F60EAE" w:rsidRPr="00C86209" w:rsidRDefault="00F60EAE" w:rsidP="0069442F">
            <w:pPr>
              <w:rPr>
                <w:b w:val="0"/>
              </w:rPr>
            </w:pPr>
            <w:r w:rsidRPr="00C86209">
              <w:rPr>
                <w:b w:val="0"/>
              </w:rPr>
              <w:t>If s &gt; 0  just return an array of all index values recorded in table whose variable are used by  statement “s”.</w:t>
            </w:r>
          </w:p>
          <w:p w:rsidR="00F60EAE" w:rsidRPr="00C86209" w:rsidRDefault="00F60EAE" w:rsidP="0069442F">
            <w:pPr>
              <w:rPr>
                <w:b w:val="0"/>
              </w:rPr>
            </w:pPr>
            <w:r w:rsidRPr="00C86209">
              <w:rPr>
                <w:b w:val="0"/>
              </w:rPr>
              <w:t>Otherwise, return NULL.</w:t>
            </w:r>
          </w:p>
        </w:tc>
      </w:tr>
      <w:tr w:rsidR="00F60EAE" w:rsidTr="00C86209">
        <w:trPr>
          <w:trHeight w:val="1621"/>
        </w:trPr>
        <w:tc>
          <w:tcPr>
            <w:cnfStyle w:val="001000000000" w:firstRow="0" w:lastRow="0" w:firstColumn="1" w:lastColumn="0" w:oddVBand="0" w:evenVBand="0" w:oddHBand="0" w:evenHBand="0" w:firstRowFirstColumn="0" w:firstRowLastColumn="0" w:lastRowFirstColumn="0" w:lastRowLastColumn="0"/>
            <w:tcW w:w="9496" w:type="dxa"/>
            <w:shd w:val="clear" w:color="auto" w:fill="F2F2F2" w:themeFill="background1" w:themeFillShade="F2"/>
            <w:vAlign w:val="center"/>
          </w:tcPr>
          <w:p w:rsidR="00F60EAE" w:rsidRPr="00C86209" w:rsidRDefault="00F60EAE" w:rsidP="0069442F">
            <w:pPr>
              <w:rPr>
                <w:b w:val="0"/>
              </w:rPr>
            </w:pPr>
            <w:r w:rsidRPr="00C86209">
              <w:rPr>
                <w:b w:val="0"/>
              </w:rPr>
              <w:t xml:space="preserve">LIST&lt;STMT_NUM&gt; </w:t>
            </w:r>
            <w:r w:rsidRPr="00C86209">
              <w:rPr>
                <w:i/>
              </w:rPr>
              <w:t>getStmtUsingVar</w:t>
            </w:r>
            <w:r w:rsidR="00C86209">
              <w:rPr>
                <w:b w:val="0"/>
              </w:rPr>
              <w:t xml:space="preserve"> </w:t>
            </w:r>
            <w:r w:rsidRPr="00C86209">
              <w:rPr>
                <w:b w:val="0"/>
              </w:rPr>
              <w:t>( INDEX varIndexOfx)</w:t>
            </w:r>
          </w:p>
          <w:p w:rsidR="00C86209" w:rsidRDefault="00C86209" w:rsidP="0069442F"/>
          <w:p w:rsidR="00F60EAE" w:rsidRPr="00C86209" w:rsidRDefault="00F60EAE" w:rsidP="0069442F">
            <w:r w:rsidRPr="00C86209">
              <w:t xml:space="preserve">Description: </w:t>
            </w:r>
          </w:p>
          <w:p w:rsidR="00F60EAE" w:rsidRPr="00C86209" w:rsidRDefault="00F60EAE" w:rsidP="0069442F">
            <w:pPr>
              <w:rPr>
                <w:b w:val="0"/>
              </w:rPr>
            </w:pPr>
            <w:r w:rsidRPr="00C86209">
              <w:rPr>
                <w:b w:val="0"/>
              </w:rPr>
              <w:t xml:space="preserve">If variable name “x” is recorded in VarTable, return an array of all statement numbers recorded in table that use variable having index value varIndexOfx” in VarTable. </w:t>
            </w:r>
          </w:p>
          <w:p w:rsidR="00F60EAE" w:rsidRPr="00C86209" w:rsidRDefault="00F60EAE" w:rsidP="0069442F">
            <w:pPr>
              <w:rPr>
                <w:b w:val="0"/>
              </w:rPr>
            </w:pPr>
            <w:r w:rsidRPr="00C86209">
              <w:rPr>
                <w:b w:val="0"/>
              </w:rPr>
              <w:t>Otherwise, return NULL.</w:t>
            </w:r>
          </w:p>
        </w:tc>
      </w:tr>
    </w:tbl>
    <w:p w:rsidR="00FC4B3F" w:rsidRDefault="00FC4B3F" w:rsidP="00FC4B3F"/>
    <w:p w:rsidR="00C86209" w:rsidRDefault="00C86209" w:rsidP="00FC4B3F"/>
    <w:p w:rsidR="00C86209" w:rsidRDefault="00C86209" w:rsidP="00FC4B3F"/>
    <w:p w:rsidR="00C86209" w:rsidRDefault="00C86209" w:rsidP="00FC4B3F"/>
    <w:p w:rsidR="00C86209" w:rsidRDefault="00C86209" w:rsidP="00FC4B3F"/>
    <w:p w:rsidR="00C86209" w:rsidRDefault="00C86209" w:rsidP="00FC4B3F"/>
    <w:p w:rsidR="00C86209" w:rsidRDefault="00C86209" w:rsidP="00FC4B3F"/>
    <w:p w:rsidR="00C86209" w:rsidRDefault="00C86209" w:rsidP="00FC4B3F"/>
    <w:p w:rsidR="00C86209" w:rsidRPr="00FC4B3F" w:rsidRDefault="00C86209" w:rsidP="00FC4B3F"/>
    <w:p w:rsidR="00B20231" w:rsidRDefault="00B20231" w:rsidP="00B20231">
      <w:pPr>
        <w:pStyle w:val="Heading2"/>
        <w:numPr>
          <w:ilvl w:val="1"/>
          <w:numId w:val="5"/>
        </w:numPr>
        <w:tabs>
          <w:tab w:val="left" w:pos="900"/>
        </w:tabs>
      </w:pPr>
      <w:r>
        <w:t>Statement Table API</w:t>
      </w:r>
    </w:p>
    <w:tbl>
      <w:tblPr>
        <w:tblStyle w:val="PlainTable1"/>
        <w:tblW w:w="9451" w:type="dxa"/>
        <w:tblLook w:val="04A0" w:firstRow="1" w:lastRow="0" w:firstColumn="1" w:lastColumn="0" w:noHBand="0" w:noVBand="1"/>
      </w:tblPr>
      <w:tblGrid>
        <w:gridCol w:w="9451"/>
      </w:tblGrid>
      <w:tr w:rsidR="005661EC" w:rsidTr="00C86209">
        <w:trPr>
          <w:cnfStyle w:val="100000000000" w:firstRow="1" w:lastRow="0" w:firstColumn="0" w:lastColumn="0" w:oddVBand="0" w:evenVBand="0" w:oddHBand="0"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9451" w:type="dxa"/>
            <w:vAlign w:val="center"/>
          </w:tcPr>
          <w:p w:rsidR="0069442F" w:rsidRDefault="00C86209" w:rsidP="0069442F">
            <w:r>
              <w:t>StatTable</w:t>
            </w:r>
          </w:p>
        </w:tc>
      </w:tr>
      <w:tr w:rsidR="005661EC" w:rsidTr="00C86209">
        <w:trPr>
          <w:cnfStyle w:val="000000100000" w:firstRow="0" w:lastRow="0" w:firstColumn="0" w:lastColumn="0" w:oddVBand="0" w:evenVBand="0" w:oddHBand="1" w:evenHBand="0"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9451" w:type="dxa"/>
            <w:shd w:val="clear" w:color="auto" w:fill="FFFFFF" w:themeFill="background1"/>
            <w:vAlign w:val="center"/>
          </w:tcPr>
          <w:p w:rsidR="005661EC" w:rsidRPr="00C86209" w:rsidRDefault="005661EC" w:rsidP="0069442F">
            <w:pPr>
              <w:rPr>
                <w:b w:val="0"/>
              </w:rPr>
            </w:pPr>
            <w:r w:rsidRPr="005661EC">
              <w:t xml:space="preserve">Overview: </w:t>
            </w:r>
            <w:r w:rsidRPr="00C86209">
              <w:rPr>
                <w:b w:val="0"/>
              </w:rPr>
              <w:t>StatTable is to keep all the var</w:t>
            </w:r>
            <w:r w:rsidR="00C86209">
              <w:rPr>
                <w:b w:val="0"/>
              </w:rPr>
              <w:t>iables appearing in the program</w:t>
            </w:r>
          </w:p>
        </w:tc>
      </w:tr>
      <w:tr w:rsidR="005661EC" w:rsidTr="00C86209">
        <w:trPr>
          <w:trHeight w:val="560"/>
        </w:trPr>
        <w:tc>
          <w:tcPr>
            <w:cnfStyle w:val="001000000000" w:firstRow="0" w:lastRow="0" w:firstColumn="1" w:lastColumn="0" w:oddVBand="0" w:evenVBand="0" w:oddHBand="0" w:evenHBand="0" w:firstRowFirstColumn="0" w:firstRowLastColumn="0" w:lastRowFirstColumn="0" w:lastRowLastColumn="0"/>
            <w:tcW w:w="9451" w:type="dxa"/>
            <w:shd w:val="clear" w:color="auto" w:fill="FFFFFF" w:themeFill="background1"/>
            <w:vAlign w:val="center"/>
          </w:tcPr>
          <w:p w:rsidR="005661EC" w:rsidRPr="005661EC" w:rsidRDefault="005661EC" w:rsidP="0069442F">
            <w:r w:rsidRPr="005661EC">
              <w:t>Public Interface:</w:t>
            </w:r>
          </w:p>
        </w:tc>
      </w:tr>
      <w:tr w:rsidR="005661EC" w:rsidTr="0069442F">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5661EC" w:rsidRPr="00517C7A" w:rsidRDefault="005661EC" w:rsidP="0069442F">
            <w:pPr>
              <w:rPr>
                <w:b w:val="0"/>
              </w:rPr>
            </w:pPr>
            <w:r w:rsidRPr="00517C7A">
              <w:rPr>
                <w:b w:val="0"/>
              </w:rPr>
              <w:t xml:space="preserve">INDEX </w:t>
            </w:r>
            <w:r w:rsidRPr="00517C7A">
              <w:rPr>
                <w:i/>
              </w:rPr>
              <w:t>insertStmt</w:t>
            </w:r>
            <w:r w:rsidR="00517C7A">
              <w:rPr>
                <w:i/>
              </w:rPr>
              <w:t xml:space="preserve"> </w:t>
            </w:r>
            <w:r w:rsidRPr="00517C7A">
              <w:rPr>
                <w:b w:val="0"/>
              </w:rPr>
              <w:t>(STRING name)</w:t>
            </w:r>
          </w:p>
          <w:p w:rsidR="00517C7A" w:rsidRDefault="00517C7A" w:rsidP="0069442F"/>
          <w:p w:rsidR="005661EC" w:rsidRPr="00517C7A" w:rsidRDefault="005661EC" w:rsidP="0069442F">
            <w:r w:rsidRPr="00517C7A">
              <w:t xml:space="preserve">Description: </w:t>
            </w:r>
          </w:p>
          <w:p w:rsidR="005661EC" w:rsidRPr="00517C7A" w:rsidRDefault="005661EC" w:rsidP="0069442F">
            <w:pPr>
              <w:rPr>
                <w:b w:val="0"/>
              </w:rPr>
            </w:pPr>
            <w:r w:rsidRPr="00517C7A">
              <w:rPr>
                <w:b w:val="0"/>
              </w:rPr>
              <w:t>If “varName” is not in the VarTable, insert it into the VarTable and return its index value. Otherwise, return -1 (special value) and the table remains unchanged.</w:t>
            </w:r>
          </w:p>
        </w:tc>
      </w:tr>
      <w:tr w:rsidR="005661EC" w:rsidTr="00517C7A">
        <w:trPr>
          <w:trHeight w:val="1593"/>
        </w:trPr>
        <w:tc>
          <w:tcPr>
            <w:cnfStyle w:val="001000000000" w:firstRow="0" w:lastRow="0" w:firstColumn="1" w:lastColumn="0" w:oddVBand="0" w:evenVBand="0" w:oddHBand="0" w:evenHBand="0" w:firstRowFirstColumn="0" w:firstRowLastColumn="0" w:lastRowFirstColumn="0" w:lastRowLastColumn="0"/>
            <w:tcW w:w="9451" w:type="dxa"/>
            <w:shd w:val="clear" w:color="auto" w:fill="F2F2F2" w:themeFill="background1" w:themeFillShade="F2"/>
            <w:vAlign w:val="center"/>
          </w:tcPr>
          <w:p w:rsidR="005661EC" w:rsidRPr="00517C7A" w:rsidRDefault="005661EC" w:rsidP="0069442F">
            <w:pPr>
              <w:rPr>
                <w:b w:val="0"/>
              </w:rPr>
            </w:pPr>
            <w:r w:rsidRPr="00517C7A">
              <w:rPr>
                <w:b w:val="0"/>
              </w:rPr>
              <w:lastRenderedPageBreak/>
              <w:t xml:space="preserve">STRING </w:t>
            </w:r>
            <w:r w:rsidRPr="00517C7A">
              <w:rPr>
                <w:i/>
              </w:rPr>
              <w:t>getStmtName</w:t>
            </w:r>
            <w:r w:rsidR="00517C7A">
              <w:t xml:space="preserve"> </w:t>
            </w:r>
            <w:r w:rsidRPr="00517C7A">
              <w:rPr>
                <w:b w:val="0"/>
              </w:rPr>
              <w:t>(INDEX ind)</w:t>
            </w:r>
          </w:p>
          <w:p w:rsidR="00517C7A" w:rsidRDefault="00517C7A" w:rsidP="0069442F"/>
          <w:p w:rsidR="005661EC" w:rsidRPr="00517C7A" w:rsidRDefault="005661EC" w:rsidP="0069442F">
            <w:r w:rsidRPr="00517C7A">
              <w:t xml:space="preserve">Description: </w:t>
            </w:r>
          </w:p>
          <w:p w:rsidR="005661EC" w:rsidRPr="00517C7A" w:rsidRDefault="005661EC" w:rsidP="0069442F">
            <w:pPr>
              <w:rPr>
                <w:b w:val="0"/>
              </w:rPr>
            </w:pPr>
            <w:r w:rsidRPr="00517C7A">
              <w:rPr>
                <w:b w:val="0"/>
              </w:rPr>
              <w:t xml:space="preserve">If there is record in StatTable having index value “ind”, return its statement name. </w:t>
            </w:r>
          </w:p>
          <w:p w:rsidR="005661EC" w:rsidRPr="00517C7A" w:rsidRDefault="005661EC" w:rsidP="0069442F">
            <w:pPr>
              <w:rPr>
                <w:b w:val="0"/>
              </w:rPr>
            </w:pPr>
            <w:r w:rsidRPr="00517C7A">
              <w:rPr>
                <w:b w:val="0"/>
              </w:rPr>
              <w:t>If “ind” is out of range:</w:t>
            </w:r>
          </w:p>
          <w:p w:rsidR="005661EC" w:rsidRPr="00517C7A" w:rsidRDefault="005661EC" w:rsidP="0069442F">
            <w:pPr>
              <w:rPr>
                <w:b w:val="0"/>
              </w:rPr>
            </w:pPr>
            <w:r w:rsidRPr="00517C7A">
              <w:rPr>
                <w:b w:val="0"/>
              </w:rPr>
              <w:t>Returns “variable not found” message.</w:t>
            </w:r>
          </w:p>
        </w:tc>
      </w:tr>
      <w:tr w:rsidR="005661EC" w:rsidTr="0069442F">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5661EC" w:rsidRPr="00517C7A" w:rsidRDefault="005661EC" w:rsidP="0069442F">
            <w:pPr>
              <w:rPr>
                <w:b w:val="0"/>
              </w:rPr>
            </w:pPr>
            <w:r w:rsidRPr="00517C7A">
              <w:rPr>
                <w:b w:val="0"/>
              </w:rPr>
              <w:t xml:space="preserve">LIST&lt;INDEX&gt; </w:t>
            </w:r>
            <w:r w:rsidRPr="00517C7A">
              <w:rPr>
                <w:i/>
              </w:rPr>
              <w:t>getStmtIndex</w:t>
            </w:r>
            <w:r w:rsidR="00517C7A">
              <w:rPr>
                <w:b w:val="0"/>
              </w:rPr>
              <w:t xml:space="preserve"> </w:t>
            </w:r>
            <w:r w:rsidRPr="00517C7A">
              <w:rPr>
                <w:b w:val="0"/>
              </w:rPr>
              <w:t>(string stmtName)</w:t>
            </w:r>
          </w:p>
          <w:p w:rsidR="00517C7A" w:rsidRDefault="00517C7A" w:rsidP="0069442F"/>
          <w:p w:rsidR="005661EC" w:rsidRPr="00517C7A" w:rsidRDefault="005661EC" w:rsidP="0069442F">
            <w:r w:rsidRPr="00517C7A">
              <w:t xml:space="preserve">Description: </w:t>
            </w:r>
          </w:p>
          <w:p w:rsidR="005661EC" w:rsidRPr="00517C7A" w:rsidRDefault="005661EC" w:rsidP="0069442F">
            <w:pPr>
              <w:rPr>
                <w:b w:val="0"/>
              </w:rPr>
            </w:pPr>
            <w:r w:rsidRPr="00517C7A">
              <w:rPr>
                <w:b w:val="0"/>
              </w:rPr>
              <w:t xml:space="preserve">If there is record in StatTable having name “stmtName”, return its index value. </w:t>
            </w:r>
          </w:p>
          <w:p w:rsidR="005661EC" w:rsidRPr="00517C7A" w:rsidRDefault="005661EC" w:rsidP="0069442F">
            <w:pPr>
              <w:rPr>
                <w:b w:val="0"/>
              </w:rPr>
            </w:pPr>
            <w:r w:rsidRPr="00517C7A">
              <w:rPr>
                <w:b w:val="0"/>
              </w:rPr>
              <w:t>Otherwise, return -1 (special value)</w:t>
            </w:r>
          </w:p>
        </w:tc>
      </w:tr>
    </w:tbl>
    <w:p w:rsidR="005661EC" w:rsidRDefault="005661EC" w:rsidP="005661EC"/>
    <w:p w:rsidR="00942F80" w:rsidRDefault="00942F80" w:rsidP="005661EC"/>
    <w:p w:rsidR="00942F80" w:rsidRDefault="00942F80" w:rsidP="005661EC"/>
    <w:p w:rsidR="00942F80" w:rsidRDefault="00942F80" w:rsidP="005661EC"/>
    <w:p w:rsidR="00942F80" w:rsidRDefault="00942F80" w:rsidP="005661EC"/>
    <w:p w:rsidR="00942F80" w:rsidRDefault="00942F80" w:rsidP="005661EC"/>
    <w:p w:rsidR="00942F80" w:rsidRDefault="00942F80" w:rsidP="005661EC"/>
    <w:p w:rsidR="00942F80" w:rsidRDefault="00942F80" w:rsidP="005661EC"/>
    <w:p w:rsidR="00942F80" w:rsidRDefault="00942F80">
      <w:r>
        <w:br w:type="page"/>
      </w:r>
    </w:p>
    <w:p w:rsidR="00DE0D93" w:rsidRPr="00F76B89" w:rsidRDefault="00DE0D93" w:rsidP="00DE0D93"/>
    <w:p w:rsidR="00DE0D93" w:rsidRDefault="00DE0D93" w:rsidP="00DE0D93">
      <w:pPr>
        <w:pStyle w:val="Heading2"/>
        <w:numPr>
          <w:ilvl w:val="1"/>
          <w:numId w:val="26"/>
        </w:numPr>
        <w:tabs>
          <w:tab w:val="left" w:pos="900"/>
        </w:tabs>
      </w:pPr>
      <w:r>
        <w:t>Calls API</w:t>
      </w:r>
    </w:p>
    <w:tbl>
      <w:tblPr>
        <w:tblStyle w:val="PlainTable1"/>
        <w:tblW w:w="9496" w:type="dxa"/>
        <w:tblLook w:val="04A0" w:firstRow="1" w:lastRow="0" w:firstColumn="1" w:lastColumn="0" w:noHBand="0" w:noVBand="1"/>
      </w:tblPr>
      <w:tblGrid>
        <w:gridCol w:w="9496"/>
      </w:tblGrid>
      <w:tr w:rsidR="00DE0D93" w:rsidTr="00DE0D93">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DE0D93" w:rsidRDefault="00DE0D93" w:rsidP="00DE0D93">
            <w:r>
              <w:t>Calls</w:t>
            </w:r>
          </w:p>
        </w:tc>
      </w:tr>
      <w:tr w:rsidR="00DE0D93" w:rsidTr="00DE0D93">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DE0D93" w:rsidRPr="00F60EAE" w:rsidRDefault="00DE0D93" w:rsidP="00DE0D93">
            <w:r w:rsidRPr="00F60EAE">
              <w:t xml:space="preserve">Overview: </w:t>
            </w:r>
          </w:p>
          <w:p w:rsidR="00DE0D93" w:rsidRPr="00C86209" w:rsidRDefault="00DE0D93" w:rsidP="00DE0D93">
            <w:pPr>
              <w:rPr>
                <w:b w:val="0"/>
              </w:rPr>
            </w:pPr>
            <w:r>
              <w:rPr>
                <w:b w:val="0"/>
              </w:rPr>
              <w:t>Calls tables is to keep the pairs of procedures being called or calling.</w:t>
            </w:r>
          </w:p>
        </w:tc>
      </w:tr>
      <w:tr w:rsidR="00DE0D93" w:rsidTr="00DE0D93">
        <w:trPr>
          <w:trHeight w:val="589"/>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DE0D93" w:rsidRDefault="00DE0D93" w:rsidP="00DE0D93">
            <w:r w:rsidRPr="00F60EAE">
              <w:t>Public Interface:</w:t>
            </w:r>
          </w:p>
        </w:tc>
      </w:tr>
      <w:tr w:rsidR="00DE0D93" w:rsidTr="00DE0D93">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9496" w:type="dxa"/>
            <w:vAlign w:val="center"/>
          </w:tcPr>
          <w:p w:rsidR="00DE0D93" w:rsidRPr="00C86209" w:rsidRDefault="00DE0D93" w:rsidP="00DE0D93">
            <w:pPr>
              <w:rPr>
                <w:b w:val="0"/>
              </w:rPr>
            </w:pPr>
            <w:r w:rsidRPr="00C86209">
              <w:rPr>
                <w:b w:val="0"/>
              </w:rPr>
              <w:t xml:space="preserve">BOOLEAN </w:t>
            </w:r>
            <w:r w:rsidRPr="00C86209">
              <w:rPr>
                <w:i/>
              </w:rPr>
              <w:t>is</w:t>
            </w:r>
            <w:r>
              <w:rPr>
                <w:i/>
              </w:rPr>
              <w:t>Call</w:t>
            </w:r>
            <w:r w:rsidRPr="00C86209">
              <w:rPr>
                <w:i/>
              </w:rPr>
              <w:t>s</w:t>
            </w:r>
            <w:r>
              <w:rPr>
                <w:b w:val="0"/>
              </w:rPr>
              <w:t xml:space="preserve"> </w:t>
            </w:r>
            <w:r w:rsidRPr="00C86209">
              <w:rPr>
                <w:b w:val="0"/>
              </w:rPr>
              <w:t>(</w:t>
            </w:r>
            <w:r>
              <w:rPr>
                <w:b w:val="0"/>
              </w:rPr>
              <w:t>int proc1, int proc2</w:t>
            </w:r>
            <w:r w:rsidRPr="00C86209">
              <w:rPr>
                <w:b w:val="0"/>
              </w:rPr>
              <w:t>)</w:t>
            </w:r>
          </w:p>
          <w:p w:rsidR="00DE0D93" w:rsidRDefault="00DE0D93" w:rsidP="00DE0D93"/>
          <w:p w:rsidR="00DE0D93" w:rsidRPr="00C86209" w:rsidRDefault="00DE0D93" w:rsidP="00DE0D93">
            <w:r w:rsidRPr="00C86209">
              <w:t xml:space="preserve">Description: </w:t>
            </w:r>
          </w:p>
          <w:p w:rsidR="00DE0D93" w:rsidRPr="00C86209" w:rsidRDefault="00DE0D93" w:rsidP="00DE0D93">
            <w:pPr>
              <w:rPr>
                <w:b w:val="0"/>
              </w:rPr>
            </w:pPr>
            <w:r w:rsidRPr="00C86209">
              <w:rPr>
                <w:b w:val="0"/>
              </w:rPr>
              <w:t xml:space="preserve">If there is no record of relation </w:t>
            </w:r>
            <w:r>
              <w:rPr>
                <w:b w:val="0"/>
              </w:rPr>
              <w:t>Calls</w:t>
            </w:r>
            <w:r w:rsidRPr="00C86209">
              <w:rPr>
                <w:b w:val="0"/>
              </w:rPr>
              <w:t xml:space="preserve">() of </w:t>
            </w:r>
            <w:r>
              <w:rPr>
                <w:b w:val="0"/>
              </w:rPr>
              <w:t>procedure “proc1” and “proc2”</w:t>
            </w:r>
            <w:r w:rsidRPr="00C86209">
              <w:rPr>
                <w:b w:val="0"/>
              </w:rPr>
              <w:t xml:space="preserve"> return FALSE. </w:t>
            </w:r>
          </w:p>
          <w:p w:rsidR="00DE0D93" w:rsidRPr="00C86209" w:rsidRDefault="00DE0D93" w:rsidP="00DE0D93">
            <w:pPr>
              <w:rPr>
                <w:b w:val="0"/>
              </w:rPr>
            </w:pPr>
            <w:r w:rsidRPr="00C86209">
              <w:rPr>
                <w:b w:val="0"/>
              </w:rPr>
              <w:t>Otherwise return TRUE.</w:t>
            </w:r>
          </w:p>
        </w:tc>
      </w:tr>
      <w:tr w:rsidR="00DE0D93" w:rsidTr="00DE0D93">
        <w:trPr>
          <w:trHeight w:val="1605"/>
        </w:trPr>
        <w:tc>
          <w:tcPr>
            <w:cnfStyle w:val="001000000000" w:firstRow="0" w:lastRow="0" w:firstColumn="1" w:lastColumn="0" w:oddVBand="0" w:evenVBand="0" w:oddHBand="0" w:evenHBand="0" w:firstRowFirstColumn="0" w:firstRowLastColumn="0" w:lastRowFirstColumn="0" w:lastRowLastColumn="0"/>
            <w:tcW w:w="9496" w:type="dxa"/>
            <w:shd w:val="clear" w:color="auto" w:fill="F2F2F2" w:themeFill="background1" w:themeFillShade="F2"/>
            <w:vAlign w:val="center"/>
          </w:tcPr>
          <w:p w:rsidR="00DE0D93" w:rsidRPr="00C86209" w:rsidRDefault="00DE0D93" w:rsidP="00DE0D93">
            <w:pPr>
              <w:rPr>
                <w:b w:val="0"/>
              </w:rPr>
            </w:pPr>
            <w:r>
              <w:rPr>
                <w:b w:val="0"/>
              </w:rPr>
              <w:t>I</w:t>
            </w:r>
            <w:r w:rsidRPr="00C86209">
              <w:rPr>
                <w:b w:val="0"/>
              </w:rPr>
              <w:t xml:space="preserve">NDEX </w:t>
            </w:r>
            <w:r w:rsidRPr="00C86209">
              <w:rPr>
                <w:i/>
              </w:rPr>
              <w:t>insert</w:t>
            </w:r>
            <w:r>
              <w:rPr>
                <w:i/>
              </w:rPr>
              <w:t>Call</w:t>
            </w:r>
            <w:r w:rsidRPr="00C86209">
              <w:rPr>
                <w:i/>
              </w:rPr>
              <w:t>s</w:t>
            </w:r>
            <w:r>
              <w:rPr>
                <w:i/>
              </w:rPr>
              <w:t xml:space="preserve"> </w:t>
            </w:r>
            <w:r w:rsidRPr="00C86209">
              <w:rPr>
                <w:b w:val="0"/>
              </w:rPr>
              <w:t>(</w:t>
            </w:r>
            <w:r>
              <w:rPr>
                <w:b w:val="0"/>
              </w:rPr>
              <w:t>int proc1, int proc2</w:t>
            </w:r>
            <w:r w:rsidRPr="00C86209">
              <w:rPr>
                <w:b w:val="0"/>
              </w:rPr>
              <w:t>)</w:t>
            </w:r>
          </w:p>
          <w:p w:rsidR="00DE0D93" w:rsidRDefault="00DE0D93" w:rsidP="00DE0D93"/>
          <w:p w:rsidR="00DE0D93" w:rsidRPr="00C86209" w:rsidRDefault="00DE0D93" w:rsidP="00DE0D93">
            <w:r w:rsidRPr="00C86209">
              <w:t xml:space="preserve">Description: </w:t>
            </w:r>
          </w:p>
          <w:p w:rsidR="00DE0D93" w:rsidRPr="00C86209" w:rsidRDefault="00DE0D93" w:rsidP="00DE0D93">
            <w:pPr>
              <w:rPr>
                <w:b w:val="0"/>
              </w:rPr>
            </w:pPr>
            <w:r w:rsidRPr="00C86209">
              <w:rPr>
                <w:b w:val="0"/>
              </w:rPr>
              <w:t xml:space="preserve">If the relation </w:t>
            </w:r>
            <w:r>
              <w:rPr>
                <w:b w:val="0"/>
              </w:rPr>
              <w:t>Calls(proc1</w:t>
            </w:r>
            <w:r w:rsidRPr="00C86209">
              <w:rPr>
                <w:b w:val="0"/>
              </w:rPr>
              <w:t xml:space="preserve">, </w:t>
            </w:r>
            <w:r>
              <w:rPr>
                <w:b w:val="0"/>
              </w:rPr>
              <w:t>proc2), is not in Calls</w:t>
            </w:r>
            <w:r w:rsidRPr="00C86209">
              <w:rPr>
                <w:b w:val="0"/>
              </w:rPr>
              <w:t xml:space="preserve"> Table, insert it into the table and return its index value.</w:t>
            </w:r>
          </w:p>
          <w:p w:rsidR="00DE0D93" w:rsidRPr="00C86209" w:rsidRDefault="00DE0D93" w:rsidP="00DE0D93">
            <w:pPr>
              <w:rPr>
                <w:b w:val="0"/>
              </w:rPr>
            </w:pPr>
            <w:r w:rsidRPr="00C86209">
              <w:rPr>
                <w:b w:val="0"/>
              </w:rPr>
              <w:t>Otherwise: return -1 (special value) and the table remains unchanged.  </w:t>
            </w:r>
          </w:p>
        </w:tc>
      </w:tr>
      <w:tr w:rsidR="00DE0D93" w:rsidTr="00DE0D93">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9496" w:type="dxa"/>
            <w:vAlign w:val="center"/>
          </w:tcPr>
          <w:p w:rsidR="00DE0D93" w:rsidRPr="00C86209" w:rsidRDefault="00823350" w:rsidP="00DE0D93">
            <w:pPr>
              <w:rPr>
                <w:b w:val="0"/>
              </w:rPr>
            </w:pPr>
            <w:r>
              <w:rPr>
                <w:b w:val="0"/>
              </w:rPr>
              <w:t>VECTOR</w:t>
            </w:r>
            <w:r w:rsidR="00DE0D93" w:rsidRPr="00C86209">
              <w:rPr>
                <w:b w:val="0"/>
              </w:rPr>
              <w:t>&lt;</w:t>
            </w:r>
            <w:r w:rsidR="00D823D5">
              <w:rPr>
                <w:b w:val="0"/>
              </w:rPr>
              <w:t>PROCEDURE</w:t>
            </w:r>
            <w:r w:rsidR="00DE0D93" w:rsidRPr="00C86209">
              <w:rPr>
                <w:b w:val="0"/>
              </w:rPr>
              <w:t xml:space="preserve">&gt; </w:t>
            </w:r>
            <w:r w:rsidR="00DE0D93" w:rsidRPr="00C86209">
              <w:rPr>
                <w:i/>
              </w:rPr>
              <w:t>get</w:t>
            </w:r>
            <w:r w:rsidR="00DE0D93">
              <w:rPr>
                <w:i/>
              </w:rPr>
              <w:t>CalledProc</w:t>
            </w:r>
            <w:r w:rsidR="00DE0D93">
              <w:rPr>
                <w:b w:val="0"/>
              </w:rPr>
              <w:t xml:space="preserve"> </w:t>
            </w:r>
            <w:r w:rsidR="00DE0D93" w:rsidRPr="00C86209">
              <w:rPr>
                <w:b w:val="0"/>
              </w:rPr>
              <w:t>(</w:t>
            </w:r>
            <w:r w:rsidR="00DE0D93">
              <w:rPr>
                <w:b w:val="0"/>
              </w:rPr>
              <w:t>int proc1</w:t>
            </w:r>
            <w:r w:rsidR="00DE0D93" w:rsidRPr="00C86209">
              <w:rPr>
                <w:b w:val="0"/>
              </w:rPr>
              <w:t>)</w:t>
            </w:r>
          </w:p>
          <w:p w:rsidR="00DE0D93" w:rsidRDefault="00DE0D93" w:rsidP="00DE0D93"/>
          <w:p w:rsidR="00DE0D93" w:rsidRPr="00C86209" w:rsidRDefault="00DE0D93" w:rsidP="00DE0D93">
            <w:r w:rsidRPr="00C86209">
              <w:t xml:space="preserve">Description: </w:t>
            </w:r>
          </w:p>
          <w:p w:rsidR="00DE0D93" w:rsidRPr="00C86209" w:rsidRDefault="00EC3AC6" w:rsidP="00DE0D93">
            <w:pPr>
              <w:rPr>
                <w:b w:val="0"/>
              </w:rPr>
            </w:pPr>
            <w:r>
              <w:rPr>
                <w:b w:val="0"/>
              </w:rPr>
              <w:t xml:space="preserve">Returns vector of called procedures by proc1. </w:t>
            </w:r>
          </w:p>
        </w:tc>
      </w:tr>
      <w:tr w:rsidR="00DE0D93" w:rsidTr="00DE0D93">
        <w:trPr>
          <w:trHeight w:val="1621"/>
        </w:trPr>
        <w:tc>
          <w:tcPr>
            <w:cnfStyle w:val="001000000000" w:firstRow="0" w:lastRow="0" w:firstColumn="1" w:lastColumn="0" w:oddVBand="0" w:evenVBand="0" w:oddHBand="0" w:evenHBand="0" w:firstRowFirstColumn="0" w:firstRowLastColumn="0" w:lastRowFirstColumn="0" w:lastRowLastColumn="0"/>
            <w:tcW w:w="9496" w:type="dxa"/>
            <w:shd w:val="clear" w:color="auto" w:fill="F2F2F2" w:themeFill="background1" w:themeFillShade="F2"/>
            <w:vAlign w:val="center"/>
          </w:tcPr>
          <w:p w:rsidR="00DE0D93" w:rsidRPr="00C86209" w:rsidRDefault="00823350" w:rsidP="00DE0D93">
            <w:pPr>
              <w:rPr>
                <w:b w:val="0"/>
              </w:rPr>
            </w:pPr>
            <w:r>
              <w:rPr>
                <w:b w:val="0"/>
              </w:rPr>
              <w:t>VECTOR</w:t>
            </w:r>
            <w:r w:rsidR="00DE0D93" w:rsidRPr="00C86209">
              <w:rPr>
                <w:b w:val="0"/>
              </w:rPr>
              <w:t>&lt;</w:t>
            </w:r>
            <w:r w:rsidR="00E20ABA">
              <w:rPr>
                <w:b w:val="0"/>
              </w:rPr>
              <w:t>PROCEDURE</w:t>
            </w:r>
            <w:r w:rsidR="00DE0D93" w:rsidRPr="00C86209">
              <w:rPr>
                <w:b w:val="0"/>
              </w:rPr>
              <w:t xml:space="preserve">&gt; </w:t>
            </w:r>
            <w:r w:rsidR="00DE0D93" w:rsidRPr="00C86209">
              <w:rPr>
                <w:i/>
              </w:rPr>
              <w:t>get</w:t>
            </w:r>
            <w:r>
              <w:rPr>
                <w:i/>
              </w:rPr>
              <w:t>CallingProc</w:t>
            </w:r>
            <w:r w:rsidR="00DE0D93" w:rsidRPr="00C86209">
              <w:rPr>
                <w:b w:val="0"/>
              </w:rPr>
              <w:t xml:space="preserve">( </w:t>
            </w:r>
            <w:r>
              <w:rPr>
                <w:b w:val="0"/>
              </w:rPr>
              <w:t>int proc1</w:t>
            </w:r>
            <w:r w:rsidR="00DE0D93" w:rsidRPr="00C86209">
              <w:rPr>
                <w:b w:val="0"/>
              </w:rPr>
              <w:t>)</w:t>
            </w:r>
          </w:p>
          <w:p w:rsidR="00DE0D93" w:rsidRDefault="00DE0D93" w:rsidP="00DE0D93"/>
          <w:p w:rsidR="00DE0D93" w:rsidRPr="00C86209" w:rsidRDefault="00DE0D93" w:rsidP="00DE0D93">
            <w:r w:rsidRPr="00C86209">
              <w:t xml:space="preserve">Description: </w:t>
            </w:r>
          </w:p>
          <w:p w:rsidR="00DE0D93" w:rsidRPr="00C86209" w:rsidRDefault="00EC3AC6" w:rsidP="00DE0D93">
            <w:pPr>
              <w:rPr>
                <w:b w:val="0"/>
              </w:rPr>
            </w:pPr>
            <w:r>
              <w:rPr>
                <w:b w:val="0"/>
              </w:rPr>
              <w:t>Returns vector of calling procedures of proc1</w:t>
            </w:r>
          </w:p>
        </w:tc>
      </w:tr>
      <w:tr w:rsidR="0018080C" w:rsidTr="00DE0D93">
        <w:trPr>
          <w:cnfStyle w:val="000000100000" w:firstRow="0" w:lastRow="0" w:firstColumn="0" w:lastColumn="0" w:oddVBand="0" w:evenVBand="0" w:oddHBand="1" w:evenHBand="0" w:firstRowFirstColumn="0" w:firstRowLastColumn="0" w:lastRowFirstColumn="0" w:lastRowLastColumn="0"/>
          <w:trHeight w:val="1621"/>
        </w:trPr>
        <w:tc>
          <w:tcPr>
            <w:cnfStyle w:val="001000000000" w:firstRow="0" w:lastRow="0" w:firstColumn="1" w:lastColumn="0" w:oddVBand="0" w:evenVBand="0" w:oddHBand="0" w:evenHBand="0" w:firstRowFirstColumn="0" w:firstRowLastColumn="0" w:lastRowFirstColumn="0" w:lastRowLastColumn="0"/>
            <w:tcW w:w="9496" w:type="dxa"/>
            <w:vAlign w:val="center"/>
          </w:tcPr>
          <w:p w:rsidR="0018080C" w:rsidRPr="00C86209" w:rsidRDefault="0018080C" w:rsidP="0018080C">
            <w:pPr>
              <w:rPr>
                <w:b w:val="0"/>
              </w:rPr>
            </w:pPr>
            <w:r w:rsidRPr="00C86209">
              <w:rPr>
                <w:b w:val="0"/>
              </w:rPr>
              <w:t xml:space="preserve">BOOLEAN </w:t>
            </w:r>
            <w:r w:rsidRPr="00C86209">
              <w:rPr>
                <w:i/>
              </w:rPr>
              <w:t>is</w:t>
            </w:r>
            <w:r>
              <w:rPr>
                <w:i/>
              </w:rPr>
              <w:t>CallStar</w:t>
            </w:r>
            <w:r>
              <w:rPr>
                <w:b w:val="0"/>
              </w:rPr>
              <w:t xml:space="preserve"> </w:t>
            </w:r>
            <w:r w:rsidRPr="00C86209">
              <w:rPr>
                <w:b w:val="0"/>
              </w:rPr>
              <w:t>(</w:t>
            </w:r>
            <w:r>
              <w:rPr>
                <w:b w:val="0"/>
              </w:rPr>
              <w:t>int proc1, int proc2</w:t>
            </w:r>
            <w:r w:rsidRPr="00C86209">
              <w:rPr>
                <w:b w:val="0"/>
              </w:rPr>
              <w:t>)</w:t>
            </w:r>
          </w:p>
          <w:p w:rsidR="0018080C" w:rsidRDefault="0018080C" w:rsidP="0018080C"/>
          <w:p w:rsidR="0018080C" w:rsidRPr="00C86209" w:rsidRDefault="0018080C" w:rsidP="0018080C">
            <w:r w:rsidRPr="00C86209">
              <w:t xml:space="preserve">Description: </w:t>
            </w:r>
          </w:p>
          <w:p w:rsidR="0018080C" w:rsidRPr="00C86209" w:rsidRDefault="0018080C" w:rsidP="0018080C">
            <w:pPr>
              <w:rPr>
                <w:b w:val="0"/>
              </w:rPr>
            </w:pPr>
            <w:r w:rsidRPr="00C86209">
              <w:rPr>
                <w:b w:val="0"/>
              </w:rPr>
              <w:t xml:space="preserve">If there is no record of relation </w:t>
            </w:r>
            <w:r>
              <w:rPr>
                <w:b w:val="0"/>
              </w:rPr>
              <w:t>Calls</w:t>
            </w:r>
            <w:r w:rsidRPr="00C86209">
              <w:rPr>
                <w:b w:val="0"/>
              </w:rPr>
              <w:t xml:space="preserve">() of </w:t>
            </w:r>
            <w:r>
              <w:rPr>
                <w:b w:val="0"/>
              </w:rPr>
              <w:t>procedure “proc1” and “proc2”</w:t>
            </w:r>
            <w:r w:rsidRPr="00C86209">
              <w:rPr>
                <w:b w:val="0"/>
              </w:rPr>
              <w:t xml:space="preserve"> return FALSE. </w:t>
            </w:r>
          </w:p>
          <w:p w:rsidR="0018080C" w:rsidRDefault="0018080C" w:rsidP="0018080C">
            <w:r w:rsidRPr="00C86209">
              <w:rPr>
                <w:b w:val="0"/>
              </w:rPr>
              <w:t>Otherwise return TRUE.</w:t>
            </w:r>
          </w:p>
        </w:tc>
      </w:tr>
      <w:tr w:rsidR="0018080C" w:rsidTr="00DE0D93">
        <w:trPr>
          <w:trHeight w:val="1621"/>
        </w:trPr>
        <w:tc>
          <w:tcPr>
            <w:cnfStyle w:val="001000000000" w:firstRow="0" w:lastRow="0" w:firstColumn="1" w:lastColumn="0" w:oddVBand="0" w:evenVBand="0" w:oddHBand="0" w:evenHBand="0" w:firstRowFirstColumn="0" w:firstRowLastColumn="0" w:lastRowFirstColumn="0" w:lastRowLastColumn="0"/>
            <w:tcW w:w="9496" w:type="dxa"/>
            <w:shd w:val="clear" w:color="auto" w:fill="F2F2F2" w:themeFill="background1" w:themeFillShade="F2"/>
            <w:vAlign w:val="center"/>
          </w:tcPr>
          <w:p w:rsidR="00E20ABA" w:rsidRPr="00C86209" w:rsidRDefault="00E20ABA" w:rsidP="00E20ABA">
            <w:pPr>
              <w:rPr>
                <w:b w:val="0"/>
              </w:rPr>
            </w:pPr>
            <w:r>
              <w:rPr>
                <w:b w:val="0"/>
              </w:rPr>
              <w:t>VECTOR</w:t>
            </w:r>
            <w:r w:rsidRPr="00C86209">
              <w:rPr>
                <w:b w:val="0"/>
              </w:rPr>
              <w:t>&lt;</w:t>
            </w:r>
            <w:r w:rsidR="00D823D5">
              <w:rPr>
                <w:b w:val="0"/>
              </w:rPr>
              <w:t>PROCEDURE</w:t>
            </w:r>
            <w:r w:rsidRPr="00C86209">
              <w:rPr>
                <w:b w:val="0"/>
              </w:rPr>
              <w:t xml:space="preserve">&gt; </w:t>
            </w:r>
            <w:r w:rsidRPr="00C86209">
              <w:rPr>
                <w:i/>
              </w:rPr>
              <w:t>get</w:t>
            </w:r>
            <w:r>
              <w:rPr>
                <w:i/>
              </w:rPr>
              <w:t>Calling</w:t>
            </w:r>
            <w:r w:rsidR="00D823D5">
              <w:rPr>
                <w:i/>
              </w:rPr>
              <w:t>Star</w:t>
            </w:r>
            <w:r>
              <w:rPr>
                <w:i/>
              </w:rPr>
              <w:t>Proc</w:t>
            </w:r>
            <w:r w:rsidRPr="00C86209">
              <w:rPr>
                <w:b w:val="0"/>
              </w:rPr>
              <w:t xml:space="preserve">( </w:t>
            </w:r>
            <w:r>
              <w:rPr>
                <w:b w:val="0"/>
              </w:rPr>
              <w:t>int proc1</w:t>
            </w:r>
            <w:r w:rsidRPr="00C86209">
              <w:rPr>
                <w:b w:val="0"/>
              </w:rPr>
              <w:t>)</w:t>
            </w:r>
          </w:p>
          <w:p w:rsidR="00E20ABA" w:rsidRDefault="00E20ABA" w:rsidP="00E20ABA"/>
          <w:p w:rsidR="00E20ABA" w:rsidRPr="00C86209" w:rsidRDefault="00E20ABA" w:rsidP="00E20ABA">
            <w:r w:rsidRPr="00C86209">
              <w:t xml:space="preserve">Description: </w:t>
            </w:r>
          </w:p>
          <w:p w:rsidR="0018080C" w:rsidRDefault="00E20ABA" w:rsidP="00E20ABA">
            <w:r>
              <w:rPr>
                <w:b w:val="0"/>
              </w:rPr>
              <w:t>Returns vector of calling procedures of proc1</w:t>
            </w:r>
            <w:r w:rsidR="00D823D5">
              <w:rPr>
                <w:b w:val="0"/>
              </w:rPr>
              <w:t xml:space="preserve"> with the star relationship</w:t>
            </w:r>
          </w:p>
        </w:tc>
      </w:tr>
      <w:tr w:rsidR="0018080C" w:rsidTr="00DE0D93">
        <w:trPr>
          <w:cnfStyle w:val="000000100000" w:firstRow="0" w:lastRow="0" w:firstColumn="0" w:lastColumn="0" w:oddVBand="0" w:evenVBand="0" w:oddHBand="1" w:evenHBand="0" w:firstRowFirstColumn="0" w:firstRowLastColumn="0" w:lastRowFirstColumn="0" w:lastRowLastColumn="0"/>
          <w:trHeight w:val="1621"/>
        </w:trPr>
        <w:tc>
          <w:tcPr>
            <w:cnfStyle w:val="001000000000" w:firstRow="0" w:lastRow="0" w:firstColumn="1" w:lastColumn="0" w:oddVBand="0" w:evenVBand="0" w:oddHBand="0" w:evenHBand="0" w:firstRowFirstColumn="0" w:firstRowLastColumn="0" w:lastRowFirstColumn="0" w:lastRowLastColumn="0"/>
            <w:tcW w:w="9496" w:type="dxa"/>
            <w:vAlign w:val="center"/>
          </w:tcPr>
          <w:p w:rsidR="00D823D5" w:rsidRPr="00C86209" w:rsidRDefault="00D823D5" w:rsidP="00D823D5">
            <w:pPr>
              <w:rPr>
                <w:b w:val="0"/>
              </w:rPr>
            </w:pPr>
            <w:r>
              <w:rPr>
                <w:b w:val="0"/>
              </w:rPr>
              <w:lastRenderedPageBreak/>
              <w:t>VECTOR</w:t>
            </w:r>
            <w:r w:rsidRPr="00C86209">
              <w:rPr>
                <w:b w:val="0"/>
              </w:rPr>
              <w:t>&lt;</w:t>
            </w:r>
            <w:r>
              <w:rPr>
                <w:b w:val="0"/>
              </w:rPr>
              <w:t>PROCEDURE</w:t>
            </w:r>
            <w:r w:rsidRPr="00C86209">
              <w:rPr>
                <w:b w:val="0"/>
              </w:rPr>
              <w:t xml:space="preserve">&gt; </w:t>
            </w:r>
            <w:r w:rsidRPr="00C86209">
              <w:rPr>
                <w:i/>
              </w:rPr>
              <w:t>get</w:t>
            </w:r>
            <w:r>
              <w:rPr>
                <w:i/>
              </w:rPr>
              <w:t>Called</w:t>
            </w:r>
            <w:r>
              <w:rPr>
                <w:i/>
              </w:rPr>
              <w:t>Star</w:t>
            </w:r>
            <w:r>
              <w:rPr>
                <w:i/>
              </w:rPr>
              <w:t>Proc</w:t>
            </w:r>
            <w:r>
              <w:rPr>
                <w:b w:val="0"/>
              </w:rPr>
              <w:t xml:space="preserve"> </w:t>
            </w:r>
            <w:r w:rsidRPr="00C86209">
              <w:rPr>
                <w:b w:val="0"/>
              </w:rPr>
              <w:t>(</w:t>
            </w:r>
            <w:r>
              <w:rPr>
                <w:b w:val="0"/>
              </w:rPr>
              <w:t>int proc1</w:t>
            </w:r>
            <w:r w:rsidRPr="00C86209">
              <w:rPr>
                <w:b w:val="0"/>
              </w:rPr>
              <w:t>)</w:t>
            </w:r>
          </w:p>
          <w:p w:rsidR="00D823D5" w:rsidRDefault="00D823D5" w:rsidP="00D823D5"/>
          <w:p w:rsidR="00D823D5" w:rsidRPr="00C86209" w:rsidRDefault="00D823D5" w:rsidP="00D823D5">
            <w:r w:rsidRPr="00C86209">
              <w:t xml:space="preserve">Description: </w:t>
            </w:r>
          </w:p>
          <w:p w:rsidR="0018080C" w:rsidRDefault="00D823D5" w:rsidP="00D823D5">
            <w:r>
              <w:rPr>
                <w:b w:val="0"/>
              </w:rPr>
              <w:t>Returns vector of called pro</w:t>
            </w:r>
            <w:r w:rsidR="00FC3559">
              <w:rPr>
                <w:b w:val="0"/>
              </w:rPr>
              <w:t>cedures by proc1 with star relationship.</w:t>
            </w:r>
          </w:p>
        </w:tc>
      </w:tr>
    </w:tbl>
    <w:p w:rsidR="00942F80" w:rsidRDefault="00942F80" w:rsidP="005661EC"/>
    <w:tbl>
      <w:tblPr>
        <w:tblStyle w:val="PlainTable1"/>
        <w:tblW w:w="9496" w:type="dxa"/>
        <w:tblLook w:val="04A0" w:firstRow="1" w:lastRow="0" w:firstColumn="1" w:lastColumn="0" w:noHBand="0" w:noVBand="1"/>
      </w:tblPr>
      <w:tblGrid>
        <w:gridCol w:w="9496"/>
      </w:tblGrid>
      <w:tr w:rsidR="00155DCB" w:rsidTr="003D20B0">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155DCB" w:rsidRDefault="00155DCB" w:rsidP="003D20B0">
            <w:r>
              <w:t>Next</w:t>
            </w:r>
          </w:p>
        </w:tc>
      </w:tr>
      <w:tr w:rsidR="00155DCB" w:rsidTr="003D20B0">
        <w:trPr>
          <w:cnfStyle w:val="000000100000" w:firstRow="0" w:lastRow="0" w:firstColumn="0" w:lastColumn="0" w:oddVBand="0" w:evenVBand="0" w:oddHBand="1" w:evenHBand="0" w:firstRowFirstColumn="0" w:firstRowLastColumn="0" w:lastRowFirstColumn="0" w:lastRowLastColumn="0"/>
          <w:trHeight w:val="1130"/>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155DCB" w:rsidRPr="00F60EAE" w:rsidRDefault="00155DCB" w:rsidP="003D20B0">
            <w:r w:rsidRPr="00F60EAE">
              <w:t xml:space="preserve">Overview: </w:t>
            </w:r>
          </w:p>
          <w:p w:rsidR="00155DCB" w:rsidRPr="00C86209" w:rsidRDefault="00155DCB" w:rsidP="00155DCB">
            <w:pPr>
              <w:rPr>
                <w:b w:val="0"/>
              </w:rPr>
            </w:pPr>
            <w:r>
              <w:rPr>
                <w:b w:val="0"/>
              </w:rPr>
              <w:t>Next</w:t>
            </w:r>
            <w:r>
              <w:rPr>
                <w:b w:val="0"/>
              </w:rPr>
              <w:t xml:space="preserve"> tables is to keep the pairs of </w:t>
            </w:r>
            <w:r>
              <w:rPr>
                <w:b w:val="0"/>
              </w:rPr>
              <w:t>line numbers</w:t>
            </w:r>
            <w:r>
              <w:rPr>
                <w:b w:val="0"/>
              </w:rPr>
              <w:t xml:space="preserve"> </w:t>
            </w:r>
            <w:r>
              <w:rPr>
                <w:b w:val="0"/>
              </w:rPr>
              <w:t>next to each other.</w:t>
            </w:r>
          </w:p>
        </w:tc>
      </w:tr>
      <w:tr w:rsidR="00155DCB" w:rsidTr="003D20B0">
        <w:trPr>
          <w:trHeight w:val="589"/>
        </w:trPr>
        <w:tc>
          <w:tcPr>
            <w:cnfStyle w:val="001000000000" w:firstRow="0" w:lastRow="0" w:firstColumn="1" w:lastColumn="0" w:oddVBand="0" w:evenVBand="0" w:oddHBand="0" w:evenHBand="0" w:firstRowFirstColumn="0" w:firstRowLastColumn="0" w:lastRowFirstColumn="0" w:lastRowLastColumn="0"/>
            <w:tcW w:w="9496" w:type="dxa"/>
            <w:shd w:val="clear" w:color="auto" w:fill="FFFFFF" w:themeFill="background1"/>
            <w:vAlign w:val="center"/>
          </w:tcPr>
          <w:p w:rsidR="00155DCB" w:rsidRDefault="00155DCB" w:rsidP="003D20B0">
            <w:r w:rsidRPr="00F60EAE">
              <w:t>Public Interface:</w:t>
            </w:r>
          </w:p>
        </w:tc>
      </w:tr>
      <w:tr w:rsidR="00155DCB" w:rsidTr="003D20B0">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9496" w:type="dxa"/>
            <w:vAlign w:val="center"/>
          </w:tcPr>
          <w:p w:rsidR="00155DCB" w:rsidRPr="00C86209" w:rsidRDefault="00155DCB" w:rsidP="003D20B0">
            <w:pPr>
              <w:rPr>
                <w:b w:val="0"/>
              </w:rPr>
            </w:pPr>
            <w:r w:rsidRPr="00C86209">
              <w:rPr>
                <w:b w:val="0"/>
              </w:rPr>
              <w:t xml:space="preserve">BOOLEAN </w:t>
            </w:r>
            <w:r w:rsidRPr="00C86209">
              <w:rPr>
                <w:i/>
              </w:rPr>
              <w:t>is</w:t>
            </w:r>
            <w:r>
              <w:rPr>
                <w:i/>
              </w:rPr>
              <w:t>Next</w:t>
            </w:r>
            <w:r>
              <w:rPr>
                <w:b w:val="0"/>
              </w:rPr>
              <w:t xml:space="preserve"> </w:t>
            </w:r>
            <w:r w:rsidRPr="00C86209">
              <w:rPr>
                <w:b w:val="0"/>
              </w:rPr>
              <w:t>(</w:t>
            </w:r>
            <w:r>
              <w:rPr>
                <w:b w:val="0"/>
              </w:rPr>
              <w:t xml:space="preserve">int </w:t>
            </w:r>
            <w:r>
              <w:rPr>
                <w:b w:val="0"/>
              </w:rPr>
              <w:t>n1</w:t>
            </w:r>
            <w:r>
              <w:rPr>
                <w:b w:val="0"/>
              </w:rPr>
              <w:t xml:space="preserve">, int </w:t>
            </w:r>
            <w:r>
              <w:rPr>
                <w:b w:val="0"/>
              </w:rPr>
              <w:t>n2</w:t>
            </w:r>
            <w:r w:rsidRPr="00C86209">
              <w:rPr>
                <w:b w:val="0"/>
              </w:rPr>
              <w:t>)</w:t>
            </w:r>
          </w:p>
          <w:p w:rsidR="00155DCB" w:rsidRDefault="00155DCB" w:rsidP="003D20B0"/>
          <w:p w:rsidR="00155DCB" w:rsidRPr="00C86209" w:rsidRDefault="00155DCB" w:rsidP="003D20B0">
            <w:r w:rsidRPr="00C86209">
              <w:t xml:space="preserve">Description: </w:t>
            </w:r>
          </w:p>
          <w:p w:rsidR="00155DCB" w:rsidRPr="00C86209" w:rsidRDefault="00155DCB" w:rsidP="003D20B0">
            <w:pPr>
              <w:rPr>
                <w:b w:val="0"/>
              </w:rPr>
            </w:pPr>
            <w:r>
              <w:rPr>
                <w:b w:val="0"/>
              </w:rPr>
              <w:t>Returns true if n2 is next to n1. Otherwise false.</w:t>
            </w:r>
          </w:p>
        </w:tc>
      </w:tr>
      <w:tr w:rsidR="00155DCB" w:rsidTr="003D20B0">
        <w:trPr>
          <w:trHeight w:val="1605"/>
        </w:trPr>
        <w:tc>
          <w:tcPr>
            <w:cnfStyle w:val="001000000000" w:firstRow="0" w:lastRow="0" w:firstColumn="1" w:lastColumn="0" w:oddVBand="0" w:evenVBand="0" w:oddHBand="0" w:evenHBand="0" w:firstRowFirstColumn="0" w:firstRowLastColumn="0" w:lastRowFirstColumn="0" w:lastRowLastColumn="0"/>
            <w:tcW w:w="9496" w:type="dxa"/>
            <w:shd w:val="clear" w:color="auto" w:fill="F2F2F2" w:themeFill="background1" w:themeFillShade="F2"/>
            <w:vAlign w:val="center"/>
          </w:tcPr>
          <w:p w:rsidR="00155DCB" w:rsidRPr="00C86209" w:rsidRDefault="00155DCB" w:rsidP="003D20B0">
            <w:pPr>
              <w:rPr>
                <w:b w:val="0"/>
              </w:rPr>
            </w:pPr>
            <w:r>
              <w:rPr>
                <w:b w:val="0"/>
              </w:rPr>
              <w:t>I</w:t>
            </w:r>
            <w:r w:rsidRPr="00C86209">
              <w:rPr>
                <w:b w:val="0"/>
              </w:rPr>
              <w:t xml:space="preserve">NDEX </w:t>
            </w:r>
            <w:r w:rsidRPr="00C86209">
              <w:rPr>
                <w:i/>
              </w:rPr>
              <w:t>insert</w:t>
            </w:r>
            <w:r>
              <w:rPr>
                <w:i/>
              </w:rPr>
              <w:t>Next</w:t>
            </w:r>
            <w:r>
              <w:rPr>
                <w:i/>
              </w:rPr>
              <w:t xml:space="preserve"> </w:t>
            </w:r>
            <w:r w:rsidRPr="00C86209">
              <w:rPr>
                <w:b w:val="0"/>
              </w:rPr>
              <w:t>(</w:t>
            </w:r>
            <w:r>
              <w:rPr>
                <w:b w:val="0"/>
              </w:rPr>
              <w:t xml:space="preserve">int </w:t>
            </w:r>
            <w:r>
              <w:rPr>
                <w:b w:val="0"/>
              </w:rPr>
              <w:t>n</w:t>
            </w:r>
            <w:r>
              <w:rPr>
                <w:b w:val="0"/>
              </w:rPr>
              <w:t xml:space="preserve">1, int </w:t>
            </w:r>
            <w:r>
              <w:rPr>
                <w:b w:val="0"/>
              </w:rPr>
              <w:t>n</w:t>
            </w:r>
            <w:r>
              <w:rPr>
                <w:b w:val="0"/>
              </w:rPr>
              <w:t>2</w:t>
            </w:r>
            <w:r w:rsidRPr="00C86209">
              <w:rPr>
                <w:b w:val="0"/>
              </w:rPr>
              <w:t>)</w:t>
            </w:r>
          </w:p>
          <w:p w:rsidR="00155DCB" w:rsidRDefault="00155DCB" w:rsidP="003D20B0"/>
          <w:p w:rsidR="00155DCB" w:rsidRPr="00C86209" w:rsidRDefault="00155DCB" w:rsidP="003D20B0">
            <w:r w:rsidRPr="00C86209">
              <w:t xml:space="preserve">Description: </w:t>
            </w:r>
          </w:p>
          <w:p w:rsidR="00155DCB" w:rsidRDefault="00155DCB" w:rsidP="00155DCB">
            <w:pPr>
              <w:rPr>
                <w:b w:val="0"/>
              </w:rPr>
            </w:pPr>
            <w:r w:rsidRPr="00C86209">
              <w:rPr>
                <w:b w:val="0"/>
              </w:rPr>
              <w:t xml:space="preserve">If the relation </w:t>
            </w:r>
            <w:r>
              <w:rPr>
                <w:b w:val="0"/>
              </w:rPr>
              <w:t>Next(n1, n2)</w:t>
            </w:r>
            <w:r>
              <w:rPr>
                <w:b w:val="0"/>
              </w:rPr>
              <w:t xml:space="preserve"> is not in </w:t>
            </w:r>
            <w:r>
              <w:rPr>
                <w:b w:val="0"/>
              </w:rPr>
              <w:t>Next</w:t>
            </w:r>
            <w:r w:rsidRPr="00C86209">
              <w:rPr>
                <w:b w:val="0"/>
              </w:rPr>
              <w:t xml:space="preserve"> Table, insert it int</w:t>
            </w:r>
            <w:r>
              <w:rPr>
                <w:b w:val="0"/>
              </w:rPr>
              <w:t>o the table and return the sizeof the table.</w:t>
            </w:r>
          </w:p>
          <w:p w:rsidR="00155DCB" w:rsidRPr="00C86209" w:rsidRDefault="00155DCB" w:rsidP="00155DCB">
            <w:pPr>
              <w:rPr>
                <w:b w:val="0"/>
              </w:rPr>
            </w:pPr>
            <w:r w:rsidRPr="00C86209">
              <w:rPr>
                <w:b w:val="0"/>
              </w:rPr>
              <w:t>Otherwise: return -1 (special value) and the table remains unchanged.  </w:t>
            </w:r>
          </w:p>
        </w:tc>
      </w:tr>
      <w:tr w:rsidR="00155DCB" w:rsidTr="003D20B0">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9496" w:type="dxa"/>
            <w:vAlign w:val="center"/>
          </w:tcPr>
          <w:p w:rsidR="00155DCB" w:rsidRPr="00C86209" w:rsidRDefault="00155DCB" w:rsidP="003D20B0">
            <w:pPr>
              <w:rPr>
                <w:b w:val="0"/>
              </w:rPr>
            </w:pPr>
            <w:r>
              <w:rPr>
                <w:b w:val="0"/>
              </w:rPr>
              <w:t>VECTOR</w:t>
            </w:r>
            <w:r w:rsidRPr="00C86209">
              <w:rPr>
                <w:b w:val="0"/>
              </w:rPr>
              <w:t>&lt;</w:t>
            </w:r>
            <w:r w:rsidR="0028749A">
              <w:rPr>
                <w:b w:val="0"/>
              </w:rPr>
              <w:t>STMT_NUM</w:t>
            </w:r>
            <w:r w:rsidRPr="00C86209">
              <w:rPr>
                <w:b w:val="0"/>
              </w:rPr>
              <w:t xml:space="preserve">&gt; </w:t>
            </w:r>
            <w:r w:rsidRPr="00C86209">
              <w:rPr>
                <w:i/>
              </w:rPr>
              <w:t>get</w:t>
            </w:r>
            <w:r w:rsidR="0028749A">
              <w:rPr>
                <w:i/>
              </w:rPr>
              <w:t>NextStmts</w:t>
            </w:r>
            <w:r w:rsidRPr="00C86209">
              <w:rPr>
                <w:b w:val="0"/>
              </w:rPr>
              <w:t>(</w:t>
            </w:r>
            <w:r w:rsidR="0028749A">
              <w:rPr>
                <w:b w:val="0"/>
              </w:rPr>
              <w:t>int</w:t>
            </w:r>
            <w:r>
              <w:rPr>
                <w:b w:val="0"/>
              </w:rPr>
              <w:t xml:space="preserve"> </w:t>
            </w:r>
            <w:r w:rsidR="0028749A">
              <w:rPr>
                <w:b w:val="0"/>
              </w:rPr>
              <w:t>s</w:t>
            </w:r>
            <w:r>
              <w:rPr>
                <w:b w:val="0"/>
              </w:rPr>
              <w:t>1</w:t>
            </w:r>
            <w:r w:rsidRPr="00C86209">
              <w:rPr>
                <w:b w:val="0"/>
              </w:rPr>
              <w:t>)</w:t>
            </w:r>
          </w:p>
          <w:p w:rsidR="00155DCB" w:rsidRDefault="00155DCB" w:rsidP="003D20B0"/>
          <w:p w:rsidR="00155DCB" w:rsidRPr="00C86209" w:rsidRDefault="00155DCB" w:rsidP="003D20B0">
            <w:r w:rsidRPr="00C86209">
              <w:t xml:space="preserve">Description: </w:t>
            </w:r>
          </w:p>
          <w:p w:rsidR="00155DCB" w:rsidRPr="00C86209" w:rsidRDefault="00155DCB" w:rsidP="0028749A">
            <w:pPr>
              <w:rPr>
                <w:b w:val="0"/>
              </w:rPr>
            </w:pPr>
            <w:r>
              <w:rPr>
                <w:b w:val="0"/>
              </w:rPr>
              <w:t xml:space="preserve">Returns vector of </w:t>
            </w:r>
            <w:r w:rsidR="0028749A">
              <w:rPr>
                <w:b w:val="0"/>
              </w:rPr>
              <w:t>stmt numbers next to s1.</w:t>
            </w:r>
            <w:r>
              <w:rPr>
                <w:b w:val="0"/>
              </w:rPr>
              <w:t xml:space="preserve"> </w:t>
            </w:r>
          </w:p>
        </w:tc>
      </w:tr>
      <w:tr w:rsidR="00155DCB" w:rsidTr="003D20B0">
        <w:trPr>
          <w:trHeight w:val="1621"/>
        </w:trPr>
        <w:tc>
          <w:tcPr>
            <w:cnfStyle w:val="001000000000" w:firstRow="0" w:lastRow="0" w:firstColumn="1" w:lastColumn="0" w:oddVBand="0" w:evenVBand="0" w:oddHBand="0" w:evenHBand="0" w:firstRowFirstColumn="0" w:firstRowLastColumn="0" w:lastRowFirstColumn="0" w:lastRowLastColumn="0"/>
            <w:tcW w:w="9496" w:type="dxa"/>
            <w:shd w:val="clear" w:color="auto" w:fill="F2F2F2" w:themeFill="background1" w:themeFillShade="F2"/>
            <w:vAlign w:val="center"/>
          </w:tcPr>
          <w:p w:rsidR="00155DCB" w:rsidRPr="00C86209" w:rsidRDefault="00155DCB" w:rsidP="003D20B0">
            <w:pPr>
              <w:rPr>
                <w:b w:val="0"/>
              </w:rPr>
            </w:pPr>
            <w:r>
              <w:rPr>
                <w:b w:val="0"/>
              </w:rPr>
              <w:t>VECTOR</w:t>
            </w:r>
            <w:r w:rsidRPr="00C86209">
              <w:rPr>
                <w:b w:val="0"/>
              </w:rPr>
              <w:t>&lt;</w:t>
            </w:r>
            <w:r w:rsidR="0028749A">
              <w:rPr>
                <w:b w:val="0"/>
              </w:rPr>
              <w:t>STMT_NUM</w:t>
            </w:r>
            <w:r w:rsidRPr="00C86209">
              <w:rPr>
                <w:b w:val="0"/>
              </w:rPr>
              <w:t xml:space="preserve">&gt; </w:t>
            </w:r>
            <w:r w:rsidRPr="00C86209">
              <w:rPr>
                <w:i/>
              </w:rPr>
              <w:t>get</w:t>
            </w:r>
            <w:r w:rsidR="0028749A">
              <w:rPr>
                <w:i/>
              </w:rPr>
              <w:t>PreviousStmts</w:t>
            </w:r>
            <w:r w:rsidRPr="00C86209">
              <w:rPr>
                <w:b w:val="0"/>
              </w:rPr>
              <w:t xml:space="preserve">( </w:t>
            </w:r>
            <w:r>
              <w:rPr>
                <w:b w:val="0"/>
              </w:rPr>
              <w:t xml:space="preserve">int </w:t>
            </w:r>
            <w:r w:rsidR="0028749A">
              <w:rPr>
                <w:b w:val="0"/>
              </w:rPr>
              <w:t>n</w:t>
            </w:r>
            <w:r>
              <w:rPr>
                <w:b w:val="0"/>
              </w:rPr>
              <w:t>1</w:t>
            </w:r>
            <w:r w:rsidRPr="00C86209">
              <w:rPr>
                <w:b w:val="0"/>
              </w:rPr>
              <w:t>)</w:t>
            </w:r>
          </w:p>
          <w:p w:rsidR="00155DCB" w:rsidRDefault="00155DCB" w:rsidP="003D20B0"/>
          <w:p w:rsidR="00155DCB" w:rsidRPr="00C86209" w:rsidRDefault="00155DCB" w:rsidP="003D20B0">
            <w:r w:rsidRPr="00C86209">
              <w:t xml:space="preserve">Description: </w:t>
            </w:r>
          </w:p>
          <w:p w:rsidR="00155DCB" w:rsidRPr="00C86209" w:rsidRDefault="0028749A" w:rsidP="0028749A">
            <w:pPr>
              <w:rPr>
                <w:b w:val="0"/>
              </w:rPr>
            </w:pPr>
            <w:r>
              <w:rPr>
                <w:b w:val="0"/>
              </w:rPr>
              <w:t>Returns vector of stmt numbers previous of n1.</w:t>
            </w:r>
          </w:p>
        </w:tc>
      </w:tr>
      <w:tr w:rsidR="00155DCB" w:rsidTr="003D20B0">
        <w:trPr>
          <w:cnfStyle w:val="000000100000" w:firstRow="0" w:lastRow="0" w:firstColumn="0" w:lastColumn="0" w:oddVBand="0" w:evenVBand="0" w:oddHBand="1" w:evenHBand="0" w:firstRowFirstColumn="0" w:firstRowLastColumn="0" w:lastRowFirstColumn="0" w:lastRowLastColumn="0"/>
          <w:trHeight w:val="1621"/>
        </w:trPr>
        <w:tc>
          <w:tcPr>
            <w:cnfStyle w:val="001000000000" w:firstRow="0" w:lastRow="0" w:firstColumn="1" w:lastColumn="0" w:oddVBand="0" w:evenVBand="0" w:oddHBand="0" w:evenHBand="0" w:firstRowFirstColumn="0" w:firstRowLastColumn="0" w:lastRowFirstColumn="0" w:lastRowLastColumn="0"/>
            <w:tcW w:w="9496" w:type="dxa"/>
            <w:vAlign w:val="center"/>
          </w:tcPr>
          <w:p w:rsidR="00155DCB" w:rsidRPr="00C86209" w:rsidRDefault="00155DCB" w:rsidP="003D20B0">
            <w:pPr>
              <w:rPr>
                <w:b w:val="0"/>
              </w:rPr>
            </w:pPr>
            <w:r w:rsidRPr="00C86209">
              <w:rPr>
                <w:b w:val="0"/>
              </w:rPr>
              <w:t xml:space="preserve">BOOLEAN </w:t>
            </w:r>
            <w:r w:rsidRPr="00C86209">
              <w:rPr>
                <w:i/>
              </w:rPr>
              <w:t>is</w:t>
            </w:r>
            <w:r>
              <w:rPr>
                <w:i/>
              </w:rPr>
              <w:t>Next</w:t>
            </w:r>
            <w:r>
              <w:rPr>
                <w:i/>
              </w:rPr>
              <w:t>Star</w:t>
            </w:r>
            <w:r>
              <w:rPr>
                <w:b w:val="0"/>
              </w:rPr>
              <w:t xml:space="preserve"> </w:t>
            </w:r>
            <w:r w:rsidRPr="00C86209">
              <w:rPr>
                <w:b w:val="0"/>
              </w:rPr>
              <w:t>(</w:t>
            </w:r>
            <w:r>
              <w:rPr>
                <w:b w:val="0"/>
              </w:rPr>
              <w:t xml:space="preserve">int </w:t>
            </w:r>
            <w:r>
              <w:rPr>
                <w:b w:val="0"/>
              </w:rPr>
              <w:t>n</w:t>
            </w:r>
            <w:r>
              <w:rPr>
                <w:b w:val="0"/>
              </w:rPr>
              <w:t xml:space="preserve">1, int </w:t>
            </w:r>
            <w:r>
              <w:rPr>
                <w:b w:val="0"/>
              </w:rPr>
              <w:t>n</w:t>
            </w:r>
            <w:r>
              <w:rPr>
                <w:b w:val="0"/>
              </w:rPr>
              <w:t>2</w:t>
            </w:r>
            <w:r w:rsidRPr="00C86209">
              <w:rPr>
                <w:b w:val="0"/>
              </w:rPr>
              <w:t>)</w:t>
            </w:r>
          </w:p>
          <w:p w:rsidR="00155DCB" w:rsidRDefault="00155DCB" w:rsidP="003D20B0"/>
          <w:p w:rsidR="00155DCB" w:rsidRPr="00C86209" w:rsidRDefault="00155DCB" w:rsidP="003D20B0">
            <w:r w:rsidRPr="00C86209">
              <w:t xml:space="preserve">Description: </w:t>
            </w:r>
          </w:p>
          <w:p w:rsidR="00155DCB" w:rsidRPr="00C86209" w:rsidRDefault="00155DCB" w:rsidP="003D20B0">
            <w:pPr>
              <w:rPr>
                <w:b w:val="0"/>
              </w:rPr>
            </w:pPr>
            <w:r w:rsidRPr="00C86209">
              <w:rPr>
                <w:b w:val="0"/>
              </w:rPr>
              <w:t xml:space="preserve">If there is no record of relation </w:t>
            </w:r>
            <w:r>
              <w:rPr>
                <w:b w:val="0"/>
              </w:rPr>
              <w:t>Next</w:t>
            </w:r>
            <w:r w:rsidRPr="00C86209">
              <w:rPr>
                <w:b w:val="0"/>
              </w:rPr>
              <w:t xml:space="preserve">() of </w:t>
            </w:r>
            <w:r>
              <w:rPr>
                <w:b w:val="0"/>
              </w:rPr>
              <w:t>line numbers n1 and n2</w:t>
            </w:r>
            <w:r w:rsidRPr="00C86209">
              <w:rPr>
                <w:b w:val="0"/>
              </w:rPr>
              <w:t xml:space="preserve"> return FALSE. </w:t>
            </w:r>
          </w:p>
          <w:p w:rsidR="00155DCB" w:rsidRDefault="00155DCB" w:rsidP="003D20B0">
            <w:r w:rsidRPr="00C86209">
              <w:rPr>
                <w:b w:val="0"/>
              </w:rPr>
              <w:t>Otherwise return TRUE.</w:t>
            </w:r>
          </w:p>
        </w:tc>
      </w:tr>
      <w:tr w:rsidR="00155DCB" w:rsidTr="003D20B0">
        <w:trPr>
          <w:trHeight w:val="1621"/>
        </w:trPr>
        <w:tc>
          <w:tcPr>
            <w:cnfStyle w:val="001000000000" w:firstRow="0" w:lastRow="0" w:firstColumn="1" w:lastColumn="0" w:oddVBand="0" w:evenVBand="0" w:oddHBand="0" w:evenHBand="0" w:firstRowFirstColumn="0" w:firstRowLastColumn="0" w:lastRowFirstColumn="0" w:lastRowLastColumn="0"/>
            <w:tcW w:w="9496" w:type="dxa"/>
            <w:shd w:val="clear" w:color="auto" w:fill="F2F2F2" w:themeFill="background1" w:themeFillShade="F2"/>
            <w:vAlign w:val="center"/>
          </w:tcPr>
          <w:p w:rsidR="00155DCB" w:rsidRPr="00C86209" w:rsidRDefault="00155DCB" w:rsidP="003D20B0">
            <w:pPr>
              <w:rPr>
                <w:b w:val="0"/>
              </w:rPr>
            </w:pPr>
            <w:r>
              <w:rPr>
                <w:b w:val="0"/>
              </w:rPr>
              <w:lastRenderedPageBreak/>
              <w:t>VECTOR</w:t>
            </w:r>
            <w:r w:rsidRPr="00C86209">
              <w:rPr>
                <w:b w:val="0"/>
              </w:rPr>
              <w:t>&lt;</w:t>
            </w:r>
            <w:r w:rsidR="0028749A">
              <w:rPr>
                <w:b w:val="0"/>
              </w:rPr>
              <w:t>STMT_NUM</w:t>
            </w:r>
            <w:r w:rsidRPr="00C86209">
              <w:rPr>
                <w:b w:val="0"/>
              </w:rPr>
              <w:t xml:space="preserve">&gt; </w:t>
            </w:r>
            <w:r w:rsidRPr="00C86209">
              <w:rPr>
                <w:i/>
              </w:rPr>
              <w:t>get</w:t>
            </w:r>
            <w:r w:rsidR="0028749A">
              <w:rPr>
                <w:i/>
              </w:rPr>
              <w:t>Next</w:t>
            </w:r>
            <w:r>
              <w:rPr>
                <w:i/>
              </w:rPr>
              <w:t>Star</w:t>
            </w:r>
            <w:r w:rsidR="0028749A">
              <w:rPr>
                <w:i/>
              </w:rPr>
              <w:t>Stmts</w:t>
            </w:r>
            <w:r w:rsidRPr="00C86209">
              <w:rPr>
                <w:b w:val="0"/>
              </w:rPr>
              <w:t xml:space="preserve">( </w:t>
            </w:r>
            <w:r>
              <w:rPr>
                <w:b w:val="0"/>
              </w:rPr>
              <w:t xml:space="preserve">int </w:t>
            </w:r>
            <w:r w:rsidR="0028749A">
              <w:rPr>
                <w:b w:val="0"/>
              </w:rPr>
              <w:t>n</w:t>
            </w:r>
            <w:r>
              <w:rPr>
                <w:b w:val="0"/>
              </w:rPr>
              <w:t>1</w:t>
            </w:r>
            <w:r w:rsidRPr="00C86209">
              <w:rPr>
                <w:b w:val="0"/>
              </w:rPr>
              <w:t>)</w:t>
            </w:r>
          </w:p>
          <w:p w:rsidR="00155DCB" w:rsidRDefault="00155DCB" w:rsidP="003D20B0"/>
          <w:p w:rsidR="00155DCB" w:rsidRPr="00C86209" w:rsidRDefault="00155DCB" w:rsidP="003D20B0">
            <w:r w:rsidRPr="00C86209">
              <w:t xml:space="preserve">Description: </w:t>
            </w:r>
          </w:p>
          <w:p w:rsidR="00155DCB" w:rsidRDefault="00155DCB" w:rsidP="0028749A">
            <w:r>
              <w:rPr>
                <w:b w:val="0"/>
              </w:rPr>
              <w:t xml:space="preserve">Returns vector of </w:t>
            </w:r>
            <w:r w:rsidR="0028749A">
              <w:rPr>
                <w:b w:val="0"/>
              </w:rPr>
              <w:t>next to n1</w:t>
            </w:r>
            <w:r>
              <w:rPr>
                <w:b w:val="0"/>
              </w:rPr>
              <w:t xml:space="preserve"> with the star relationship</w:t>
            </w:r>
          </w:p>
        </w:tc>
      </w:tr>
      <w:tr w:rsidR="00155DCB" w:rsidTr="003D20B0">
        <w:trPr>
          <w:cnfStyle w:val="000000100000" w:firstRow="0" w:lastRow="0" w:firstColumn="0" w:lastColumn="0" w:oddVBand="0" w:evenVBand="0" w:oddHBand="1" w:evenHBand="0" w:firstRowFirstColumn="0" w:firstRowLastColumn="0" w:lastRowFirstColumn="0" w:lastRowLastColumn="0"/>
          <w:trHeight w:val="1621"/>
        </w:trPr>
        <w:tc>
          <w:tcPr>
            <w:cnfStyle w:val="001000000000" w:firstRow="0" w:lastRow="0" w:firstColumn="1" w:lastColumn="0" w:oddVBand="0" w:evenVBand="0" w:oddHBand="0" w:evenHBand="0" w:firstRowFirstColumn="0" w:firstRowLastColumn="0" w:lastRowFirstColumn="0" w:lastRowLastColumn="0"/>
            <w:tcW w:w="9496" w:type="dxa"/>
            <w:vAlign w:val="center"/>
          </w:tcPr>
          <w:p w:rsidR="00155DCB" w:rsidRPr="00C86209" w:rsidRDefault="00155DCB" w:rsidP="003D20B0">
            <w:pPr>
              <w:rPr>
                <w:b w:val="0"/>
              </w:rPr>
            </w:pPr>
            <w:r>
              <w:rPr>
                <w:b w:val="0"/>
              </w:rPr>
              <w:t>VECTOR</w:t>
            </w:r>
            <w:r w:rsidRPr="00C86209">
              <w:rPr>
                <w:b w:val="0"/>
              </w:rPr>
              <w:t>&lt;</w:t>
            </w:r>
            <w:r w:rsidR="002A292B">
              <w:rPr>
                <w:b w:val="0"/>
              </w:rPr>
              <w:t xml:space="preserve"> </w:t>
            </w:r>
            <w:r w:rsidR="002A292B">
              <w:rPr>
                <w:b w:val="0"/>
              </w:rPr>
              <w:t>STMT_NUM</w:t>
            </w:r>
            <w:r w:rsidR="002A292B" w:rsidRPr="00C86209">
              <w:rPr>
                <w:b w:val="0"/>
              </w:rPr>
              <w:t xml:space="preserve"> </w:t>
            </w:r>
            <w:r w:rsidRPr="00C86209">
              <w:rPr>
                <w:b w:val="0"/>
              </w:rPr>
              <w:t xml:space="preserve">&gt; </w:t>
            </w:r>
            <w:r w:rsidRPr="00C86209">
              <w:rPr>
                <w:i/>
              </w:rPr>
              <w:t>get</w:t>
            </w:r>
            <w:r w:rsidR="002A292B">
              <w:rPr>
                <w:i/>
              </w:rPr>
              <w:t>Previou</w:t>
            </w:r>
            <w:r>
              <w:rPr>
                <w:i/>
              </w:rPr>
              <w:t>Star</w:t>
            </w:r>
            <w:r w:rsidR="002A292B">
              <w:rPr>
                <w:i/>
              </w:rPr>
              <w:t>Stmts</w:t>
            </w:r>
            <w:r>
              <w:rPr>
                <w:b w:val="0"/>
              </w:rPr>
              <w:t xml:space="preserve"> </w:t>
            </w:r>
            <w:r w:rsidRPr="00C86209">
              <w:rPr>
                <w:b w:val="0"/>
              </w:rPr>
              <w:t>(</w:t>
            </w:r>
            <w:r>
              <w:rPr>
                <w:b w:val="0"/>
              </w:rPr>
              <w:t xml:space="preserve">int </w:t>
            </w:r>
            <w:r w:rsidR="002A292B">
              <w:rPr>
                <w:b w:val="0"/>
              </w:rPr>
              <w:t>n</w:t>
            </w:r>
            <w:r>
              <w:rPr>
                <w:b w:val="0"/>
              </w:rPr>
              <w:t>1</w:t>
            </w:r>
            <w:r w:rsidRPr="00C86209">
              <w:rPr>
                <w:b w:val="0"/>
              </w:rPr>
              <w:t>)</w:t>
            </w:r>
          </w:p>
          <w:p w:rsidR="00155DCB" w:rsidRDefault="00155DCB" w:rsidP="003D20B0"/>
          <w:p w:rsidR="00155DCB" w:rsidRPr="00C86209" w:rsidRDefault="00155DCB" w:rsidP="003D20B0">
            <w:r w:rsidRPr="00C86209">
              <w:t xml:space="preserve">Description: </w:t>
            </w:r>
          </w:p>
          <w:p w:rsidR="00155DCB" w:rsidRDefault="002A292B" w:rsidP="002A292B">
            <w:r>
              <w:rPr>
                <w:b w:val="0"/>
              </w:rPr>
              <w:t xml:space="preserve">Returns vector of </w:t>
            </w:r>
            <w:r>
              <w:rPr>
                <w:b w:val="0"/>
              </w:rPr>
              <w:t>previous to</w:t>
            </w:r>
            <w:bookmarkStart w:id="0" w:name="_GoBack"/>
            <w:bookmarkEnd w:id="0"/>
            <w:r>
              <w:rPr>
                <w:b w:val="0"/>
              </w:rPr>
              <w:t xml:space="preserve"> n1 with the star relationship</w:t>
            </w:r>
          </w:p>
        </w:tc>
      </w:tr>
    </w:tbl>
    <w:p w:rsidR="00942F80" w:rsidRDefault="00942F80">
      <w:r>
        <w:br w:type="page"/>
      </w:r>
    </w:p>
    <w:p w:rsidR="00942F80" w:rsidRDefault="00942F80" w:rsidP="005661EC"/>
    <w:p w:rsidR="00942F80" w:rsidRDefault="00942F80" w:rsidP="005661EC"/>
    <w:p w:rsidR="00942F80" w:rsidRDefault="00942F80" w:rsidP="005661EC"/>
    <w:p w:rsidR="004F4CC4" w:rsidRPr="005661EC" w:rsidRDefault="004F4CC4" w:rsidP="005661EC"/>
    <w:p w:rsidR="004F4CC4" w:rsidRPr="004F4CC4" w:rsidRDefault="004F4CC4" w:rsidP="004F4CC4"/>
    <w:p w:rsidR="00B20231" w:rsidRDefault="00B20231" w:rsidP="00DE0D93">
      <w:pPr>
        <w:pStyle w:val="Heading2"/>
        <w:numPr>
          <w:ilvl w:val="1"/>
          <w:numId w:val="24"/>
        </w:numPr>
        <w:tabs>
          <w:tab w:val="left" w:pos="900"/>
        </w:tabs>
      </w:pPr>
      <w:r>
        <w:t>PKB API</w:t>
      </w:r>
    </w:p>
    <w:tbl>
      <w:tblPr>
        <w:tblStyle w:val="PlainTable1"/>
        <w:tblW w:w="9391" w:type="dxa"/>
        <w:tblLook w:val="04A0" w:firstRow="1" w:lastRow="0" w:firstColumn="1" w:lastColumn="0" w:noHBand="0" w:noVBand="1"/>
      </w:tblPr>
      <w:tblGrid>
        <w:gridCol w:w="9391"/>
      </w:tblGrid>
      <w:tr w:rsidR="002D1E12" w:rsidTr="0069442F">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Default="002D1E12" w:rsidP="0069442F">
            <w:r>
              <w:t>PKB</w:t>
            </w:r>
          </w:p>
          <w:p w:rsidR="0069442F" w:rsidRDefault="0069442F" w:rsidP="0069442F"/>
        </w:tc>
      </w:tr>
      <w:tr w:rsidR="002D1E12" w:rsidTr="0069442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Default="002D1E12" w:rsidP="0069442F">
            <w:r>
              <w:t>Overview: The PKB contains all the components required for the storage of data. Such as the tables and AST.</w:t>
            </w:r>
          </w:p>
        </w:tc>
      </w:tr>
      <w:tr w:rsidR="002D1E12" w:rsidTr="0069442F">
        <w:trPr>
          <w:trHeight w:val="26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Default="002D1E12" w:rsidP="0069442F">
            <w:r>
              <w:t>Public Interface:</w:t>
            </w:r>
          </w:p>
        </w:tc>
      </w:tr>
      <w:tr w:rsidR="002D1E12" w:rsidTr="0069442F">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p>
          <w:p w:rsidR="002D1E12" w:rsidRPr="002D1E12" w:rsidRDefault="002D1E12" w:rsidP="0069442F">
            <w:pPr>
              <w:rPr>
                <w:sz w:val="24"/>
              </w:rPr>
            </w:pPr>
            <w:r w:rsidRPr="002D1E12">
              <w:rPr>
                <w:sz w:val="24"/>
              </w:rPr>
              <w:t>static BOOLEAN isFollows(STMT_NUM s1, STMT_NUM s2)</w:t>
            </w:r>
          </w:p>
          <w:p w:rsidR="002D1E12" w:rsidRPr="002D1E12" w:rsidRDefault="002D1E12" w:rsidP="0069442F">
            <w:pPr>
              <w:rPr>
                <w:sz w:val="24"/>
              </w:rPr>
            </w:pPr>
            <w:r w:rsidRPr="002D1E12">
              <w:rPr>
                <w:sz w:val="24"/>
              </w:rPr>
              <w:t>Description:</w:t>
            </w:r>
          </w:p>
          <w:p w:rsidR="002D1E12" w:rsidRDefault="002D1E12" w:rsidP="0069442F">
            <w:pPr>
              <w:rPr>
                <w:sz w:val="24"/>
              </w:rPr>
            </w:pPr>
            <w:r w:rsidRPr="002D1E12">
              <w:rPr>
                <w:sz w:val="24"/>
              </w:rPr>
              <w:t>Method to return if statement s1 is followed by statement s2. Return true if relationship holds, otherwise return false.</w:t>
            </w:r>
          </w:p>
          <w:p w:rsidR="002D1E12" w:rsidRPr="007F49E7" w:rsidRDefault="002D1E12" w:rsidP="0069442F">
            <w:pPr>
              <w:rPr>
                <w:sz w:val="24"/>
              </w:rPr>
            </w:pP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static BOOLEAN isFollowsStar(STMT_NUM s1, STMT_NUM s2)</w:t>
            </w:r>
          </w:p>
          <w:p w:rsidR="002D1E12" w:rsidRPr="002D1E12" w:rsidRDefault="002D1E12" w:rsidP="0069442F">
            <w:pPr>
              <w:rPr>
                <w:sz w:val="24"/>
              </w:rPr>
            </w:pPr>
            <w:r w:rsidRPr="002D1E12">
              <w:rPr>
                <w:sz w:val="24"/>
              </w:rPr>
              <w:t>Description:</w:t>
            </w:r>
          </w:p>
          <w:p w:rsidR="002D1E12" w:rsidRDefault="002D1E12" w:rsidP="0069442F">
            <w:pPr>
              <w:rPr>
                <w:sz w:val="24"/>
              </w:rPr>
            </w:pPr>
            <w:r w:rsidRPr="002D1E12">
              <w:rPr>
                <w:sz w:val="24"/>
              </w:rPr>
              <w:t>Method to check Follows*(s1, s2) holds. Return true if relationship holds, otherwise return false.</w:t>
            </w:r>
          </w:p>
          <w:p w:rsidR="002D1E12" w:rsidRPr="002D1E12" w:rsidRDefault="002D1E12" w:rsidP="0069442F">
            <w:pPr>
              <w:rPr>
                <w:sz w:val="24"/>
              </w:rPr>
            </w:pP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static BOOLEAN insertFollows(STMT_NUM s1, STMT_NUM s2)</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insert a pair of following statement numbers in FollowTable. Return true if successful, otherwise return false.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static STMT_NUM getFollowingStmt(STMT_NUM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 xml:space="preserve">Method to get the following statement to statement number s1. </w:t>
            </w:r>
            <w:r w:rsidRPr="002D1E12">
              <w:rPr>
                <w:sz w:val="24"/>
              </w:rPr>
              <w:br/>
              <w:t>Return the statement number if found, otherwise return -1.</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static STMT_NUM getFollowedStmt(STMT_NUM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statement which is followed by statement s1.</w:t>
            </w:r>
            <w:r w:rsidRPr="002D1E12">
              <w:rPr>
                <w:sz w:val="24"/>
              </w:rPr>
              <w:br/>
              <w:t>Return the statement number if found, otherwise return -1.</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getFollowingStarStmt(STMT_NUM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list of  following statements to statement number s1 with relationship Follows*.</w:t>
            </w:r>
          </w:p>
          <w:p w:rsidR="002D1E12" w:rsidRPr="002D1E12" w:rsidRDefault="002D1E12" w:rsidP="0069442F">
            <w:pPr>
              <w:rPr>
                <w:sz w:val="24"/>
              </w:rPr>
            </w:pPr>
            <w:r w:rsidRPr="002D1E12">
              <w:rPr>
                <w:sz w:val="24"/>
              </w:rP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lastRenderedPageBreak/>
              <w:t>LIST&lt;STMT_NUM&gt; getFollowedStarStmt(STMT_NUM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list of statements which are followed star by statement s1.</w:t>
            </w:r>
          </w:p>
          <w:p w:rsidR="002D1E12" w:rsidRPr="002D1E12" w:rsidRDefault="002D1E12" w:rsidP="0069442F">
            <w:pPr>
              <w:rPr>
                <w:sz w:val="24"/>
              </w:rPr>
            </w:pPr>
            <w:r w:rsidRPr="002D1E12">
              <w:rPr>
                <w:sz w:val="24"/>
              </w:rP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getAllFollowingStmt()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statement which is followed star by statement s1.</w:t>
            </w:r>
          </w:p>
          <w:p w:rsidR="002D1E12" w:rsidRPr="002D1E12" w:rsidRDefault="002D1E12" w:rsidP="0069442F">
            <w:pPr>
              <w:rPr>
                <w:sz w:val="24"/>
              </w:rPr>
            </w:pPr>
            <w:r w:rsidRPr="002D1E12">
              <w:rPr>
                <w:sz w:val="24"/>
              </w:rP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getAllFollowedStmt()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statement which is followed star by statement s1.</w:t>
            </w:r>
          </w:p>
          <w:p w:rsidR="002D1E12" w:rsidRPr="002D1E12" w:rsidRDefault="002D1E12" w:rsidP="0069442F">
            <w:pPr>
              <w:rPr>
                <w:sz w:val="24"/>
              </w:rPr>
            </w:pPr>
            <w:r w:rsidRPr="002D1E12">
              <w:rPr>
                <w:sz w:val="24"/>
              </w:rP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INTEGER getFollowTableSize()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number of records in FollowTable.</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isModifies(STMT_NUM s1, 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check if modifies relationship exists. Return true if exists, otherwise return false.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insertModifies(STMT_NUM s1, 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 xml:space="preserve">Method to insert a pair of statement number and variable holding the Modify relationship in ModifyTable. </w:t>
            </w:r>
            <w:r w:rsidRPr="002D1E12">
              <w:rPr>
                <w:sz w:val="24"/>
              </w:rPr>
              <w:br/>
              <w:t>Return true if successful, otherwise return false.</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LIST&lt;INDEX&gt; getModifiedVarAtStmt(STMT_NUM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variables modified in statement s1.</w:t>
            </w:r>
            <w:r w:rsidRPr="002D1E12">
              <w:rPr>
                <w:sz w:val="24"/>
              </w:rPr>
              <w:b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getStmtModifyingVar(INDEX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list of statements that modify var.</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getAllModifyingStmt()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all statements modifying some variable.</w:t>
            </w:r>
            <w:r w:rsidRPr="002D1E12">
              <w:rPr>
                <w:sz w:val="24"/>
              </w:rPr>
              <w:b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lastRenderedPageBreak/>
              <w:t>LIST&lt;INDEX&gt; getAllModifiedVar()</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all variables being modified.</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INTEGER getModifyTableSize()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number of records in ModifyTable.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INDEX insertVar(STRING name)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Inserts variable in VarTable and returns its index.</w:t>
            </w:r>
          </w:p>
          <w:p w:rsidR="002D1E12" w:rsidRPr="002D1E12" w:rsidRDefault="002D1E12" w:rsidP="0069442F">
            <w:pPr>
              <w:rPr>
                <w:sz w:val="24"/>
              </w:rPr>
            </w:pPr>
            <w:r w:rsidRPr="002D1E12">
              <w:rPr>
                <w:sz w:val="24"/>
              </w:rPr>
              <w:t>Otherwise, return -1.</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INDEX getVarIndex(STRING name)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index of the variable.</w:t>
            </w:r>
          </w:p>
          <w:p w:rsidR="002D1E12" w:rsidRPr="002D1E12" w:rsidRDefault="002D1E12" w:rsidP="0069442F">
            <w:pPr>
              <w:rPr>
                <w:sz w:val="24"/>
              </w:rPr>
            </w:pPr>
            <w:r w:rsidRPr="002D1E12">
              <w:rPr>
                <w:sz w:val="24"/>
              </w:rPr>
              <w:t>Otherwise, return -1.</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STRING getVarName(INDEX 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variable name given its index.</w:t>
            </w:r>
          </w:p>
          <w:p w:rsidR="002D1E12" w:rsidRPr="002D1E12" w:rsidRDefault="002D1E12" w:rsidP="0069442F">
            <w:pPr>
              <w:rPr>
                <w:sz w:val="24"/>
              </w:rPr>
            </w:pPr>
            <w:r w:rsidRPr="002D1E12">
              <w:rPr>
                <w:sz w:val="24"/>
              </w:rP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INTEGER getVarTableSize()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number of records in VarTable.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isParent(STMT_NUM s1, STMT_NUM s2)</w:t>
            </w:r>
          </w:p>
          <w:p w:rsidR="002D1E12" w:rsidRPr="002D1E12" w:rsidRDefault="002D1E12" w:rsidP="0069442F">
            <w:pPr>
              <w:rPr>
                <w:sz w:val="24"/>
              </w:rPr>
            </w:pPr>
            <w:r w:rsidRPr="002D1E12">
              <w:rPr>
                <w:sz w:val="24"/>
              </w:rPr>
              <w:t>Description:</w:t>
            </w:r>
          </w:p>
          <w:p w:rsidR="002D1E12" w:rsidRDefault="002D1E12" w:rsidP="0069442F">
            <w:pPr>
              <w:rPr>
                <w:sz w:val="24"/>
              </w:rPr>
            </w:pPr>
            <w:r w:rsidRPr="002D1E12">
              <w:rPr>
                <w:sz w:val="24"/>
              </w:rPr>
              <w:t>Method to return if statement s1 is parent of statement s2. Return true if relationship holds, otherwise return false.</w:t>
            </w:r>
          </w:p>
          <w:p w:rsidR="002D1E12" w:rsidRDefault="002D1E12" w:rsidP="0069442F">
            <w:pPr>
              <w:rPr>
                <w:sz w:val="24"/>
              </w:rPr>
            </w:pPr>
          </w:p>
          <w:p w:rsidR="002D1E12" w:rsidRPr="002D1E12" w:rsidRDefault="002D1E12" w:rsidP="0069442F">
            <w:pPr>
              <w:tabs>
                <w:tab w:val="left" w:pos="1110"/>
              </w:tabs>
              <w:rPr>
                <w:sz w:val="24"/>
              </w:rPr>
            </w:pPr>
            <w:r>
              <w:rPr>
                <w:sz w:val="24"/>
              </w:rPr>
              <w:tab/>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isParentStar(STMT_NUM s1, STMT_NUM s2)</w:t>
            </w:r>
          </w:p>
          <w:p w:rsidR="002D1E12" w:rsidRPr="002D1E12" w:rsidRDefault="002D1E12" w:rsidP="0069442F">
            <w:pPr>
              <w:rPr>
                <w:sz w:val="24"/>
              </w:rPr>
            </w:pPr>
            <w:r w:rsidRPr="002D1E12">
              <w:rPr>
                <w:sz w:val="24"/>
              </w:rPr>
              <w:t>Description:</w:t>
            </w:r>
          </w:p>
          <w:p w:rsidR="002D1E12" w:rsidRDefault="002D1E12" w:rsidP="0069442F">
            <w:pPr>
              <w:rPr>
                <w:sz w:val="24"/>
              </w:rPr>
            </w:pPr>
            <w:r w:rsidRPr="002D1E12">
              <w:rPr>
                <w:sz w:val="24"/>
              </w:rPr>
              <w:t>Method to return if statement s1 is parent star of statement s2. Return true if relationship holds, otherwise return false.</w:t>
            </w:r>
          </w:p>
          <w:p w:rsidR="002D1E12" w:rsidRPr="002D1E12" w:rsidRDefault="002D1E12" w:rsidP="0069442F">
            <w:pPr>
              <w:tabs>
                <w:tab w:val="left" w:pos="1095"/>
              </w:tabs>
              <w:rPr>
                <w:sz w:val="24"/>
              </w:rPr>
            </w:pPr>
            <w:r>
              <w:rPr>
                <w:sz w:val="24"/>
              </w:rPr>
              <w:tab/>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insertParent(STMT_NUM s1, STMT_NUM s2)</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 xml:space="preserve">Method to insert a pair of parent and child statement numbers in ParentTable. </w:t>
            </w:r>
            <w:r w:rsidRPr="002D1E12">
              <w:rPr>
                <w:sz w:val="24"/>
              </w:rPr>
              <w:br/>
              <w:t>Return true if successful, otherwise return false.</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lastRenderedPageBreak/>
              <w:t>STMT_NUM getParentStmt(STMT_NUM childStmt)</w:t>
            </w:r>
          </w:p>
          <w:p w:rsidR="002D1E12" w:rsidRPr="002D1E12" w:rsidRDefault="002D1E12" w:rsidP="0069442F">
            <w:pPr>
              <w:rPr>
                <w:sz w:val="24"/>
              </w:rPr>
            </w:pPr>
            <w:r w:rsidRPr="002D1E12">
              <w:rPr>
                <w:sz w:val="24"/>
              </w:rPr>
              <w:t>Description:</w:t>
            </w:r>
          </w:p>
          <w:p w:rsidR="002D1E12" w:rsidRDefault="002D1E12" w:rsidP="0069442F">
            <w:pPr>
              <w:rPr>
                <w:sz w:val="24"/>
              </w:rPr>
            </w:pPr>
            <w:r w:rsidRPr="002D1E12">
              <w:rPr>
                <w:sz w:val="24"/>
              </w:rPr>
              <w:t>Return the statement number that is parent of child statement if found in ParentTable.</w:t>
            </w:r>
            <w:r w:rsidRPr="002D1E12">
              <w:rPr>
                <w:sz w:val="24"/>
              </w:rPr>
              <w:br/>
              <w:t>Otherwise return -1.</w:t>
            </w:r>
          </w:p>
          <w:p w:rsidR="002D1E12" w:rsidRPr="002D1E12" w:rsidRDefault="002D1E12" w:rsidP="0069442F">
            <w:pPr>
              <w:ind w:firstLine="720"/>
              <w:rPr>
                <w:sz w:val="24"/>
              </w:rPr>
            </w:pP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getChildStmt(STMT_NUM parentStmt)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an array of child statement numbers of parent statement if found in ParentTable.</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getParentStarStmt(STMT_NUM childStmt)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an array of statement numbers that are parent star of child statement if found in ParentTable.</w:t>
            </w:r>
            <w:r w:rsidRPr="002D1E12">
              <w:rPr>
                <w:sz w:val="24"/>
              </w:rPr>
              <w:b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getChildStarStmt(STMT_NUM parentStmt)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an array of child statement numbers of parent star statement if found in ParentTable.</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getAllParentStmt()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an array of all statements that are parent of some child statement found in ParentTable.</w:t>
            </w:r>
            <w:r w:rsidRPr="002D1E12">
              <w:rPr>
                <w:sz w:val="24"/>
              </w:rPr>
              <w:b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getAllChildStmt()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an array of all statements that are child of some parent statement found in ParentTable.</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INTEGER getParentTableSize()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number of records in ParentTable.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insertStmt(STRING name)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Inserts statement in StatTable.</w:t>
            </w:r>
            <w:r w:rsidRPr="002D1E12">
              <w:rPr>
                <w:sz w:val="24"/>
              </w:rPr>
              <w:br/>
              <w:t>Return true if successful, otherwise return false.</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getStmtIndex(STRING name)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index of statement having name in StatTable.</w:t>
            </w:r>
            <w:r w:rsidRPr="002D1E12">
              <w:rPr>
                <w:sz w:val="24"/>
              </w:rPr>
              <w:b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lastRenderedPageBreak/>
              <w:t>STRING getStmtName(INDEX 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 name of statement having index in StatTable.</w:t>
            </w:r>
            <w:r w:rsidRPr="002D1E12">
              <w:rPr>
                <w:sz w:val="24"/>
              </w:rPr>
              <w:b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INTEGER getStatTableSize()</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Returns the number of records in StatTable.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isUses(STMT_NUM s1, 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check if uses relationship exists.</w:t>
            </w:r>
          </w:p>
          <w:p w:rsidR="002D1E12" w:rsidRDefault="002D1E12" w:rsidP="0069442F">
            <w:pPr>
              <w:rPr>
                <w:sz w:val="24"/>
              </w:rPr>
            </w:pPr>
            <w:r w:rsidRPr="002D1E12">
              <w:rPr>
                <w:sz w:val="24"/>
              </w:rPr>
              <w:t>Return true if exist, otherwise return false.</w:t>
            </w:r>
          </w:p>
          <w:p w:rsidR="002D1E12" w:rsidRPr="002D1E12" w:rsidRDefault="002D1E12" w:rsidP="0069442F">
            <w:pPr>
              <w:tabs>
                <w:tab w:val="left" w:pos="930"/>
              </w:tabs>
              <w:rPr>
                <w:sz w:val="24"/>
              </w:rPr>
            </w:pPr>
            <w:r>
              <w:rPr>
                <w:sz w:val="24"/>
              </w:rPr>
              <w:tab/>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BOOLEAN insertUses(STMT_NUM s1, 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insert a pair of following statement number and variable.</w:t>
            </w:r>
          </w:p>
          <w:p w:rsidR="002D1E12" w:rsidRPr="002D1E12" w:rsidRDefault="002D1E12" w:rsidP="0069442F">
            <w:pPr>
              <w:rPr>
                <w:sz w:val="24"/>
              </w:rPr>
            </w:pPr>
            <w:r w:rsidRPr="002D1E12">
              <w:rPr>
                <w:sz w:val="24"/>
              </w:rPr>
              <w:t>Return true if successful, otherwise return false.</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LIST&lt;INDEX&gt; getUsedVarAtStmt(STMT_NUM s1)</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variables used in statement s1.</w:t>
            </w:r>
          </w:p>
          <w:p w:rsidR="002D1E12" w:rsidRDefault="002D1E12" w:rsidP="0069442F">
            <w:pPr>
              <w:rPr>
                <w:sz w:val="24"/>
              </w:rPr>
            </w:pPr>
            <w:r w:rsidRPr="002D1E12">
              <w:rPr>
                <w:sz w:val="24"/>
              </w:rPr>
              <w:t>Otherwise, return NULL.</w:t>
            </w:r>
          </w:p>
          <w:p w:rsidR="002D1E12" w:rsidRDefault="002D1E12" w:rsidP="0069442F">
            <w:pPr>
              <w:rPr>
                <w:sz w:val="24"/>
              </w:rPr>
            </w:pPr>
          </w:p>
          <w:p w:rsidR="002D1E12" w:rsidRPr="002D1E12" w:rsidRDefault="002D1E12" w:rsidP="0069442F">
            <w:pPr>
              <w:tabs>
                <w:tab w:val="left" w:pos="1680"/>
              </w:tabs>
              <w:rPr>
                <w:sz w:val="24"/>
              </w:rPr>
            </w:pPr>
            <w:r>
              <w:rPr>
                <w:sz w:val="24"/>
              </w:rPr>
              <w:tab/>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getStmtUsingVar(INDEX varIndex)</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list of statements using variable.</w:t>
            </w:r>
          </w:p>
          <w:p w:rsidR="002D1E12" w:rsidRPr="002D1E12" w:rsidRDefault="002D1E12" w:rsidP="0069442F">
            <w:pPr>
              <w:rPr>
                <w:sz w:val="24"/>
              </w:rPr>
            </w:pPr>
            <w:r w:rsidRPr="002D1E12">
              <w:rPr>
                <w:sz w:val="24"/>
              </w:rP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2D1E12" w:rsidRPr="002D1E12" w:rsidRDefault="002D1E12" w:rsidP="0069442F">
            <w:pPr>
              <w:rPr>
                <w:sz w:val="24"/>
              </w:rPr>
            </w:pPr>
            <w:r w:rsidRPr="002D1E12">
              <w:rPr>
                <w:sz w:val="24"/>
              </w:rPr>
              <w:t>LIST&lt;STMT_NUM&gt; getAllUsingStmt()</w:t>
            </w:r>
          </w:p>
          <w:p w:rsidR="002D1E12" w:rsidRPr="002D1E12" w:rsidRDefault="002D1E12" w:rsidP="0069442F">
            <w:pPr>
              <w:rPr>
                <w:sz w:val="24"/>
              </w:rPr>
            </w:pPr>
            <w:r w:rsidRPr="002D1E12">
              <w:rPr>
                <w:sz w:val="24"/>
              </w:rPr>
              <w:t>Description:</w:t>
            </w:r>
          </w:p>
          <w:p w:rsidR="002D1E12" w:rsidRPr="002D1E12" w:rsidRDefault="002D1E12" w:rsidP="0069442F">
            <w:pPr>
              <w:rPr>
                <w:sz w:val="24"/>
              </w:rPr>
            </w:pPr>
            <w:r w:rsidRPr="002D1E12">
              <w:rPr>
                <w:sz w:val="24"/>
              </w:rPr>
              <w:t>Method to get the list of all statements using some variable.</w:t>
            </w:r>
          </w:p>
          <w:p w:rsidR="002D1E12" w:rsidRPr="002D1E12" w:rsidRDefault="002D1E12" w:rsidP="0069442F">
            <w:pPr>
              <w:rPr>
                <w:sz w:val="24"/>
              </w:rPr>
            </w:pPr>
            <w:r w:rsidRPr="002D1E12">
              <w:rPr>
                <w:sz w:val="24"/>
              </w:rPr>
              <w:t>Otherwise, return NULL.</w:t>
            </w:r>
          </w:p>
        </w:tc>
      </w:tr>
      <w:tr w:rsidR="002D1E12" w:rsidTr="0069442F">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6F656E" w:rsidRPr="006F656E" w:rsidRDefault="006F656E" w:rsidP="0069442F">
            <w:pPr>
              <w:rPr>
                <w:sz w:val="24"/>
              </w:rPr>
            </w:pPr>
            <w:r w:rsidRPr="006F656E">
              <w:rPr>
                <w:sz w:val="24"/>
              </w:rPr>
              <w:t>LIST&lt;INDEX&gt; getAllUsedVar()</w:t>
            </w:r>
          </w:p>
          <w:p w:rsidR="006F656E" w:rsidRPr="006F656E" w:rsidRDefault="006F656E" w:rsidP="0069442F">
            <w:pPr>
              <w:rPr>
                <w:sz w:val="24"/>
              </w:rPr>
            </w:pPr>
            <w:r w:rsidRPr="006F656E">
              <w:rPr>
                <w:sz w:val="24"/>
              </w:rPr>
              <w:t>Description:</w:t>
            </w:r>
          </w:p>
          <w:p w:rsidR="006F656E" w:rsidRPr="006F656E" w:rsidRDefault="006F656E" w:rsidP="0069442F">
            <w:pPr>
              <w:rPr>
                <w:sz w:val="24"/>
              </w:rPr>
            </w:pPr>
            <w:r w:rsidRPr="006F656E">
              <w:rPr>
                <w:sz w:val="24"/>
              </w:rPr>
              <w:t>Method to get all variables being used in some statement.</w:t>
            </w:r>
          </w:p>
          <w:p w:rsidR="002D1E12" w:rsidRPr="002D1E12" w:rsidRDefault="006F656E" w:rsidP="0069442F">
            <w:pPr>
              <w:rPr>
                <w:sz w:val="24"/>
              </w:rPr>
            </w:pPr>
            <w:r w:rsidRPr="006F656E">
              <w:rPr>
                <w:sz w:val="24"/>
              </w:rPr>
              <w:t>Otherwise, return NULL.</w:t>
            </w:r>
          </w:p>
        </w:tc>
      </w:tr>
      <w:tr w:rsidR="002D1E12" w:rsidTr="0069442F">
        <w:trPr>
          <w:trHeight w:val="1259"/>
        </w:trPr>
        <w:tc>
          <w:tcPr>
            <w:cnfStyle w:val="001000000000" w:firstRow="0" w:lastRow="0" w:firstColumn="1" w:lastColumn="0" w:oddVBand="0" w:evenVBand="0" w:oddHBand="0" w:evenHBand="0" w:firstRowFirstColumn="0" w:firstRowLastColumn="0" w:lastRowFirstColumn="0" w:lastRowLastColumn="0"/>
            <w:tcW w:w="9391" w:type="dxa"/>
            <w:vAlign w:val="center"/>
          </w:tcPr>
          <w:p w:rsidR="006F656E" w:rsidRPr="006F656E" w:rsidRDefault="006F656E" w:rsidP="0069442F">
            <w:pPr>
              <w:rPr>
                <w:sz w:val="24"/>
              </w:rPr>
            </w:pPr>
            <w:r w:rsidRPr="006F656E">
              <w:rPr>
                <w:sz w:val="24"/>
              </w:rPr>
              <w:t>INTEGER getSize()</w:t>
            </w:r>
          </w:p>
          <w:p w:rsidR="006F656E" w:rsidRPr="006F656E" w:rsidRDefault="006F656E" w:rsidP="0069442F">
            <w:pPr>
              <w:rPr>
                <w:sz w:val="24"/>
              </w:rPr>
            </w:pPr>
            <w:r w:rsidRPr="006F656E">
              <w:rPr>
                <w:sz w:val="24"/>
              </w:rPr>
              <w:t>Description:</w:t>
            </w:r>
          </w:p>
          <w:p w:rsidR="002D1E12" w:rsidRPr="002D1E12" w:rsidRDefault="006F656E" w:rsidP="0069442F">
            <w:pPr>
              <w:rPr>
                <w:sz w:val="24"/>
              </w:rPr>
            </w:pPr>
            <w:r w:rsidRPr="006F656E">
              <w:rPr>
                <w:sz w:val="24"/>
              </w:rPr>
              <w:t>Method to get the number of records in UsesTable.</w:t>
            </w:r>
          </w:p>
        </w:tc>
      </w:tr>
    </w:tbl>
    <w:p w:rsidR="004F4CC4" w:rsidRPr="004F4CC4" w:rsidRDefault="004F4CC4" w:rsidP="004F4CC4"/>
    <w:p w:rsidR="00B20231" w:rsidRDefault="00B20231" w:rsidP="00DE0D93">
      <w:pPr>
        <w:pStyle w:val="Heading2"/>
        <w:numPr>
          <w:ilvl w:val="1"/>
          <w:numId w:val="24"/>
        </w:numPr>
        <w:tabs>
          <w:tab w:val="left" w:pos="900"/>
          <w:tab w:val="left" w:pos="1080"/>
        </w:tabs>
      </w:pPr>
      <w:r>
        <w:lastRenderedPageBreak/>
        <w:t>AST API</w:t>
      </w:r>
    </w:p>
    <w:tbl>
      <w:tblPr>
        <w:tblStyle w:val="PlainTable1"/>
        <w:tblW w:w="9376" w:type="dxa"/>
        <w:tblLook w:val="04A0" w:firstRow="1" w:lastRow="0" w:firstColumn="1" w:lastColumn="0" w:noHBand="0" w:noVBand="1"/>
      </w:tblPr>
      <w:tblGrid>
        <w:gridCol w:w="9376"/>
      </w:tblGrid>
      <w:tr w:rsidR="006F656E" w:rsidTr="0069442F">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376" w:type="dxa"/>
            <w:vAlign w:val="center"/>
          </w:tcPr>
          <w:p w:rsidR="006F656E" w:rsidRDefault="006F656E" w:rsidP="0069442F">
            <w:r>
              <w:t>AST</w:t>
            </w:r>
          </w:p>
          <w:p w:rsidR="0069442F" w:rsidRDefault="0069442F" w:rsidP="0069442F"/>
        </w:tc>
      </w:tr>
      <w:tr w:rsidR="006F656E" w:rsidTr="0069442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9376" w:type="dxa"/>
            <w:vAlign w:val="center"/>
          </w:tcPr>
          <w:p w:rsidR="006F656E" w:rsidRDefault="006F656E" w:rsidP="0069442F">
            <w:r>
              <w:t>Overview: The AST stores the source file in a tree representation.</w:t>
            </w:r>
          </w:p>
        </w:tc>
      </w:tr>
      <w:tr w:rsidR="006F656E" w:rsidTr="0069442F">
        <w:trPr>
          <w:trHeight w:val="277"/>
        </w:trPr>
        <w:tc>
          <w:tcPr>
            <w:cnfStyle w:val="001000000000" w:firstRow="0" w:lastRow="0" w:firstColumn="1" w:lastColumn="0" w:oddVBand="0" w:evenVBand="0" w:oddHBand="0" w:evenHBand="0" w:firstRowFirstColumn="0" w:firstRowLastColumn="0" w:lastRowFirstColumn="0" w:lastRowLastColumn="0"/>
            <w:tcW w:w="9376" w:type="dxa"/>
            <w:vAlign w:val="center"/>
          </w:tcPr>
          <w:p w:rsidR="006F656E" w:rsidRDefault="006F656E" w:rsidP="0069442F">
            <w:r>
              <w:t>Public Interface:</w:t>
            </w:r>
          </w:p>
        </w:tc>
      </w:tr>
      <w:tr w:rsidR="006F656E" w:rsidTr="0069442F">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9376" w:type="dxa"/>
            <w:vAlign w:val="center"/>
          </w:tcPr>
          <w:p w:rsidR="006F656E" w:rsidRPr="006F656E" w:rsidRDefault="006F656E" w:rsidP="0069442F">
            <w:r w:rsidRPr="006F656E">
              <w:t>TNode findNodeOfStmt(INDEX index)</w:t>
            </w:r>
          </w:p>
          <w:p w:rsidR="006F656E" w:rsidRPr="006F656E" w:rsidRDefault="006F656E" w:rsidP="0069442F">
            <w:r w:rsidRPr="006F656E">
              <w:t>Description:</w:t>
            </w:r>
          </w:p>
          <w:p w:rsidR="006F656E" w:rsidRDefault="006F656E" w:rsidP="0069442F">
            <w:r w:rsidRPr="006F656E">
              <w:t>Returns the node with statment number "index" in AST. Otherwise, return null.</w:t>
            </w:r>
          </w:p>
        </w:tc>
      </w:tr>
      <w:tr w:rsidR="006F656E" w:rsidTr="0069442F">
        <w:trPr>
          <w:trHeight w:val="1079"/>
        </w:trPr>
        <w:tc>
          <w:tcPr>
            <w:cnfStyle w:val="001000000000" w:firstRow="0" w:lastRow="0" w:firstColumn="1" w:lastColumn="0" w:oddVBand="0" w:evenVBand="0" w:oddHBand="0" w:evenHBand="0" w:firstRowFirstColumn="0" w:firstRowLastColumn="0" w:lastRowFirstColumn="0" w:lastRowLastColumn="0"/>
            <w:tcW w:w="9376" w:type="dxa"/>
            <w:vAlign w:val="center"/>
          </w:tcPr>
          <w:p w:rsidR="006F656E" w:rsidRPr="006F656E" w:rsidRDefault="006F656E" w:rsidP="0069442F">
            <w:r w:rsidRPr="006F656E">
              <w:t>BOOLEAN hasSubTree(Tree tree)</w:t>
            </w:r>
          </w:p>
          <w:p w:rsidR="006F656E" w:rsidRPr="006F656E" w:rsidRDefault="006F656E" w:rsidP="0069442F">
            <w:r w:rsidRPr="006F656E">
              <w:t>Description:</w:t>
            </w:r>
          </w:p>
          <w:p w:rsidR="006F656E" w:rsidRPr="006F656E" w:rsidRDefault="006F656E" w:rsidP="0069442F">
            <w:r w:rsidRPr="006F656E">
              <w:t>Checks if AST has the subtree “tree”. Returns true if found, otherwise return false</w:t>
            </w:r>
            <w:r>
              <w:t>.</w:t>
            </w:r>
          </w:p>
        </w:tc>
      </w:tr>
    </w:tbl>
    <w:p w:rsidR="002D1E12" w:rsidRPr="002D1E12" w:rsidRDefault="002D1E12" w:rsidP="002D1E12"/>
    <w:p w:rsidR="00B20231" w:rsidRDefault="00B20231" w:rsidP="00DE0D93">
      <w:pPr>
        <w:pStyle w:val="Heading2"/>
        <w:numPr>
          <w:ilvl w:val="1"/>
          <w:numId w:val="24"/>
        </w:numPr>
        <w:tabs>
          <w:tab w:val="left" w:pos="900"/>
          <w:tab w:val="left" w:pos="1080"/>
        </w:tabs>
      </w:pPr>
      <w:r>
        <w:t>Tree API</w:t>
      </w:r>
    </w:p>
    <w:tbl>
      <w:tblPr>
        <w:tblStyle w:val="PlainTable1"/>
        <w:tblpPr w:leftFromText="180" w:rightFromText="180" w:vertAnchor="text" w:horzAnchor="margin" w:tblpY="123"/>
        <w:tblW w:w="9631" w:type="dxa"/>
        <w:tblLook w:val="04A0" w:firstRow="1" w:lastRow="0" w:firstColumn="1" w:lastColumn="0" w:noHBand="0" w:noVBand="1"/>
      </w:tblPr>
      <w:tblGrid>
        <w:gridCol w:w="9631"/>
      </w:tblGrid>
      <w:tr w:rsidR="00AB3F89" w:rsidTr="0069442F">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Default="00AB3F89" w:rsidP="0069442F">
            <w:r>
              <w:t>Tree</w:t>
            </w:r>
          </w:p>
          <w:p w:rsidR="0069442F" w:rsidRDefault="0069442F" w:rsidP="0069442F"/>
        </w:tc>
      </w:tr>
      <w:tr w:rsidR="00AB3F89" w:rsidTr="0069442F">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Default="00AB3F89" w:rsidP="0069442F">
            <w:r>
              <w:t>Overview: The Tree is used as the underlying structure for the implementation of the AST and Query Tree</w:t>
            </w:r>
          </w:p>
        </w:tc>
      </w:tr>
      <w:tr w:rsidR="00AB3F89" w:rsidTr="0069442F">
        <w:trPr>
          <w:trHeight w:val="303"/>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Default="00AB3F89" w:rsidP="0069442F">
            <w:r>
              <w:t>Public Interface:</w:t>
            </w:r>
          </w:p>
        </w:tc>
      </w:tr>
      <w:tr w:rsidR="00AB3F89" w:rsidTr="0069442F">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231C3A" w:rsidRDefault="00AB3F89" w:rsidP="0069442F">
            <w:r w:rsidRPr="00231C3A">
              <w:t>TNode createNode(STRING type, STRING value)</w:t>
            </w:r>
          </w:p>
          <w:p w:rsidR="00AB3F89" w:rsidRPr="00231C3A" w:rsidRDefault="00AB3F89" w:rsidP="0069442F">
            <w:r w:rsidRPr="00231C3A">
              <w:t>Description:</w:t>
            </w:r>
          </w:p>
          <w:p w:rsidR="00AB3F89" w:rsidRDefault="00AB3F89" w:rsidP="0069442F">
            <w:r w:rsidRPr="00231C3A">
              <w:t>Creates a Tnode with type and value and returns the node.</w:t>
            </w:r>
          </w:p>
        </w:tc>
      </w:tr>
      <w:tr w:rsidR="00AB3F89" w:rsidTr="0069442F">
        <w:trPr>
          <w:trHeight w:val="894"/>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231C3A" w:rsidRDefault="00AB3F89" w:rsidP="0069442F">
            <w:r w:rsidRPr="00231C3A">
              <w:t>TNode getRoot()</w:t>
            </w:r>
          </w:p>
          <w:p w:rsidR="00AB3F89" w:rsidRPr="00231C3A" w:rsidRDefault="00AB3F89" w:rsidP="0069442F">
            <w:r w:rsidRPr="00231C3A">
              <w:t>Description:</w:t>
            </w:r>
          </w:p>
          <w:p w:rsidR="00AB3F89" w:rsidRDefault="00AB3F89" w:rsidP="0069442F">
            <w:r w:rsidRPr="00231C3A">
              <w:t>Returns the root node of the tree</w:t>
            </w:r>
            <w:r>
              <w:t>.</w:t>
            </w:r>
          </w:p>
        </w:tc>
      </w:tr>
      <w:tr w:rsidR="00AB3F89" w:rsidTr="0069442F">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231C3A" w:rsidRDefault="00AB3F89" w:rsidP="0069442F">
            <w:r w:rsidRPr="00231C3A">
              <w:t>INTEGER getNumChildren(TNode node)</w:t>
            </w:r>
          </w:p>
          <w:p w:rsidR="00AB3F89" w:rsidRPr="00231C3A" w:rsidRDefault="00AB3F89" w:rsidP="0069442F">
            <w:r>
              <w:t>D</w:t>
            </w:r>
            <w:r w:rsidRPr="00231C3A">
              <w:t>escription:</w:t>
            </w:r>
          </w:p>
          <w:p w:rsidR="00AB3F89" w:rsidRDefault="00AB3F89" w:rsidP="0069442F">
            <w:r w:rsidRPr="00231C3A">
              <w:t>Returns the number of child nodes of the node</w:t>
            </w:r>
          </w:p>
        </w:tc>
      </w:tr>
      <w:tr w:rsidR="00AB3F89" w:rsidTr="0069442F">
        <w:trPr>
          <w:trHeight w:val="894"/>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231C3A" w:rsidRDefault="00AB3F89" w:rsidP="0069442F">
            <w:r w:rsidRPr="00231C3A">
              <w:t>TNode getChildAtIndex(TNode node, INDEX index)</w:t>
            </w:r>
          </w:p>
          <w:p w:rsidR="00AB3F89" w:rsidRPr="00231C3A" w:rsidRDefault="00AB3F89" w:rsidP="0069442F">
            <w:r w:rsidRPr="00231C3A">
              <w:t>Description:</w:t>
            </w:r>
          </w:p>
          <w:p w:rsidR="00AB3F89" w:rsidRDefault="00AB3F89" w:rsidP="0069442F">
            <w:r w:rsidRPr="00231C3A">
              <w:t>Returns the child node of node at the “index” positio</w:t>
            </w:r>
            <w:r>
              <w:t>n.</w:t>
            </w:r>
          </w:p>
        </w:tc>
      </w:tr>
      <w:tr w:rsidR="00AB3F89" w:rsidTr="0069442F">
        <w:trPr>
          <w:cnfStyle w:val="000000100000" w:firstRow="0" w:lastRow="0" w:firstColumn="0" w:lastColumn="0" w:oddVBand="0" w:evenVBand="0" w:oddHBand="1" w:evenHBand="0" w:firstRowFirstColumn="0" w:firstRowLastColumn="0" w:lastRowFirstColumn="0" w:lastRowLastColumn="0"/>
          <w:trHeight w:val="878"/>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AB3F89" w:rsidRDefault="00AB3F89" w:rsidP="0069442F">
            <w:r w:rsidRPr="00AB3F89">
              <w:t>void setRoot(TNode node)</w:t>
            </w:r>
          </w:p>
          <w:p w:rsidR="00AB3F89" w:rsidRPr="00AB3F89" w:rsidRDefault="00AB3F89" w:rsidP="0069442F">
            <w:r w:rsidRPr="00AB3F89">
              <w:t>Description:</w:t>
            </w:r>
          </w:p>
          <w:p w:rsidR="00AB3F89" w:rsidRDefault="00AB3F89" w:rsidP="0069442F">
            <w:r w:rsidRPr="00AB3F89">
              <w:t>Sets the node as the root of the tree</w:t>
            </w:r>
            <w:r>
              <w:t>.</w:t>
            </w:r>
          </w:p>
        </w:tc>
      </w:tr>
      <w:tr w:rsidR="00AB3F89" w:rsidTr="0069442F">
        <w:trPr>
          <w:trHeight w:val="1182"/>
        </w:trPr>
        <w:tc>
          <w:tcPr>
            <w:cnfStyle w:val="001000000000" w:firstRow="0" w:lastRow="0" w:firstColumn="1" w:lastColumn="0" w:oddVBand="0" w:evenVBand="0" w:oddHBand="0" w:evenHBand="0" w:firstRowFirstColumn="0" w:firstRowLastColumn="0" w:lastRowFirstColumn="0" w:lastRowLastColumn="0"/>
            <w:tcW w:w="9631" w:type="dxa"/>
            <w:vAlign w:val="center"/>
          </w:tcPr>
          <w:p w:rsidR="00AB3F89" w:rsidRPr="00AB3F89" w:rsidRDefault="00AB3F89" w:rsidP="0069442F">
            <w:r w:rsidRPr="00AB3F89">
              <w:t>INDEX setChild(TNode parent, TNode child)</w:t>
            </w:r>
          </w:p>
          <w:p w:rsidR="00AB3F89" w:rsidRPr="00AB3F89" w:rsidRDefault="00AB3F89" w:rsidP="0069442F">
            <w:r w:rsidRPr="00AB3F89">
              <w:t>Description:</w:t>
            </w:r>
          </w:p>
          <w:p w:rsidR="00AB3F89" w:rsidRDefault="00AB3F89" w:rsidP="0069442F">
            <w:r w:rsidRPr="00AB3F89">
              <w:t>Sets the node as the child node of parent node and returns the index position of the child node.</w:t>
            </w:r>
          </w:p>
        </w:tc>
      </w:tr>
    </w:tbl>
    <w:p w:rsidR="0069442F" w:rsidRDefault="0069442F" w:rsidP="0069442F">
      <w:pPr>
        <w:pStyle w:val="Heading2"/>
        <w:tabs>
          <w:tab w:val="left" w:pos="900"/>
          <w:tab w:val="left" w:pos="1080"/>
        </w:tabs>
      </w:pPr>
    </w:p>
    <w:p w:rsidR="00B20231" w:rsidRDefault="00B20231" w:rsidP="00DE0D93">
      <w:pPr>
        <w:pStyle w:val="Heading2"/>
        <w:numPr>
          <w:ilvl w:val="1"/>
          <w:numId w:val="24"/>
        </w:numPr>
        <w:tabs>
          <w:tab w:val="left" w:pos="900"/>
          <w:tab w:val="left" w:pos="1080"/>
        </w:tabs>
      </w:pPr>
      <w:r>
        <w:t>Query Representator API</w:t>
      </w:r>
    </w:p>
    <w:tbl>
      <w:tblPr>
        <w:tblStyle w:val="PlainTable1"/>
        <w:tblW w:w="9451" w:type="dxa"/>
        <w:tblLook w:val="04A0" w:firstRow="1" w:lastRow="0" w:firstColumn="1" w:lastColumn="0" w:noHBand="0" w:noVBand="1"/>
      </w:tblPr>
      <w:tblGrid>
        <w:gridCol w:w="9451"/>
      </w:tblGrid>
      <w:tr w:rsidR="00AB3F89" w:rsidTr="0069442F">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Default="00AB3F89" w:rsidP="0069442F">
            <w:r>
              <w:t>Query Representator</w:t>
            </w:r>
          </w:p>
          <w:p w:rsidR="0069442F" w:rsidRDefault="0069442F" w:rsidP="0069442F"/>
        </w:tc>
      </w:tr>
      <w:tr w:rsidR="00AB3F89" w:rsidTr="0069442F">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Default="00AB3F89" w:rsidP="0069442F">
            <w:r>
              <w:t>Overview: This acts as the data storage for the evaluation of the queries.</w:t>
            </w:r>
          </w:p>
        </w:tc>
      </w:tr>
      <w:tr w:rsidR="00AB3F89" w:rsidTr="0069442F">
        <w:trPr>
          <w:trHeight w:val="27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Default="00AB3F89" w:rsidP="0069442F">
            <w:r>
              <w:t>Public Interface:</w:t>
            </w:r>
          </w:p>
        </w:tc>
      </w:tr>
      <w:tr w:rsidR="00AB3F89" w:rsidTr="0069442F">
        <w:trPr>
          <w:cnfStyle w:val="000000100000" w:firstRow="0" w:lastRow="0" w:firstColumn="0" w:lastColumn="0" w:oddVBand="0" w:evenVBand="0" w:oddHBand="1"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SymbolTable getSymbolTable(INDEX index)</w:t>
            </w:r>
          </w:p>
          <w:p w:rsidR="00AB3F89" w:rsidRPr="00AB3F89" w:rsidRDefault="00AB3F89" w:rsidP="0069442F">
            <w:r w:rsidRPr="00AB3F89">
              <w:t>Description:</w:t>
            </w:r>
          </w:p>
          <w:p w:rsidR="00AB3F89" w:rsidRDefault="00AB3F89" w:rsidP="0069442F">
            <w:r w:rsidRPr="00AB3F89">
              <w:t>Returns SymbolTable of query at index "index".</w:t>
            </w:r>
          </w:p>
        </w:tc>
      </w:tr>
      <w:tr w:rsidR="00AB3F89" w:rsidTr="0069442F">
        <w:trPr>
          <w:trHeight w:val="810"/>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QueryTree getQueryTree(INDEX index)</w:t>
            </w:r>
          </w:p>
          <w:p w:rsidR="00AB3F89" w:rsidRPr="00AB3F89" w:rsidRDefault="00AB3F89" w:rsidP="0069442F">
            <w:r w:rsidRPr="00AB3F89">
              <w:t>Description:</w:t>
            </w:r>
          </w:p>
          <w:p w:rsidR="00AB3F89" w:rsidRDefault="00AB3F89" w:rsidP="0069442F">
            <w:r w:rsidRPr="00AB3F89">
              <w:t>Return QueryTree of query at index "index".</w:t>
            </w:r>
          </w:p>
        </w:tc>
      </w:tr>
      <w:tr w:rsidR="00AB3F89" w:rsidTr="0069442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BOOLEAN getQueryValidity(INDEX index)</w:t>
            </w:r>
          </w:p>
          <w:p w:rsidR="00AB3F89" w:rsidRPr="00AB3F89" w:rsidRDefault="00AB3F89" w:rsidP="0069442F">
            <w:r w:rsidRPr="00AB3F89">
              <w:t>Description:</w:t>
            </w:r>
          </w:p>
          <w:p w:rsidR="00AB3F89" w:rsidRDefault="00AB3F89" w:rsidP="0069442F">
            <w:r w:rsidRPr="00AB3F89">
              <w:t>Checks query's validity at index "index". Return true if query is valid, otherwise return false.</w:t>
            </w:r>
          </w:p>
        </w:tc>
      </w:tr>
      <w:tr w:rsidR="00AB3F89" w:rsidTr="0069442F">
        <w:trPr>
          <w:trHeight w:val="79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INTEGER getSize()</w:t>
            </w:r>
          </w:p>
          <w:p w:rsidR="00AB3F89" w:rsidRPr="00AB3F89" w:rsidRDefault="00AB3F89" w:rsidP="0069442F">
            <w:r w:rsidRPr="00AB3F89">
              <w:t>Description:</w:t>
            </w:r>
          </w:p>
          <w:p w:rsidR="00AB3F89" w:rsidRDefault="00AB3F89" w:rsidP="0069442F">
            <w:r w:rsidRPr="00AB3F89">
              <w:t>Return the number of queries.</w:t>
            </w:r>
          </w:p>
        </w:tc>
      </w:tr>
      <w:tr w:rsidR="00AB3F89" w:rsidTr="0069442F">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INTEGER addQuery(SymbolTable table, QueryTree tree, BOOLEAN isQueryValid)</w:t>
            </w:r>
          </w:p>
          <w:p w:rsidR="00AB3F89" w:rsidRPr="00AB3F89" w:rsidRDefault="00AB3F89" w:rsidP="0069442F">
            <w:r w:rsidRPr="00AB3F89">
              <w:t>Description:</w:t>
            </w:r>
          </w:p>
          <w:p w:rsidR="00AB3F89" w:rsidRDefault="00AB3F89" w:rsidP="0069442F">
            <w:r w:rsidRPr="00AB3F89">
              <w:t>Adds new query into QueryRepresentator and returns the updated number of queries.</w:t>
            </w:r>
          </w:p>
        </w:tc>
      </w:tr>
      <w:tr w:rsidR="00AB3F89" w:rsidTr="0069442F">
        <w:trPr>
          <w:trHeight w:val="1070"/>
        </w:trPr>
        <w:tc>
          <w:tcPr>
            <w:cnfStyle w:val="001000000000" w:firstRow="0" w:lastRow="0" w:firstColumn="1" w:lastColumn="0" w:oddVBand="0" w:evenVBand="0" w:oddHBand="0" w:evenHBand="0" w:firstRowFirstColumn="0" w:firstRowLastColumn="0" w:lastRowFirstColumn="0" w:lastRowLastColumn="0"/>
            <w:tcW w:w="9451" w:type="dxa"/>
            <w:vAlign w:val="center"/>
          </w:tcPr>
          <w:p w:rsidR="00AB3F89" w:rsidRPr="00AB3F89" w:rsidRDefault="00AB3F89" w:rsidP="0069442F">
            <w:r w:rsidRPr="00AB3F89">
              <w:t>void reset()</w:t>
            </w:r>
          </w:p>
          <w:p w:rsidR="00AB3F89" w:rsidRPr="00AB3F89" w:rsidRDefault="00AB3F89" w:rsidP="0069442F">
            <w:r w:rsidRPr="00AB3F89">
              <w:t>Description:</w:t>
            </w:r>
          </w:p>
          <w:p w:rsidR="00AB3F89" w:rsidRDefault="00AB3F89" w:rsidP="0069442F">
            <w:r w:rsidRPr="00AB3F89">
              <w:t>Resets all data in QueryRepresentator. It only needs to be called by QueryPreprocessor.</w:t>
            </w:r>
          </w:p>
        </w:tc>
      </w:tr>
    </w:tbl>
    <w:p w:rsidR="00AB3F89" w:rsidRDefault="00AB3F89" w:rsidP="00AB3F89"/>
    <w:p w:rsidR="0069442F" w:rsidRPr="00AB3F89" w:rsidRDefault="0069442F" w:rsidP="00AB3F89"/>
    <w:p w:rsidR="00B20231" w:rsidRDefault="00B20231" w:rsidP="00DE0D93">
      <w:pPr>
        <w:pStyle w:val="Heading2"/>
        <w:numPr>
          <w:ilvl w:val="1"/>
          <w:numId w:val="24"/>
        </w:numPr>
        <w:tabs>
          <w:tab w:val="left" w:pos="900"/>
          <w:tab w:val="left" w:pos="1080"/>
        </w:tabs>
      </w:pPr>
      <w:r>
        <w:t>Query Evaluator API</w:t>
      </w:r>
    </w:p>
    <w:p w:rsidR="00901C71" w:rsidRDefault="00901C71" w:rsidP="00901C71"/>
    <w:tbl>
      <w:tblPr>
        <w:tblStyle w:val="PlainTable1"/>
        <w:tblW w:w="9511" w:type="dxa"/>
        <w:tblLook w:val="04A0" w:firstRow="1" w:lastRow="0" w:firstColumn="1" w:lastColumn="0" w:noHBand="0" w:noVBand="1"/>
      </w:tblPr>
      <w:tblGrid>
        <w:gridCol w:w="9511"/>
      </w:tblGrid>
      <w:tr w:rsidR="00901C71" w:rsidTr="0069442F">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Default="00901C71" w:rsidP="0069442F">
            <w:r>
              <w:t>Query Evaluator</w:t>
            </w:r>
          </w:p>
          <w:p w:rsidR="0069442F" w:rsidRDefault="0069442F" w:rsidP="0069442F"/>
        </w:tc>
      </w:tr>
      <w:tr w:rsidR="00901C71" w:rsidTr="0069442F">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Default="00901C71" w:rsidP="0069442F">
            <w:r>
              <w:t>Overview: The Query Evaluator works through the individual queries to evaluate them.</w:t>
            </w:r>
          </w:p>
        </w:tc>
      </w:tr>
      <w:tr w:rsidR="00901C71" w:rsidTr="0069442F">
        <w:trPr>
          <w:trHeight w:val="273"/>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Default="00901C71" w:rsidP="0069442F">
            <w:r>
              <w:t>Public Interface:</w:t>
            </w:r>
          </w:p>
        </w:tc>
      </w:tr>
      <w:tr w:rsidR="00901C71" w:rsidTr="0069442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Pr="00901C71" w:rsidRDefault="00901C71" w:rsidP="0069442F">
            <w:r w:rsidRPr="00901C71">
              <w:t>void Evaluate()</w:t>
            </w:r>
          </w:p>
          <w:p w:rsidR="00901C71" w:rsidRPr="00901C71" w:rsidRDefault="00901C71" w:rsidP="0069442F">
            <w:r w:rsidRPr="00901C71">
              <w:t>Description:</w:t>
            </w:r>
          </w:p>
          <w:p w:rsidR="00901C71" w:rsidRDefault="00901C71" w:rsidP="0069442F">
            <w:r w:rsidRPr="00901C71">
              <w:t>Starts the query evaluating process.</w:t>
            </w:r>
          </w:p>
        </w:tc>
      </w:tr>
      <w:tr w:rsidR="00901C71" w:rsidTr="0069442F">
        <w:trPr>
          <w:trHeight w:val="805"/>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Pr="00901C71" w:rsidRDefault="00901C71" w:rsidP="0069442F">
            <w:r w:rsidRPr="00901C71">
              <w:lastRenderedPageBreak/>
              <w:t>LIST&lt;STRING&gt; getResult(INDEX index)</w:t>
            </w:r>
          </w:p>
          <w:p w:rsidR="00901C71" w:rsidRPr="00901C71" w:rsidRDefault="00901C71" w:rsidP="0069442F">
            <w:r w:rsidRPr="00901C71">
              <w:t>Description:</w:t>
            </w:r>
          </w:p>
          <w:p w:rsidR="00901C71" w:rsidRDefault="00901C71" w:rsidP="0069442F">
            <w:r w:rsidRPr="00901C71">
              <w:t>Returns result of query at index "index”.</w:t>
            </w:r>
          </w:p>
        </w:tc>
      </w:tr>
      <w:tr w:rsidR="00901C71" w:rsidTr="0069442F">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9511" w:type="dxa"/>
            <w:vAlign w:val="center"/>
          </w:tcPr>
          <w:p w:rsidR="00901C71" w:rsidRPr="00901C71" w:rsidRDefault="00901C71" w:rsidP="0069442F">
            <w:r w:rsidRPr="00901C71">
              <w:t>LIST&lt;LIST&lt;STRING&gt;&gt; getAllResult()</w:t>
            </w:r>
          </w:p>
          <w:p w:rsidR="00901C71" w:rsidRPr="00901C71" w:rsidRDefault="00901C71" w:rsidP="0069442F">
            <w:r w:rsidRPr="00901C71">
              <w:t>Description:</w:t>
            </w:r>
          </w:p>
          <w:p w:rsidR="00901C71" w:rsidRDefault="00901C71" w:rsidP="0069442F">
            <w:r w:rsidRPr="00901C71">
              <w:t>Returns results of all queries.</w:t>
            </w:r>
          </w:p>
        </w:tc>
      </w:tr>
    </w:tbl>
    <w:p w:rsidR="00901C71" w:rsidRPr="00901C71" w:rsidRDefault="00901C71" w:rsidP="00901C71"/>
    <w:p w:rsidR="00B20231" w:rsidRPr="00B20231" w:rsidRDefault="00B20231" w:rsidP="00DE0D93">
      <w:pPr>
        <w:pStyle w:val="Heading2"/>
        <w:numPr>
          <w:ilvl w:val="1"/>
          <w:numId w:val="24"/>
        </w:numPr>
        <w:tabs>
          <w:tab w:val="left" w:pos="900"/>
          <w:tab w:val="left" w:pos="1080"/>
        </w:tabs>
      </w:pPr>
      <w:r>
        <w:t>Query Preprocessor API</w:t>
      </w:r>
      <w:r w:rsidRPr="00B20231">
        <w:br/>
      </w:r>
    </w:p>
    <w:tbl>
      <w:tblPr>
        <w:tblStyle w:val="PlainTable1"/>
        <w:tblW w:w="9331" w:type="dxa"/>
        <w:tblLook w:val="04A0" w:firstRow="1" w:lastRow="0" w:firstColumn="1" w:lastColumn="0" w:noHBand="0" w:noVBand="1"/>
      </w:tblPr>
      <w:tblGrid>
        <w:gridCol w:w="9331"/>
      </w:tblGrid>
      <w:tr w:rsidR="00D04BDD" w:rsidTr="0069442F">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331" w:type="dxa"/>
            <w:vAlign w:val="center"/>
          </w:tcPr>
          <w:p w:rsidR="00D04BDD" w:rsidRDefault="00D04BDD" w:rsidP="0069442F">
            <w:r>
              <w:t>Query Prepro</w:t>
            </w:r>
            <w:r w:rsidR="009D4EEF">
              <w:t>c</w:t>
            </w:r>
            <w:r>
              <w:t>essor</w:t>
            </w:r>
          </w:p>
          <w:p w:rsidR="0069442F" w:rsidRDefault="0069442F" w:rsidP="0069442F"/>
        </w:tc>
      </w:tr>
      <w:tr w:rsidR="00D04BDD" w:rsidTr="0069442F">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9331" w:type="dxa"/>
            <w:vAlign w:val="center"/>
          </w:tcPr>
          <w:p w:rsidR="00D04BDD" w:rsidRDefault="00D04BDD" w:rsidP="0069442F">
            <w:r>
              <w:t xml:space="preserve">Overview: The Query Preprocessor has the responsibility of validating the queries. </w:t>
            </w:r>
          </w:p>
        </w:tc>
      </w:tr>
      <w:tr w:rsidR="00D04BDD" w:rsidTr="0069442F">
        <w:trPr>
          <w:trHeight w:val="265"/>
        </w:trPr>
        <w:tc>
          <w:tcPr>
            <w:cnfStyle w:val="001000000000" w:firstRow="0" w:lastRow="0" w:firstColumn="1" w:lastColumn="0" w:oddVBand="0" w:evenVBand="0" w:oddHBand="0" w:evenHBand="0" w:firstRowFirstColumn="0" w:firstRowLastColumn="0" w:lastRowFirstColumn="0" w:lastRowLastColumn="0"/>
            <w:tcW w:w="9331" w:type="dxa"/>
            <w:vAlign w:val="center"/>
          </w:tcPr>
          <w:p w:rsidR="00D04BDD" w:rsidRDefault="009B2CCC" w:rsidP="0069442F">
            <w:r>
              <w:t>Public Interface:</w:t>
            </w:r>
          </w:p>
        </w:tc>
      </w:tr>
      <w:tr w:rsidR="00D04BDD" w:rsidTr="0069442F">
        <w:trPr>
          <w:cnfStyle w:val="000000100000" w:firstRow="0" w:lastRow="0" w:firstColumn="0" w:lastColumn="0" w:oddVBand="0" w:evenVBand="0" w:oddHBand="1"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9331" w:type="dxa"/>
            <w:vAlign w:val="center"/>
          </w:tcPr>
          <w:p w:rsidR="009B2CCC" w:rsidRPr="009B2CCC" w:rsidRDefault="009B2CCC" w:rsidP="0069442F">
            <w:r w:rsidRPr="009B2CCC">
              <w:t>void Preprocess()</w:t>
            </w:r>
          </w:p>
          <w:p w:rsidR="009B2CCC" w:rsidRPr="009B2CCC" w:rsidRDefault="009B2CCC" w:rsidP="0069442F">
            <w:r w:rsidRPr="009B2CCC">
              <w:t>Description:</w:t>
            </w:r>
          </w:p>
          <w:p w:rsidR="00D04BDD" w:rsidRDefault="009B2CCC" w:rsidP="0069442F">
            <w:r w:rsidRPr="009B2CCC">
              <w:t>Starts preprocessing the file whose directory is saved in fileDirectory</w:t>
            </w:r>
            <w:r>
              <w:t>.</w:t>
            </w:r>
          </w:p>
        </w:tc>
      </w:tr>
      <w:tr w:rsidR="00D04BDD" w:rsidTr="0069442F">
        <w:trPr>
          <w:trHeight w:val="768"/>
        </w:trPr>
        <w:tc>
          <w:tcPr>
            <w:cnfStyle w:val="001000000000" w:firstRow="0" w:lastRow="0" w:firstColumn="1" w:lastColumn="0" w:oddVBand="0" w:evenVBand="0" w:oddHBand="0" w:evenHBand="0" w:firstRowFirstColumn="0" w:firstRowLastColumn="0" w:lastRowFirstColumn="0" w:lastRowLastColumn="0"/>
            <w:tcW w:w="9331" w:type="dxa"/>
            <w:vAlign w:val="center"/>
          </w:tcPr>
          <w:p w:rsidR="009B2CCC" w:rsidRPr="009B2CCC" w:rsidRDefault="009B2CCC" w:rsidP="0069442F">
            <w:r w:rsidRPr="009B2CCC">
              <w:t>void Preprocess(STRING query)</w:t>
            </w:r>
          </w:p>
          <w:p w:rsidR="009B2CCC" w:rsidRPr="009B2CCC" w:rsidRDefault="009B2CCC" w:rsidP="0069442F">
            <w:r w:rsidRPr="009B2CCC">
              <w:t>Description:</w:t>
            </w:r>
          </w:p>
          <w:p w:rsidR="00D04BDD" w:rsidRDefault="009B2CCC" w:rsidP="0069442F">
            <w:r w:rsidRPr="009B2CCC">
              <w:t>Preprocesses query.</w:t>
            </w:r>
          </w:p>
        </w:tc>
      </w:tr>
    </w:tbl>
    <w:p w:rsidR="00B20231" w:rsidRDefault="00B20231" w:rsidP="00A74966">
      <w:pPr>
        <w:jc w:val="both"/>
      </w:pPr>
    </w:p>
    <w:p w:rsidR="00B20231" w:rsidRDefault="00B20231" w:rsidP="00A74966">
      <w:pPr>
        <w:jc w:val="both"/>
      </w:pPr>
    </w:p>
    <w:p w:rsidR="0011167D" w:rsidRDefault="0011167D" w:rsidP="00DE0D93">
      <w:pPr>
        <w:pStyle w:val="Heading1"/>
        <w:numPr>
          <w:ilvl w:val="0"/>
          <w:numId w:val="24"/>
        </w:numPr>
        <w:jc w:val="both"/>
      </w:pPr>
      <w:r>
        <w:t>UML Diagrams</w:t>
      </w:r>
    </w:p>
    <w:p w:rsidR="00A74966" w:rsidRPr="00A74966" w:rsidRDefault="00A74966" w:rsidP="009B3F41">
      <w:pPr>
        <w:jc w:val="both"/>
      </w:pPr>
      <w:r>
        <w:t xml:space="preserve">The UML sequence diagrams presented in this section </w:t>
      </w:r>
      <w:r w:rsidR="009B3F41">
        <w:t>display how the SPA program flow works between the Parser, PKB and QP. A detailed explanation of the interactions between these components will be provided in section 7.</w:t>
      </w:r>
    </w:p>
    <w:p w:rsidR="0011167D" w:rsidRDefault="0011167D" w:rsidP="00A74966">
      <w:pPr>
        <w:keepNext/>
        <w:jc w:val="both"/>
      </w:pPr>
      <w:r>
        <w:rPr>
          <w:noProof/>
          <w:lang w:val="en-SG" w:eastAsia="en-SG"/>
        </w:rPr>
        <w:lastRenderedPageBreak/>
        <w:drawing>
          <wp:anchor distT="0" distB="0" distL="114300" distR="114300" simplePos="0" relativeHeight="251668480" behindDoc="0" locked="0" layoutInCell="1" allowOverlap="1">
            <wp:simplePos x="0" y="0"/>
            <wp:positionH relativeFrom="column">
              <wp:posOffset>-871855</wp:posOffset>
            </wp:positionH>
            <wp:positionV relativeFrom="paragraph">
              <wp:posOffset>465455</wp:posOffset>
            </wp:positionV>
            <wp:extent cx="7518400" cy="6588125"/>
            <wp:effectExtent l="7937"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KB Sequence Diag.jpg"/>
                    <pic:cNvPicPr preferRelativeResize="0"/>
                  </pic:nvPicPr>
                  <pic:blipFill>
                    <a:blip r:embed="rId9">
                      <a:extLst>
                        <a:ext uri="{28A0092B-C50C-407E-A947-70E740481C1C}">
                          <a14:useLocalDpi xmlns:a14="http://schemas.microsoft.com/office/drawing/2010/main" val="0"/>
                        </a:ext>
                      </a:extLst>
                    </a:blip>
                    <a:stretch>
                      <a:fillRect/>
                    </a:stretch>
                  </pic:blipFill>
                  <pic:spPr>
                    <a:xfrm rot="5400000">
                      <a:off x="0" y="0"/>
                      <a:ext cx="7518400" cy="6588125"/>
                    </a:xfrm>
                    <a:prstGeom prst="rect">
                      <a:avLst/>
                    </a:prstGeom>
                  </pic:spPr>
                </pic:pic>
              </a:graphicData>
            </a:graphic>
            <wp14:sizeRelH relativeFrom="page">
              <wp14:pctWidth>0</wp14:pctWidth>
            </wp14:sizeRelH>
            <wp14:sizeRelV relativeFrom="page">
              <wp14:pctHeight>0</wp14:pctHeight>
            </wp14:sizeRelV>
          </wp:anchor>
        </w:drawing>
      </w:r>
    </w:p>
    <w:p w:rsidR="0011167D" w:rsidRDefault="0011167D" w:rsidP="00A74966">
      <w:pPr>
        <w:pStyle w:val="Caption"/>
        <w:jc w:val="both"/>
      </w:pPr>
      <w:r>
        <w:t xml:space="preserve">Figure </w:t>
      </w:r>
      <w:fldSimple w:instr=" SEQ Figure \* ARABIC ">
        <w:r w:rsidR="00276428">
          <w:rPr>
            <w:noProof/>
          </w:rPr>
          <w:t>1</w:t>
        </w:r>
      </w:fldSimple>
      <w:r>
        <w:t>: Sequence Diagram for Processing PKB</w:t>
      </w:r>
    </w:p>
    <w:p w:rsidR="007021CE" w:rsidRDefault="0011616C" w:rsidP="0011616C">
      <w:pPr>
        <w:keepNext/>
        <w:jc w:val="both"/>
      </w:pPr>
      <w:r>
        <w:rPr>
          <w:noProof/>
          <w:lang w:val="en-SG" w:eastAsia="en-SG"/>
        </w:rPr>
        <w:lastRenderedPageBreak/>
        <w:drawing>
          <wp:anchor distT="0" distB="0" distL="114300" distR="114300" simplePos="0" relativeHeight="251669504" behindDoc="0" locked="0" layoutInCell="1" allowOverlap="1" wp14:anchorId="2D141BB4" wp14:editId="777798EF">
            <wp:simplePos x="0" y="0"/>
            <wp:positionH relativeFrom="column">
              <wp:posOffset>-1137920</wp:posOffset>
            </wp:positionH>
            <wp:positionV relativeFrom="paragraph">
              <wp:posOffset>747395</wp:posOffset>
            </wp:positionV>
            <wp:extent cx="7980680" cy="6487160"/>
            <wp:effectExtent l="3810" t="0" r="5080" b="508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QP Sequence Diagram.jpg"/>
                    <pic:cNvPicPr preferRelativeResize="0"/>
                  </pic:nvPicPr>
                  <pic:blipFill>
                    <a:blip r:embed="rId10">
                      <a:extLst>
                        <a:ext uri="{28A0092B-C50C-407E-A947-70E740481C1C}">
                          <a14:useLocalDpi xmlns:a14="http://schemas.microsoft.com/office/drawing/2010/main" val="0"/>
                        </a:ext>
                      </a:extLst>
                    </a:blip>
                    <a:stretch>
                      <a:fillRect/>
                    </a:stretch>
                  </pic:blipFill>
                  <pic:spPr>
                    <a:xfrm rot="5400000">
                      <a:off x="0" y="0"/>
                      <a:ext cx="7980680" cy="6487160"/>
                    </a:xfrm>
                    <a:prstGeom prst="rect">
                      <a:avLst/>
                    </a:prstGeom>
                  </pic:spPr>
                </pic:pic>
              </a:graphicData>
            </a:graphic>
            <wp14:sizeRelH relativeFrom="page">
              <wp14:pctWidth>0</wp14:pctWidth>
            </wp14:sizeRelH>
            <wp14:sizeRelV relativeFrom="page">
              <wp14:pctHeight>0</wp14:pctHeight>
            </wp14:sizeRelV>
          </wp:anchor>
        </w:drawing>
      </w:r>
      <w:r w:rsidR="0011167D">
        <w:t xml:space="preserve">Figure </w:t>
      </w:r>
      <w:fldSimple w:instr=" SEQ Figure \* ARABIC ">
        <w:r w:rsidR="00276428">
          <w:rPr>
            <w:noProof/>
          </w:rPr>
          <w:t>2</w:t>
        </w:r>
      </w:fldSimple>
      <w:r w:rsidR="0011167D">
        <w:t>: Sequence Diagram for Query Processor Flow</w:t>
      </w:r>
    </w:p>
    <w:p w:rsidR="0011167D" w:rsidRDefault="0011167D" w:rsidP="00DE0D93">
      <w:pPr>
        <w:pStyle w:val="Heading1"/>
        <w:numPr>
          <w:ilvl w:val="0"/>
          <w:numId w:val="24"/>
        </w:numPr>
        <w:jc w:val="both"/>
      </w:pPr>
      <w:r>
        <w:lastRenderedPageBreak/>
        <w:t xml:space="preserve">Comments on Design Decisions </w:t>
      </w:r>
    </w:p>
    <w:p w:rsidR="0011167D" w:rsidRDefault="0011167D" w:rsidP="00A74966">
      <w:pPr>
        <w:jc w:val="both"/>
      </w:pPr>
      <w:r>
        <w:t xml:space="preserve">The first alteration that we made in terms of design was in terms of evaluating the queries. The </w:t>
      </w:r>
      <w:r w:rsidR="00885D9E">
        <w:t>handbook</w:t>
      </w:r>
      <w:r>
        <w:t xml:space="preserve"> suggests that we traverse the AST to evaluate the queries. However our group looked into it and saw that it would be better to use the information from the PBK, based on the tables, to evaluate the ‘such that’ queries and to use a combination of the PKB and the AST to respond to ‘pattern’ queries. </w:t>
      </w:r>
    </w:p>
    <w:p w:rsidR="0011167D" w:rsidRDefault="0011167D" w:rsidP="00A74966">
      <w:pPr>
        <w:jc w:val="both"/>
      </w:pPr>
    </w:p>
    <w:p w:rsidR="0011167D" w:rsidRDefault="0011167D" w:rsidP="00A74966">
      <w:pPr>
        <w:jc w:val="both"/>
      </w:pPr>
      <w:r>
        <w:t xml:space="preserve">The implementation of the Query Processor, QP, also varies from that suggested in the </w:t>
      </w:r>
      <w:r w:rsidR="00885D9E">
        <w:t>hand</w:t>
      </w:r>
      <w:r>
        <w:t xml:space="preserve">book. In our implementation we have a total of 3 sub-components in the QP: Query Preprocessor, QPP, Query Evaluator, QE and a Query Representator, QR. The main aim of the QR is to act as a sort of a database for the QP. The QR holds the query tree and the symbol table. Much like the PKB which holds various tables and the AST. The reason for implementing the QR was to have a more object oriented design and also facilitate in information hiding. These design principles are vital for a good software. A visual representation of our implemented QP is shown in Fig. 3 below. </w:t>
      </w:r>
    </w:p>
    <w:p w:rsidR="0011167D" w:rsidRDefault="0011167D" w:rsidP="00A74966">
      <w:pPr>
        <w:keepNext/>
        <w:jc w:val="both"/>
      </w:pPr>
      <w:r>
        <w:rPr>
          <w:noProof/>
          <w:lang w:val="en-SG" w:eastAsia="en-SG"/>
        </w:rPr>
        <w:drawing>
          <wp:inline distT="0" distB="0" distL="0" distR="0" wp14:anchorId="76AE1F3D" wp14:editId="10F15861">
            <wp:extent cx="3190875" cy="314071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11">
                      <a:extLst>
                        <a:ext uri="{28A0092B-C50C-407E-A947-70E740481C1C}">
                          <a14:useLocalDpi xmlns:a14="http://schemas.microsoft.com/office/drawing/2010/main" val="0"/>
                        </a:ext>
                      </a:extLst>
                    </a:blip>
                    <a:srcRect l="27880" t="6343" r="31141" b="39872"/>
                    <a:stretch/>
                  </pic:blipFill>
                  <pic:spPr bwMode="auto">
                    <a:xfrm>
                      <a:off x="0" y="0"/>
                      <a:ext cx="3190875" cy="3140710"/>
                    </a:xfrm>
                    <a:prstGeom prst="rect">
                      <a:avLst/>
                    </a:prstGeom>
                    <a:ln>
                      <a:noFill/>
                    </a:ln>
                    <a:extLst>
                      <a:ext uri="{53640926-AAD7-44D8-BBD7-CCE9431645EC}">
                        <a14:shadowObscured xmlns:a14="http://schemas.microsoft.com/office/drawing/2010/main"/>
                      </a:ext>
                    </a:extLst>
                  </pic:spPr>
                </pic:pic>
              </a:graphicData>
            </a:graphic>
          </wp:inline>
        </w:drawing>
      </w:r>
    </w:p>
    <w:p w:rsidR="0011167D" w:rsidRDefault="0011167D" w:rsidP="00A74966">
      <w:pPr>
        <w:pStyle w:val="Caption"/>
        <w:jc w:val="both"/>
      </w:pPr>
      <w:r>
        <w:t xml:space="preserve">Figure </w:t>
      </w:r>
      <w:fldSimple w:instr=" SEQ Figure \* ARABIC ">
        <w:r w:rsidR="00276428">
          <w:rPr>
            <w:noProof/>
          </w:rPr>
          <w:t>3</w:t>
        </w:r>
      </w:fldSimple>
      <w:r>
        <w:t>: Query Processor Representation</w:t>
      </w:r>
    </w:p>
    <w:p w:rsidR="0011167D" w:rsidRDefault="0011167D" w:rsidP="00A74966">
      <w:pPr>
        <w:jc w:val="both"/>
      </w:pPr>
    </w:p>
    <w:p w:rsidR="0011167D" w:rsidRDefault="0011167D" w:rsidP="00A74966">
      <w:pPr>
        <w:jc w:val="both"/>
      </w:pPr>
      <w:r>
        <w:t xml:space="preserve">In terms of the implementation of the tables in the PBK, we choose represent them as vectors. This decision was made since the size of </w:t>
      </w:r>
      <w:r>
        <w:lastRenderedPageBreak/>
        <w:t xml:space="preserve">the table is unknown so vectors would be easier to keep track of and manage. </w:t>
      </w:r>
    </w:p>
    <w:p w:rsidR="0011167D" w:rsidRDefault="0011167D" w:rsidP="00A74966">
      <w:pPr>
        <w:jc w:val="both"/>
      </w:pPr>
    </w:p>
    <w:p w:rsidR="0011167D" w:rsidRDefault="0011167D" w:rsidP="00A74966">
      <w:pPr>
        <w:jc w:val="both"/>
      </w:pPr>
      <w:r>
        <w:t>Finally we also excluded the implementation of the Design Extractor from this prototype. This decision was made since this prototype did not implement the Next and Affects design abstractions.</w:t>
      </w:r>
    </w:p>
    <w:p w:rsidR="0011167D" w:rsidRDefault="0011167D" w:rsidP="00A74966">
      <w:pPr>
        <w:jc w:val="both"/>
      </w:pPr>
    </w:p>
    <w:p w:rsidR="0011167D" w:rsidRDefault="0011167D" w:rsidP="00DE0D93">
      <w:pPr>
        <w:pStyle w:val="Heading1"/>
        <w:numPr>
          <w:ilvl w:val="0"/>
          <w:numId w:val="24"/>
        </w:numPr>
        <w:jc w:val="both"/>
      </w:pPr>
      <w:r>
        <w:t>Coding Standards &amp; Experiences</w:t>
      </w:r>
    </w:p>
    <w:p w:rsidR="0011167D" w:rsidRDefault="0011167D" w:rsidP="00A74966">
      <w:pPr>
        <w:jc w:val="both"/>
      </w:pPr>
      <w:r>
        <w:t xml:space="preserve">In terms of the coding standards, our group had decided to adopt the following </w:t>
      </w:r>
      <w:r w:rsidR="00C152B9">
        <w:t>naming conventions described in section 6.1.</w:t>
      </w:r>
    </w:p>
    <w:p w:rsidR="00C152B9" w:rsidRDefault="00C152B9" w:rsidP="00DE0D93">
      <w:pPr>
        <w:pStyle w:val="Heading2"/>
        <w:numPr>
          <w:ilvl w:val="1"/>
          <w:numId w:val="24"/>
        </w:numPr>
        <w:tabs>
          <w:tab w:val="left" w:pos="900"/>
        </w:tabs>
        <w:jc w:val="both"/>
      </w:pPr>
      <w:r>
        <w:t>Naming conventions</w:t>
      </w:r>
      <w:r>
        <w:tab/>
      </w:r>
    </w:p>
    <w:p w:rsidR="00C152B9" w:rsidRDefault="00C152B9" w:rsidP="00DE0D93">
      <w:pPr>
        <w:pStyle w:val="Heading3"/>
        <w:numPr>
          <w:ilvl w:val="2"/>
          <w:numId w:val="24"/>
        </w:numPr>
        <w:jc w:val="both"/>
      </w:pPr>
      <w:r>
        <w:t>General Rules</w:t>
      </w:r>
    </w:p>
    <w:p w:rsidR="00C152B9" w:rsidRPr="007021CE" w:rsidRDefault="00C152B9" w:rsidP="00A74966">
      <w:pPr>
        <w:pStyle w:val="ListParagraph"/>
        <w:numPr>
          <w:ilvl w:val="0"/>
          <w:numId w:val="8"/>
        </w:numPr>
        <w:jc w:val="both"/>
        <w:rPr>
          <w:sz w:val="21"/>
        </w:rPr>
      </w:pPr>
      <w:r w:rsidRPr="00076F7F">
        <w:rPr>
          <w:rFonts w:eastAsia="Times New Roman"/>
          <w:szCs w:val="23"/>
        </w:rPr>
        <w:t>Do not use underscore, hyphen or any other non-alphabet characters.</w:t>
      </w:r>
    </w:p>
    <w:p w:rsidR="007021CE" w:rsidRPr="007021CE" w:rsidRDefault="007021CE" w:rsidP="00A74966">
      <w:pPr>
        <w:pStyle w:val="ListParagraph"/>
        <w:numPr>
          <w:ilvl w:val="0"/>
          <w:numId w:val="8"/>
        </w:numPr>
        <w:jc w:val="both"/>
      </w:pPr>
      <w:r w:rsidRPr="00076F7F">
        <w:rPr>
          <w:rFonts w:eastAsia="Times New Roman"/>
          <w:szCs w:val="23"/>
        </w:rPr>
        <w:t>Any name should has al</w:t>
      </w:r>
      <w:r>
        <w:rPr>
          <w:rFonts w:eastAsia="Times New Roman"/>
          <w:szCs w:val="23"/>
        </w:rPr>
        <w:t xml:space="preserve">l the first letters of internal </w:t>
      </w:r>
      <w:r w:rsidRPr="00076F7F">
        <w:rPr>
          <w:rFonts w:eastAsia="Times New Roman"/>
          <w:szCs w:val="23"/>
        </w:rPr>
        <w:t>words</w:t>
      </w:r>
      <w:r>
        <w:rPr>
          <w:rFonts w:eastAsia="Times New Roman"/>
          <w:szCs w:val="23"/>
        </w:rPr>
        <w:t xml:space="preserve"> </w:t>
      </w:r>
      <w:r w:rsidRPr="00076F7F">
        <w:rPr>
          <w:rFonts w:eastAsia="Times New Roman"/>
          <w:szCs w:val="23"/>
        </w:rPr>
        <w:t>capitalized, e.g</w:t>
      </w:r>
      <w:r>
        <w:rPr>
          <w:rFonts w:eastAsia="Times New Roman"/>
          <w:szCs w:val="23"/>
        </w:rPr>
        <w:t>. getProcName()</w:t>
      </w:r>
    </w:p>
    <w:p w:rsidR="007021CE" w:rsidRPr="0079762B" w:rsidRDefault="007021CE" w:rsidP="00A74966">
      <w:pPr>
        <w:pStyle w:val="ListParagraph"/>
        <w:numPr>
          <w:ilvl w:val="0"/>
          <w:numId w:val="8"/>
        </w:numPr>
        <w:jc w:val="both"/>
      </w:pPr>
      <w:r w:rsidRPr="00076F7F">
        <w:rPr>
          <w:rFonts w:eastAsia="Times New Roman"/>
          <w:szCs w:val="23"/>
        </w:rPr>
        <w:t>Avoid using abbreviations. Some words are acceptable in short forms, including:</w:t>
      </w:r>
      <w:r w:rsidR="0082607A">
        <w:rPr>
          <w:rFonts w:eastAsia="Times New Roman"/>
          <w:szCs w:val="23"/>
        </w:rPr>
        <w:t xml:space="preserve"> </w:t>
      </w:r>
      <w:r w:rsidRPr="0082607A">
        <w:rPr>
          <w:rFonts w:eastAsia="Times New Roman"/>
          <w:szCs w:val="23"/>
        </w:rPr>
        <w:t>Var, Proc, Stmt, AST</w:t>
      </w:r>
      <w:r w:rsidR="0082607A">
        <w:rPr>
          <w:rFonts w:eastAsia="Times New Roman"/>
          <w:szCs w:val="23"/>
        </w:rPr>
        <w:t>. Other words such as Children, Number sould be fully spelled out.</w:t>
      </w:r>
    </w:p>
    <w:p w:rsidR="0079762B" w:rsidRDefault="0079762B" w:rsidP="00DE0D93">
      <w:pPr>
        <w:pStyle w:val="Heading3"/>
        <w:numPr>
          <w:ilvl w:val="2"/>
          <w:numId w:val="24"/>
        </w:numPr>
        <w:jc w:val="both"/>
      </w:pPr>
      <w:r>
        <w:t>Specific Rules</w:t>
      </w:r>
    </w:p>
    <w:p w:rsidR="0079762B" w:rsidRDefault="0079762B" w:rsidP="00A74966">
      <w:pPr>
        <w:pStyle w:val="ListParagraph"/>
        <w:numPr>
          <w:ilvl w:val="0"/>
          <w:numId w:val="10"/>
        </w:numPr>
        <w:jc w:val="both"/>
      </w:pPr>
      <w:r>
        <w:t xml:space="preserve">API Name: </w:t>
      </w:r>
    </w:p>
    <w:p w:rsidR="0079762B" w:rsidRDefault="0079762B" w:rsidP="00A74966">
      <w:pPr>
        <w:ind w:left="2154" w:hanging="210"/>
        <w:jc w:val="both"/>
        <w:rPr>
          <w:rFonts w:eastAsia="Times New Roman"/>
          <w:szCs w:val="23"/>
          <w:shd w:val="clear" w:color="auto" w:fill="FFFFFF"/>
        </w:rPr>
      </w:pPr>
      <w:r>
        <w:rPr>
          <w:rFonts w:eastAsia="Times New Roman"/>
          <w:szCs w:val="23"/>
          <w:shd w:val="clear" w:color="auto" w:fill="FFFFFF"/>
        </w:rPr>
        <w:t>-</w:t>
      </w:r>
      <w:r>
        <w:rPr>
          <w:rFonts w:eastAsia="Times New Roman"/>
          <w:szCs w:val="23"/>
          <w:shd w:val="clear" w:color="auto" w:fill="FFFFFF"/>
        </w:rPr>
        <w:tab/>
      </w:r>
      <w:r w:rsidRPr="00076F7F">
        <w:rPr>
          <w:rFonts w:eastAsia="Times New Roman"/>
          <w:szCs w:val="23"/>
          <w:shd w:val="clear" w:color="auto" w:fill="FFFFFF"/>
        </w:rPr>
        <w:t>API names should be nouns, in mixed case with the first letter of each internal word capitalized.</w:t>
      </w:r>
    </w:p>
    <w:p w:rsidR="0079762B" w:rsidRDefault="0079762B" w:rsidP="00A74966">
      <w:pPr>
        <w:pStyle w:val="ListParagraph"/>
        <w:numPr>
          <w:ilvl w:val="0"/>
          <w:numId w:val="10"/>
        </w:numPr>
        <w:jc w:val="both"/>
      </w:pPr>
      <w:r>
        <w:t xml:space="preserve">Method: </w:t>
      </w:r>
    </w:p>
    <w:p w:rsidR="0079762B" w:rsidRDefault="0079762B" w:rsidP="00A74966">
      <w:pPr>
        <w:pStyle w:val="ListParagraph"/>
        <w:ind w:left="1944"/>
        <w:jc w:val="both"/>
      </w:pPr>
    </w:p>
    <w:p w:rsidR="0079762B" w:rsidRDefault="0079762B" w:rsidP="00A74966">
      <w:pPr>
        <w:pStyle w:val="ListParagraph"/>
        <w:spacing w:line="240" w:lineRule="auto"/>
        <w:ind w:left="2154" w:hanging="210"/>
        <w:jc w:val="both"/>
        <w:rPr>
          <w:rFonts w:eastAsia="Times New Roman"/>
          <w:szCs w:val="23"/>
          <w:shd w:val="clear" w:color="auto" w:fill="FFFFFF"/>
        </w:rPr>
      </w:pPr>
      <w:r>
        <w:rPr>
          <w:rFonts w:eastAsia="Times New Roman"/>
          <w:szCs w:val="23"/>
          <w:shd w:val="clear" w:color="auto" w:fill="FFFFFF"/>
        </w:rPr>
        <w:t>-</w:t>
      </w:r>
      <w:r>
        <w:rPr>
          <w:rFonts w:eastAsia="Times New Roman"/>
          <w:szCs w:val="23"/>
          <w:shd w:val="clear" w:color="auto" w:fill="FFFFFF"/>
        </w:rPr>
        <w:tab/>
      </w:r>
      <w:r w:rsidRPr="0079762B">
        <w:rPr>
          <w:rFonts w:eastAsia="Times New Roman"/>
          <w:szCs w:val="23"/>
          <w:shd w:val="clear" w:color="auto" w:fill="FFFFFF"/>
        </w:rPr>
        <w:t>Method names should be</w:t>
      </w:r>
      <w:r>
        <w:rPr>
          <w:rFonts w:eastAsia="Times New Roman"/>
          <w:szCs w:val="23"/>
          <w:shd w:val="clear" w:color="auto" w:fill="FFFFFF"/>
        </w:rPr>
        <w:t xml:space="preserve"> in the form of a</w:t>
      </w:r>
      <w:r w:rsidRPr="0079762B">
        <w:rPr>
          <w:rFonts w:eastAsia="Times New Roman"/>
          <w:szCs w:val="23"/>
          <w:shd w:val="clear" w:color="auto" w:fill="FFFFFF"/>
        </w:rPr>
        <w:t xml:space="preserve"> verb</w:t>
      </w:r>
      <w:r>
        <w:rPr>
          <w:rFonts w:eastAsia="Times New Roman"/>
          <w:szCs w:val="23"/>
          <w:shd w:val="clear" w:color="auto" w:fill="FFFFFF"/>
        </w:rPr>
        <w:t xml:space="preserve">. With method names containing more than one word, use </w:t>
      </w:r>
      <w:r w:rsidRPr="0079762B">
        <w:rPr>
          <w:rFonts w:eastAsia="Times New Roman"/>
          <w:szCs w:val="23"/>
          <w:shd w:val="clear" w:color="auto" w:fill="FFFFFF"/>
        </w:rPr>
        <w:t>mixed case with the first letter of each internal word capitalized.</w:t>
      </w:r>
    </w:p>
    <w:p w:rsidR="0079762B" w:rsidRDefault="0079762B" w:rsidP="00A74966">
      <w:pPr>
        <w:pStyle w:val="ListParagraph"/>
        <w:spacing w:line="240" w:lineRule="auto"/>
        <w:ind w:left="2154" w:hanging="210"/>
        <w:jc w:val="both"/>
        <w:rPr>
          <w:rFonts w:eastAsia="Times New Roman"/>
          <w:szCs w:val="23"/>
          <w:shd w:val="clear" w:color="auto" w:fill="FFFFFF"/>
        </w:rPr>
      </w:pPr>
    </w:p>
    <w:p w:rsidR="0079762B" w:rsidRDefault="0079762B" w:rsidP="00A74966">
      <w:pPr>
        <w:pStyle w:val="ListParagraph"/>
        <w:spacing w:line="240" w:lineRule="auto"/>
        <w:ind w:left="2154" w:hanging="210"/>
        <w:jc w:val="both"/>
        <w:rPr>
          <w:rFonts w:eastAsia="Times New Roman"/>
          <w:szCs w:val="23"/>
          <w:shd w:val="clear" w:color="auto" w:fill="FFFFFF"/>
        </w:rPr>
      </w:pPr>
      <w:r>
        <w:rPr>
          <w:rFonts w:eastAsia="Times New Roman"/>
          <w:szCs w:val="23"/>
          <w:shd w:val="clear" w:color="auto" w:fill="FFFFFF"/>
        </w:rPr>
        <w:t>-</w:t>
      </w:r>
      <w:r>
        <w:rPr>
          <w:rFonts w:eastAsia="Times New Roman"/>
          <w:szCs w:val="23"/>
          <w:shd w:val="clear" w:color="auto" w:fill="FFFFFF"/>
        </w:rPr>
        <w:tab/>
      </w:r>
      <w:r w:rsidRPr="00076F7F">
        <w:rPr>
          <w:rFonts w:eastAsia="Times New Roman"/>
          <w:szCs w:val="23"/>
          <w:shd w:val="clear" w:color="auto" w:fill="FFFFFF"/>
        </w:rPr>
        <w:t>Name of some specific methods</w:t>
      </w:r>
      <w:r>
        <w:rPr>
          <w:rFonts w:eastAsia="Times New Roman"/>
          <w:szCs w:val="23"/>
          <w:shd w:val="clear" w:color="auto" w:fill="FFFFFF"/>
        </w:rPr>
        <w:t>:</w:t>
      </w:r>
    </w:p>
    <w:p w:rsidR="0079762B" w:rsidRDefault="0079762B" w:rsidP="00A74966">
      <w:pPr>
        <w:pStyle w:val="ListParagraph"/>
        <w:numPr>
          <w:ilvl w:val="0"/>
          <w:numId w:val="11"/>
        </w:numPr>
        <w:spacing w:line="240" w:lineRule="auto"/>
        <w:jc w:val="both"/>
        <w:rPr>
          <w:rFonts w:eastAsia="Times New Roman"/>
          <w:szCs w:val="23"/>
          <w:shd w:val="clear" w:color="auto" w:fill="FFFFFF"/>
        </w:rPr>
      </w:pPr>
      <w:r w:rsidRPr="00076F7F">
        <w:rPr>
          <w:rFonts w:eastAsia="Times New Roman"/>
          <w:szCs w:val="23"/>
          <w:shd w:val="clear" w:color="auto" w:fill="FFFFFF"/>
        </w:rPr>
        <w:t>Methods to insert new record</w:t>
      </w:r>
      <w:r>
        <w:rPr>
          <w:rFonts w:eastAsia="Times New Roman"/>
          <w:szCs w:val="23"/>
          <w:shd w:val="clear" w:color="auto" w:fill="FFFFFF"/>
        </w:rPr>
        <w:t>s</w:t>
      </w:r>
      <w:r w:rsidRPr="00076F7F">
        <w:rPr>
          <w:rFonts w:eastAsia="Times New Roman"/>
          <w:szCs w:val="23"/>
          <w:shd w:val="clear" w:color="auto" w:fill="FFFFFF"/>
        </w:rPr>
        <w:t xml:space="preserve"> to the database should have </w:t>
      </w:r>
      <w:r>
        <w:rPr>
          <w:rFonts w:eastAsia="Times New Roman"/>
          <w:szCs w:val="23"/>
          <w:shd w:val="clear" w:color="auto" w:fill="FFFFFF"/>
        </w:rPr>
        <w:t xml:space="preserve">the </w:t>
      </w:r>
      <w:r w:rsidRPr="00076F7F">
        <w:rPr>
          <w:rFonts w:eastAsia="Times New Roman"/>
          <w:szCs w:val="23"/>
          <w:shd w:val="clear" w:color="auto" w:fill="FFFFFF"/>
        </w:rPr>
        <w:t>form insertXXX()</w:t>
      </w:r>
      <w:r>
        <w:rPr>
          <w:rFonts w:eastAsia="Times New Roman"/>
          <w:szCs w:val="23"/>
          <w:shd w:val="clear" w:color="auto" w:fill="FFFFFF"/>
        </w:rPr>
        <w:t>.</w:t>
      </w:r>
    </w:p>
    <w:p w:rsidR="0079762B" w:rsidRPr="0079762B" w:rsidRDefault="0079762B" w:rsidP="00A74966">
      <w:pPr>
        <w:pStyle w:val="ListParagraph"/>
        <w:numPr>
          <w:ilvl w:val="0"/>
          <w:numId w:val="11"/>
        </w:numPr>
        <w:spacing w:line="240" w:lineRule="auto"/>
        <w:jc w:val="both"/>
        <w:rPr>
          <w:rFonts w:ascii="Times New Roman" w:eastAsia="Times New Roman" w:hAnsi="Times New Roman" w:cs="Times New Roman"/>
          <w:sz w:val="24"/>
          <w:szCs w:val="24"/>
        </w:rPr>
      </w:pPr>
      <w:r w:rsidRPr="0079762B">
        <w:rPr>
          <w:rFonts w:eastAsia="Times New Roman"/>
          <w:szCs w:val="23"/>
          <w:shd w:val="clear" w:color="auto" w:fill="FFFFFF"/>
        </w:rPr>
        <w:t>Methods with return value type BOOLEAN should have</w:t>
      </w:r>
      <w:r>
        <w:rPr>
          <w:rFonts w:eastAsia="Times New Roman"/>
          <w:szCs w:val="23"/>
          <w:shd w:val="clear" w:color="auto" w:fill="FFFFFF"/>
        </w:rPr>
        <w:t xml:space="preserve"> the</w:t>
      </w:r>
      <w:r w:rsidRPr="0079762B">
        <w:rPr>
          <w:rFonts w:eastAsia="Times New Roman"/>
          <w:szCs w:val="23"/>
          <w:shd w:val="clear" w:color="auto" w:fill="FFFFFF"/>
        </w:rPr>
        <w:t xml:space="preserve"> form: isXXX()</w:t>
      </w:r>
    </w:p>
    <w:p w:rsidR="0079762B" w:rsidRPr="0079762B" w:rsidRDefault="0079762B" w:rsidP="00A74966">
      <w:pPr>
        <w:pStyle w:val="ListParagraph"/>
        <w:spacing w:line="240" w:lineRule="auto"/>
        <w:ind w:left="2880"/>
        <w:jc w:val="both"/>
        <w:rPr>
          <w:rFonts w:ascii="Times New Roman" w:eastAsia="Times New Roman" w:hAnsi="Times New Roman" w:cs="Times New Roman"/>
          <w:sz w:val="24"/>
          <w:szCs w:val="24"/>
        </w:rPr>
      </w:pPr>
      <w:r w:rsidRPr="0079762B">
        <w:rPr>
          <w:rFonts w:eastAsia="Times New Roman"/>
          <w:szCs w:val="23"/>
          <w:shd w:val="clear" w:color="auto" w:fill="FFFFFF"/>
        </w:rPr>
        <w:t>e.g. isExist(), isMatchVar().</w:t>
      </w:r>
    </w:p>
    <w:p w:rsidR="0079762B" w:rsidRPr="0079762B" w:rsidRDefault="0079762B" w:rsidP="00A74966">
      <w:pPr>
        <w:pStyle w:val="ListParagraph"/>
        <w:numPr>
          <w:ilvl w:val="0"/>
          <w:numId w:val="11"/>
        </w:numPr>
        <w:spacing w:line="240" w:lineRule="auto"/>
        <w:jc w:val="both"/>
        <w:rPr>
          <w:rFonts w:ascii="Times New Roman" w:eastAsia="Times New Roman" w:hAnsi="Times New Roman" w:cs="Times New Roman"/>
          <w:sz w:val="24"/>
          <w:szCs w:val="24"/>
        </w:rPr>
      </w:pPr>
      <w:r>
        <w:rPr>
          <w:rFonts w:eastAsia="Times New Roman"/>
          <w:szCs w:val="23"/>
          <w:shd w:val="clear" w:color="auto" w:fill="FFFFFF"/>
        </w:rPr>
        <w:lastRenderedPageBreak/>
        <w:t xml:space="preserve">Methods with return </w:t>
      </w:r>
      <w:r w:rsidRPr="0079762B">
        <w:rPr>
          <w:rFonts w:eastAsia="Times New Roman"/>
          <w:szCs w:val="23"/>
          <w:shd w:val="clear" w:color="auto" w:fill="FFFFFF"/>
        </w:rPr>
        <w:t>types</w:t>
      </w:r>
      <w:r>
        <w:rPr>
          <w:rFonts w:eastAsia="Times New Roman"/>
          <w:szCs w:val="23"/>
          <w:shd w:val="clear" w:color="auto" w:fill="FFFFFF"/>
        </w:rPr>
        <w:t xml:space="preserve"> of other values</w:t>
      </w:r>
      <w:r w:rsidRPr="0079762B">
        <w:rPr>
          <w:rFonts w:eastAsia="Times New Roman"/>
          <w:szCs w:val="23"/>
          <w:shd w:val="clear" w:color="auto" w:fill="FFFFFF"/>
        </w:rPr>
        <w:t xml:space="preserve"> should have</w:t>
      </w:r>
      <w:r>
        <w:rPr>
          <w:rFonts w:eastAsia="Times New Roman"/>
          <w:szCs w:val="23"/>
          <w:shd w:val="clear" w:color="auto" w:fill="FFFFFF"/>
        </w:rPr>
        <w:t xml:space="preserve"> the</w:t>
      </w:r>
      <w:r w:rsidR="009F2AAD">
        <w:rPr>
          <w:rFonts w:eastAsia="Times New Roman"/>
          <w:szCs w:val="23"/>
          <w:shd w:val="clear" w:color="auto" w:fill="FFFFFF"/>
        </w:rPr>
        <w:t xml:space="preserve"> form</w:t>
      </w:r>
      <w:r w:rsidRPr="0079762B">
        <w:rPr>
          <w:rFonts w:eastAsia="Times New Roman"/>
          <w:szCs w:val="23"/>
          <w:shd w:val="clear" w:color="auto" w:fill="FFFFFF"/>
        </w:rPr>
        <w:t xml:space="preserve"> getXXX()</w:t>
      </w:r>
    </w:p>
    <w:p w:rsidR="0079762B" w:rsidRPr="0079762B" w:rsidRDefault="00256211" w:rsidP="00A74966">
      <w:pPr>
        <w:pStyle w:val="ListParagraph"/>
        <w:spacing w:line="240" w:lineRule="auto"/>
        <w:ind w:left="2880"/>
        <w:jc w:val="both"/>
        <w:rPr>
          <w:rFonts w:ascii="Times New Roman" w:eastAsia="Times New Roman" w:hAnsi="Times New Roman" w:cs="Times New Roman"/>
          <w:sz w:val="24"/>
          <w:szCs w:val="24"/>
        </w:rPr>
      </w:pPr>
      <w:r w:rsidRPr="0079762B">
        <w:rPr>
          <w:rFonts w:eastAsia="Times New Roman"/>
          <w:szCs w:val="23"/>
          <w:shd w:val="clear" w:color="auto" w:fill="FFFFFF"/>
        </w:rPr>
        <w:t>E.g</w:t>
      </w:r>
      <w:r w:rsidR="0079762B" w:rsidRPr="0079762B">
        <w:rPr>
          <w:rFonts w:eastAsia="Times New Roman"/>
          <w:szCs w:val="23"/>
          <w:shd w:val="clear" w:color="auto" w:fill="FFFFFF"/>
        </w:rPr>
        <w:t>. getVarName()</w:t>
      </w:r>
    </w:p>
    <w:p w:rsidR="0079762B" w:rsidRDefault="00B1429D" w:rsidP="00A74966">
      <w:pPr>
        <w:pStyle w:val="ListParagraph"/>
        <w:numPr>
          <w:ilvl w:val="0"/>
          <w:numId w:val="11"/>
        </w:numPr>
        <w:spacing w:line="240" w:lineRule="auto"/>
        <w:jc w:val="both"/>
        <w:rPr>
          <w:rFonts w:eastAsia="Times New Roman"/>
          <w:szCs w:val="23"/>
          <w:shd w:val="clear" w:color="auto" w:fill="FFFFFF"/>
        </w:rPr>
      </w:pPr>
      <w:r>
        <w:rPr>
          <w:rFonts w:eastAsia="Times New Roman"/>
          <w:szCs w:val="23"/>
          <w:shd w:val="clear" w:color="auto" w:fill="FFFFFF"/>
        </w:rPr>
        <w:t>Methods that</w:t>
      </w:r>
      <w:r w:rsidRPr="00076F7F">
        <w:rPr>
          <w:rFonts w:eastAsia="Times New Roman"/>
          <w:szCs w:val="23"/>
          <w:shd w:val="clear" w:color="auto" w:fill="FFFFFF"/>
        </w:rPr>
        <w:t xml:space="preserve"> return</w:t>
      </w:r>
      <w:r>
        <w:rPr>
          <w:rFonts w:eastAsia="Times New Roman"/>
          <w:szCs w:val="23"/>
          <w:shd w:val="clear" w:color="auto" w:fill="FFFFFF"/>
        </w:rPr>
        <w:t xml:space="preserve"> the</w:t>
      </w:r>
      <w:r w:rsidRPr="00076F7F">
        <w:rPr>
          <w:rFonts w:eastAsia="Times New Roman"/>
          <w:szCs w:val="23"/>
          <w:shd w:val="clear" w:color="auto" w:fill="FFFFFF"/>
        </w:rPr>
        <w:t xml:space="preserve"> number of records inside a table/ list should have</w:t>
      </w:r>
      <w:r>
        <w:rPr>
          <w:rFonts w:eastAsia="Times New Roman"/>
          <w:szCs w:val="23"/>
          <w:shd w:val="clear" w:color="auto" w:fill="FFFFFF"/>
        </w:rPr>
        <w:t xml:space="preserve"> the</w:t>
      </w:r>
      <w:r w:rsidR="009F2AAD">
        <w:rPr>
          <w:rFonts w:eastAsia="Times New Roman"/>
          <w:szCs w:val="23"/>
          <w:shd w:val="clear" w:color="auto" w:fill="FFFFFF"/>
        </w:rPr>
        <w:t xml:space="preserve"> form </w:t>
      </w:r>
      <w:r w:rsidRPr="00076F7F">
        <w:rPr>
          <w:rFonts w:eastAsia="Times New Roman"/>
          <w:szCs w:val="23"/>
          <w:shd w:val="clear" w:color="auto" w:fill="FFFFFF"/>
        </w:rPr>
        <w:t>getSize()</w:t>
      </w:r>
      <w:r>
        <w:rPr>
          <w:rFonts w:eastAsia="Times New Roman"/>
          <w:szCs w:val="23"/>
          <w:shd w:val="clear" w:color="auto" w:fill="FFFFFF"/>
        </w:rPr>
        <w:t>.</w:t>
      </w:r>
    </w:p>
    <w:p w:rsidR="00CD6829" w:rsidRDefault="00CD6829" w:rsidP="00A74966">
      <w:pPr>
        <w:pStyle w:val="ListParagraph"/>
        <w:numPr>
          <w:ilvl w:val="0"/>
          <w:numId w:val="11"/>
        </w:numPr>
        <w:spacing w:line="240" w:lineRule="auto"/>
        <w:jc w:val="both"/>
        <w:rPr>
          <w:rFonts w:eastAsia="Times New Roman"/>
          <w:szCs w:val="23"/>
          <w:shd w:val="clear" w:color="auto" w:fill="FFFFFF"/>
        </w:rPr>
      </w:pPr>
      <w:r>
        <w:rPr>
          <w:rFonts w:eastAsia="Times New Roman"/>
          <w:szCs w:val="23"/>
          <w:shd w:val="clear" w:color="auto" w:fill="FFFFFF"/>
        </w:rPr>
        <w:t>Methods that</w:t>
      </w:r>
      <w:r w:rsidRPr="00076F7F">
        <w:rPr>
          <w:rFonts w:eastAsia="Times New Roman"/>
          <w:szCs w:val="23"/>
          <w:shd w:val="clear" w:color="auto" w:fill="FFFFFF"/>
        </w:rPr>
        <w:t xml:space="preserve"> change</w:t>
      </w:r>
      <w:r>
        <w:rPr>
          <w:rFonts w:eastAsia="Times New Roman"/>
          <w:szCs w:val="23"/>
          <w:shd w:val="clear" w:color="auto" w:fill="FFFFFF"/>
        </w:rPr>
        <w:t xml:space="preserve"> the</w:t>
      </w:r>
      <w:r w:rsidRPr="00076F7F">
        <w:rPr>
          <w:rFonts w:eastAsia="Times New Roman"/>
          <w:szCs w:val="23"/>
          <w:shd w:val="clear" w:color="auto" w:fill="FFFFFF"/>
        </w:rPr>
        <w:t xml:space="preserve"> values or status of an object should have</w:t>
      </w:r>
      <w:r>
        <w:rPr>
          <w:rFonts w:eastAsia="Times New Roman"/>
          <w:szCs w:val="23"/>
          <w:shd w:val="clear" w:color="auto" w:fill="FFFFFF"/>
        </w:rPr>
        <w:t xml:space="preserve"> the</w:t>
      </w:r>
      <w:r w:rsidRPr="00076F7F">
        <w:rPr>
          <w:rFonts w:eastAsia="Times New Roman"/>
          <w:szCs w:val="23"/>
          <w:shd w:val="clear" w:color="auto" w:fill="FFFFFF"/>
        </w:rPr>
        <w:t xml:space="preserve"> form: setXXX()</w:t>
      </w:r>
    </w:p>
    <w:p w:rsidR="009F2AAD" w:rsidRDefault="009F2AAD" w:rsidP="00A74966">
      <w:pPr>
        <w:pStyle w:val="ListParagraph"/>
        <w:numPr>
          <w:ilvl w:val="0"/>
          <w:numId w:val="11"/>
        </w:numPr>
        <w:spacing w:line="240" w:lineRule="auto"/>
        <w:jc w:val="both"/>
        <w:rPr>
          <w:rFonts w:eastAsia="Times New Roman"/>
          <w:szCs w:val="23"/>
          <w:shd w:val="clear" w:color="auto" w:fill="FFFFFF"/>
        </w:rPr>
      </w:pPr>
      <w:r>
        <w:rPr>
          <w:rFonts w:eastAsia="Times New Roman"/>
          <w:szCs w:val="23"/>
          <w:shd w:val="clear" w:color="auto" w:fill="FFFFFF"/>
        </w:rPr>
        <w:t>Methods that return values from star queries, such as</w:t>
      </w:r>
      <w:r w:rsidRPr="00076F7F">
        <w:rPr>
          <w:rFonts w:eastAsia="Times New Roman"/>
          <w:szCs w:val="23"/>
          <w:shd w:val="clear" w:color="auto" w:fill="FFFFFF"/>
        </w:rPr>
        <w:t xml:space="preserve"> </w:t>
      </w:r>
      <w:r>
        <w:rPr>
          <w:rFonts w:eastAsia="Times New Roman"/>
          <w:szCs w:val="23"/>
          <w:shd w:val="clear" w:color="auto" w:fill="FFFFFF"/>
        </w:rPr>
        <w:t>Calls* and Next*</w:t>
      </w:r>
      <w:r w:rsidR="00256211">
        <w:rPr>
          <w:rFonts w:eastAsia="Times New Roman"/>
          <w:szCs w:val="23"/>
          <w:shd w:val="clear" w:color="auto" w:fill="FFFFFF"/>
        </w:rPr>
        <w:t>,</w:t>
      </w:r>
      <w:r w:rsidR="00256211" w:rsidRPr="00076F7F">
        <w:rPr>
          <w:rFonts w:eastAsia="Times New Roman"/>
          <w:szCs w:val="23"/>
          <w:shd w:val="clear" w:color="auto" w:fill="FFFFFF"/>
        </w:rPr>
        <w:t xml:space="preserve"> should</w:t>
      </w:r>
      <w:r w:rsidRPr="00076F7F">
        <w:rPr>
          <w:rFonts w:eastAsia="Times New Roman"/>
          <w:szCs w:val="23"/>
          <w:shd w:val="clear" w:color="auto" w:fill="FFFFFF"/>
        </w:rPr>
        <w:t xml:space="preserve"> have</w:t>
      </w:r>
      <w:r>
        <w:rPr>
          <w:rFonts w:eastAsia="Times New Roman"/>
          <w:szCs w:val="23"/>
          <w:shd w:val="clear" w:color="auto" w:fill="FFFFFF"/>
        </w:rPr>
        <w:t xml:space="preserve"> the form </w:t>
      </w:r>
      <w:r w:rsidRPr="00076F7F">
        <w:rPr>
          <w:rFonts w:eastAsia="Times New Roman"/>
          <w:szCs w:val="23"/>
          <w:shd w:val="clear" w:color="auto" w:fill="FFFFFF"/>
        </w:rPr>
        <w:t>getXXXStar()</w:t>
      </w:r>
      <w:r>
        <w:rPr>
          <w:rFonts w:eastAsia="Times New Roman"/>
          <w:szCs w:val="23"/>
          <w:shd w:val="clear" w:color="auto" w:fill="FFFFFF"/>
        </w:rPr>
        <w:t>.</w:t>
      </w:r>
    </w:p>
    <w:p w:rsidR="009F2AAD" w:rsidRPr="009F2AAD" w:rsidRDefault="009F2AAD" w:rsidP="00A74966">
      <w:pPr>
        <w:spacing w:line="240" w:lineRule="auto"/>
        <w:ind w:left="2160"/>
        <w:jc w:val="both"/>
        <w:rPr>
          <w:rFonts w:eastAsia="Times New Roman"/>
          <w:szCs w:val="23"/>
          <w:shd w:val="clear" w:color="auto" w:fill="FFFFFF"/>
        </w:rPr>
      </w:pPr>
      <w:r>
        <w:rPr>
          <w:rFonts w:eastAsia="Times New Roman"/>
          <w:szCs w:val="23"/>
          <w:shd w:val="clear" w:color="auto" w:fill="FFFFFF"/>
        </w:rPr>
        <w:t>In all of the above examples, the “XXX” is used in place of the specific name that the method will adopt.</w:t>
      </w:r>
    </w:p>
    <w:p w:rsidR="002C002A" w:rsidRDefault="0011616C" w:rsidP="00A74966">
      <w:pPr>
        <w:jc w:val="both"/>
      </w:pPr>
      <w:r>
        <w:t>In terms of enhancing the correspondence</w:t>
      </w:r>
      <w:r w:rsidR="002C5784">
        <w:t>, we have ensured that we use the same names to document the classes and the respective methods.</w:t>
      </w:r>
      <w:r>
        <w:t xml:space="preserve"> </w:t>
      </w:r>
    </w:p>
    <w:p w:rsidR="002C002A" w:rsidRDefault="002C002A" w:rsidP="00DE0D93">
      <w:pPr>
        <w:pStyle w:val="Heading1"/>
        <w:numPr>
          <w:ilvl w:val="0"/>
          <w:numId w:val="24"/>
        </w:numPr>
        <w:jc w:val="both"/>
      </w:pPr>
      <w:r>
        <w:t xml:space="preserve">Component </w:t>
      </w:r>
      <w:r w:rsidR="00FA13B5">
        <w:t xml:space="preserve">Design &amp; </w:t>
      </w:r>
      <w:r w:rsidR="00C1003C">
        <w:t>Interaction</w:t>
      </w:r>
    </w:p>
    <w:p w:rsidR="002C002A" w:rsidRDefault="002C002A" w:rsidP="00DE0D93">
      <w:pPr>
        <w:pStyle w:val="Heading2"/>
        <w:numPr>
          <w:ilvl w:val="1"/>
          <w:numId w:val="24"/>
        </w:numPr>
        <w:tabs>
          <w:tab w:val="left" w:pos="900"/>
        </w:tabs>
        <w:jc w:val="both"/>
      </w:pPr>
      <w:r>
        <w:t xml:space="preserve">Overall </w:t>
      </w:r>
      <w:r w:rsidR="00CE65F9">
        <w:t>Interaction</w:t>
      </w:r>
      <w:r w:rsidR="00EE64D5">
        <w:t xml:space="preserve"> &amp; Design</w:t>
      </w:r>
    </w:p>
    <w:p w:rsidR="00EE64D5" w:rsidRDefault="00D13C17" w:rsidP="00A74966">
      <w:pPr>
        <w:ind w:left="360"/>
        <w:jc w:val="both"/>
      </w:pPr>
      <w:r>
        <w:t xml:space="preserve">For this prototype we have used the AutoTester as the main UI and Controller. The AutoTester accepts the user inputs as defined by the assignment requirements. In terms of the implementation, the user will input 3 files, those being the source file, query file and the output file. Once the AutoTester has been provided with the abovementioned files, it will pass the control to the Parser to go through the source files and save the relevant data into the PKB. </w:t>
      </w:r>
      <w:r w:rsidR="00EE64D5">
        <w:t xml:space="preserve">This process is shown the sequence diagram Fig. 1 of section 4. The PKB consist of the following data representations: Var Table, Statement Table, Follow Table, Parent Table, Modifies Table, Uses Table and the AST. All of the tables have been implemented using C++ vectors and the AST has been implemented by designing a Tree class. This Tree class then in turn has been implemented by TNode class as suggested by the </w:t>
      </w:r>
      <w:r w:rsidR="00885D9E">
        <w:t>hand</w:t>
      </w:r>
      <w:r w:rsidR="00EE64D5">
        <w:t xml:space="preserve">book. We have implemented the SPA in such a manner that the queries will only be evaluated when the Parser has completed processing information into the PKB. </w:t>
      </w:r>
    </w:p>
    <w:p w:rsidR="00EE64D5" w:rsidRPr="00D13C17" w:rsidRDefault="00EE64D5" w:rsidP="00A74966">
      <w:pPr>
        <w:ind w:left="360"/>
        <w:jc w:val="both"/>
      </w:pPr>
      <w:r>
        <w:t xml:space="preserve">Once the data structures inside the PKB have been filled with the relevant information, control of the SPA will return back to the AutoTester. The AutoTester will now pass the query file to the QP to </w:t>
      </w:r>
      <w:r>
        <w:lastRenderedPageBreak/>
        <w:t>validate and evaluate the queries. How both of these are done is discussed in the</w:t>
      </w:r>
      <w:r w:rsidR="00204E1D">
        <w:t xml:space="preserve"> following sub-sections</w:t>
      </w:r>
      <w:r>
        <w:t xml:space="preserve">. </w:t>
      </w:r>
    </w:p>
    <w:p w:rsidR="00CE65F9" w:rsidRDefault="00CE65F9" w:rsidP="00A74966">
      <w:pPr>
        <w:ind w:left="360"/>
        <w:jc w:val="both"/>
      </w:pPr>
    </w:p>
    <w:p w:rsidR="00CE65F9" w:rsidRDefault="00CE65F9" w:rsidP="00DE0D93">
      <w:pPr>
        <w:pStyle w:val="Heading2"/>
        <w:numPr>
          <w:ilvl w:val="1"/>
          <w:numId w:val="24"/>
        </w:numPr>
        <w:tabs>
          <w:tab w:val="left" w:pos="900"/>
        </w:tabs>
        <w:jc w:val="both"/>
      </w:pPr>
      <w:r>
        <w:t xml:space="preserve">Query Processor </w:t>
      </w:r>
      <w:r w:rsidR="00135806">
        <w:t xml:space="preserve">Design &amp; </w:t>
      </w:r>
      <w:r>
        <w:t xml:space="preserve">Interaction </w:t>
      </w:r>
    </w:p>
    <w:p w:rsidR="00CE65F9" w:rsidRDefault="00CE65F9" w:rsidP="00A74966">
      <w:pPr>
        <w:ind w:left="360"/>
        <w:jc w:val="both"/>
      </w:pPr>
      <w:r w:rsidRPr="00CE65F9">
        <w:t xml:space="preserve">As mentioned in section 5, the QP </w:t>
      </w:r>
      <w:r w:rsidR="00393AEF">
        <w:t>has been designed to consist</w:t>
      </w:r>
      <w:r w:rsidRPr="00CE65F9">
        <w:t xml:space="preserve"> of 3 other components, namely the Query Preprocessor, QPP, the Query Representator, QR, and the Query Evaluator, QE. This implementation differs slightly from that suggested in the project handbook, as we have included an additional component, that being the QR. The rational for doing so was explained in section 5 as well.</w:t>
      </w:r>
    </w:p>
    <w:p w:rsidR="00CE65F9" w:rsidRDefault="00CE65F9" w:rsidP="00A74966">
      <w:pPr>
        <w:ind w:left="360"/>
        <w:jc w:val="both"/>
      </w:pPr>
    </w:p>
    <w:p w:rsidR="00CE65F9" w:rsidRDefault="00CE65F9" w:rsidP="00A74966">
      <w:pPr>
        <w:ind w:left="360"/>
        <w:jc w:val="both"/>
      </w:pPr>
      <w:r w:rsidRPr="00CE65F9">
        <w:t>When a query is input into the AutoTester, the AutoTester will pass this query to the QP. The QP will then call the QPP. The main job of the QPP is to validate the program queries and save data that will be required to answer the query. This is done by saving the relevant parts of the query in the QR, which the QPP will then call. The QR consists of the Symbol Table and also the QueryTree. The QPP first looks at the declaration part of the query. It then saves the various synonym names into the Symbol Table. It will then move on to extract information from the select statement to be saved in the Query Tree. For the implementation of the Query Tree we have followed the implementation suggested by the handbook. A repres</w:t>
      </w:r>
      <w:r w:rsidR="00396A9A">
        <w:t>entation of this whole process was presented in the sequence diagram of Fig 2, in section 4</w:t>
      </w:r>
      <w:r w:rsidRPr="00CE65F9">
        <w:t>.</w:t>
      </w:r>
    </w:p>
    <w:p w:rsidR="00CE65F9" w:rsidRDefault="00CE65F9" w:rsidP="00A74966">
      <w:pPr>
        <w:ind w:left="360"/>
        <w:jc w:val="both"/>
      </w:pPr>
    </w:p>
    <w:p w:rsidR="00CE65F9" w:rsidRDefault="005C521B" w:rsidP="00DE0D93">
      <w:pPr>
        <w:pStyle w:val="Heading2"/>
        <w:numPr>
          <w:ilvl w:val="1"/>
          <w:numId w:val="24"/>
        </w:numPr>
        <w:tabs>
          <w:tab w:val="left" w:pos="900"/>
          <w:tab w:val="left" w:pos="990"/>
        </w:tabs>
        <w:jc w:val="both"/>
      </w:pPr>
      <w:r>
        <w:t>Query Preprocessor</w:t>
      </w:r>
      <w:r w:rsidR="00204E1D">
        <w:t xml:space="preserve"> &amp;</w:t>
      </w:r>
      <w:r>
        <w:t xml:space="preserve"> </w:t>
      </w:r>
      <w:r w:rsidR="00CE65F9">
        <w:t>Validating Program Queries</w:t>
      </w:r>
    </w:p>
    <w:p w:rsidR="00CE65F9" w:rsidRDefault="00CE65F9" w:rsidP="00A74966">
      <w:pPr>
        <w:ind w:left="360"/>
        <w:jc w:val="both"/>
      </w:pPr>
      <w:r w:rsidRPr="00CE65F9">
        <w:t>As mention</w:t>
      </w:r>
      <w:r>
        <w:t>ed in section 7.2</w:t>
      </w:r>
      <w:r w:rsidRPr="00CE65F9">
        <w:t>, the validation of program queries is carried out by the QPP. The first thing that the QPP does is to validate the source query file, when it receives it from the AutoTester. Next it validates each query one at a time.</w:t>
      </w:r>
    </w:p>
    <w:p w:rsidR="00CE65F9" w:rsidRDefault="00CE65F9" w:rsidP="00A74966">
      <w:pPr>
        <w:ind w:left="360"/>
        <w:jc w:val="both"/>
      </w:pPr>
    </w:p>
    <w:p w:rsidR="00CE65F9" w:rsidRDefault="00CE65F9" w:rsidP="00DE0D93">
      <w:pPr>
        <w:pStyle w:val="Heading3"/>
        <w:numPr>
          <w:ilvl w:val="2"/>
          <w:numId w:val="24"/>
        </w:numPr>
        <w:jc w:val="both"/>
      </w:pPr>
      <w:r>
        <w:t>Source Query File Validation</w:t>
      </w:r>
    </w:p>
    <w:p w:rsidR="00A74966" w:rsidRDefault="00A74966" w:rsidP="00A74966">
      <w:pPr>
        <w:ind w:left="720"/>
        <w:jc w:val="both"/>
      </w:pPr>
    </w:p>
    <w:p w:rsidR="00CE65F9" w:rsidRDefault="00CE65F9" w:rsidP="00A74966">
      <w:pPr>
        <w:ind w:left="720"/>
        <w:jc w:val="both"/>
      </w:pPr>
      <w:r>
        <w:t>(insert image for this part)</w:t>
      </w:r>
    </w:p>
    <w:p w:rsidR="00CE65F9" w:rsidRDefault="00CE65F9" w:rsidP="00A74966">
      <w:pPr>
        <w:ind w:left="720"/>
        <w:jc w:val="both"/>
      </w:pPr>
      <w:r>
        <w:t>Check format line by line:</w:t>
      </w:r>
    </w:p>
    <w:p w:rsidR="00CE65F9" w:rsidRDefault="00CE65F9" w:rsidP="00A74966">
      <w:pPr>
        <w:pStyle w:val="ListParagraph"/>
        <w:numPr>
          <w:ilvl w:val="0"/>
          <w:numId w:val="10"/>
        </w:numPr>
        <w:jc w:val="both"/>
      </w:pPr>
      <w:r>
        <w:t>Check if 1</w:t>
      </w:r>
      <w:r w:rsidRPr="00CE65F9">
        <w:rPr>
          <w:vertAlign w:val="superscript"/>
        </w:rPr>
        <w:t>st</w:t>
      </w:r>
      <w:r>
        <w:t xml:space="preserve"> line provides the number of queries.</w:t>
      </w:r>
    </w:p>
    <w:p w:rsidR="00CE65F9" w:rsidRDefault="00CE65F9" w:rsidP="00A74966">
      <w:pPr>
        <w:pStyle w:val="ListParagraph"/>
        <w:numPr>
          <w:ilvl w:val="0"/>
          <w:numId w:val="10"/>
        </w:numPr>
        <w:jc w:val="both"/>
      </w:pPr>
      <w:r>
        <w:t>Do nothing for the 2</w:t>
      </w:r>
      <w:r w:rsidRPr="00CE65F9">
        <w:rPr>
          <w:vertAlign w:val="superscript"/>
        </w:rPr>
        <w:t>nd</w:t>
      </w:r>
      <w:r>
        <w:t xml:space="preserve"> line.</w:t>
      </w:r>
    </w:p>
    <w:p w:rsidR="00CE65F9" w:rsidRDefault="00CE65F9" w:rsidP="00A74966">
      <w:pPr>
        <w:pStyle w:val="ListParagraph"/>
        <w:numPr>
          <w:ilvl w:val="0"/>
          <w:numId w:val="10"/>
        </w:numPr>
        <w:jc w:val="both"/>
      </w:pPr>
      <w:r>
        <w:t>For every 5 lines after, do the following:</w:t>
      </w:r>
    </w:p>
    <w:p w:rsidR="00CE65F9" w:rsidRDefault="00CE65F9" w:rsidP="00A74966">
      <w:pPr>
        <w:pStyle w:val="ListParagraph"/>
        <w:numPr>
          <w:ilvl w:val="1"/>
          <w:numId w:val="10"/>
        </w:numPr>
        <w:jc w:val="both"/>
      </w:pPr>
      <w:r>
        <w:lastRenderedPageBreak/>
        <w:t>1</w:t>
      </w:r>
      <w:r w:rsidRPr="00CE65F9">
        <w:rPr>
          <w:vertAlign w:val="superscript"/>
        </w:rPr>
        <w:t>st</w:t>
      </w:r>
      <w:r>
        <w:t xml:space="preserve"> Line: Do nothing.</w:t>
      </w:r>
    </w:p>
    <w:p w:rsidR="00CE65F9" w:rsidRDefault="00CE65F9" w:rsidP="00A74966">
      <w:pPr>
        <w:pStyle w:val="ListParagraph"/>
        <w:numPr>
          <w:ilvl w:val="1"/>
          <w:numId w:val="10"/>
        </w:numPr>
        <w:jc w:val="both"/>
      </w:pPr>
      <w:r>
        <w:t>2</w:t>
      </w:r>
      <w:r w:rsidRPr="00CE65F9">
        <w:rPr>
          <w:vertAlign w:val="superscript"/>
        </w:rPr>
        <w:t>nd</w:t>
      </w:r>
      <w:r>
        <w:t xml:space="preserve"> &amp; 3</w:t>
      </w:r>
      <w:r w:rsidRPr="00CE65F9">
        <w:rPr>
          <w:vertAlign w:val="superscript"/>
        </w:rPr>
        <w:t>rd</w:t>
      </w:r>
      <w:r>
        <w:t xml:space="preserve"> Lines: Save data into temporary variables.</w:t>
      </w:r>
    </w:p>
    <w:p w:rsidR="00CE65F9" w:rsidRDefault="00CE65F9" w:rsidP="00A74966">
      <w:pPr>
        <w:pStyle w:val="ListParagraph"/>
        <w:numPr>
          <w:ilvl w:val="1"/>
          <w:numId w:val="10"/>
        </w:numPr>
        <w:jc w:val="both"/>
      </w:pPr>
      <w:r>
        <w:t>4</w:t>
      </w:r>
      <w:r w:rsidRPr="00CE65F9">
        <w:rPr>
          <w:vertAlign w:val="superscript"/>
        </w:rPr>
        <w:t>th</w:t>
      </w:r>
      <w:r>
        <w:t xml:space="preserve"> &amp; 5</w:t>
      </w:r>
      <w:r w:rsidRPr="00CE65F9">
        <w:rPr>
          <w:vertAlign w:val="superscript"/>
        </w:rPr>
        <w:t>th</w:t>
      </w:r>
      <w:r>
        <w:t xml:space="preserve"> Lines: Do nothing. </w:t>
      </w:r>
    </w:p>
    <w:p w:rsidR="00CE65F9" w:rsidRDefault="00CE65F9" w:rsidP="00A74966">
      <w:pPr>
        <w:ind w:left="720"/>
        <w:jc w:val="both"/>
      </w:pPr>
    </w:p>
    <w:p w:rsidR="00CE65F9" w:rsidRDefault="00CE65F9" w:rsidP="00DE0D93">
      <w:pPr>
        <w:pStyle w:val="Heading3"/>
        <w:numPr>
          <w:ilvl w:val="2"/>
          <w:numId w:val="24"/>
        </w:numPr>
        <w:jc w:val="both"/>
      </w:pPr>
      <w:r>
        <w:t>Individual Query Validation</w:t>
      </w:r>
    </w:p>
    <w:p w:rsidR="00CE65F9" w:rsidRDefault="00CE65F9" w:rsidP="00A74966">
      <w:pPr>
        <w:ind w:left="720"/>
        <w:jc w:val="both"/>
      </w:pPr>
      <w:r>
        <w:t>Check each query line by line and get the relevant works in the line, following these rules:</w:t>
      </w:r>
    </w:p>
    <w:p w:rsidR="00CE65F9" w:rsidRDefault="00DF180B" w:rsidP="00A74966">
      <w:pPr>
        <w:pStyle w:val="ListParagraph"/>
        <w:numPr>
          <w:ilvl w:val="0"/>
          <w:numId w:val="13"/>
        </w:numPr>
        <w:jc w:val="both"/>
      </w:pPr>
      <w:r>
        <w:t>On finding the declaration, send this part to the preprocessDeclaration() method. This will then verify the syntax of the declaration part of the query.</w:t>
      </w:r>
    </w:p>
    <w:p w:rsidR="004A2569" w:rsidRDefault="00DF180B" w:rsidP="00A74966">
      <w:pPr>
        <w:pStyle w:val="ListParagraph"/>
        <w:numPr>
          <w:ilvl w:val="0"/>
          <w:numId w:val="13"/>
        </w:numPr>
        <w:jc w:val="both"/>
      </w:pPr>
      <w:r>
        <w:t>On finding</w:t>
      </w:r>
      <w:r w:rsidRPr="00DF180B">
        <w:t xml:space="preserve"> </w:t>
      </w:r>
      <w:r>
        <w:t>the query, send this part to the preprocessQueryPart() method which will then verify the syntax of the individual query itself.</w:t>
      </w:r>
      <w:r w:rsidR="009C673B">
        <w:t xml:space="preserve"> This includes the select, such that and pattern type queries.</w:t>
      </w:r>
    </w:p>
    <w:p w:rsidR="004A2569" w:rsidRDefault="004A2569" w:rsidP="00A74966">
      <w:pPr>
        <w:jc w:val="both"/>
      </w:pPr>
    </w:p>
    <w:p w:rsidR="004A2569" w:rsidRDefault="004A2569" w:rsidP="00A74966">
      <w:pPr>
        <w:jc w:val="both"/>
      </w:pPr>
      <w:r w:rsidRPr="004A2569">
        <w:t>Now as each query is successfully validated, the information extracted from the individual queries is then saved into the Query Representator, from the temporary variables, as mentioned in the previous section.</w:t>
      </w:r>
    </w:p>
    <w:p w:rsidR="004A2569" w:rsidRDefault="004A2569" w:rsidP="00A74966">
      <w:pPr>
        <w:jc w:val="both"/>
      </w:pPr>
    </w:p>
    <w:p w:rsidR="004A2569" w:rsidRDefault="004A2569" w:rsidP="00DE0D93">
      <w:pPr>
        <w:pStyle w:val="Heading2"/>
        <w:numPr>
          <w:ilvl w:val="1"/>
          <w:numId w:val="24"/>
        </w:numPr>
        <w:tabs>
          <w:tab w:val="left" w:pos="900"/>
          <w:tab w:val="left" w:pos="990"/>
        </w:tabs>
        <w:jc w:val="both"/>
      </w:pPr>
      <w:r>
        <w:t xml:space="preserve">Query Representator </w:t>
      </w:r>
      <w:r w:rsidR="00135806">
        <w:t xml:space="preserve">Design &amp; </w:t>
      </w:r>
      <w:r>
        <w:t>Interaction</w:t>
      </w:r>
    </w:p>
    <w:p w:rsidR="00256211" w:rsidRDefault="00204E1D" w:rsidP="00A74966">
      <w:pPr>
        <w:ind w:left="360"/>
        <w:jc w:val="both"/>
      </w:pPr>
      <w:r>
        <w:t>Once the queries have been validated, control of the program will the</w:t>
      </w:r>
      <w:r w:rsidR="00894259">
        <w:t>n be passed to the QR. The variables extracted from the declaration part of the individual query will be saved in the Symbol Table.</w:t>
      </w:r>
      <w:r w:rsidR="00F114C4">
        <w:t xml:space="preserve"> This table will record the type of statement, assignment or while, and the variable alongside it.</w:t>
      </w:r>
      <w:r w:rsidR="00894259">
        <w:t xml:space="preserve"> Following this, the second part of the query, being the select, such that and pattern statement will be stored in the Query Tree. The design of the Query Tree is similar to the AST, with respect to the type of object that it is. Just like the AST, the Query Tree is also an object of type Tree, a class that we created. An </w:t>
      </w:r>
      <w:r w:rsidR="00276428">
        <w:t xml:space="preserve">instance of a Query Tree </w:t>
      </w:r>
      <w:r w:rsidR="00894259">
        <w:t>is shown below</w:t>
      </w:r>
      <w:r w:rsidR="00276428">
        <w:t xml:space="preserve"> in Fig. 4 for the example query 1</w:t>
      </w:r>
      <w:r w:rsidR="00894259">
        <w:t>.</w:t>
      </w:r>
    </w:p>
    <w:p w:rsidR="00276428" w:rsidRDefault="00276428" w:rsidP="00A74966">
      <w:pPr>
        <w:ind w:left="360"/>
        <w:jc w:val="both"/>
      </w:pPr>
    </w:p>
    <w:p w:rsidR="00276428" w:rsidRDefault="00276428" w:rsidP="00A74966">
      <w:pPr>
        <w:ind w:left="360"/>
        <w:jc w:val="both"/>
      </w:pPr>
      <w:r>
        <w:t>Example Query 1:</w:t>
      </w:r>
    </w:p>
    <w:p w:rsidR="00276428" w:rsidRDefault="00276428" w:rsidP="00A74966">
      <w:pPr>
        <w:ind w:firstLine="360"/>
        <w:jc w:val="both"/>
      </w:pPr>
      <w:r>
        <w:t>stmt s; assign a;</w:t>
      </w:r>
    </w:p>
    <w:p w:rsidR="00276428" w:rsidRDefault="00276428" w:rsidP="00A74966">
      <w:pPr>
        <w:ind w:firstLine="360"/>
        <w:jc w:val="both"/>
      </w:pPr>
      <w:r>
        <w:t>Select a such that Follows(a,s)</w:t>
      </w:r>
    </w:p>
    <w:p w:rsidR="00276428" w:rsidRDefault="00276428" w:rsidP="00A74966">
      <w:pPr>
        <w:ind w:left="360"/>
        <w:jc w:val="both"/>
      </w:pPr>
    </w:p>
    <w:p w:rsidR="00276428" w:rsidRDefault="00276428" w:rsidP="00A74966">
      <w:pPr>
        <w:keepNext/>
        <w:ind w:left="360"/>
        <w:jc w:val="both"/>
      </w:pPr>
      <w:r>
        <w:rPr>
          <w:noProof/>
          <w:lang w:val="en-SG" w:eastAsia="en-SG"/>
        </w:rPr>
        <w:lastRenderedPageBreak/>
        <w:drawing>
          <wp:inline distT="0" distB="0" distL="0" distR="0" wp14:anchorId="23CCED71" wp14:editId="07BDD36F">
            <wp:extent cx="4572000" cy="2667000"/>
            <wp:effectExtent l="0" t="0" r="0" b="3810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F6E5B" w:rsidRDefault="00276428" w:rsidP="00A74966">
      <w:pPr>
        <w:pStyle w:val="Caption"/>
        <w:jc w:val="both"/>
      </w:pPr>
      <w:r>
        <w:t xml:space="preserve">Figure </w:t>
      </w:r>
      <w:fldSimple w:instr=" SEQ Figure \* ARABIC ">
        <w:r>
          <w:rPr>
            <w:noProof/>
          </w:rPr>
          <w:t>4</w:t>
        </w:r>
      </w:fldSimple>
      <w:r>
        <w:t>: Query Tree for Example Query 1</w:t>
      </w:r>
    </w:p>
    <w:p w:rsidR="00276428" w:rsidRDefault="00276428" w:rsidP="00A74966">
      <w:pPr>
        <w:jc w:val="both"/>
      </w:pPr>
    </w:p>
    <w:p w:rsidR="00256211" w:rsidRDefault="00256211" w:rsidP="00DE0D93">
      <w:pPr>
        <w:pStyle w:val="Heading2"/>
        <w:numPr>
          <w:ilvl w:val="1"/>
          <w:numId w:val="24"/>
        </w:numPr>
        <w:tabs>
          <w:tab w:val="left" w:pos="900"/>
        </w:tabs>
        <w:jc w:val="both"/>
      </w:pPr>
      <w:r>
        <w:t xml:space="preserve">Query Evaluator </w:t>
      </w:r>
      <w:r w:rsidR="00135806">
        <w:t xml:space="preserve">Design &amp; </w:t>
      </w:r>
      <w:r>
        <w:t>Interaction</w:t>
      </w:r>
    </w:p>
    <w:p w:rsidR="003E3BAA" w:rsidRDefault="00F114C4" w:rsidP="00A74966">
      <w:pPr>
        <w:ind w:left="360"/>
        <w:jc w:val="both"/>
      </w:pPr>
      <w:r>
        <w:t>Once The QR has completed processing and storing all of the necessary information it sends a signal to the QP, which then calls the QE which can then start the process of evaluating the queries. First of all the QE</w:t>
      </w:r>
      <w:r w:rsidR="00035844">
        <w:t xml:space="preserve"> will access the QR to</w:t>
      </w:r>
      <w:r>
        <w:t xml:space="preserve"> r</w:t>
      </w:r>
      <w:r w:rsidR="00035844">
        <w:t>ead f</w:t>
      </w:r>
      <w:r>
        <w:t>r</w:t>
      </w:r>
      <w:r w:rsidR="00035844">
        <w:t>o</w:t>
      </w:r>
      <w:r>
        <w:t>m the Symbol Table to get the</w:t>
      </w:r>
      <w:r w:rsidR="00035844">
        <w:t xml:space="preserve"> type of</w:t>
      </w:r>
      <w:r>
        <w:t xml:space="preserve"> </w:t>
      </w:r>
      <w:r w:rsidR="00035844">
        <w:t>variable</w:t>
      </w:r>
      <w:r>
        <w:t xml:space="preserve"> required for the evaluation of the query. It then</w:t>
      </w:r>
      <w:r w:rsidR="00035844">
        <w:t xml:space="preserve"> accesses the PKB, to get a list of all the possible combinations of that type of variable from the Statement Table. Next it will read the Query Tree node by nod</w:t>
      </w:r>
      <w:r w:rsidR="003A2CD6">
        <w:t>e</w:t>
      </w:r>
      <w:r w:rsidR="003E3BAA">
        <w:t xml:space="preserve">. </w:t>
      </w:r>
    </w:p>
    <w:p w:rsidR="00F114C4" w:rsidRDefault="003E3BAA" w:rsidP="00A74966">
      <w:pPr>
        <w:ind w:left="360"/>
        <w:jc w:val="both"/>
      </w:pPr>
      <w:r>
        <w:t xml:space="preserve">When it encounters a such that node, it will loop through all the possible combinations for that particular relationship, having retrieved this from the relation node, based on the 2 children nodes of the such that node and the list retrieved from the Statement Table. It will then access the relevant table of the relationship, in the PKB, to check if such a relationship does in fact exist. </w:t>
      </w:r>
    </w:p>
    <w:p w:rsidR="003E3BAA" w:rsidRDefault="003E3BAA" w:rsidP="00A74966">
      <w:pPr>
        <w:ind w:left="360"/>
        <w:jc w:val="both"/>
      </w:pPr>
    </w:p>
    <w:p w:rsidR="003E3BAA" w:rsidRDefault="003E3BAA" w:rsidP="00A74966">
      <w:pPr>
        <w:ind w:left="360"/>
        <w:jc w:val="both"/>
      </w:pPr>
      <w:r>
        <w:t>Similarly, when the QE encounters a pattern node, it will compare the pattern, which will be represented by the descendent nodes of the pattern node, with that in the AST.</w:t>
      </w:r>
    </w:p>
    <w:p w:rsidR="003E3BAA" w:rsidRDefault="003E3BAA" w:rsidP="00A74966">
      <w:pPr>
        <w:ind w:left="360"/>
        <w:jc w:val="both"/>
      </w:pPr>
      <w:r>
        <w:t xml:space="preserve">In both cases if a result evaluates to be true, it will be saved in the result list. If it is false then nothing will be input into the result list. </w:t>
      </w:r>
    </w:p>
    <w:p w:rsidR="003E3BAA" w:rsidRDefault="003E3BAA" w:rsidP="00A74966">
      <w:pPr>
        <w:ind w:left="360"/>
        <w:jc w:val="both"/>
      </w:pPr>
    </w:p>
    <w:p w:rsidR="003E3BAA" w:rsidRPr="00F114C4" w:rsidRDefault="003E3BAA" w:rsidP="00A74966">
      <w:pPr>
        <w:ind w:left="360"/>
        <w:jc w:val="both"/>
      </w:pPr>
      <w:r>
        <w:lastRenderedPageBreak/>
        <w:t xml:space="preserve">In the end when the whole query has been evaluated, this result list will be returned to the QP, which will in turn return it back to the AutoTester to be displayed back to the user. </w:t>
      </w:r>
    </w:p>
    <w:p w:rsidR="00256211" w:rsidRDefault="00256211" w:rsidP="00A74966">
      <w:pPr>
        <w:jc w:val="both"/>
      </w:pPr>
    </w:p>
    <w:p w:rsidR="00256211" w:rsidRDefault="007B7EAE" w:rsidP="00DE0D93">
      <w:pPr>
        <w:pStyle w:val="Heading1"/>
        <w:numPr>
          <w:ilvl w:val="0"/>
          <w:numId w:val="24"/>
        </w:numPr>
        <w:jc w:val="both"/>
      </w:pPr>
      <w:r>
        <w:t>Testing</w:t>
      </w:r>
    </w:p>
    <w:p w:rsidR="007B7EAE" w:rsidRDefault="007B7EAE" w:rsidP="00A74966">
      <w:pPr>
        <w:jc w:val="both"/>
      </w:pPr>
      <w:r>
        <w:t xml:space="preserve">We have broken down the testing into 3 components. Unit, integration and system testing. The approach that we used was as follows. Whoever implements a component of the SPA will implement unit testing for it. Moving on to the integration testing aspect, the individuals responsible for implementing communicating components will work on the integration testing for those specific components. Finally integration testing would be carried out by all group members. The idea of testing also includes writing test cases by the respective people carrying out those tests. </w:t>
      </w:r>
    </w:p>
    <w:p w:rsidR="007B7EAE" w:rsidRDefault="007B7EAE" w:rsidP="00A74966">
      <w:pPr>
        <w:jc w:val="both"/>
      </w:pPr>
    </w:p>
    <w:p w:rsidR="007B7EAE" w:rsidRDefault="007B7EAE" w:rsidP="00A74966">
      <w:pPr>
        <w:jc w:val="both"/>
      </w:pPr>
      <w:r>
        <w:t>As a whole we have come to realize that testing is a vital aspect in every software development project. It is only through testing at all levels, did we find out bugs from our components, that otherwise would have remained hidden.</w:t>
      </w:r>
    </w:p>
    <w:p w:rsidR="007B7EAE" w:rsidRDefault="007B7EAE" w:rsidP="00A74966">
      <w:pPr>
        <w:jc w:val="both"/>
      </w:pPr>
    </w:p>
    <w:p w:rsidR="007B7EAE" w:rsidRDefault="007B7EAE" w:rsidP="00DE0D93">
      <w:pPr>
        <w:pStyle w:val="Heading2"/>
        <w:numPr>
          <w:ilvl w:val="1"/>
          <w:numId w:val="24"/>
        </w:numPr>
        <w:tabs>
          <w:tab w:val="left" w:pos="900"/>
        </w:tabs>
        <w:jc w:val="both"/>
      </w:pPr>
      <w:r>
        <w:t>Unit Testing</w:t>
      </w:r>
    </w:p>
    <w:p w:rsidR="00303ACC" w:rsidRDefault="00303ACC" w:rsidP="00DE0D93">
      <w:pPr>
        <w:pStyle w:val="Heading3"/>
        <w:numPr>
          <w:ilvl w:val="2"/>
          <w:numId w:val="24"/>
        </w:numPr>
      </w:pPr>
      <w:r>
        <w:t>Test Case 1</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303ACC" w:rsidRPr="00303ACC" w:rsidRDefault="00303ACC" w:rsidP="00303ACC"/>
    <w:p w:rsidR="00303ACC" w:rsidRDefault="00303ACC" w:rsidP="00DE0D93">
      <w:pPr>
        <w:pStyle w:val="Heading3"/>
        <w:numPr>
          <w:ilvl w:val="2"/>
          <w:numId w:val="24"/>
        </w:numPr>
      </w:pPr>
      <w:r>
        <w:t>Test Case 2</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303ACC" w:rsidRDefault="00303ACC" w:rsidP="007D6097">
      <w:pPr>
        <w:ind w:left="720"/>
      </w:pPr>
    </w:p>
    <w:p w:rsidR="00303ACC" w:rsidRPr="00303ACC" w:rsidRDefault="00303ACC" w:rsidP="00303ACC"/>
    <w:p w:rsidR="007B7EAE" w:rsidRDefault="007B7EAE" w:rsidP="00DE0D93">
      <w:pPr>
        <w:pStyle w:val="Heading2"/>
        <w:numPr>
          <w:ilvl w:val="1"/>
          <w:numId w:val="24"/>
        </w:numPr>
        <w:tabs>
          <w:tab w:val="left" w:pos="900"/>
        </w:tabs>
        <w:jc w:val="both"/>
      </w:pPr>
      <w:r>
        <w:lastRenderedPageBreak/>
        <w:t>Integration Testing</w:t>
      </w:r>
    </w:p>
    <w:p w:rsidR="00303ACC" w:rsidRDefault="00303ACC" w:rsidP="00DE0D93">
      <w:pPr>
        <w:pStyle w:val="Heading3"/>
        <w:numPr>
          <w:ilvl w:val="2"/>
          <w:numId w:val="24"/>
        </w:numPr>
      </w:pPr>
      <w:r>
        <w:t>Test Case 1</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7D6097" w:rsidRPr="007D6097" w:rsidRDefault="007D6097" w:rsidP="007D6097">
      <w:pPr>
        <w:ind w:left="720"/>
      </w:pPr>
    </w:p>
    <w:p w:rsidR="00303ACC" w:rsidRPr="00303ACC" w:rsidRDefault="00303ACC" w:rsidP="00303ACC"/>
    <w:p w:rsidR="00303ACC" w:rsidRDefault="00303ACC" w:rsidP="00DE0D93">
      <w:pPr>
        <w:pStyle w:val="Heading3"/>
        <w:numPr>
          <w:ilvl w:val="2"/>
          <w:numId w:val="24"/>
        </w:numPr>
      </w:pPr>
      <w:r>
        <w:t>Test Case 2</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7D6097" w:rsidRPr="007D6097" w:rsidRDefault="007D6097" w:rsidP="007D6097"/>
    <w:p w:rsidR="00303ACC" w:rsidRDefault="00303ACC" w:rsidP="00303ACC"/>
    <w:p w:rsidR="00303ACC" w:rsidRPr="00303ACC" w:rsidRDefault="00303ACC" w:rsidP="00303ACC"/>
    <w:p w:rsidR="007B7EAE" w:rsidRDefault="007B7EAE" w:rsidP="00DE0D93">
      <w:pPr>
        <w:pStyle w:val="Heading2"/>
        <w:numPr>
          <w:ilvl w:val="1"/>
          <w:numId w:val="24"/>
        </w:numPr>
        <w:tabs>
          <w:tab w:val="left" w:pos="900"/>
        </w:tabs>
        <w:jc w:val="both"/>
      </w:pPr>
      <w:r>
        <w:t>System Testing</w:t>
      </w:r>
    </w:p>
    <w:p w:rsidR="00DA5D6A" w:rsidRDefault="00303ACC" w:rsidP="00DE0D93">
      <w:pPr>
        <w:pStyle w:val="Heading3"/>
        <w:numPr>
          <w:ilvl w:val="2"/>
          <w:numId w:val="24"/>
        </w:numPr>
      </w:pPr>
      <w:r>
        <w:t>Test Case 1</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CE2113" w:rsidRPr="00CE2113" w:rsidRDefault="00CE2113" w:rsidP="00CE2113"/>
    <w:p w:rsidR="00303ACC" w:rsidRDefault="00303ACC" w:rsidP="00DE0D93">
      <w:pPr>
        <w:pStyle w:val="Heading3"/>
        <w:numPr>
          <w:ilvl w:val="2"/>
          <w:numId w:val="24"/>
        </w:numPr>
      </w:pPr>
      <w:r>
        <w:t>Test Case 2</w:t>
      </w:r>
    </w:p>
    <w:p w:rsidR="007D6097" w:rsidRDefault="007D6097" w:rsidP="007D6097">
      <w:pPr>
        <w:ind w:left="720"/>
      </w:pPr>
      <w:r>
        <w:t xml:space="preserve">Test Purpose: </w:t>
      </w:r>
    </w:p>
    <w:p w:rsidR="007D6097" w:rsidRDefault="007D6097" w:rsidP="007D6097">
      <w:pPr>
        <w:ind w:left="720"/>
      </w:pPr>
      <w:r>
        <w:t>Required Test Input:</w:t>
      </w:r>
    </w:p>
    <w:p w:rsidR="007D6097" w:rsidRPr="007D6097" w:rsidRDefault="007D6097" w:rsidP="007D6097">
      <w:pPr>
        <w:ind w:left="720"/>
      </w:pPr>
      <w:r>
        <w:br/>
        <w:t>Expected Test Results:</w:t>
      </w:r>
    </w:p>
    <w:p w:rsidR="007D6097" w:rsidRPr="007D6097" w:rsidRDefault="007D6097" w:rsidP="007D6097"/>
    <w:p w:rsidR="00DA5D6A" w:rsidRDefault="00DA5D6A" w:rsidP="00DE0D93">
      <w:pPr>
        <w:pStyle w:val="Heading1"/>
        <w:numPr>
          <w:ilvl w:val="0"/>
          <w:numId w:val="24"/>
        </w:numPr>
        <w:jc w:val="both"/>
      </w:pPr>
      <w:r>
        <w:t>Discussion</w:t>
      </w:r>
    </w:p>
    <w:p w:rsidR="00D24DFB" w:rsidRDefault="00D24DFB" w:rsidP="00A74966">
      <w:pPr>
        <w:jc w:val="both"/>
      </w:pPr>
      <w:r>
        <w:t xml:space="preserve">Looking at the experience of working on this project as a whole, we have gained more insight as to what goes on behind the process of coming </w:t>
      </w:r>
      <w:r>
        <w:lastRenderedPageBreak/>
        <w:t xml:space="preserve">up with a software. Though this was just a prototype, the management skills and technical knowledge required is paramount to the success of any project. </w:t>
      </w:r>
    </w:p>
    <w:p w:rsidR="00DA5D6A" w:rsidRDefault="00D24DFB" w:rsidP="00A74966">
      <w:pPr>
        <w:jc w:val="both"/>
      </w:pPr>
      <w:r>
        <w:t>The most challenging aspect of this project was the fact that we had to code the software in C++. A language none of us had really worked with before at this level. As a result</w:t>
      </w:r>
      <w:r w:rsidR="00EB7F0F">
        <w:t>, we had to allocate</w:t>
      </w:r>
      <w:r>
        <w:t xml:space="preserve"> extra time to understanding how things in C++ work</w:t>
      </w:r>
      <w:r w:rsidR="00EB7F0F">
        <w:t xml:space="preserve">, in terms of its syntax. That being said, since all of us are familiar with Java, an object oriented language like C++, we had no problems with understanding the concepts. </w:t>
      </w:r>
    </w:p>
    <w:p w:rsidR="004B3FCA" w:rsidRDefault="004B3FCA" w:rsidP="00A74966">
      <w:pPr>
        <w:jc w:val="both"/>
      </w:pPr>
      <w:r>
        <w:t xml:space="preserve">Overall, our group’s communication was quite effective. In the beginning, we had some trouble in understanding each other due to a language barrier. This was resolved as we interacted more with each other. Everyone contributed equally towards the completion of this project and this made working together very pleasant. </w:t>
      </w:r>
    </w:p>
    <w:p w:rsidR="00EB7F0F" w:rsidRDefault="0093720A" w:rsidP="00A74966">
      <w:pPr>
        <w:jc w:val="both"/>
      </w:pPr>
      <w:r>
        <w:t xml:space="preserve">One thing that we would do differently is organize ourselves better from the beginning i.e. when the assignment first came out. This would also allow us to pace ourselves better. </w:t>
      </w:r>
    </w:p>
    <w:p w:rsidR="00DA5D6A" w:rsidRDefault="00DA5D6A" w:rsidP="00DE0D93">
      <w:pPr>
        <w:pStyle w:val="Heading1"/>
        <w:numPr>
          <w:ilvl w:val="0"/>
          <w:numId w:val="24"/>
        </w:numPr>
        <w:jc w:val="both"/>
      </w:pPr>
      <w:r>
        <w:t>Comments on the Handbook</w:t>
      </w:r>
    </w:p>
    <w:p w:rsidR="00885D9E" w:rsidRPr="00885D9E" w:rsidRDefault="00885D9E" w:rsidP="00A74966">
      <w:pPr>
        <w:jc w:val="both"/>
      </w:pPr>
      <w:r>
        <w:t xml:space="preserve">Overall, we found the handbook very helpful in giving us ideas for the implementation of the SPA. One thing that could have been better was if there had been more examples and perhaps some sample exercises for us to practice our concepts on. </w:t>
      </w:r>
    </w:p>
    <w:sectPr w:rsidR="00885D9E" w:rsidRPr="00885D9E">
      <w:footerReference w:type="default" r:id="rId17"/>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B59" w:rsidRDefault="00335B59">
      <w:pPr>
        <w:spacing w:line="240" w:lineRule="auto"/>
      </w:pPr>
      <w:r>
        <w:separator/>
      </w:r>
    </w:p>
  </w:endnote>
  <w:endnote w:type="continuationSeparator" w:id="0">
    <w:p w:rsidR="00335B59" w:rsidRDefault="00335B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ABA" w:rsidRDefault="00E20ABA">
    <w:pPr>
      <w:pStyle w:val="Footer"/>
    </w:pPr>
    <w:r>
      <w:rPr>
        <w:noProof/>
        <w:lang w:val="en-SG" w:eastAsia="en-SG"/>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0ABA" w:rsidRDefault="00E20ABA">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2A292B">
                            <w:rPr>
                              <w:rStyle w:val="PageNumber"/>
                              <w:noProof/>
                            </w:rPr>
                            <w:t>20</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26"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E20ABA" w:rsidRDefault="00E20ABA">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2A292B">
                      <w:rPr>
                        <w:rStyle w:val="PageNumber"/>
                        <w:noProof/>
                      </w:rPr>
                      <w:t>20</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B59" w:rsidRDefault="00335B59">
      <w:pPr>
        <w:spacing w:line="240" w:lineRule="auto"/>
      </w:pPr>
      <w:r>
        <w:separator/>
      </w:r>
    </w:p>
  </w:footnote>
  <w:footnote w:type="continuationSeparator" w:id="0">
    <w:p w:rsidR="00335B59" w:rsidRDefault="00335B5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612E8134"/>
    <w:lvl w:ilvl="0">
      <w:start w:val="1"/>
      <w:numFmt w:val="decimal"/>
      <w:lvlText w:val="%1."/>
      <w:lvlJc w:val="left"/>
      <w:pPr>
        <w:tabs>
          <w:tab w:val="num" w:pos="360"/>
        </w:tabs>
        <w:ind w:left="360" w:hanging="360"/>
      </w:pPr>
    </w:lvl>
  </w:abstractNum>
  <w:abstractNum w:abstractNumId="1">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2">
    <w:nsid w:val="10FA712D"/>
    <w:multiLevelType w:val="hybridMultilevel"/>
    <w:tmpl w:val="2E7815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38578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EB472A"/>
    <w:multiLevelType w:val="multilevel"/>
    <w:tmpl w:val="AC8CF146"/>
    <w:lvl w:ilvl="0">
      <w:start w:val="1"/>
      <w:numFmt w:val="decimal"/>
      <w:lvlText w:val="%1"/>
      <w:lvlJc w:val="left"/>
      <w:pPr>
        <w:ind w:left="405" w:hanging="405"/>
      </w:pPr>
      <w:rPr>
        <w:rFonts w:hint="default"/>
      </w:rPr>
    </w:lvl>
    <w:lvl w:ilvl="1">
      <w:start w:val="6"/>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189701C9"/>
    <w:multiLevelType w:val="multilevel"/>
    <w:tmpl w:val="6314760E"/>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B2C7306"/>
    <w:multiLevelType w:val="hybridMultilevel"/>
    <w:tmpl w:val="F7865D26"/>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2EDB4CAB"/>
    <w:multiLevelType w:val="hybridMultilevel"/>
    <w:tmpl w:val="187CCA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344D2741"/>
    <w:multiLevelType w:val="hybridMultilevel"/>
    <w:tmpl w:val="57BA1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C49F9"/>
    <w:multiLevelType w:val="hybridMultilevel"/>
    <w:tmpl w:val="57BA1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5C455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935605"/>
    <w:multiLevelType w:val="hybridMultilevel"/>
    <w:tmpl w:val="AE2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685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77F03EA"/>
    <w:multiLevelType w:val="hybridMultilevel"/>
    <w:tmpl w:val="C9CE7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2A0979"/>
    <w:multiLevelType w:val="hybridMultilevel"/>
    <w:tmpl w:val="167CE0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763454"/>
    <w:multiLevelType w:val="hybridMultilevel"/>
    <w:tmpl w:val="8D2A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44159"/>
    <w:multiLevelType w:val="hybridMultilevel"/>
    <w:tmpl w:val="57BA1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FB22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38152D0"/>
    <w:multiLevelType w:val="hybridMultilevel"/>
    <w:tmpl w:val="92F09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AC74251"/>
    <w:multiLevelType w:val="hybridMultilevel"/>
    <w:tmpl w:val="B6320BB6"/>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0">
    <w:nsid w:val="5B6E4294"/>
    <w:multiLevelType w:val="multilevel"/>
    <w:tmpl w:val="D1C2A48C"/>
    <w:lvl w:ilvl="0">
      <w:start w:val="1"/>
      <w:numFmt w:val="decimal"/>
      <w:lvlText w:val="%1"/>
      <w:lvlJc w:val="left"/>
      <w:pPr>
        <w:ind w:left="405" w:hanging="405"/>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63324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AB74A08"/>
    <w:multiLevelType w:val="hybridMultilevel"/>
    <w:tmpl w:val="D796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DC4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DA504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lvlOverride w:ilvl="0">
      <w:startOverride w:val="1"/>
    </w:lvlOverride>
  </w:num>
  <w:num w:numId="3">
    <w:abstractNumId w:val="0"/>
  </w:num>
  <w:num w:numId="4">
    <w:abstractNumId w:val="11"/>
  </w:num>
  <w:num w:numId="5">
    <w:abstractNumId w:val="3"/>
  </w:num>
  <w:num w:numId="6">
    <w:abstractNumId w:val="13"/>
  </w:num>
  <w:num w:numId="7">
    <w:abstractNumId w:val="17"/>
  </w:num>
  <w:num w:numId="8">
    <w:abstractNumId w:val="2"/>
  </w:num>
  <w:num w:numId="9">
    <w:abstractNumId w:val="21"/>
  </w:num>
  <w:num w:numId="10">
    <w:abstractNumId w:val="19"/>
  </w:num>
  <w:num w:numId="11">
    <w:abstractNumId w:val="6"/>
  </w:num>
  <w:num w:numId="12">
    <w:abstractNumId w:val="12"/>
  </w:num>
  <w:num w:numId="13">
    <w:abstractNumId w:val="18"/>
  </w:num>
  <w:num w:numId="14">
    <w:abstractNumId w:val="23"/>
  </w:num>
  <w:num w:numId="15">
    <w:abstractNumId w:val="24"/>
  </w:num>
  <w:num w:numId="16">
    <w:abstractNumId w:val="14"/>
  </w:num>
  <w:num w:numId="17">
    <w:abstractNumId w:val="8"/>
  </w:num>
  <w:num w:numId="18">
    <w:abstractNumId w:val="16"/>
  </w:num>
  <w:num w:numId="19">
    <w:abstractNumId w:val="9"/>
  </w:num>
  <w:num w:numId="20">
    <w:abstractNumId w:val="22"/>
  </w:num>
  <w:num w:numId="21">
    <w:abstractNumId w:val="15"/>
  </w:num>
  <w:num w:numId="22">
    <w:abstractNumId w:val="7"/>
  </w:num>
  <w:num w:numId="23">
    <w:abstractNumId w:val="5"/>
  </w:num>
  <w:num w:numId="24">
    <w:abstractNumId w:val="10"/>
  </w:num>
  <w:num w:numId="25">
    <w:abstractNumId w:val="2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7B"/>
    <w:rsid w:val="00025967"/>
    <w:rsid w:val="00035844"/>
    <w:rsid w:val="0004672D"/>
    <w:rsid w:val="000A1717"/>
    <w:rsid w:val="000D64B7"/>
    <w:rsid w:val="000E43DA"/>
    <w:rsid w:val="0011167D"/>
    <w:rsid w:val="0011616C"/>
    <w:rsid w:val="00121C4C"/>
    <w:rsid w:val="00135806"/>
    <w:rsid w:val="00137BD8"/>
    <w:rsid w:val="00155DCB"/>
    <w:rsid w:val="0018080C"/>
    <w:rsid w:val="001916E6"/>
    <w:rsid w:val="001D0ABD"/>
    <w:rsid w:val="00204E1D"/>
    <w:rsid w:val="002203D8"/>
    <w:rsid w:val="00231C3A"/>
    <w:rsid w:val="00242218"/>
    <w:rsid w:val="00256211"/>
    <w:rsid w:val="00274013"/>
    <w:rsid w:val="00276428"/>
    <w:rsid w:val="0028749A"/>
    <w:rsid w:val="002A292B"/>
    <w:rsid w:val="002C002A"/>
    <w:rsid w:val="002C5784"/>
    <w:rsid w:val="002D1E12"/>
    <w:rsid w:val="00303ACC"/>
    <w:rsid w:val="00311DAE"/>
    <w:rsid w:val="00335B59"/>
    <w:rsid w:val="00342FCD"/>
    <w:rsid w:val="00393AEF"/>
    <w:rsid w:val="00396A9A"/>
    <w:rsid w:val="003A2CD6"/>
    <w:rsid w:val="003C1BB4"/>
    <w:rsid w:val="003E3BAA"/>
    <w:rsid w:val="00423D8C"/>
    <w:rsid w:val="0042426D"/>
    <w:rsid w:val="00486AF3"/>
    <w:rsid w:val="00487508"/>
    <w:rsid w:val="004A2569"/>
    <w:rsid w:val="004B3FCA"/>
    <w:rsid w:val="004E1F17"/>
    <w:rsid w:val="004F4CC4"/>
    <w:rsid w:val="00517C7A"/>
    <w:rsid w:val="005661EC"/>
    <w:rsid w:val="00571AD4"/>
    <w:rsid w:val="00593AAB"/>
    <w:rsid w:val="005A55A2"/>
    <w:rsid w:val="005C521B"/>
    <w:rsid w:val="00615AFF"/>
    <w:rsid w:val="006243EC"/>
    <w:rsid w:val="0069442F"/>
    <w:rsid w:val="006D60EA"/>
    <w:rsid w:val="006F656E"/>
    <w:rsid w:val="007021CE"/>
    <w:rsid w:val="007228B6"/>
    <w:rsid w:val="00737DFC"/>
    <w:rsid w:val="0079762B"/>
    <w:rsid w:val="007B7EAE"/>
    <w:rsid w:val="007C2BE5"/>
    <w:rsid w:val="007D6097"/>
    <w:rsid w:val="007E5A99"/>
    <w:rsid w:val="007F6E5B"/>
    <w:rsid w:val="00823350"/>
    <w:rsid w:val="0082607A"/>
    <w:rsid w:val="008654D6"/>
    <w:rsid w:val="00885D9E"/>
    <w:rsid w:val="008879D7"/>
    <w:rsid w:val="00894259"/>
    <w:rsid w:val="008964E9"/>
    <w:rsid w:val="008E7BCD"/>
    <w:rsid w:val="00901C71"/>
    <w:rsid w:val="0093720A"/>
    <w:rsid w:val="00942F80"/>
    <w:rsid w:val="009456ED"/>
    <w:rsid w:val="009472C5"/>
    <w:rsid w:val="00954616"/>
    <w:rsid w:val="009B2CCC"/>
    <w:rsid w:val="009B3F41"/>
    <w:rsid w:val="009C3380"/>
    <w:rsid w:val="009C673B"/>
    <w:rsid w:val="009D4EEF"/>
    <w:rsid w:val="009F2A66"/>
    <w:rsid w:val="009F2AAD"/>
    <w:rsid w:val="00A40A93"/>
    <w:rsid w:val="00A43726"/>
    <w:rsid w:val="00A74966"/>
    <w:rsid w:val="00AA02AF"/>
    <w:rsid w:val="00AB3F89"/>
    <w:rsid w:val="00B1429D"/>
    <w:rsid w:val="00B20231"/>
    <w:rsid w:val="00B4242F"/>
    <w:rsid w:val="00BD4132"/>
    <w:rsid w:val="00BF5B25"/>
    <w:rsid w:val="00C066B3"/>
    <w:rsid w:val="00C1003C"/>
    <w:rsid w:val="00C152B9"/>
    <w:rsid w:val="00C34C78"/>
    <w:rsid w:val="00C765C0"/>
    <w:rsid w:val="00C86209"/>
    <w:rsid w:val="00CD6829"/>
    <w:rsid w:val="00CE2113"/>
    <w:rsid w:val="00CE65F9"/>
    <w:rsid w:val="00D01C2C"/>
    <w:rsid w:val="00D04BDD"/>
    <w:rsid w:val="00D13C17"/>
    <w:rsid w:val="00D24DFB"/>
    <w:rsid w:val="00D42561"/>
    <w:rsid w:val="00D47BC8"/>
    <w:rsid w:val="00D64F63"/>
    <w:rsid w:val="00D75BF9"/>
    <w:rsid w:val="00D823D5"/>
    <w:rsid w:val="00DA5D6A"/>
    <w:rsid w:val="00DE0D93"/>
    <w:rsid w:val="00DF180B"/>
    <w:rsid w:val="00E20ABA"/>
    <w:rsid w:val="00E757FB"/>
    <w:rsid w:val="00EB7F0F"/>
    <w:rsid w:val="00EC2577"/>
    <w:rsid w:val="00EC3AC6"/>
    <w:rsid w:val="00EE64D5"/>
    <w:rsid w:val="00F114C4"/>
    <w:rsid w:val="00F60EAE"/>
    <w:rsid w:val="00F76B89"/>
    <w:rsid w:val="00F9407B"/>
    <w:rsid w:val="00FA13B5"/>
    <w:rsid w:val="00FC3559"/>
    <w:rsid w:val="00FC36BF"/>
    <w:rsid w:val="00FC4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7DB68A4-5D4B-4EFC-A4FA-8E074C385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1CE"/>
    <w:rPr>
      <w:sz w:val="23"/>
    </w:rPr>
  </w:style>
  <w:style w:type="paragraph" w:styleId="Heading1">
    <w:name w:val="heading 1"/>
    <w:basedOn w:val="Normal"/>
    <w:next w:val="Normal"/>
    <w:link w:val="Heading1Char"/>
    <w:uiPriority w:val="9"/>
    <w:qFormat/>
    <w:rsid w:val="008E7BCD"/>
    <w:pPr>
      <w:keepNext/>
      <w:keepLines/>
      <w:pBdr>
        <w:bottom w:val="single" w:sz="4" w:space="1" w:color="B53D68" w:themeColor="accent1"/>
      </w:pBdr>
      <w:spacing w:before="400" w:after="40" w:line="240" w:lineRule="auto"/>
      <w:outlineLvl w:val="0"/>
    </w:pPr>
    <w:rPr>
      <w:rFonts w:asciiTheme="majorHAnsi" w:eastAsiaTheme="majorEastAsia" w:hAnsiTheme="majorHAnsi" w:cstheme="majorBidi"/>
      <w:color w:val="872D4D" w:themeColor="accent1" w:themeShade="BF"/>
      <w:sz w:val="36"/>
      <w:szCs w:val="36"/>
    </w:rPr>
  </w:style>
  <w:style w:type="paragraph" w:styleId="Heading2">
    <w:name w:val="heading 2"/>
    <w:basedOn w:val="Normal"/>
    <w:next w:val="Normal"/>
    <w:link w:val="Heading2Char"/>
    <w:uiPriority w:val="9"/>
    <w:unhideWhenUsed/>
    <w:qFormat/>
    <w:rsid w:val="008E7BCD"/>
    <w:pPr>
      <w:keepNext/>
      <w:keepLines/>
      <w:spacing w:before="160" w:after="0" w:line="240" w:lineRule="auto"/>
      <w:outlineLvl w:val="1"/>
    </w:pPr>
    <w:rPr>
      <w:rFonts w:asciiTheme="majorHAnsi" w:eastAsiaTheme="majorEastAsia" w:hAnsiTheme="majorHAnsi" w:cstheme="majorBidi"/>
      <w:color w:val="872D4D" w:themeColor="accent1" w:themeShade="BF"/>
      <w:sz w:val="28"/>
      <w:szCs w:val="28"/>
    </w:rPr>
  </w:style>
  <w:style w:type="paragraph" w:styleId="Heading3">
    <w:name w:val="heading 3"/>
    <w:basedOn w:val="Normal"/>
    <w:next w:val="Normal"/>
    <w:link w:val="Heading3Char"/>
    <w:uiPriority w:val="9"/>
    <w:unhideWhenUsed/>
    <w:qFormat/>
    <w:rsid w:val="008E7BC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E7BC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E7BC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E7BC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E7BC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E7BC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E7BC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8E7BCD"/>
    <w:pPr>
      <w:spacing w:after="0" w:line="240" w:lineRule="auto"/>
      <w:contextualSpacing/>
    </w:pPr>
    <w:rPr>
      <w:rFonts w:asciiTheme="majorHAnsi" w:eastAsiaTheme="majorEastAsia" w:hAnsiTheme="majorHAnsi" w:cstheme="majorBidi"/>
      <w:color w:val="872D4D" w:themeColor="accent1" w:themeShade="BF"/>
      <w:spacing w:val="-7"/>
      <w:sz w:val="80"/>
      <w:szCs w:val="80"/>
    </w:rPr>
  </w:style>
  <w:style w:type="character" w:customStyle="1" w:styleId="TitleChar">
    <w:name w:val="Title Char"/>
    <w:basedOn w:val="DefaultParagraphFont"/>
    <w:link w:val="Title"/>
    <w:uiPriority w:val="10"/>
    <w:rsid w:val="008E7BCD"/>
    <w:rPr>
      <w:rFonts w:asciiTheme="majorHAnsi" w:eastAsiaTheme="majorEastAsia" w:hAnsiTheme="majorHAnsi" w:cstheme="majorBidi"/>
      <w:color w:val="872D4D" w:themeColor="accent1" w:themeShade="BF"/>
      <w:spacing w:val="-7"/>
      <w:sz w:val="80"/>
      <w:szCs w:val="80"/>
    </w:rPr>
  </w:style>
  <w:style w:type="paragraph" w:customStyle="1" w:styleId="ContactInfo">
    <w:name w:val="Contact Info"/>
    <w:basedOn w:val="Normal"/>
    <w:pPr>
      <w:spacing w:line="300" w:lineRule="auto"/>
    </w:pPr>
    <w:rPr>
      <w:sz w:val="28"/>
      <w:szCs w:val="28"/>
    </w:rPr>
  </w:style>
  <w:style w:type="paragraph" w:styleId="BodyText">
    <w:name w:val="Body Text"/>
    <w:basedOn w:val="Normal"/>
    <w:link w:val="BodyTextChar"/>
    <w:uiPriority w:val="99"/>
    <w:unhideWhenUsed/>
    <w:pPr>
      <w:spacing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9"/>
    <w:rsid w:val="008E7BCD"/>
    <w:rPr>
      <w:rFonts w:asciiTheme="majorHAnsi" w:eastAsiaTheme="majorEastAsia" w:hAnsiTheme="majorHAnsi" w:cstheme="majorBidi"/>
      <w:color w:val="872D4D" w:themeColor="accent1" w:themeShade="BF"/>
      <w:sz w:val="36"/>
      <w:szCs w:val="36"/>
    </w:rPr>
  </w:style>
  <w:style w:type="character" w:customStyle="1" w:styleId="Heading2Char">
    <w:name w:val="Heading 2 Char"/>
    <w:basedOn w:val="DefaultParagraphFont"/>
    <w:link w:val="Heading2"/>
    <w:uiPriority w:val="9"/>
    <w:rsid w:val="008E7BCD"/>
    <w:rPr>
      <w:rFonts w:asciiTheme="majorHAnsi" w:eastAsiaTheme="majorEastAsia" w:hAnsiTheme="majorHAnsi" w:cstheme="majorBidi"/>
      <w:color w:val="872D4D" w:themeColor="accent1" w:themeShade="BF"/>
      <w:sz w:val="28"/>
      <w:szCs w:val="28"/>
    </w:rPr>
  </w:style>
  <w:style w:type="paragraph" w:styleId="ListBullet">
    <w:name w:val="List Bullet"/>
    <w:basedOn w:val="Normal"/>
    <w:uiPriority w:val="1"/>
    <w:pPr>
      <w:numPr>
        <w:numId w:val="1"/>
      </w:numPr>
      <w:spacing w:before="120"/>
    </w:pPr>
    <w:rPr>
      <w:color w:val="505050" w:themeColor="text2"/>
    </w:rPr>
  </w:style>
  <w:style w:type="character" w:customStyle="1" w:styleId="Heading3Char">
    <w:name w:val="Heading 3 Char"/>
    <w:basedOn w:val="DefaultParagraphFont"/>
    <w:link w:val="Heading3"/>
    <w:uiPriority w:val="9"/>
    <w:rsid w:val="008E7BCD"/>
    <w:rPr>
      <w:rFonts w:asciiTheme="majorHAnsi" w:eastAsiaTheme="majorEastAsia" w:hAnsiTheme="majorHAnsi" w:cstheme="majorBidi"/>
      <w:color w:val="404040" w:themeColor="text1" w:themeTint="BF"/>
      <w:sz w:val="26"/>
      <w:szCs w:val="26"/>
    </w:rPr>
  </w:style>
  <w:style w:type="paragraph" w:styleId="Quote">
    <w:name w:val="Quote"/>
    <w:basedOn w:val="Normal"/>
    <w:next w:val="Normal"/>
    <w:link w:val="QuoteChar"/>
    <w:uiPriority w:val="29"/>
    <w:qFormat/>
    <w:rsid w:val="008E7BC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E7BCD"/>
    <w:rPr>
      <w:i/>
      <w:iCs/>
    </w:rPr>
  </w:style>
  <w:style w:type="paragraph" w:styleId="TOCHeading">
    <w:name w:val="TOC Heading"/>
    <w:basedOn w:val="Heading1"/>
    <w:next w:val="Normal"/>
    <w:uiPriority w:val="39"/>
    <w:semiHidden/>
    <w:unhideWhenUsed/>
    <w:qFormat/>
    <w:rsid w:val="008E7BCD"/>
    <w:pPr>
      <w:outlineLvl w:val="9"/>
    </w:pPr>
  </w:style>
  <w:style w:type="character" w:customStyle="1" w:styleId="Heading4Char">
    <w:name w:val="Heading 4 Char"/>
    <w:basedOn w:val="DefaultParagraphFont"/>
    <w:link w:val="Heading4"/>
    <w:uiPriority w:val="9"/>
    <w:semiHidden/>
    <w:rsid w:val="008E7BC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E7BC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E7BC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E7BC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E7BC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E7BC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8E7BCD"/>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8E7BC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E7BC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E7BCD"/>
    <w:rPr>
      <w:b/>
      <w:bCs/>
    </w:rPr>
  </w:style>
  <w:style w:type="character" w:styleId="Emphasis">
    <w:name w:val="Emphasis"/>
    <w:basedOn w:val="DefaultParagraphFont"/>
    <w:uiPriority w:val="20"/>
    <w:qFormat/>
    <w:rsid w:val="008E7BCD"/>
    <w:rPr>
      <w:i/>
      <w:iCs/>
    </w:rPr>
  </w:style>
  <w:style w:type="paragraph" w:styleId="NoSpacing">
    <w:name w:val="No Spacing"/>
    <w:uiPriority w:val="1"/>
    <w:qFormat/>
    <w:rsid w:val="008E7BCD"/>
    <w:pPr>
      <w:spacing w:after="0" w:line="240" w:lineRule="auto"/>
    </w:pPr>
  </w:style>
  <w:style w:type="paragraph" w:styleId="IntenseQuote">
    <w:name w:val="Intense Quote"/>
    <w:basedOn w:val="Normal"/>
    <w:next w:val="Normal"/>
    <w:link w:val="IntenseQuoteChar"/>
    <w:uiPriority w:val="30"/>
    <w:qFormat/>
    <w:rsid w:val="008E7BCD"/>
    <w:pPr>
      <w:spacing w:before="100" w:beforeAutospacing="1" w:after="240"/>
      <w:ind w:left="864" w:right="864"/>
      <w:jc w:val="center"/>
    </w:pPr>
    <w:rPr>
      <w:rFonts w:asciiTheme="majorHAnsi" w:eastAsiaTheme="majorEastAsia" w:hAnsiTheme="majorHAnsi" w:cstheme="majorBidi"/>
      <w:color w:val="B53D68" w:themeColor="accent1"/>
      <w:sz w:val="28"/>
      <w:szCs w:val="28"/>
    </w:rPr>
  </w:style>
  <w:style w:type="character" w:customStyle="1" w:styleId="IntenseQuoteChar">
    <w:name w:val="Intense Quote Char"/>
    <w:basedOn w:val="DefaultParagraphFont"/>
    <w:link w:val="IntenseQuote"/>
    <w:uiPriority w:val="30"/>
    <w:rsid w:val="008E7BCD"/>
    <w:rPr>
      <w:rFonts w:asciiTheme="majorHAnsi" w:eastAsiaTheme="majorEastAsia" w:hAnsiTheme="majorHAnsi" w:cstheme="majorBidi"/>
      <w:color w:val="B53D68" w:themeColor="accent1"/>
      <w:sz w:val="28"/>
      <w:szCs w:val="28"/>
    </w:rPr>
  </w:style>
  <w:style w:type="character" w:styleId="SubtleEmphasis">
    <w:name w:val="Subtle Emphasis"/>
    <w:basedOn w:val="DefaultParagraphFont"/>
    <w:uiPriority w:val="19"/>
    <w:qFormat/>
    <w:rsid w:val="008E7BCD"/>
    <w:rPr>
      <w:i/>
      <w:iCs/>
      <w:color w:val="595959" w:themeColor="text1" w:themeTint="A6"/>
    </w:rPr>
  </w:style>
  <w:style w:type="character" w:styleId="IntenseEmphasis">
    <w:name w:val="Intense Emphasis"/>
    <w:basedOn w:val="DefaultParagraphFont"/>
    <w:uiPriority w:val="21"/>
    <w:qFormat/>
    <w:rsid w:val="008E7BCD"/>
    <w:rPr>
      <w:b/>
      <w:bCs/>
      <w:i/>
      <w:iCs/>
    </w:rPr>
  </w:style>
  <w:style w:type="character" w:styleId="SubtleReference">
    <w:name w:val="Subtle Reference"/>
    <w:basedOn w:val="DefaultParagraphFont"/>
    <w:uiPriority w:val="31"/>
    <w:qFormat/>
    <w:rsid w:val="008E7BCD"/>
    <w:rPr>
      <w:smallCaps/>
      <w:color w:val="404040" w:themeColor="text1" w:themeTint="BF"/>
    </w:rPr>
  </w:style>
  <w:style w:type="character" w:styleId="IntenseReference">
    <w:name w:val="Intense Reference"/>
    <w:basedOn w:val="DefaultParagraphFont"/>
    <w:uiPriority w:val="32"/>
    <w:qFormat/>
    <w:rsid w:val="008E7BCD"/>
    <w:rPr>
      <w:b/>
      <w:bCs/>
      <w:smallCaps/>
      <w:u w:val="single"/>
    </w:rPr>
  </w:style>
  <w:style w:type="character" w:styleId="BookTitle">
    <w:name w:val="Book Title"/>
    <w:basedOn w:val="DefaultParagraphFont"/>
    <w:uiPriority w:val="33"/>
    <w:qFormat/>
    <w:rsid w:val="008E7BCD"/>
    <w:rPr>
      <w:b/>
      <w:bCs/>
      <w:smallCaps/>
    </w:rPr>
  </w:style>
  <w:style w:type="paragraph" w:styleId="ListParagraph">
    <w:name w:val="List Paragraph"/>
    <w:basedOn w:val="Normal"/>
    <w:uiPriority w:val="34"/>
    <w:qFormat/>
    <w:rsid w:val="0011167D"/>
    <w:pPr>
      <w:ind w:left="720"/>
      <w:contextualSpacing/>
    </w:pPr>
  </w:style>
  <w:style w:type="table" w:styleId="TableGrid">
    <w:name w:val="Table Grid"/>
    <w:basedOn w:val="TableNormal"/>
    <w:uiPriority w:val="39"/>
    <w:rsid w:val="00C76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765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765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B4242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E757FB"/>
    <w:rPr>
      <w:color w:val="872D4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4770">
      <w:bodyDiv w:val="1"/>
      <w:marLeft w:val="0"/>
      <w:marRight w:val="0"/>
      <w:marTop w:val="0"/>
      <w:marBottom w:val="0"/>
      <w:divBdr>
        <w:top w:val="none" w:sz="0" w:space="0" w:color="auto"/>
        <w:left w:val="none" w:sz="0" w:space="0" w:color="auto"/>
        <w:bottom w:val="none" w:sz="0" w:space="0" w:color="auto"/>
        <w:right w:val="none" w:sz="0" w:space="0" w:color="auto"/>
      </w:divBdr>
    </w:div>
    <w:div w:id="9570571">
      <w:bodyDiv w:val="1"/>
      <w:marLeft w:val="0"/>
      <w:marRight w:val="0"/>
      <w:marTop w:val="0"/>
      <w:marBottom w:val="0"/>
      <w:divBdr>
        <w:top w:val="none" w:sz="0" w:space="0" w:color="auto"/>
        <w:left w:val="none" w:sz="0" w:space="0" w:color="auto"/>
        <w:bottom w:val="none" w:sz="0" w:space="0" w:color="auto"/>
        <w:right w:val="none" w:sz="0" w:space="0" w:color="auto"/>
      </w:divBdr>
    </w:div>
    <w:div w:id="33239700">
      <w:bodyDiv w:val="1"/>
      <w:marLeft w:val="0"/>
      <w:marRight w:val="0"/>
      <w:marTop w:val="0"/>
      <w:marBottom w:val="0"/>
      <w:divBdr>
        <w:top w:val="none" w:sz="0" w:space="0" w:color="auto"/>
        <w:left w:val="none" w:sz="0" w:space="0" w:color="auto"/>
        <w:bottom w:val="none" w:sz="0" w:space="0" w:color="auto"/>
        <w:right w:val="none" w:sz="0" w:space="0" w:color="auto"/>
      </w:divBdr>
    </w:div>
    <w:div w:id="33310291">
      <w:bodyDiv w:val="1"/>
      <w:marLeft w:val="0"/>
      <w:marRight w:val="0"/>
      <w:marTop w:val="0"/>
      <w:marBottom w:val="0"/>
      <w:divBdr>
        <w:top w:val="none" w:sz="0" w:space="0" w:color="auto"/>
        <w:left w:val="none" w:sz="0" w:space="0" w:color="auto"/>
        <w:bottom w:val="none" w:sz="0" w:space="0" w:color="auto"/>
        <w:right w:val="none" w:sz="0" w:space="0" w:color="auto"/>
      </w:divBdr>
    </w:div>
    <w:div w:id="50008494">
      <w:bodyDiv w:val="1"/>
      <w:marLeft w:val="0"/>
      <w:marRight w:val="0"/>
      <w:marTop w:val="0"/>
      <w:marBottom w:val="0"/>
      <w:divBdr>
        <w:top w:val="none" w:sz="0" w:space="0" w:color="auto"/>
        <w:left w:val="none" w:sz="0" w:space="0" w:color="auto"/>
        <w:bottom w:val="none" w:sz="0" w:space="0" w:color="auto"/>
        <w:right w:val="none" w:sz="0" w:space="0" w:color="auto"/>
      </w:divBdr>
      <w:divsChild>
        <w:div w:id="1345984884">
          <w:marLeft w:val="0"/>
          <w:marRight w:val="0"/>
          <w:marTop w:val="0"/>
          <w:marBottom w:val="0"/>
          <w:divBdr>
            <w:top w:val="none" w:sz="0" w:space="0" w:color="auto"/>
            <w:left w:val="none" w:sz="0" w:space="0" w:color="auto"/>
            <w:bottom w:val="none" w:sz="0" w:space="0" w:color="auto"/>
            <w:right w:val="none" w:sz="0" w:space="0" w:color="auto"/>
          </w:divBdr>
        </w:div>
      </w:divsChild>
    </w:div>
    <w:div w:id="78184662">
      <w:bodyDiv w:val="1"/>
      <w:marLeft w:val="0"/>
      <w:marRight w:val="0"/>
      <w:marTop w:val="0"/>
      <w:marBottom w:val="0"/>
      <w:divBdr>
        <w:top w:val="none" w:sz="0" w:space="0" w:color="auto"/>
        <w:left w:val="none" w:sz="0" w:space="0" w:color="auto"/>
        <w:bottom w:val="none" w:sz="0" w:space="0" w:color="auto"/>
        <w:right w:val="none" w:sz="0" w:space="0" w:color="auto"/>
      </w:divBdr>
      <w:divsChild>
        <w:div w:id="318002132">
          <w:marLeft w:val="0"/>
          <w:marRight w:val="0"/>
          <w:marTop w:val="0"/>
          <w:marBottom w:val="0"/>
          <w:divBdr>
            <w:top w:val="none" w:sz="0" w:space="0" w:color="auto"/>
            <w:left w:val="none" w:sz="0" w:space="0" w:color="auto"/>
            <w:bottom w:val="none" w:sz="0" w:space="0" w:color="auto"/>
            <w:right w:val="none" w:sz="0" w:space="0" w:color="auto"/>
          </w:divBdr>
        </w:div>
      </w:divsChild>
    </w:div>
    <w:div w:id="80377799">
      <w:bodyDiv w:val="1"/>
      <w:marLeft w:val="0"/>
      <w:marRight w:val="0"/>
      <w:marTop w:val="0"/>
      <w:marBottom w:val="0"/>
      <w:divBdr>
        <w:top w:val="none" w:sz="0" w:space="0" w:color="auto"/>
        <w:left w:val="none" w:sz="0" w:space="0" w:color="auto"/>
        <w:bottom w:val="none" w:sz="0" w:space="0" w:color="auto"/>
        <w:right w:val="none" w:sz="0" w:space="0" w:color="auto"/>
      </w:divBdr>
    </w:div>
    <w:div w:id="86539932">
      <w:bodyDiv w:val="1"/>
      <w:marLeft w:val="0"/>
      <w:marRight w:val="0"/>
      <w:marTop w:val="0"/>
      <w:marBottom w:val="0"/>
      <w:divBdr>
        <w:top w:val="none" w:sz="0" w:space="0" w:color="auto"/>
        <w:left w:val="none" w:sz="0" w:space="0" w:color="auto"/>
        <w:bottom w:val="none" w:sz="0" w:space="0" w:color="auto"/>
        <w:right w:val="none" w:sz="0" w:space="0" w:color="auto"/>
      </w:divBdr>
    </w:div>
    <w:div w:id="96294563">
      <w:bodyDiv w:val="1"/>
      <w:marLeft w:val="0"/>
      <w:marRight w:val="0"/>
      <w:marTop w:val="0"/>
      <w:marBottom w:val="0"/>
      <w:divBdr>
        <w:top w:val="none" w:sz="0" w:space="0" w:color="auto"/>
        <w:left w:val="none" w:sz="0" w:space="0" w:color="auto"/>
        <w:bottom w:val="none" w:sz="0" w:space="0" w:color="auto"/>
        <w:right w:val="none" w:sz="0" w:space="0" w:color="auto"/>
      </w:divBdr>
    </w:div>
    <w:div w:id="105001712">
      <w:bodyDiv w:val="1"/>
      <w:marLeft w:val="0"/>
      <w:marRight w:val="0"/>
      <w:marTop w:val="0"/>
      <w:marBottom w:val="0"/>
      <w:divBdr>
        <w:top w:val="none" w:sz="0" w:space="0" w:color="auto"/>
        <w:left w:val="none" w:sz="0" w:space="0" w:color="auto"/>
        <w:bottom w:val="none" w:sz="0" w:space="0" w:color="auto"/>
        <w:right w:val="none" w:sz="0" w:space="0" w:color="auto"/>
      </w:divBdr>
    </w:div>
    <w:div w:id="108624225">
      <w:bodyDiv w:val="1"/>
      <w:marLeft w:val="0"/>
      <w:marRight w:val="0"/>
      <w:marTop w:val="0"/>
      <w:marBottom w:val="0"/>
      <w:divBdr>
        <w:top w:val="none" w:sz="0" w:space="0" w:color="auto"/>
        <w:left w:val="none" w:sz="0" w:space="0" w:color="auto"/>
        <w:bottom w:val="none" w:sz="0" w:space="0" w:color="auto"/>
        <w:right w:val="none" w:sz="0" w:space="0" w:color="auto"/>
      </w:divBdr>
    </w:div>
    <w:div w:id="127745192">
      <w:bodyDiv w:val="1"/>
      <w:marLeft w:val="0"/>
      <w:marRight w:val="0"/>
      <w:marTop w:val="0"/>
      <w:marBottom w:val="0"/>
      <w:divBdr>
        <w:top w:val="none" w:sz="0" w:space="0" w:color="auto"/>
        <w:left w:val="none" w:sz="0" w:space="0" w:color="auto"/>
        <w:bottom w:val="none" w:sz="0" w:space="0" w:color="auto"/>
        <w:right w:val="none" w:sz="0" w:space="0" w:color="auto"/>
      </w:divBdr>
    </w:div>
    <w:div w:id="134034186">
      <w:bodyDiv w:val="1"/>
      <w:marLeft w:val="0"/>
      <w:marRight w:val="0"/>
      <w:marTop w:val="0"/>
      <w:marBottom w:val="0"/>
      <w:divBdr>
        <w:top w:val="none" w:sz="0" w:space="0" w:color="auto"/>
        <w:left w:val="none" w:sz="0" w:space="0" w:color="auto"/>
        <w:bottom w:val="none" w:sz="0" w:space="0" w:color="auto"/>
        <w:right w:val="none" w:sz="0" w:space="0" w:color="auto"/>
      </w:divBdr>
    </w:div>
    <w:div w:id="136074982">
      <w:bodyDiv w:val="1"/>
      <w:marLeft w:val="0"/>
      <w:marRight w:val="0"/>
      <w:marTop w:val="0"/>
      <w:marBottom w:val="0"/>
      <w:divBdr>
        <w:top w:val="none" w:sz="0" w:space="0" w:color="auto"/>
        <w:left w:val="none" w:sz="0" w:space="0" w:color="auto"/>
        <w:bottom w:val="none" w:sz="0" w:space="0" w:color="auto"/>
        <w:right w:val="none" w:sz="0" w:space="0" w:color="auto"/>
      </w:divBdr>
    </w:div>
    <w:div w:id="160586884">
      <w:bodyDiv w:val="1"/>
      <w:marLeft w:val="0"/>
      <w:marRight w:val="0"/>
      <w:marTop w:val="0"/>
      <w:marBottom w:val="0"/>
      <w:divBdr>
        <w:top w:val="none" w:sz="0" w:space="0" w:color="auto"/>
        <w:left w:val="none" w:sz="0" w:space="0" w:color="auto"/>
        <w:bottom w:val="none" w:sz="0" w:space="0" w:color="auto"/>
        <w:right w:val="none" w:sz="0" w:space="0" w:color="auto"/>
      </w:divBdr>
    </w:div>
    <w:div w:id="160629365">
      <w:bodyDiv w:val="1"/>
      <w:marLeft w:val="0"/>
      <w:marRight w:val="0"/>
      <w:marTop w:val="0"/>
      <w:marBottom w:val="0"/>
      <w:divBdr>
        <w:top w:val="none" w:sz="0" w:space="0" w:color="auto"/>
        <w:left w:val="none" w:sz="0" w:space="0" w:color="auto"/>
        <w:bottom w:val="none" w:sz="0" w:space="0" w:color="auto"/>
        <w:right w:val="none" w:sz="0" w:space="0" w:color="auto"/>
      </w:divBdr>
    </w:div>
    <w:div w:id="178735070">
      <w:bodyDiv w:val="1"/>
      <w:marLeft w:val="0"/>
      <w:marRight w:val="0"/>
      <w:marTop w:val="0"/>
      <w:marBottom w:val="0"/>
      <w:divBdr>
        <w:top w:val="none" w:sz="0" w:space="0" w:color="auto"/>
        <w:left w:val="none" w:sz="0" w:space="0" w:color="auto"/>
        <w:bottom w:val="none" w:sz="0" w:space="0" w:color="auto"/>
        <w:right w:val="none" w:sz="0" w:space="0" w:color="auto"/>
      </w:divBdr>
    </w:div>
    <w:div w:id="184712854">
      <w:bodyDiv w:val="1"/>
      <w:marLeft w:val="0"/>
      <w:marRight w:val="0"/>
      <w:marTop w:val="0"/>
      <w:marBottom w:val="0"/>
      <w:divBdr>
        <w:top w:val="none" w:sz="0" w:space="0" w:color="auto"/>
        <w:left w:val="none" w:sz="0" w:space="0" w:color="auto"/>
        <w:bottom w:val="none" w:sz="0" w:space="0" w:color="auto"/>
        <w:right w:val="none" w:sz="0" w:space="0" w:color="auto"/>
      </w:divBdr>
    </w:div>
    <w:div w:id="191502017">
      <w:bodyDiv w:val="1"/>
      <w:marLeft w:val="0"/>
      <w:marRight w:val="0"/>
      <w:marTop w:val="0"/>
      <w:marBottom w:val="0"/>
      <w:divBdr>
        <w:top w:val="none" w:sz="0" w:space="0" w:color="auto"/>
        <w:left w:val="none" w:sz="0" w:space="0" w:color="auto"/>
        <w:bottom w:val="none" w:sz="0" w:space="0" w:color="auto"/>
        <w:right w:val="none" w:sz="0" w:space="0" w:color="auto"/>
      </w:divBdr>
    </w:div>
    <w:div w:id="192772266">
      <w:bodyDiv w:val="1"/>
      <w:marLeft w:val="0"/>
      <w:marRight w:val="0"/>
      <w:marTop w:val="0"/>
      <w:marBottom w:val="0"/>
      <w:divBdr>
        <w:top w:val="none" w:sz="0" w:space="0" w:color="auto"/>
        <w:left w:val="none" w:sz="0" w:space="0" w:color="auto"/>
        <w:bottom w:val="none" w:sz="0" w:space="0" w:color="auto"/>
        <w:right w:val="none" w:sz="0" w:space="0" w:color="auto"/>
      </w:divBdr>
    </w:div>
    <w:div w:id="194117786">
      <w:bodyDiv w:val="1"/>
      <w:marLeft w:val="0"/>
      <w:marRight w:val="0"/>
      <w:marTop w:val="0"/>
      <w:marBottom w:val="0"/>
      <w:divBdr>
        <w:top w:val="none" w:sz="0" w:space="0" w:color="auto"/>
        <w:left w:val="none" w:sz="0" w:space="0" w:color="auto"/>
        <w:bottom w:val="none" w:sz="0" w:space="0" w:color="auto"/>
        <w:right w:val="none" w:sz="0" w:space="0" w:color="auto"/>
      </w:divBdr>
    </w:div>
    <w:div w:id="199630672">
      <w:bodyDiv w:val="1"/>
      <w:marLeft w:val="0"/>
      <w:marRight w:val="0"/>
      <w:marTop w:val="0"/>
      <w:marBottom w:val="0"/>
      <w:divBdr>
        <w:top w:val="none" w:sz="0" w:space="0" w:color="auto"/>
        <w:left w:val="none" w:sz="0" w:space="0" w:color="auto"/>
        <w:bottom w:val="none" w:sz="0" w:space="0" w:color="auto"/>
        <w:right w:val="none" w:sz="0" w:space="0" w:color="auto"/>
      </w:divBdr>
    </w:div>
    <w:div w:id="205413306">
      <w:bodyDiv w:val="1"/>
      <w:marLeft w:val="0"/>
      <w:marRight w:val="0"/>
      <w:marTop w:val="0"/>
      <w:marBottom w:val="0"/>
      <w:divBdr>
        <w:top w:val="none" w:sz="0" w:space="0" w:color="auto"/>
        <w:left w:val="none" w:sz="0" w:space="0" w:color="auto"/>
        <w:bottom w:val="none" w:sz="0" w:space="0" w:color="auto"/>
        <w:right w:val="none" w:sz="0" w:space="0" w:color="auto"/>
      </w:divBdr>
    </w:div>
    <w:div w:id="205991541">
      <w:bodyDiv w:val="1"/>
      <w:marLeft w:val="0"/>
      <w:marRight w:val="0"/>
      <w:marTop w:val="0"/>
      <w:marBottom w:val="0"/>
      <w:divBdr>
        <w:top w:val="none" w:sz="0" w:space="0" w:color="auto"/>
        <w:left w:val="none" w:sz="0" w:space="0" w:color="auto"/>
        <w:bottom w:val="none" w:sz="0" w:space="0" w:color="auto"/>
        <w:right w:val="none" w:sz="0" w:space="0" w:color="auto"/>
      </w:divBdr>
    </w:div>
    <w:div w:id="215893712">
      <w:bodyDiv w:val="1"/>
      <w:marLeft w:val="0"/>
      <w:marRight w:val="0"/>
      <w:marTop w:val="0"/>
      <w:marBottom w:val="0"/>
      <w:divBdr>
        <w:top w:val="none" w:sz="0" w:space="0" w:color="auto"/>
        <w:left w:val="none" w:sz="0" w:space="0" w:color="auto"/>
        <w:bottom w:val="none" w:sz="0" w:space="0" w:color="auto"/>
        <w:right w:val="none" w:sz="0" w:space="0" w:color="auto"/>
      </w:divBdr>
    </w:div>
    <w:div w:id="227420308">
      <w:bodyDiv w:val="1"/>
      <w:marLeft w:val="0"/>
      <w:marRight w:val="0"/>
      <w:marTop w:val="0"/>
      <w:marBottom w:val="0"/>
      <w:divBdr>
        <w:top w:val="none" w:sz="0" w:space="0" w:color="auto"/>
        <w:left w:val="none" w:sz="0" w:space="0" w:color="auto"/>
        <w:bottom w:val="none" w:sz="0" w:space="0" w:color="auto"/>
        <w:right w:val="none" w:sz="0" w:space="0" w:color="auto"/>
      </w:divBdr>
    </w:div>
    <w:div w:id="243496805">
      <w:bodyDiv w:val="1"/>
      <w:marLeft w:val="0"/>
      <w:marRight w:val="0"/>
      <w:marTop w:val="0"/>
      <w:marBottom w:val="0"/>
      <w:divBdr>
        <w:top w:val="none" w:sz="0" w:space="0" w:color="auto"/>
        <w:left w:val="none" w:sz="0" w:space="0" w:color="auto"/>
        <w:bottom w:val="none" w:sz="0" w:space="0" w:color="auto"/>
        <w:right w:val="none" w:sz="0" w:space="0" w:color="auto"/>
      </w:divBdr>
    </w:div>
    <w:div w:id="274871876">
      <w:bodyDiv w:val="1"/>
      <w:marLeft w:val="0"/>
      <w:marRight w:val="0"/>
      <w:marTop w:val="0"/>
      <w:marBottom w:val="0"/>
      <w:divBdr>
        <w:top w:val="none" w:sz="0" w:space="0" w:color="auto"/>
        <w:left w:val="none" w:sz="0" w:space="0" w:color="auto"/>
        <w:bottom w:val="none" w:sz="0" w:space="0" w:color="auto"/>
        <w:right w:val="none" w:sz="0" w:space="0" w:color="auto"/>
      </w:divBdr>
    </w:div>
    <w:div w:id="332337009">
      <w:bodyDiv w:val="1"/>
      <w:marLeft w:val="0"/>
      <w:marRight w:val="0"/>
      <w:marTop w:val="0"/>
      <w:marBottom w:val="0"/>
      <w:divBdr>
        <w:top w:val="none" w:sz="0" w:space="0" w:color="auto"/>
        <w:left w:val="none" w:sz="0" w:space="0" w:color="auto"/>
        <w:bottom w:val="none" w:sz="0" w:space="0" w:color="auto"/>
        <w:right w:val="none" w:sz="0" w:space="0" w:color="auto"/>
      </w:divBdr>
    </w:div>
    <w:div w:id="355623099">
      <w:bodyDiv w:val="1"/>
      <w:marLeft w:val="0"/>
      <w:marRight w:val="0"/>
      <w:marTop w:val="0"/>
      <w:marBottom w:val="0"/>
      <w:divBdr>
        <w:top w:val="none" w:sz="0" w:space="0" w:color="auto"/>
        <w:left w:val="none" w:sz="0" w:space="0" w:color="auto"/>
        <w:bottom w:val="none" w:sz="0" w:space="0" w:color="auto"/>
        <w:right w:val="none" w:sz="0" w:space="0" w:color="auto"/>
      </w:divBdr>
    </w:div>
    <w:div w:id="371539725">
      <w:bodyDiv w:val="1"/>
      <w:marLeft w:val="0"/>
      <w:marRight w:val="0"/>
      <w:marTop w:val="0"/>
      <w:marBottom w:val="0"/>
      <w:divBdr>
        <w:top w:val="none" w:sz="0" w:space="0" w:color="auto"/>
        <w:left w:val="none" w:sz="0" w:space="0" w:color="auto"/>
        <w:bottom w:val="none" w:sz="0" w:space="0" w:color="auto"/>
        <w:right w:val="none" w:sz="0" w:space="0" w:color="auto"/>
      </w:divBdr>
    </w:div>
    <w:div w:id="382406077">
      <w:bodyDiv w:val="1"/>
      <w:marLeft w:val="0"/>
      <w:marRight w:val="0"/>
      <w:marTop w:val="0"/>
      <w:marBottom w:val="0"/>
      <w:divBdr>
        <w:top w:val="none" w:sz="0" w:space="0" w:color="auto"/>
        <w:left w:val="none" w:sz="0" w:space="0" w:color="auto"/>
        <w:bottom w:val="none" w:sz="0" w:space="0" w:color="auto"/>
        <w:right w:val="none" w:sz="0" w:space="0" w:color="auto"/>
      </w:divBdr>
    </w:div>
    <w:div w:id="422579192">
      <w:bodyDiv w:val="1"/>
      <w:marLeft w:val="0"/>
      <w:marRight w:val="0"/>
      <w:marTop w:val="0"/>
      <w:marBottom w:val="0"/>
      <w:divBdr>
        <w:top w:val="none" w:sz="0" w:space="0" w:color="auto"/>
        <w:left w:val="none" w:sz="0" w:space="0" w:color="auto"/>
        <w:bottom w:val="none" w:sz="0" w:space="0" w:color="auto"/>
        <w:right w:val="none" w:sz="0" w:space="0" w:color="auto"/>
      </w:divBdr>
    </w:div>
    <w:div w:id="426197104">
      <w:bodyDiv w:val="1"/>
      <w:marLeft w:val="0"/>
      <w:marRight w:val="0"/>
      <w:marTop w:val="0"/>
      <w:marBottom w:val="0"/>
      <w:divBdr>
        <w:top w:val="none" w:sz="0" w:space="0" w:color="auto"/>
        <w:left w:val="none" w:sz="0" w:space="0" w:color="auto"/>
        <w:bottom w:val="none" w:sz="0" w:space="0" w:color="auto"/>
        <w:right w:val="none" w:sz="0" w:space="0" w:color="auto"/>
      </w:divBdr>
    </w:div>
    <w:div w:id="435560732">
      <w:bodyDiv w:val="1"/>
      <w:marLeft w:val="0"/>
      <w:marRight w:val="0"/>
      <w:marTop w:val="0"/>
      <w:marBottom w:val="0"/>
      <w:divBdr>
        <w:top w:val="none" w:sz="0" w:space="0" w:color="auto"/>
        <w:left w:val="none" w:sz="0" w:space="0" w:color="auto"/>
        <w:bottom w:val="none" w:sz="0" w:space="0" w:color="auto"/>
        <w:right w:val="none" w:sz="0" w:space="0" w:color="auto"/>
      </w:divBdr>
    </w:div>
    <w:div w:id="437527671">
      <w:bodyDiv w:val="1"/>
      <w:marLeft w:val="0"/>
      <w:marRight w:val="0"/>
      <w:marTop w:val="0"/>
      <w:marBottom w:val="0"/>
      <w:divBdr>
        <w:top w:val="none" w:sz="0" w:space="0" w:color="auto"/>
        <w:left w:val="none" w:sz="0" w:space="0" w:color="auto"/>
        <w:bottom w:val="none" w:sz="0" w:space="0" w:color="auto"/>
        <w:right w:val="none" w:sz="0" w:space="0" w:color="auto"/>
      </w:divBdr>
    </w:div>
    <w:div w:id="438914060">
      <w:bodyDiv w:val="1"/>
      <w:marLeft w:val="0"/>
      <w:marRight w:val="0"/>
      <w:marTop w:val="0"/>
      <w:marBottom w:val="0"/>
      <w:divBdr>
        <w:top w:val="none" w:sz="0" w:space="0" w:color="auto"/>
        <w:left w:val="none" w:sz="0" w:space="0" w:color="auto"/>
        <w:bottom w:val="none" w:sz="0" w:space="0" w:color="auto"/>
        <w:right w:val="none" w:sz="0" w:space="0" w:color="auto"/>
      </w:divBdr>
      <w:divsChild>
        <w:div w:id="1566262080">
          <w:marLeft w:val="0"/>
          <w:marRight w:val="0"/>
          <w:marTop w:val="0"/>
          <w:marBottom w:val="0"/>
          <w:divBdr>
            <w:top w:val="none" w:sz="0" w:space="0" w:color="auto"/>
            <w:left w:val="none" w:sz="0" w:space="0" w:color="auto"/>
            <w:bottom w:val="none" w:sz="0" w:space="0" w:color="auto"/>
            <w:right w:val="none" w:sz="0" w:space="0" w:color="auto"/>
          </w:divBdr>
        </w:div>
      </w:divsChild>
    </w:div>
    <w:div w:id="444009449">
      <w:bodyDiv w:val="1"/>
      <w:marLeft w:val="0"/>
      <w:marRight w:val="0"/>
      <w:marTop w:val="0"/>
      <w:marBottom w:val="0"/>
      <w:divBdr>
        <w:top w:val="none" w:sz="0" w:space="0" w:color="auto"/>
        <w:left w:val="none" w:sz="0" w:space="0" w:color="auto"/>
        <w:bottom w:val="none" w:sz="0" w:space="0" w:color="auto"/>
        <w:right w:val="none" w:sz="0" w:space="0" w:color="auto"/>
      </w:divBdr>
    </w:div>
    <w:div w:id="469590099">
      <w:bodyDiv w:val="1"/>
      <w:marLeft w:val="0"/>
      <w:marRight w:val="0"/>
      <w:marTop w:val="0"/>
      <w:marBottom w:val="0"/>
      <w:divBdr>
        <w:top w:val="none" w:sz="0" w:space="0" w:color="auto"/>
        <w:left w:val="none" w:sz="0" w:space="0" w:color="auto"/>
        <w:bottom w:val="none" w:sz="0" w:space="0" w:color="auto"/>
        <w:right w:val="none" w:sz="0" w:space="0" w:color="auto"/>
      </w:divBdr>
    </w:div>
    <w:div w:id="491258093">
      <w:bodyDiv w:val="1"/>
      <w:marLeft w:val="0"/>
      <w:marRight w:val="0"/>
      <w:marTop w:val="0"/>
      <w:marBottom w:val="0"/>
      <w:divBdr>
        <w:top w:val="none" w:sz="0" w:space="0" w:color="auto"/>
        <w:left w:val="none" w:sz="0" w:space="0" w:color="auto"/>
        <w:bottom w:val="none" w:sz="0" w:space="0" w:color="auto"/>
        <w:right w:val="none" w:sz="0" w:space="0" w:color="auto"/>
      </w:divBdr>
    </w:div>
    <w:div w:id="499194889">
      <w:bodyDiv w:val="1"/>
      <w:marLeft w:val="0"/>
      <w:marRight w:val="0"/>
      <w:marTop w:val="0"/>
      <w:marBottom w:val="0"/>
      <w:divBdr>
        <w:top w:val="none" w:sz="0" w:space="0" w:color="auto"/>
        <w:left w:val="none" w:sz="0" w:space="0" w:color="auto"/>
        <w:bottom w:val="none" w:sz="0" w:space="0" w:color="auto"/>
        <w:right w:val="none" w:sz="0" w:space="0" w:color="auto"/>
      </w:divBdr>
    </w:div>
    <w:div w:id="502356055">
      <w:bodyDiv w:val="1"/>
      <w:marLeft w:val="0"/>
      <w:marRight w:val="0"/>
      <w:marTop w:val="0"/>
      <w:marBottom w:val="0"/>
      <w:divBdr>
        <w:top w:val="none" w:sz="0" w:space="0" w:color="auto"/>
        <w:left w:val="none" w:sz="0" w:space="0" w:color="auto"/>
        <w:bottom w:val="none" w:sz="0" w:space="0" w:color="auto"/>
        <w:right w:val="none" w:sz="0" w:space="0" w:color="auto"/>
      </w:divBdr>
    </w:div>
    <w:div w:id="503782491">
      <w:bodyDiv w:val="1"/>
      <w:marLeft w:val="0"/>
      <w:marRight w:val="0"/>
      <w:marTop w:val="0"/>
      <w:marBottom w:val="0"/>
      <w:divBdr>
        <w:top w:val="none" w:sz="0" w:space="0" w:color="auto"/>
        <w:left w:val="none" w:sz="0" w:space="0" w:color="auto"/>
        <w:bottom w:val="none" w:sz="0" w:space="0" w:color="auto"/>
        <w:right w:val="none" w:sz="0" w:space="0" w:color="auto"/>
      </w:divBdr>
    </w:div>
    <w:div w:id="507522754">
      <w:bodyDiv w:val="1"/>
      <w:marLeft w:val="0"/>
      <w:marRight w:val="0"/>
      <w:marTop w:val="0"/>
      <w:marBottom w:val="0"/>
      <w:divBdr>
        <w:top w:val="none" w:sz="0" w:space="0" w:color="auto"/>
        <w:left w:val="none" w:sz="0" w:space="0" w:color="auto"/>
        <w:bottom w:val="none" w:sz="0" w:space="0" w:color="auto"/>
        <w:right w:val="none" w:sz="0" w:space="0" w:color="auto"/>
      </w:divBdr>
    </w:div>
    <w:div w:id="508837410">
      <w:bodyDiv w:val="1"/>
      <w:marLeft w:val="0"/>
      <w:marRight w:val="0"/>
      <w:marTop w:val="0"/>
      <w:marBottom w:val="0"/>
      <w:divBdr>
        <w:top w:val="none" w:sz="0" w:space="0" w:color="auto"/>
        <w:left w:val="none" w:sz="0" w:space="0" w:color="auto"/>
        <w:bottom w:val="none" w:sz="0" w:space="0" w:color="auto"/>
        <w:right w:val="none" w:sz="0" w:space="0" w:color="auto"/>
      </w:divBdr>
    </w:div>
    <w:div w:id="513806410">
      <w:bodyDiv w:val="1"/>
      <w:marLeft w:val="0"/>
      <w:marRight w:val="0"/>
      <w:marTop w:val="0"/>
      <w:marBottom w:val="0"/>
      <w:divBdr>
        <w:top w:val="none" w:sz="0" w:space="0" w:color="auto"/>
        <w:left w:val="none" w:sz="0" w:space="0" w:color="auto"/>
        <w:bottom w:val="none" w:sz="0" w:space="0" w:color="auto"/>
        <w:right w:val="none" w:sz="0" w:space="0" w:color="auto"/>
      </w:divBdr>
    </w:div>
    <w:div w:id="534998251">
      <w:bodyDiv w:val="1"/>
      <w:marLeft w:val="0"/>
      <w:marRight w:val="0"/>
      <w:marTop w:val="0"/>
      <w:marBottom w:val="0"/>
      <w:divBdr>
        <w:top w:val="none" w:sz="0" w:space="0" w:color="auto"/>
        <w:left w:val="none" w:sz="0" w:space="0" w:color="auto"/>
        <w:bottom w:val="none" w:sz="0" w:space="0" w:color="auto"/>
        <w:right w:val="none" w:sz="0" w:space="0" w:color="auto"/>
      </w:divBdr>
    </w:div>
    <w:div w:id="541136625">
      <w:bodyDiv w:val="1"/>
      <w:marLeft w:val="0"/>
      <w:marRight w:val="0"/>
      <w:marTop w:val="0"/>
      <w:marBottom w:val="0"/>
      <w:divBdr>
        <w:top w:val="none" w:sz="0" w:space="0" w:color="auto"/>
        <w:left w:val="none" w:sz="0" w:space="0" w:color="auto"/>
        <w:bottom w:val="none" w:sz="0" w:space="0" w:color="auto"/>
        <w:right w:val="none" w:sz="0" w:space="0" w:color="auto"/>
      </w:divBdr>
    </w:div>
    <w:div w:id="549342913">
      <w:bodyDiv w:val="1"/>
      <w:marLeft w:val="0"/>
      <w:marRight w:val="0"/>
      <w:marTop w:val="0"/>
      <w:marBottom w:val="0"/>
      <w:divBdr>
        <w:top w:val="none" w:sz="0" w:space="0" w:color="auto"/>
        <w:left w:val="none" w:sz="0" w:space="0" w:color="auto"/>
        <w:bottom w:val="none" w:sz="0" w:space="0" w:color="auto"/>
        <w:right w:val="none" w:sz="0" w:space="0" w:color="auto"/>
      </w:divBdr>
    </w:div>
    <w:div w:id="560093247">
      <w:bodyDiv w:val="1"/>
      <w:marLeft w:val="0"/>
      <w:marRight w:val="0"/>
      <w:marTop w:val="0"/>
      <w:marBottom w:val="0"/>
      <w:divBdr>
        <w:top w:val="none" w:sz="0" w:space="0" w:color="auto"/>
        <w:left w:val="none" w:sz="0" w:space="0" w:color="auto"/>
        <w:bottom w:val="none" w:sz="0" w:space="0" w:color="auto"/>
        <w:right w:val="none" w:sz="0" w:space="0" w:color="auto"/>
      </w:divBdr>
    </w:div>
    <w:div w:id="565383057">
      <w:bodyDiv w:val="1"/>
      <w:marLeft w:val="0"/>
      <w:marRight w:val="0"/>
      <w:marTop w:val="0"/>
      <w:marBottom w:val="0"/>
      <w:divBdr>
        <w:top w:val="none" w:sz="0" w:space="0" w:color="auto"/>
        <w:left w:val="none" w:sz="0" w:space="0" w:color="auto"/>
        <w:bottom w:val="none" w:sz="0" w:space="0" w:color="auto"/>
        <w:right w:val="none" w:sz="0" w:space="0" w:color="auto"/>
      </w:divBdr>
    </w:div>
    <w:div w:id="570777983">
      <w:bodyDiv w:val="1"/>
      <w:marLeft w:val="0"/>
      <w:marRight w:val="0"/>
      <w:marTop w:val="0"/>
      <w:marBottom w:val="0"/>
      <w:divBdr>
        <w:top w:val="none" w:sz="0" w:space="0" w:color="auto"/>
        <w:left w:val="none" w:sz="0" w:space="0" w:color="auto"/>
        <w:bottom w:val="none" w:sz="0" w:space="0" w:color="auto"/>
        <w:right w:val="none" w:sz="0" w:space="0" w:color="auto"/>
      </w:divBdr>
    </w:div>
    <w:div w:id="586381427">
      <w:bodyDiv w:val="1"/>
      <w:marLeft w:val="0"/>
      <w:marRight w:val="0"/>
      <w:marTop w:val="0"/>
      <w:marBottom w:val="0"/>
      <w:divBdr>
        <w:top w:val="none" w:sz="0" w:space="0" w:color="auto"/>
        <w:left w:val="none" w:sz="0" w:space="0" w:color="auto"/>
        <w:bottom w:val="none" w:sz="0" w:space="0" w:color="auto"/>
        <w:right w:val="none" w:sz="0" w:space="0" w:color="auto"/>
      </w:divBdr>
    </w:div>
    <w:div w:id="615214464">
      <w:bodyDiv w:val="1"/>
      <w:marLeft w:val="0"/>
      <w:marRight w:val="0"/>
      <w:marTop w:val="0"/>
      <w:marBottom w:val="0"/>
      <w:divBdr>
        <w:top w:val="none" w:sz="0" w:space="0" w:color="auto"/>
        <w:left w:val="none" w:sz="0" w:space="0" w:color="auto"/>
        <w:bottom w:val="none" w:sz="0" w:space="0" w:color="auto"/>
        <w:right w:val="none" w:sz="0" w:space="0" w:color="auto"/>
      </w:divBdr>
    </w:div>
    <w:div w:id="619919873">
      <w:bodyDiv w:val="1"/>
      <w:marLeft w:val="0"/>
      <w:marRight w:val="0"/>
      <w:marTop w:val="0"/>
      <w:marBottom w:val="0"/>
      <w:divBdr>
        <w:top w:val="none" w:sz="0" w:space="0" w:color="auto"/>
        <w:left w:val="none" w:sz="0" w:space="0" w:color="auto"/>
        <w:bottom w:val="none" w:sz="0" w:space="0" w:color="auto"/>
        <w:right w:val="none" w:sz="0" w:space="0" w:color="auto"/>
      </w:divBdr>
    </w:div>
    <w:div w:id="621349258">
      <w:bodyDiv w:val="1"/>
      <w:marLeft w:val="0"/>
      <w:marRight w:val="0"/>
      <w:marTop w:val="0"/>
      <w:marBottom w:val="0"/>
      <w:divBdr>
        <w:top w:val="none" w:sz="0" w:space="0" w:color="auto"/>
        <w:left w:val="none" w:sz="0" w:space="0" w:color="auto"/>
        <w:bottom w:val="none" w:sz="0" w:space="0" w:color="auto"/>
        <w:right w:val="none" w:sz="0" w:space="0" w:color="auto"/>
      </w:divBdr>
    </w:div>
    <w:div w:id="622467163">
      <w:bodyDiv w:val="1"/>
      <w:marLeft w:val="0"/>
      <w:marRight w:val="0"/>
      <w:marTop w:val="0"/>
      <w:marBottom w:val="0"/>
      <w:divBdr>
        <w:top w:val="none" w:sz="0" w:space="0" w:color="auto"/>
        <w:left w:val="none" w:sz="0" w:space="0" w:color="auto"/>
        <w:bottom w:val="none" w:sz="0" w:space="0" w:color="auto"/>
        <w:right w:val="none" w:sz="0" w:space="0" w:color="auto"/>
      </w:divBdr>
    </w:div>
    <w:div w:id="623735602">
      <w:bodyDiv w:val="1"/>
      <w:marLeft w:val="0"/>
      <w:marRight w:val="0"/>
      <w:marTop w:val="0"/>
      <w:marBottom w:val="0"/>
      <w:divBdr>
        <w:top w:val="none" w:sz="0" w:space="0" w:color="auto"/>
        <w:left w:val="none" w:sz="0" w:space="0" w:color="auto"/>
        <w:bottom w:val="none" w:sz="0" w:space="0" w:color="auto"/>
        <w:right w:val="none" w:sz="0" w:space="0" w:color="auto"/>
      </w:divBdr>
    </w:div>
    <w:div w:id="628902418">
      <w:bodyDiv w:val="1"/>
      <w:marLeft w:val="0"/>
      <w:marRight w:val="0"/>
      <w:marTop w:val="0"/>
      <w:marBottom w:val="0"/>
      <w:divBdr>
        <w:top w:val="none" w:sz="0" w:space="0" w:color="auto"/>
        <w:left w:val="none" w:sz="0" w:space="0" w:color="auto"/>
        <w:bottom w:val="none" w:sz="0" w:space="0" w:color="auto"/>
        <w:right w:val="none" w:sz="0" w:space="0" w:color="auto"/>
      </w:divBdr>
    </w:div>
    <w:div w:id="662047282">
      <w:bodyDiv w:val="1"/>
      <w:marLeft w:val="0"/>
      <w:marRight w:val="0"/>
      <w:marTop w:val="0"/>
      <w:marBottom w:val="0"/>
      <w:divBdr>
        <w:top w:val="none" w:sz="0" w:space="0" w:color="auto"/>
        <w:left w:val="none" w:sz="0" w:space="0" w:color="auto"/>
        <w:bottom w:val="none" w:sz="0" w:space="0" w:color="auto"/>
        <w:right w:val="none" w:sz="0" w:space="0" w:color="auto"/>
      </w:divBdr>
    </w:div>
    <w:div w:id="662512171">
      <w:bodyDiv w:val="1"/>
      <w:marLeft w:val="0"/>
      <w:marRight w:val="0"/>
      <w:marTop w:val="0"/>
      <w:marBottom w:val="0"/>
      <w:divBdr>
        <w:top w:val="none" w:sz="0" w:space="0" w:color="auto"/>
        <w:left w:val="none" w:sz="0" w:space="0" w:color="auto"/>
        <w:bottom w:val="none" w:sz="0" w:space="0" w:color="auto"/>
        <w:right w:val="none" w:sz="0" w:space="0" w:color="auto"/>
      </w:divBdr>
    </w:div>
    <w:div w:id="677000942">
      <w:bodyDiv w:val="1"/>
      <w:marLeft w:val="0"/>
      <w:marRight w:val="0"/>
      <w:marTop w:val="0"/>
      <w:marBottom w:val="0"/>
      <w:divBdr>
        <w:top w:val="none" w:sz="0" w:space="0" w:color="auto"/>
        <w:left w:val="none" w:sz="0" w:space="0" w:color="auto"/>
        <w:bottom w:val="none" w:sz="0" w:space="0" w:color="auto"/>
        <w:right w:val="none" w:sz="0" w:space="0" w:color="auto"/>
      </w:divBdr>
    </w:div>
    <w:div w:id="681130418">
      <w:bodyDiv w:val="1"/>
      <w:marLeft w:val="0"/>
      <w:marRight w:val="0"/>
      <w:marTop w:val="0"/>
      <w:marBottom w:val="0"/>
      <w:divBdr>
        <w:top w:val="none" w:sz="0" w:space="0" w:color="auto"/>
        <w:left w:val="none" w:sz="0" w:space="0" w:color="auto"/>
        <w:bottom w:val="none" w:sz="0" w:space="0" w:color="auto"/>
        <w:right w:val="none" w:sz="0" w:space="0" w:color="auto"/>
      </w:divBdr>
    </w:div>
    <w:div w:id="693188803">
      <w:bodyDiv w:val="1"/>
      <w:marLeft w:val="0"/>
      <w:marRight w:val="0"/>
      <w:marTop w:val="0"/>
      <w:marBottom w:val="0"/>
      <w:divBdr>
        <w:top w:val="none" w:sz="0" w:space="0" w:color="auto"/>
        <w:left w:val="none" w:sz="0" w:space="0" w:color="auto"/>
        <w:bottom w:val="none" w:sz="0" w:space="0" w:color="auto"/>
        <w:right w:val="none" w:sz="0" w:space="0" w:color="auto"/>
      </w:divBdr>
    </w:div>
    <w:div w:id="701588330">
      <w:bodyDiv w:val="1"/>
      <w:marLeft w:val="0"/>
      <w:marRight w:val="0"/>
      <w:marTop w:val="0"/>
      <w:marBottom w:val="0"/>
      <w:divBdr>
        <w:top w:val="none" w:sz="0" w:space="0" w:color="auto"/>
        <w:left w:val="none" w:sz="0" w:space="0" w:color="auto"/>
        <w:bottom w:val="none" w:sz="0" w:space="0" w:color="auto"/>
        <w:right w:val="none" w:sz="0" w:space="0" w:color="auto"/>
      </w:divBdr>
    </w:div>
    <w:div w:id="707609125">
      <w:bodyDiv w:val="1"/>
      <w:marLeft w:val="0"/>
      <w:marRight w:val="0"/>
      <w:marTop w:val="0"/>
      <w:marBottom w:val="0"/>
      <w:divBdr>
        <w:top w:val="none" w:sz="0" w:space="0" w:color="auto"/>
        <w:left w:val="none" w:sz="0" w:space="0" w:color="auto"/>
        <w:bottom w:val="none" w:sz="0" w:space="0" w:color="auto"/>
        <w:right w:val="none" w:sz="0" w:space="0" w:color="auto"/>
      </w:divBdr>
    </w:div>
    <w:div w:id="709719484">
      <w:bodyDiv w:val="1"/>
      <w:marLeft w:val="0"/>
      <w:marRight w:val="0"/>
      <w:marTop w:val="0"/>
      <w:marBottom w:val="0"/>
      <w:divBdr>
        <w:top w:val="none" w:sz="0" w:space="0" w:color="auto"/>
        <w:left w:val="none" w:sz="0" w:space="0" w:color="auto"/>
        <w:bottom w:val="none" w:sz="0" w:space="0" w:color="auto"/>
        <w:right w:val="none" w:sz="0" w:space="0" w:color="auto"/>
      </w:divBdr>
    </w:div>
    <w:div w:id="711921645">
      <w:bodyDiv w:val="1"/>
      <w:marLeft w:val="0"/>
      <w:marRight w:val="0"/>
      <w:marTop w:val="0"/>
      <w:marBottom w:val="0"/>
      <w:divBdr>
        <w:top w:val="none" w:sz="0" w:space="0" w:color="auto"/>
        <w:left w:val="none" w:sz="0" w:space="0" w:color="auto"/>
        <w:bottom w:val="none" w:sz="0" w:space="0" w:color="auto"/>
        <w:right w:val="none" w:sz="0" w:space="0" w:color="auto"/>
      </w:divBdr>
    </w:div>
    <w:div w:id="713192436">
      <w:bodyDiv w:val="1"/>
      <w:marLeft w:val="0"/>
      <w:marRight w:val="0"/>
      <w:marTop w:val="0"/>
      <w:marBottom w:val="0"/>
      <w:divBdr>
        <w:top w:val="none" w:sz="0" w:space="0" w:color="auto"/>
        <w:left w:val="none" w:sz="0" w:space="0" w:color="auto"/>
        <w:bottom w:val="none" w:sz="0" w:space="0" w:color="auto"/>
        <w:right w:val="none" w:sz="0" w:space="0" w:color="auto"/>
      </w:divBdr>
    </w:div>
    <w:div w:id="713306761">
      <w:bodyDiv w:val="1"/>
      <w:marLeft w:val="0"/>
      <w:marRight w:val="0"/>
      <w:marTop w:val="0"/>
      <w:marBottom w:val="0"/>
      <w:divBdr>
        <w:top w:val="none" w:sz="0" w:space="0" w:color="auto"/>
        <w:left w:val="none" w:sz="0" w:space="0" w:color="auto"/>
        <w:bottom w:val="none" w:sz="0" w:space="0" w:color="auto"/>
        <w:right w:val="none" w:sz="0" w:space="0" w:color="auto"/>
      </w:divBdr>
    </w:div>
    <w:div w:id="747727033">
      <w:bodyDiv w:val="1"/>
      <w:marLeft w:val="0"/>
      <w:marRight w:val="0"/>
      <w:marTop w:val="0"/>
      <w:marBottom w:val="0"/>
      <w:divBdr>
        <w:top w:val="none" w:sz="0" w:space="0" w:color="auto"/>
        <w:left w:val="none" w:sz="0" w:space="0" w:color="auto"/>
        <w:bottom w:val="none" w:sz="0" w:space="0" w:color="auto"/>
        <w:right w:val="none" w:sz="0" w:space="0" w:color="auto"/>
      </w:divBdr>
    </w:div>
    <w:div w:id="756243768">
      <w:bodyDiv w:val="1"/>
      <w:marLeft w:val="0"/>
      <w:marRight w:val="0"/>
      <w:marTop w:val="0"/>
      <w:marBottom w:val="0"/>
      <w:divBdr>
        <w:top w:val="none" w:sz="0" w:space="0" w:color="auto"/>
        <w:left w:val="none" w:sz="0" w:space="0" w:color="auto"/>
        <w:bottom w:val="none" w:sz="0" w:space="0" w:color="auto"/>
        <w:right w:val="none" w:sz="0" w:space="0" w:color="auto"/>
      </w:divBdr>
    </w:div>
    <w:div w:id="758015596">
      <w:bodyDiv w:val="1"/>
      <w:marLeft w:val="0"/>
      <w:marRight w:val="0"/>
      <w:marTop w:val="0"/>
      <w:marBottom w:val="0"/>
      <w:divBdr>
        <w:top w:val="none" w:sz="0" w:space="0" w:color="auto"/>
        <w:left w:val="none" w:sz="0" w:space="0" w:color="auto"/>
        <w:bottom w:val="none" w:sz="0" w:space="0" w:color="auto"/>
        <w:right w:val="none" w:sz="0" w:space="0" w:color="auto"/>
      </w:divBdr>
      <w:divsChild>
        <w:div w:id="1524321236">
          <w:marLeft w:val="0"/>
          <w:marRight w:val="0"/>
          <w:marTop w:val="0"/>
          <w:marBottom w:val="0"/>
          <w:divBdr>
            <w:top w:val="none" w:sz="0" w:space="0" w:color="auto"/>
            <w:left w:val="none" w:sz="0" w:space="0" w:color="auto"/>
            <w:bottom w:val="none" w:sz="0" w:space="0" w:color="auto"/>
            <w:right w:val="none" w:sz="0" w:space="0" w:color="auto"/>
          </w:divBdr>
        </w:div>
      </w:divsChild>
    </w:div>
    <w:div w:id="764883472">
      <w:bodyDiv w:val="1"/>
      <w:marLeft w:val="0"/>
      <w:marRight w:val="0"/>
      <w:marTop w:val="0"/>
      <w:marBottom w:val="0"/>
      <w:divBdr>
        <w:top w:val="none" w:sz="0" w:space="0" w:color="auto"/>
        <w:left w:val="none" w:sz="0" w:space="0" w:color="auto"/>
        <w:bottom w:val="none" w:sz="0" w:space="0" w:color="auto"/>
        <w:right w:val="none" w:sz="0" w:space="0" w:color="auto"/>
      </w:divBdr>
    </w:div>
    <w:div w:id="766387738">
      <w:bodyDiv w:val="1"/>
      <w:marLeft w:val="0"/>
      <w:marRight w:val="0"/>
      <w:marTop w:val="0"/>
      <w:marBottom w:val="0"/>
      <w:divBdr>
        <w:top w:val="none" w:sz="0" w:space="0" w:color="auto"/>
        <w:left w:val="none" w:sz="0" w:space="0" w:color="auto"/>
        <w:bottom w:val="none" w:sz="0" w:space="0" w:color="auto"/>
        <w:right w:val="none" w:sz="0" w:space="0" w:color="auto"/>
      </w:divBdr>
    </w:div>
    <w:div w:id="771819470">
      <w:bodyDiv w:val="1"/>
      <w:marLeft w:val="0"/>
      <w:marRight w:val="0"/>
      <w:marTop w:val="0"/>
      <w:marBottom w:val="0"/>
      <w:divBdr>
        <w:top w:val="none" w:sz="0" w:space="0" w:color="auto"/>
        <w:left w:val="none" w:sz="0" w:space="0" w:color="auto"/>
        <w:bottom w:val="none" w:sz="0" w:space="0" w:color="auto"/>
        <w:right w:val="none" w:sz="0" w:space="0" w:color="auto"/>
      </w:divBdr>
    </w:div>
    <w:div w:id="788937667">
      <w:bodyDiv w:val="1"/>
      <w:marLeft w:val="0"/>
      <w:marRight w:val="0"/>
      <w:marTop w:val="0"/>
      <w:marBottom w:val="0"/>
      <w:divBdr>
        <w:top w:val="none" w:sz="0" w:space="0" w:color="auto"/>
        <w:left w:val="none" w:sz="0" w:space="0" w:color="auto"/>
        <w:bottom w:val="none" w:sz="0" w:space="0" w:color="auto"/>
        <w:right w:val="none" w:sz="0" w:space="0" w:color="auto"/>
      </w:divBdr>
    </w:div>
    <w:div w:id="790515498">
      <w:bodyDiv w:val="1"/>
      <w:marLeft w:val="0"/>
      <w:marRight w:val="0"/>
      <w:marTop w:val="0"/>
      <w:marBottom w:val="0"/>
      <w:divBdr>
        <w:top w:val="none" w:sz="0" w:space="0" w:color="auto"/>
        <w:left w:val="none" w:sz="0" w:space="0" w:color="auto"/>
        <w:bottom w:val="none" w:sz="0" w:space="0" w:color="auto"/>
        <w:right w:val="none" w:sz="0" w:space="0" w:color="auto"/>
      </w:divBdr>
    </w:div>
    <w:div w:id="791436393">
      <w:bodyDiv w:val="1"/>
      <w:marLeft w:val="0"/>
      <w:marRight w:val="0"/>
      <w:marTop w:val="0"/>
      <w:marBottom w:val="0"/>
      <w:divBdr>
        <w:top w:val="none" w:sz="0" w:space="0" w:color="auto"/>
        <w:left w:val="none" w:sz="0" w:space="0" w:color="auto"/>
        <w:bottom w:val="none" w:sz="0" w:space="0" w:color="auto"/>
        <w:right w:val="none" w:sz="0" w:space="0" w:color="auto"/>
      </w:divBdr>
    </w:div>
    <w:div w:id="797652505">
      <w:bodyDiv w:val="1"/>
      <w:marLeft w:val="0"/>
      <w:marRight w:val="0"/>
      <w:marTop w:val="0"/>
      <w:marBottom w:val="0"/>
      <w:divBdr>
        <w:top w:val="none" w:sz="0" w:space="0" w:color="auto"/>
        <w:left w:val="none" w:sz="0" w:space="0" w:color="auto"/>
        <w:bottom w:val="none" w:sz="0" w:space="0" w:color="auto"/>
        <w:right w:val="none" w:sz="0" w:space="0" w:color="auto"/>
      </w:divBdr>
    </w:div>
    <w:div w:id="817303448">
      <w:bodyDiv w:val="1"/>
      <w:marLeft w:val="0"/>
      <w:marRight w:val="0"/>
      <w:marTop w:val="0"/>
      <w:marBottom w:val="0"/>
      <w:divBdr>
        <w:top w:val="none" w:sz="0" w:space="0" w:color="auto"/>
        <w:left w:val="none" w:sz="0" w:space="0" w:color="auto"/>
        <w:bottom w:val="none" w:sz="0" w:space="0" w:color="auto"/>
        <w:right w:val="none" w:sz="0" w:space="0" w:color="auto"/>
      </w:divBdr>
    </w:div>
    <w:div w:id="817845921">
      <w:bodyDiv w:val="1"/>
      <w:marLeft w:val="0"/>
      <w:marRight w:val="0"/>
      <w:marTop w:val="0"/>
      <w:marBottom w:val="0"/>
      <w:divBdr>
        <w:top w:val="none" w:sz="0" w:space="0" w:color="auto"/>
        <w:left w:val="none" w:sz="0" w:space="0" w:color="auto"/>
        <w:bottom w:val="none" w:sz="0" w:space="0" w:color="auto"/>
        <w:right w:val="none" w:sz="0" w:space="0" w:color="auto"/>
      </w:divBdr>
    </w:div>
    <w:div w:id="823475982">
      <w:bodyDiv w:val="1"/>
      <w:marLeft w:val="0"/>
      <w:marRight w:val="0"/>
      <w:marTop w:val="0"/>
      <w:marBottom w:val="0"/>
      <w:divBdr>
        <w:top w:val="none" w:sz="0" w:space="0" w:color="auto"/>
        <w:left w:val="none" w:sz="0" w:space="0" w:color="auto"/>
        <w:bottom w:val="none" w:sz="0" w:space="0" w:color="auto"/>
        <w:right w:val="none" w:sz="0" w:space="0" w:color="auto"/>
      </w:divBdr>
    </w:div>
    <w:div w:id="826899963">
      <w:bodyDiv w:val="1"/>
      <w:marLeft w:val="0"/>
      <w:marRight w:val="0"/>
      <w:marTop w:val="0"/>
      <w:marBottom w:val="0"/>
      <w:divBdr>
        <w:top w:val="none" w:sz="0" w:space="0" w:color="auto"/>
        <w:left w:val="none" w:sz="0" w:space="0" w:color="auto"/>
        <w:bottom w:val="none" w:sz="0" w:space="0" w:color="auto"/>
        <w:right w:val="none" w:sz="0" w:space="0" w:color="auto"/>
      </w:divBdr>
    </w:div>
    <w:div w:id="827750564">
      <w:bodyDiv w:val="1"/>
      <w:marLeft w:val="0"/>
      <w:marRight w:val="0"/>
      <w:marTop w:val="0"/>
      <w:marBottom w:val="0"/>
      <w:divBdr>
        <w:top w:val="none" w:sz="0" w:space="0" w:color="auto"/>
        <w:left w:val="none" w:sz="0" w:space="0" w:color="auto"/>
        <w:bottom w:val="none" w:sz="0" w:space="0" w:color="auto"/>
        <w:right w:val="none" w:sz="0" w:space="0" w:color="auto"/>
      </w:divBdr>
    </w:div>
    <w:div w:id="829174108">
      <w:bodyDiv w:val="1"/>
      <w:marLeft w:val="0"/>
      <w:marRight w:val="0"/>
      <w:marTop w:val="0"/>
      <w:marBottom w:val="0"/>
      <w:divBdr>
        <w:top w:val="none" w:sz="0" w:space="0" w:color="auto"/>
        <w:left w:val="none" w:sz="0" w:space="0" w:color="auto"/>
        <w:bottom w:val="none" w:sz="0" w:space="0" w:color="auto"/>
        <w:right w:val="none" w:sz="0" w:space="0" w:color="auto"/>
      </w:divBdr>
    </w:div>
    <w:div w:id="830410409">
      <w:bodyDiv w:val="1"/>
      <w:marLeft w:val="0"/>
      <w:marRight w:val="0"/>
      <w:marTop w:val="0"/>
      <w:marBottom w:val="0"/>
      <w:divBdr>
        <w:top w:val="none" w:sz="0" w:space="0" w:color="auto"/>
        <w:left w:val="none" w:sz="0" w:space="0" w:color="auto"/>
        <w:bottom w:val="none" w:sz="0" w:space="0" w:color="auto"/>
        <w:right w:val="none" w:sz="0" w:space="0" w:color="auto"/>
      </w:divBdr>
    </w:div>
    <w:div w:id="853543116">
      <w:bodyDiv w:val="1"/>
      <w:marLeft w:val="0"/>
      <w:marRight w:val="0"/>
      <w:marTop w:val="0"/>
      <w:marBottom w:val="0"/>
      <w:divBdr>
        <w:top w:val="none" w:sz="0" w:space="0" w:color="auto"/>
        <w:left w:val="none" w:sz="0" w:space="0" w:color="auto"/>
        <w:bottom w:val="none" w:sz="0" w:space="0" w:color="auto"/>
        <w:right w:val="none" w:sz="0" w:space="0" w:color="auto"/>
      </w:divBdr>
    </w:div>
    <w:div w:id="856500965">
      <w:bodyDiv w:val="1"/>
      <w:marLeft w:val="0"/>
      <w:marRight w:val="0"/>
      <w:marTop w:val="0"/>
      <w:marBottom w:val="0"/>
      <w:divBdr>
        <w:top w:val="none" w:sz="0" w:space="0" w:color="auto"/>
        <w:left w:val="none" w:sz="0" w:space="0" w:color="auto"/>
        <w:bottom w:val="none" w:sz="0" w:space="0" w:color="auto"/>
        <w:right w:val="none" w:sz="0" w:space="0" w:color="auto"/>
      </w:divBdr>
    </w:div>
    <w:div w:id="858665534">
      <w:bodyDiv w:val="1"/>
      <w:marLeft w:val="0"/>
      <w:marRight w:val="0"/>
      <w:marTop w:val="0"/>
      <w:marBottom w:val="0"/>
      <w:divBdr>
        <w:top w:val="none" w:sz="0" w:space="0" w:color="auto"/>
        <w:left w:val="none" w:sz="0" w:space="0" w:color="auto"/>
        <w:bottom w:val="none" w:sz="0" w:space="0" w:color="auto"/>
        <w:right w:val="none" w:sz="0" w:space="0" w:color="auto"/>
      </w:divBdr>
    </w:div>
    <w:div w:id="865556248">
      <w:bodyDiv w:val="1"/>
      <w:marLeft w:val="0"/>
      <w:marRight w:val="0"/>
      <w:marTop w:val="0"/>
      <w:marBottom w:val="0"/>
      <w:divBdr>
        <w:top w:val="none" w:sz="0" w:space="0" w:color="auto"/>
        <w:left w:val="none" w:sz="0" w:space="0" w:color="auto"/>
        <w:bottom w:val="none" w:sz="0" w:space="0" w:color="auto"/>
        <w:right w:val="none" w:sz="0" w:space="0" w:color="auto"/>
      </w:divBdr>
    </w:div>
    <w:div w:id="903948269">
      <w:bodyDiv w:val="1"/>
      <w:marLeft w:val="0"/>
      <w:marRight w:val="0"/>
      <w:marTop w:val="0"/>
      <w:marBottom w:val="0"/>
      <w:divBdr>
        <w:top w:val="none" w:sz="0" w:space="0" w:color="auto"/>
        <w:left w:val="none" w:sz="0" w:space="0" w:color="auto"/>
        <w:bottom w:val="none" w:sz="0" w:space="0" w:color="auto"/>
        <w:right w:val="none" w:sz="0" w:space="0" w:color="auto"/>
      </w:divBdr>
    </w:div>
    <w:div w:id="914241362">
      <w:bodyDiv w:val="1"/>
      <w:marLeft w:val="0"/>
      <w:marRight w:val="0"/>
      <w:marTop w:val="0"/>
      <w:marBottom w:val="0"/>
      <w:divBdr>
        <w:top w:val="none" w:sz="0" w:space="0" w:color="auto"/>
        <w:left w:val="none" w:sz="0" w:space="0" w:color="auto"/>
        <w:bottom w:val="none" w:sz="0" w:space="0" w:color="auto"/>
        <w:right w:val="none" w:sz="0" w:space="0" w:color="auto"/>
      </w:divBdr>
    </w:div>
    <w:div w:id="916279688">
      <w:bodyDiv w:val="1"/>
      <w:marLeft w:val="0"/>
      <w:marRight w:val="0"/>
      <w:marTop w:val="0"/>
      <w:marBottom w:val="0"/>
      <w:divBdr>
        <w:top w:val="none" w:sz="0" w:space="0" w:color="auto"/>
        <w:left w:val="none" w:sz="0" w:space="0" w:color="auto"/>
        <w:bottom w:val="none" w:sz="0" w:space="0" w:color="auto"/>
        <w:right w:val="none" w:sz="0" w:space="0" w:color="auto"/>
      </w:divBdr>
    </w:div>
    <w:div w:id="932737340">
      <w:bodyDiv w:val="1"/>
      <w:marLeft w:val="0"/>
      <w:marRight w:val="0"/>
      <w:marTop w:val="0"/>
      <w:marBottom w:val="0"/>
      <w:divBdr>
        <w:top w:val="none" w:sz="0" w:space="0" w:color="auto"/>
        <w:left w:val="none" w:sz="0" w:space="0" w:color="auto"/>
        <w:bottom w:val="none" w:sz="0" w:space="0" w:color="auto"/>
        <w:right w:val="none" w:sz="0" w:space="0" w:color="auto"/>
      </w:divBdr>
      <w:divsChild>
        <w:div w:id="154297773">
          <w:marLeft w:val="0"/>
          <w:marRight w:val="0"/>
          <w:marTop w:val="0"/>
          <w:marBottom w:val="0"/>
          <w:divBdr>
            <w:top w:val="none" w:sz="0" w:space="0" w:color="auto"/>
            <w:left w:val="none" w:sz="0" w:space="0" w:color="auto"/>
            <w:bottom w:val="none" w:sz="0" w:space="0" w:color="auto"/>
            <w:right w:val="none" w:sz="0" w:space="0" w:color="auto"/>
          </w:divBdr>
        </w:div>
      </w:divsChild>
    </w:div>
    <w:div w:id="949435555">
      <w:bodyDiv w:val="1"/>
      <w:marLeft w:val="0"/>
      <w:marRight w:val="0"/>
      <w:marTop w:val="0"/>
      <w:marBottom w:val="0"/>
      <w:divBdr>
        <w:top w:val="none" w:sz="0" w:space="0" w:color="auto"/>
        <w:left w:val="none" w:sz="0" w:space="0" w:color="auto"/>
        <w:bottom w:val="none" w:sz="0" w:space="0" w:color="auto"/>
        <w:right w:val="none" w:sz="0" w:space="0" w:color="auto"/>
      </w:divBdr>
    </w:div>
    <w:div w:id="951280650">
      <w:bodyDiv w:val="1"/>
      <w:marLeft w:val="0"/>
      <w:marRight w:val="0"/>
      <w:marTop w:val="0"/>
      <w:marBottom w:val="0"/>
      <w:divBdr>
        <w:top w:val="none" w:sz="0" w:space="0" w:color="auto"/>
        <w:left w:val="none" w:sz="0" w:space="0" w:color="auto"/>
        <w:bottom w:val="none" w:sz="0" w:space="0" w:color="auto"/>
        <w:right w:val="none" w:sz="0" w:space="0" w:color="auto"/>
      </w:divBdr>
    </w:div>
    <w:div w:id="1001011596">
      <w:bodyDiv w:val="1"/>
      <w:marLeft w:val="0"/>
      <w:marRight w:val="0"/>
      <w:marTop w:val="0"/>
      <w:marBottom w:val="0"/>
      <w:divBdr>
        <w:top w:val="none" w:sz="0" w:space="0" w:color="auto"/>
        <w:left w:val="none" w:sz="0" w:space="0" w:color="auto"/>
        <w:bottom w:val="none" w:sz="0" w:space="0" w:color="auto"/>
        <w:right w:val="none" w:sz="0" w:space="0" w:color="auto"/>
      </w:divBdr>
    </w:div>
    <w:div w:id="1003894247">
      <w:bodyDiv w:val="1"/>
      <w:marLeft w:val="0"/>
      <w:marRight w:val="0"/>
      <w:marTop w:val="0"/>
      <w:marBottom w:val="0"/>
      <w:divBdr>
        <w:top w:val="none" w:sz="0" w:space="0" w:color="auto"/>
        <w:left w:val="none" w:sz="0" w:space="0" w:color="auto"/>
        <w:bottom w:val="none" w:sz="0" w:space="0" w:color="auto"/>
        <w:right w:val="none" w:sz="0" w:space="0" w:color="auto"/>
      </w:divBdr>
    </w:div>
    <w:div w:id="1023090843">
      <w:bodyDiv w:val="1"/>
      <w:marLeft w:val="0"/>
      <w:marRight w:val="0"/>
      <w:marTop w:val="0"/>
      <w:marBottom w:val="0"/>
      <w:divBdr>
        <w:top w:val="none" w:sz="0" w:space="0" w:color="auto"/>
        <w:left w:val="none" w:sz="0" w:space="0" w:color="auto"/>
        <w:bottom w:val="none" w:sz="0" w:space="0" w:color="auto"/>
        <w:right w:val="none" w:sz="0" w:space="0" w:color="auto"/>
      </w:divBdr>
    </w:div>
    <w:div w:id="1033191101">
      <w:bodyDiv w:val="1"/>
      <w:marLeft w:val="0"/>
      <w:marRight w:val="0"/>
      <w:marTop w:val="0"/>
      <w:marBottom w:val="0"/>
      <w:divBdr>
        <w:top w:val="none" w:sz="0" w:space="0" w:color="auto"/>
        <w:left w:val="none" w:sz="0" w:space="0" w:color="auto"/>
        <w:bottom w:val="none" w:sz="0" w:space="0" w:color="auto"/>
        <w:right w:val="none" w:sz="0" w:space="0" w:color="auto"/>
      </w:divBdr>
    </w:div>
    <w:div w:id="1038317340">
      <w:bodyDiv w:val="1"/>
      <w:marLeft w:val="0"/>
      <w:marRight w:val="0"/>
      <w:marTop w:val="0"/>
      <w:marBottom w:val="0"/>
      <w:divBdr>
        <w:top w:val="none" w:sz="0" w:space="0" w:color="auto"/>
        <w:left w:val="none" w:sz="0" w:space="0" w:color="auto"/>
        <w:bottom w:val="none" w:sz="0" w:space="0" w:color="auto"/>
        <w:right w:val="none" w:sz="0" w:space="0" w:color="auto"/>
      </w:divBdr>
    </w:div>
    <w:div w:id="1046487306">
      <w:bodyDiv w:val="1"/>
      <w:marLeft w:val="0"/>
      <w:marRight w:val="0"/>
      <w:marTop w:val="0"/>
      <w:marBottom w:val="0"/>
      <w:divBdr>
        <w:top w:val="none" w:sz="0" w:space="0" w:color="auto"/>
        <w:left w:val="none" w:sz="0" w:space="0" w:color="auto"/>
        <w:bottom w:val="none" w:sz="0" w:space="0" w:color="auto"/>
        <w:right w:val="none" w:sz="0" w:space="0" w:color="auto"/>
      </w:divBdr>
    </w:div>
    <w:div w:id="1046755111">
      <w:bodyDiv w:val="1"/>
      <w:marLeft w:val="0"/>
      <w:marRight w:val="0"/>
      <w:marTop w:val="0"/>
      <w:marBottom w:val="0"/>
      <w:divBdr>
        <w:top w:val="none" w:sz="0" w:space="0" w:color="auto"/>
        <w:left w:val="none" w:sz="0" w:space="0" w:color="auto"/>
        <w:bottom w:val="none" w:sz="0" w:space="0" w:color="auto"/>
        <w:right w:val="none" w:sz="0" w:space="0" w:color="auto"/>
      </w:divBdr>
    </w:div>
    <w:div w:id="1049763947">
      <w:bodyDiv w:val="1"/>
      <w:marLeft w:val="0"/>
      <w:marRight w:val="0"/>
      <w:marTop w:val="0"/>
      <w:marBottom w:val="0"/>
      <w:divBdr>
        <w:top w:val="none" w:sz="0" w:space="0" w:color="auto"/>
        <w:left w:val="none" w:sz="0" w:space="0" w:color="auto"/>
        <w:bottom w:val="none" w:sz="0" w:space="0" w:color="auto"/>
        <w:right w:val="none" w:sz="0" w:space="0" w:color="auto"/>
      </w:divBdr>
    </w:div>
    <w:div w:id="1068961885">
      <w:bodyDiv w:val="1"/>
      <w:marLeft w:val="0"/>
      <w:marRight w:val="0"/>
      <w:marTop w:val="0"/>
      <w:marBottom w:val="0"/>
      <w:divBdr>
        <w:top w:val="none" w:sz="0" w:space="0" w:color="auto"/>
        <w:left w:val="none" w:sz="0" w:space="0" w:color="auto"/>
        <w:bottom w:val="none" w:sz="0" w:space="0" w:color="auto"/>
        <w:right w:val="none" w:sz="0" w:space="0" w:color="auto"/>
      </w:divBdr>
    </w:div>
    <w:div w:id="1078987100">
      <w:bodyDiv w:val="1"/>
      <w:marLeft w:val="0"/>
      <w:marRight w:val="0"/>
      <w:marTop w:val="0"/>
      <w:marBottom w:val="0"/>
      <w:divBdr>
        <w:top w:val="none" w:sz="0" w:space="0" w:color="auto"/>
        <w:left w:val="none" w:sz="0" w:space="0" w:color="auto"/>
        <w:bottom w:val="none" w:sz="0" w:space="0" w:color="auto"/>
        <w:right w:val="none" w:sz="0" w:space="0" w:color="auto"/>
      </w:divBdr>
    </w:div>
    <w:div w:id="1084183891">
      <w:bodyDiv w:val="1"/>
      <w:marLeft w:val="0"/>
      <w:marRight w:val="0"/>
      <w:marTop w:val="0"/>
      <w:marBottom w:val="0"/>
      <w:divBdr>
        <w:top w:val="none" w:sz="0" w:space="0" w:color="auto"/>
        <w:left w:val="none" w:sz="0" w:space="0" w:color="auto"/>
        <w:bottom w:val="none" w:sz="0" w:space="0" w:color="auto"/>
        <w:right w:val="none" w:sz="0" w:space="0" w:color="auto"/>
      </w:divBdr>
    </w:div>
    <w:div w:id="1097289408">
      <w:bodyDiv w:val="1"/>
      <w:marLeft w:val="0"/>
      <w:marRight w:val="0"/>
      <w:marTop w:val="0"/>
      <w:marBottom w:val="0"/>
      <w:divBdr>
        <w:top w:val="none" w:sz="0" w:space="0" w:color="auto"/>
        <w:left w:val="none" w:sz="0" w:space="0" w:color="auto"/>
        <w:bottom w:val="none" w:sz="0" w:space="0" w:color="auto"/>
        <w:right w:val="none" w:sz="0" w:space="0" w:color="auto"/>
      </w:divBdr>
    </w:div>
    <w:div w:id="1097868845">
      <w:bodyDiv w:val="1"/>
      <w:marLeft w:val="0"/>
      <w:marRight w:val="0"/>
      <w:marTop w:val="0"/>
      <w:marBottom w:val="0"/>
      <w:divBdr>
        <w:top w:val="none" w:sz="0" w:space="0" w:color="auto"/>
        <w:left w:val="none" w:sz="0" w:space="0" w:color="auto"/>
        <w:bottom w:val="none" w:sz="0" w:space="0" w:color="auto"/>
        <w:right w:val="none" w:sz="0" w:space="0" w:color="auto"/>
      </w:divBdr>
      <w:divsChild>
        <w:div w:id="1240822133">
          <w:marLeft w:val="0"/>
          <w:marRight w:val="0"/>
          <w:marTop w:val="0"/>
          <w:marBottom w:val="0"/>
          <w:divBdr>
            <w:top w:val="none" w:sz="0" w:space="0" w:color="auto"/>
            <w:left w:val="none" w:sz="0" w:space="0" w:color="auto"/>
            <w:bottom w:val="none" w:sz="0" w:space="0" w:color="auto"/>
            <w:right w:val="none" w:sz="0" w:space="0" w:color="auto"/>
          </w:divBdr>
        </w:div>
      </w:divsChild>
    </w:div>
    <w:div w:id="1099451357">
      <w:bodyDiv w:val="1"/>
      <w:marLeft w:val="0"/>
      <w:marRight w:val="0"/>
      <w:marTop w:val="0"/>
      <w:marBottom w:val="0"/>
      <w:divBdr>
        <w:top w:val="none" w:sz="0" w:space="0" w:color="auto"/>
        <w:left w:val="none" w:sz="0" w:space="0" w:color="auto"/>
        <w:bottom w:val="none" w:sz="0" w:space="0" w:color="auto"/>
        <w:right w:val="none" w:sz="0" w:space="0" w:color="auto"/>
      </w:divBdr>
    </w:div>
    <w:div w:id="1107850015">
      <w:bodyDiv w:val="1"/>
      <w:marLeft w:val="0"/>
      <w:marRight w:val="0"/>
      <w:marTop w:val="0"/>
      <w:marBottom w:val="0"/>
      <w:divBdr>
        <w:top w:val="none" w:sz="0" w:space="0" w:color="auto"/>
        <w:left w:val="none" w:sz="0" w:space="0" w:color="auto"/>
        <w:bottom w:val="none" w:sz="0" w:space="0" w:color="auto"/>
        <w:right w:val="none" w:sz="0" w:space="0" w:color="auto"/>
      </w:divBdr>
      <w:divsChild>
        <w:div w:id="1400322994">
          <w:marLeft w:val="0"/>
          <w:marRight w:val="0"/>
          <w:marTop w:val="0"/>
          <w:marBottom w:val="0"/>
          <w:divBdr>
            <w:top w:val="none" w:sz="0" w:space="0" w:color="auto"/>
            <w:left w:val="none" w:sz="0" w:space="0" w:color="auto"/>
            <w:bottom w:val="none" w:sz="0" w:space="0" w:color="auto"/>
            <w:right w:val="none" w:sz="0" w:space="0" w:color="auto"/>
          </w:divBdr>
        </w:div>
      </w:divsChild>
    </w:div>
    <w:div w:id="1126580986">
      <w:bodyDiv w:val="1"/>
      <w:marLeft w:val="0"/>
      <w:marRight w:val="0"/>
      <w:marTop w:val="0"/>
      <w:marBottom w:val="0"/>
      <w:divBdr>
        <w:top w:val="none" w:sz="0" w:space="0" w:color="auto"/>
        <w:left w:val="none" w:sz="0" w:space="0" w:color="auto"/>
        <w:bottom w:val="none" w:sz="0" w:space="0" w:color="auto"/>
        <w:right w:val="none" w:sz="0" w:space="0" w:color="auto"/>
      </w:divBdr>
    </w:div>
    <w:div w:id="1129476935">
      <w:bodyDiv w:val="1"/>
      <w:marLeft w:val="0"/>
      <w:marRight w:val="0"/>
      <w:marTop w:val="0"/>
      <w:marBottom w:val="0"/>
      <w:divBdr>
        <w:top w:val="none" w:sz="0" w:space="0" w:color="auto"/>
        <w:left w:val="none" w:sz="0" w:space="0" w:color="auto"/>
        <w:bottom w:val="none" w:sz="0" w:space="0" w:color="auto"/>
        <w:right w:val="none" w:sz="0" w:space="0" w:color="auto"/>
      </w:divBdr>
    </w:div>
    <w:div w:id="1132482171">
      <w:bodyDiv w:val="1"/>
      <w:marLeft w:val="0"/>
      <w:marRight w:val="0"/>
      <w:marTop w:val="0"/>
      <w:marBottom w:val="0"/>
      <w:divBdr>
        <w:top w:val="none" w:sz="0" w:space="0" w:color="auto"/>
        <w:left w:val="none" w:sz="0" w:space="0" w:color="auto"/>
        <w:bottom w:val="none" w:sz="0" w:space="0" w:color="auto"/>
        <w:right w:val="none" w:sz="0" w:space="0" w:color="auto"/>
      </w:divBdr>
    </w:div>
    <w:div w:id="1140415275">
      <w:bodyDiv w:val="1"/>
      <w:marLeft w:val="0"/>
      <w:marRight w:val="0"/>
      <w:marTop w:val="0"/>
      <w:marBottom w:val="0"/>
      <w:divBdr>
        <w:top w:val="none" w:sz="0" w:space="0" w:color="auto"/>
        <w:left w:val="none" w:sz="0" w:space="0" w:color="auto"/>
        <w:bottom w:val="none" w:sz="0" w:space="0" w:color="auto"/>
        <w:right w:val="none" w:sz="0" w:space="0" w:color="auto"/>
      </w:divBdr>
    </w:div>
    <w:div w:id="1161123698">
      <w:bodyDiv w:val="1"/>
      <w:marLeft w:val="0"/>
      <w:marRight w:val="0"/>
      <w:marTop w:val="0"/>
      <w:marBottom w:val="0"/>
      <w:divBdr>
        <w:top w:val="none" w:sz="0" w:space="0" w:color="auto"/>
        <w:left w:val="none" w:sz="0" w:space="0" w:color="auto"/>
        <w:bottom w:val="none" w:sz="0" w:space="0" w:color="auto"/>
        <w:right w:val="none" w:sz="0" w:space="0" w:color="auto"/>
      </w:divBdr>
    </w:div>
    <w:div w:id="1162546313">
      <w:bodyDiv w:val="1"/>
      <w:marLeft w:val="0"/>
      <w:marRight w:val="0"/>
      <w:marTop w:val="0"/>
      <w:marBottom w:val="0"/>
      <w:divBdr>
        <w:top w:val="none" w:sz="0" w:space="0" w:color="auto"/>
        <w:left w:val="none" w:sz="0" w:space="0" w:color="auto"/>
        <w:bottom w:val="none" w:sz="0" w:space="0" w:color="auto"/>
        <w:right w:val="none" w:sz="0" w:space="0" w:color="auto"/>
      </w:divBdr>
    </w:div>
    <w:div w:id="1164006644">
      <w:bodyDiv w:val="1"/>
      <w:marLeft w:val="0"/>
      <w:marRight w:val="0"/>
      <w:marTop w:val="0"/>
      <w:marBottom w:val="0"/>
      <w:divBdr>
        <w:top w:val="none" w:sz="0" w:space="0" w:color="auto"/>
        <w:left w:val="none" w:sz="0" w:space="0" w:color="auto"/>
        <w:bottom w:val="none" w:sz="0" w:space="0" w:color="auto"/>
        <w:right w:val="none" w:sz="0" w:space="0" w:color="auto"/>
      </w:divBdr>
      <w:divsChild>
        <w:div w:id="1053232284">
          <w:marLeft w:val="0"/>
          <w:marRight w:val="0"/>
          <w:marTop w:val="0"/>
          <w:marBottom w:val="0"/>
          <w:divBdr>
            <w:top w:val="none" w:sz="0" w:space="0" w:color="auto"/>
            <w:left w:val="none" w:sz="0" w:space="0" w:color="auto"/>
            <w:bottom w:val="none" w:sz="0" w:space="0" w:color="auto"/>
            <w:right w:val="none" w:sz="0" w:space="0" w:color="auto"/>
          </w:divBdr>
        </w:div>
      </w:divsChild>
    </w:div>
    <w:div w:id="1172447388">
      <w:bodyDiv w:val="1"/>
      <w:marLeft w:val="0"/>
      <w:marRight w:val="0"/>
      <w:marTop w:val="0"/>
      <w:marBottom w:val="0"/>
      <w:divBdr>
        <w:top w:val="none" w:sz="0" w:space="0" w:color="auto"/>
        <w:left w:val="none" w:sz="0" w:space="0" w:color="auto"/>
        <w:bottom w:val="none" w:sz="0" w:space="0" w:color="auto"/>
        <w:right w:val="none" w:sz="0" w:space="0" w:color="auto"/>
      </w:divBdr>
    </w:div>
    <w:div w:id="1175805944">
      <w:bodyDiv w:val="1"/>
      <w:marLeft w:val="0"/>
      <w:marRight w:val="0"/>
      <w:marTop w:val="0"/>
      <w:marBottom w:val="0"/>
      <w:divBdr>
        <w:top w:val="none" w:sz="0" w:space="0" w:color="auto"/>
        <w:left w:val="none" w:sz="0" w:space="0" w:color="auto"/>
        <w:bottom w:val="none" w:sz="0" w:space="0" w:color="auto"/>
        <w:right w:val="none" w:sz="0" w:space="0" w:color="auto"/>
      </w:divBdr>
    </w:div>
    <w:div w:id="1190068859">
      <w:bodyDiv w:val="1"/>
      <w:marLeft w:val="0"/>
      <w:marRight w:val="0"/>
      <w:marTop w:val="0"/>
      <w:marBottom w:val="0"/>
      <w:divBdr>
        <w:top w:val="none" w:sz="0" w:space="0" w:color="auto"/>
        <w:left w:val="none" w:sz="0" w:space="0" w:color="auto"/>
        <w:bottom w:val="none" w:sz="0" w:space="0" w:color="auto"/>
        <w:right w:val="none" w:sz="0" w:space="0" w:color="auto"/>
      </w:divBdr>
    </w:div>
    <w:div w:id="1191913562">
      <w:bodyDiv w:val="1"/>
      <w:marLeft w:val="0"/>
      <w:marRight w:val="0"/>
      <w:marTop w:val="0"/>
      <w:marBottom w:val="0"/>
      <w:divBdr>
        <w:top w:val="none" w:sz="0" w:space="0" w:color="auto"/>
        <w:left w:val="none" w:sz="0" w:space="0" w:color="auto"/>
        <w:bottom w:val="none" w:sz="0" w:space="0" w:color="auto"/>
        <w:right w:val="none" w:sz="0" w:space="0" w:color="auto"/>
      </w:divBdr>
    </w:div>
    <w:div w:id="1203399997">
      <w:bodyDiv w:val="1"/>
      <w:marLeft w:val="0"/>
      <w:marRight w:val="0"/>
      <w:marTop w:val="0"/>
      <w:marBottom w:val="0"/>
      <w:divBdr>
        <w:top w:val="none" w:sz="0" w:space="0" w:color="auto"/>
        <w:left w:val="none" w:sz="0" w:space="0" w:color="auto"/>
        <w:bottom w:val="none" w:sz="0" w:space="0" w:color="auto"/>
        <w:right w:val="none" w:sz="0" w:space="0" w:color="auto"/>
      </w:divBdr>
    </w:div>
    <w:div w:id="1239170426">
      <w:bodyDiv w:val="1"/>
      <w:marLeft w:val="0"/>
      <w:marRight w:val="0"/>
      <w:marTop w:val="0"/>
      <w:marBottom w:val="0"/>
      <w:divBdr>
        <w:top w:val="none" w:sz="0" w:space="0" w:color="auto"/>
        <w:left w:val="none" w:sz="0" w:space="0" w:color="auto"/>
        <w:bottom w:val="none" w:sz="0" w:space="0" w:color="auto"/>
        <w:right w:val="none" w:sz="0" w:space="0" w:color="auto"/>
      </w:divBdr>
    </w:div>
    <w:div w:id="1244876925">
      <w:bodyDiv w:val="1"/>
      <w:marLeft w:val="0"/>
      <w:marRight w:val="0"/>
      <w:marTop w:val="0"/>
      <w:marBottom w:val="0"/>
      <w:divBdr>
        <w:top w:val="none" w:sz="0" w:space="0" w:color="auto"/>
        <w:left w:val="none" w:sz="0" w:space="0" w:color="auto"/>
        <w:bottom w:val="none" w:sz="0" w:space="0" w:color="auto"/>
        <w:right w:val="none" w:sz="0" w:space="0" w:color="auto"/>
      </w:divBdr>
    </w:div>
    <w:div w:id="1254823481">
      <w:bodyDiv w:val="1"/>
      <w:marLeft w:val="0"/>
      <w:marRight w:val="0"/>
      <w:marTop w:val="0"/>
      <w:marBottom w:val="0"/>
      <w:divBdr>
        <w:top w:val="none" w:sz="0" w:space="0" w:color="auto"/>
        <w:left w:val="none" w:sz="0" w:space="0" w:color="auto"/>
        <w:bottom w:val="none" w:sz="0" w:space="0" w:color="auto"/>
        <w:right w:val="none" w:sz="0" w:space="0" w:color="auto"/>
      </w:divBdr>
    </w:div>
    <w:div w:id="1258323521">
      <w:bodyDiv w:val="1"/>
      <w:marLeft w:val="0"/>
      <w:marRight w:val="0"/>
      <w:marTop w:val="0"/>
      <w:marBottom w:val="0"/>
      <w:divBdr>
        <w:top w:val="none" w:sz="0" w:space="0" w:color="auto"/>
        <w:left w:val="none" w:sz="0" w:space="0" w:color="auto"/>
        <w:bottom w:val="none" w:sz="0" w:space="0" w:color="auto"/>
        <w:right w:val="none" w:sz="0" w:space="0" w:color="auto"/>
      </w:divBdr>
    </w:div>
    <w:div w:id="1271007666">
      <w:bodyDiv w:val="1"/>
      <w:marLeft w:val="0"/>
      <w:marRight w:val="0"/>
      <w:marTop w:val="0"/>
      <w:marBottom w:val="0"/>
      <w:divBdr>
        <w:top w:val="none" w:sz="0" w:space="0" w:color="auto"/>
        <w:left w:val="none" w:sz="0" w:space="0" w:color="auto"/>
        <w:bottom w:val="none" w:sz="0" w:space="0" w:color="auto"/>
        <w:right w:val="none" w:sz="0" w:space="0" w:color="auto"/>
      </w:divBdr>
    </w:div>
    <w:div w:id="1281063925">
      <w:bodyDiv w:val="1"/>
      <w:marLeft w:val="0"/>
      <w:marRight w:val="0"/>
      <w:marTop w:val="0"/>
      <w:marBottom w:val="0"/>
      <w:divBdr>
        <w:top w:val="none" w:sz="0" w:space="0" w:color="auto"/>
        <w:left w:val="none" w:sz="0" w:space="0" w:color="auto"/>
        <w:bottom w:val="none" w:sz="0" w:space="0" w:color="auto"/>
        <w:right w:val="none" w:sz="0" w:space="0" w:color="auto"/>
      </w:divBdr>
    </w:div>
    <w:div w:id="1297760459">
      <w:bodyDiv w:val="1"/>
      <w:marLeft w:val="0"/>
      <w:marRight w:val="0"/>
      <w:marTop w:val="0"/>
      <w:marBottom w:val="0"/>
      <w:divBdr>
        <w:top w:val="none" w:sz="0" w:space="0" w:color="auto"/>
        <w:left w:val="none" w:sz="0" w:space="0" w:color="auto"/>
        <w:bottom w:val="none" w:sz="0" w:space="0" w:color="auto"/>
        <w:right w:val="none" w:sz="0" w:space="0" w:color="auto"/>
      </w:divBdr>
    </w:div>
    <w:div w:id="1325738684">
      <w:bodyDiv w:val="1"/>
      <w:marLeft w:val="0"/>
      <w:marRight w:val="0"/>
      <w:marTop w:val="0"/>
      <w:marBottom w:val="0"/>
      <w:divBdr>
        <w:top w:val="none" w:sz="0" w:space="0" w:color="auto"/>
        <w:left w:val="none" w:sz="0" w:space="0" w:color="auto"/>
        <w:bottom w:val="none" w:sz="0" w:space="0" w:color="auto"/>
        <w:right w:val="none" w:sz="0" w:space="0" w:color="auto"/>
      </w:divBdr>
    </w:div>
    <w:div w:id="1352073746">
      <w:bodyDiv w:val="1"/>
      <w:marLeft w:val="0"/>
      <w:marRight w:val="0"/>
      <w:marTop w:val="0"/>
      <w:marBottom w:val="0"/>
      <w:divBdr>
        <w:top w:val="none" w:sz="0" w:space="0" w:color="auto"/>
        <w:left w:val="none" w:sz="0" w:space="0" w:color="auto"/>
        <w:bottom w:val="none" w:sz="0" w:space="0" w:color="auto"/>
        <w:right w:val="none" w:sz="0" w:space="0" w:color="auto"/>
      </w:divBdr>
    </w:div>
    <w:div w:id="1353141960">
      <w:bodyDiv w:val="1"/>
      <w:marLeft w:val="0"/>
      <w:marRight w:val="0"/>
      <w:marTop w:val="0"/>
      <w:marBottom w:val="0"/>
      <w:divBdr>
        <w:top w:val="none" w:sz="0" w:space="0" w:color="auto"/>
        <w:left w:val="none" w:sz="0" w:space="0" w:color="auto"/>
        <w:bottom w:val="none" w:sz="0" w:space="0" w:color="auto"/>
        <w:right w:val="none" w:sz="0" w:space="0" w:color="auto"/>
      </w:divBdr>
    </w:div>
    <w:div w:id="1356275739">
      <w:bodyDiv w:val="1"/>
      <w:marLeft w:val="0"/>
      <w:marRight w:val="0"/>
      <w:marTop w:val="0"/>
      <w:marBottom w:val="0"/>
      <w:divBdr>
        <w:top w:val="none" w:sz="0" w:space="0" w:color="auto"/>
        <w:left w:val="none" w:sz="0" w:space="0" w:color="auto"/>
        <w:bottom w:val="none" w:sz="0" w:space="0" w:color="auto"/>
        <w:right w:val="none" w:sz="0" w:space="0" w:color="auto"/>
      </w:divBdr>
    </w:div>
    <w:div w:id="1362510622">
      <w:bodyDiv w:val="1"/>
      <w:marLeft w:val="0"/>
      <w:marRight w:val="0"/>
      <w:marTop w:val="0"/>
      <w:marBottom w:val="0"/>
      <w:divBdr>
        <w:top w:val="none" w:sz="0" w:space="0" w:color="auto"/>
        <w:left w:val="none" w:sz="0" w:space="0" w:color="auto"/>
        <w:bottom w:val="none" w:sz="0" w:space="0" w:color="auto"/>
        <w:right w:val="none" w:sz="0" w:space="0" w:color="auto"/>
      </w:divBdr>
    </w:div>
    <w:div w:id="1368414089">
      <w:bodyDiv w:val="1"/>
      <w:marLeft w:val="0"/>
      <w:marRight w:val="0"/>
      <w:marTop w:val="0"/>
      <w:marBottom w:val="0"/>
      <w:divBdr>
        <w:top w:val="none" w:sz="0" w:space="0" w:color="auto"/>
        <w:left w:val="none" w:sz="0" w:space="0" w:color="auto"/>
        <w:bottom w:val="none" w:sz="0" w:space="0" w:color="auto"/>
        <w:right w:val="none" w:sz="0" w:space="0" w:color="auto"/>
      </w:divBdr>
    </w:div>
    <w:div w:id="1390807907">
      <w:bodyDiv w:val="1"/>
      <w:marLeft w:val="0"/>
      <w:marRight w:val="0"/>
      <w:marTop w:val="0"/>
      <w:marBottom w:val="0"/>
      <w:divBdr>
        <w:top w:val="none" w:sz="0" w:space="0" w:color="auto"/>
        <w:left w:val="none" w:sz="0" w:space="0" w:color="auto"/>
        <w:bottom w:val="none" w:sz="0" w:space="0" w:color="auto"/>
        <w:right w:val="none" w:sz="0" w:space="0" w:color="auto"/>
      </w:divBdr>
    </w:div>
    <w:div w:id="1395616635">
      <w:bodyDiv w:val="1"/>
      <w:marLeft w:val="0"/>
      <w:marRight w:val="0"/>
      <w:marTop w:val="0"/>
      <w:marBottom w:val="0"/>
      <w:divBdr>
        <w:top w:val="none" w:sz="0" w:space="0" w:color="auto"/>
        <w:left w:val="none" w:sz="0" w:space="0" w:color="auto"/>
        <w:bottom w:val="none" w:sz="0" w:space="0" w:color="auto"/>
        <w:right w:val="none" w:sz="0" w:space="0" w:color="auto"/>
      </w:divBdr>
    </w:div>
    <w:div w:id="1397972100">
      <w:bodyDiv w:val="1"/>
      <w:marLeft w:val="0"/>
      <w:marRight w:val="0"/>
      <w:marTop w:val="0"/>
      <w:marBottom w:val="0"/>
      <w:divBdr>
        <w:top w:val="none" w:sz="0" w:space="0" w:color="auto"/>
        <w:left w:val="none" w:sz="0" w:space="0" w:color="auto"/>
        <w:bottom w:val="none" w:sz="0" w:space="0" w:color="auto"/>
        <w:right w:val="none" w:sz="0" w:space="0" w:color="auto"/>
      </w:divBdr>
    </w:div>
    <w:div w:id="1410150228">
      <w:bodyDiv w:val="1"/>
      <w:marLeft w:val="0"/>
      <w:marRight w:val="0"/>
      <w:marTop w:val="0"/>
      <w:marBottom w:val="0"/>
      <w:divBdr>
        <w:top w:val="none" w:sz="0" w:space="0" w:color="auto"/>
        <w:left w:val="none" w:sz="0" w:space="0" w:color="auto"/>
        <w:bottom w:val="none" w:sz="0" w:space="0" w:color="auto"/>
        <w:right w:val="none" w:sz="0" w:space="0" w:color="auto"/>
      </w:divBdr>
    </w:div>
    <w:div w:id="1419668888">
      <w:bodyDiv w:val="1"/>
      <w:marLeft w:val="0"/>
      <w:marRight w:val="0"/>
      <w:marTop w:val="0"/>
      <w:marBottom w:val="0"/>
      <w:divBdr>
        <w:top w:val="none" w:sz="0" w:space="0" w:color="auto"/>
        <w:left w:val="none" w:sz="0" w:space="0" w:color="auto"/>
        <w:bottom w:val="none" w:sz="0" w:space="0" w:color="auto"/>
        <w:right w:val="none" w:sz="0" w:space="0" w:color="auto"/>
      </w:divBdr>
    </w:div>
    <w:div w:id="1420249911">
      <w:bodyDiv w:val="1"/>
      <w:marLeft w:val="0"/>
      <w:marRight w:val="0"/>
      <w:marTop w:val="0"/>
      <w:marBottom w:val="0"/>
      <w:divBdr>
        <w:top w:val="none" w:sz="0" w:space="0" w:color="auto"/>
        <w:left w:val="none" w:sz="0" w:space="0" w:color="auto"/>
        <w:bottom w:val="none" w:sz="0" w:space="0" w:color="auto"/>
        <w:right w:val="none" w:sz="0" w:space="0" w:color="auto"/>
      </w:divBdr>
    </w:div>
    <w:div w:id="1421179267">
      <w:bodyDiv w:val="1"/>
      <w:marLeft w:val="0"/>
      <w:marRight w:val="0"/>
      <w:marTop w:val="0"/>
      <w:marBottom w:val="0"/>
      <w:divBdr>
        <w:top w:val="none" w:sz="0" w:space="0" w:color="auto"/>
        <w:left w:val="none" w:sz="0" w:space="0" w:color="auto"/>
        <w:bottom w:val="none" w:sz="0" w:space="0" w:color="auto"/>
        <w:right w:val="none" w:sz="0" w:space="0" w:color="auto"/>
      </w:divBdr>
    </w:div>
    <w:div w:id="1430390896">
      <w:bodyDiv w:val="1"/>
      <w:marLeft w:val="0"/>
      <w:marRight w:val="0"/>
      <w:marTop w:val="0"/>
      <w:marBottom w:val="0"/>
      <w:divBdr>
        <w:top w:val="none" w:sz="0" w:space="0" w:color="auto"/>
        <w:left w:val="none" w:sz="0" w:space="0" w:color="auto"/>
        <w:bottom w:val="none" w:sz="0" w:space="0" w:color="auto"/>
        <w:right w:val="none" w:sz="0" w:space="0" w:color="auto"/>
      </w:divBdr>
    </w:div>
    <w:div w:id="1432047261">
      <w:bodyDiv w:val="1"/>
      <w:marLeft w:val="0"/>
      <w:marRight w:val="0"/>
      <w:marTop w:val="0"/>
      <w:marBottom w:val="0"/>
      <w:divBdr>
        <w:top w:val="none" w:sz="0" w:space="0" w:color="auto"/>
        <w:left w:val="none" w:sz="0" w:space="0" w:color="auto"/>
        <w:bottom w:val="none" w:sz="0" w:space="0" w:color="auto"/>
        <w:right w:val="none" w:sz="0" w:space="0" w:color="auto"/>
      </w:divBdr>
    </w:div>
    <w:div w:id="1433015840">
      <w:bodyDiv w:val="1"/>
      <w:marLeft w:val="0"/>
      <w:marRight w:val="0"/>
      <w:marTop w:val="0"/>
      <w:marBottom w:val="0"/>
      <w:divBdr>
        <w:top w:val="none" w:sz="0" w:space="0" w:color="auto"/>
        <w:left w:val="none" w:sz="0" w:space="0" w:color="auto"/>
        <w:bottom w:val="none" w:sz="0" w:space="0" w:color="auto"/>
        <w:right w:val="none" w:sz="0" w:space="0" w:color="auto"/>
      </w:divBdr>
    </w:div>
    <w:div w:id="1437554132">
      <w:bodyDiv w:val="1"/>
      <w:marLeft w:val="0"/>
      <w:marRight w:val="0"/>
      <w:marTop w:val="0"/>
      <w:marBottom w:val="0"/>
      <w:divBdr>
        <w:top w:val="none" w:sz="0" w:space="0" w:color="auto"/>
        <w:left w:val="none" w:sz="0" w:space="0" w:color="auto"/>
        <w:bottom w:val="none" w:sz="0" w:space="0" w:color="auto"/>
        <w:right w:val="none" w:sz="0" w:space="0" w:color="auto"/>
      </w:divBdr>
      <w:divsChild>
        <w:div w:id="1668289566">
          <w:marLeft w:val="0"/>
          <w:marRight w:val="0"/>
          <w:marTop w:val="0"/>
          <w:marBottom w:val="0"/>
          <w:divBdr>
            <w:top w:val="none" w:sz="0" w:space="0" w:color="auto"/>
            <w:left w:val="none" w:sz="0" w:space="0" w:color="auto"/>
            <w:bottom w:val="none" w:sz="0" w:space="0" w:color="auto"/>
            <w:right w:val="none" w:sz="0" w:space="0" w:color="auto"/>
          </w:divBdr>
        </w:div>
      </w:divsChild>
    </w:div>
    <w:div w:id="1442610251">
      <w:bodyDiv w:val="1"/>
      <w:marLeft w:val="0"/>
      <w:marRight w:val="0"/>
      <w:marTop w:val="0"/>
      <w:marBottom w:val="0"/>
      <w:divBdr>
        <w:top w:val="none" w:sz="0" w:space="0" w:color="auto"/>
        <w:left w:val="none" w:sz="0" w:space="0" w:color="auto"/>
        <w:bottom w:val="none" w:sz="0" w:space="0" w:color="auto"/>
        <w:right w:val="none" w:sz="0" w:space="0" w:color="auto"/>
      </w:divBdr>
    </w:div>
    <w:div w:id="1460341032">
      <w:bodyDiv w:val="1"/>
      <w:marLeft w:val="0"/>
      <w:marRight w:val="0"/>
      <w:marTop w:val="0"/>
      <w:marBottom w:val="0"/>
      <w:divBdr>
        <w:top w:val="none" w:sz="0" w:space="0" w:color="auto"/>
        <w:left w:val="none" w:sz="0" w:space="0" w:color="auto"/>
        <w:bottom w:val="none" w:sz="0" w:space="0" w:color="auto"/>
        <w:right w:val="none" w:sz="0" w:space="0" w:color="auto"/>
      </w:divBdr>
    </w:div>
    <w:div w:id="1469207967">
      <w:bodyDiv w:val="1"/>
      <w:marLeft w:val="0"/>
      <w:marRight w:val="0"/>
      <w:marTop w:val="0"/>
      <w:marBottom w:val="0"/>
      <w:divBdr>
        <w:top w:val="none" w:sz="0" w:space="0" w:color="auto"/>
        <w:left w:val="none" w:sz="0" w:space="0" w:color="auto"/>
        <w:bottom w:val="none" w:sz="0" w:space="0" w:color="auto"/>
        <w:right w:val="none" w:sz="0" w:space="0" w:color="auto"/>
      </w:divBdr>
    </w:div>
    <w:div w:id="1472939328">
      <w:bodyDiv w:val="1"/>
      <w:marLeft w:val="0"/>
      <w:marRight w:val="0"/>
      <w:marTop w:val="0"/>
      <w:marBottom w:val="0"/>
      <w:divBdr>
        <w:top w:val="none" w:sz="0" w:space="0" w:color="auto"/>
        <w:left w:val="none" w:sz="0" w:space="0" w:color="auto"/>
        <w:bottom w:val="none" w:sz="0" w:space="0" w:color="auto"/>
        <w:right w:val="none" w:sz="0" w:space="0" w:color="auto"/>
      </w:divBdr>
    </w:div>
    <w:div w:id="1476949692">
      <w:bodyDiv w:val="1"/>
      <w:marLeft w:val="0"/>
      <w:marRight w:val="0"/>
      <w:marTop w:val="0"/>
      <w:marBottom w:val="0"/>
      <w:divBdr>
        <w:top w:val="none" w:sz="0" w:space="0" w:color="auto"/>
        <w:left w:val="none" w:sz="0" w:space="0" w:color="auto"/>
        <w:bottom w:val="none" w:sz="0" w:space="0" w:color="auto"/>
        <w:right w:val="none" w:sz="0" w:space="0" w:color="auto"/>
      </w:divBdr>
    </w:div>
    <w:div w:id="1496065466">
      <w:bodyDiv w:val="1"/>
      <w:marLeft w:val="0"/>
      <w:marRight w:val="0"/>
      <w:marTop w:val="0"/>
      <w:marBottom w:val="0"/>
      <w:divBdr>
        <w:top w:val="none" w:sz="0" w:space="0" w:color="auto"/>
        <w:left w:val="none" w:sz="0" w:space="0" w:color="auto"/>
        <w:bottom w:val="none" w:sz="0" w:space="0" w:color="auto"/>
        <w:right w:val="none" w:sz="0" w:space="0" w:color="auto"/>
      </w:divBdr>
    </w:div>
    <w:div w:id="1497064328">
      <w:bodyDiv w:val="1"/>
      <w:marLeft w:val="0"/>
      <w:marRight w:val="0"/>
      <w:marTop w:val="0"/>
      <w:marBottom w:val="0"/>
      <w:divBdr>
        <w:top w:val="none" w:sz="0" w:space="0" w:color="auto"/>
        <w:left w:val="none" w:sz="0" w:space="0" w:color="auto"/>
        <w:bottom w:val="none" w:sz="0" w:space="0" w:color="auto"/>
        <w:right w:val="none" w:sz="0" w:space="0" w:color="auto"/>
      </w:divBdr>
    </w:div>
    <w:div w:id="1514144065">
      <w:bodyDiv w:val="1"/>
      <w:marLeft w:val="0"/>
      <w:marRight w:val="0"/>
      <w:marTop w:val="0"/>
      <w:marBottom w:val="0"/>
      <w:divBdr>
        <w:top w:val="none" w:sz="0" w:space="0" w:color="auto"/>
        <w:left w:val="none" w:sz="0" w:space="0" w:color="auto"/>
        <w:bottom w:val="none" w:sz="0" w:space="0" w:color="auto"/>
        <w:right w:val="none" w:sz="0" w:space="0" w:color="auto"/>
      </w:divBdr>
    </w:div>
    <w:div w:id="1531919749">
      <w:bodyDiv w:val="1"/>
      <w:marLeft w:val="0"/>
      <w:marRight w:val="0"/>
      <w:marTop w:val="0"/>
      <w:marBottom w:val="0"/>
      <w:divBdr>
        <w:top w:val="none" w:sz="0" w:space="0" w:color="auto"/>
        <w:left w:val="none" w:sz="0" w:space="0" w:color="auto"/>
        <w:bottom w:val="none" w:sz="0" w:space="0" w:color="auto"/>
        <w:right w:val="none" w:sz="0" w:space="0" w:color="auto"/>
      </w:divBdr>
    </w:div>
    <w:div w:id="1535465599">
      <w:bodyDiv w:val="1"/>
      <w:marLeft w:val="0"/>
      <w:marRight w:val="0"/>
      <w:marTop w:val="0"/>
      <w:marBottom w:val="0"/>
      <w:divBdr>
        <w:top w:val="none" w:sz="0" w:space="0" w:color="auto"/>
        <w:left w:val="none" w:sz="0" w:space="0" w:color="auto"/>
        <w:bottom w:val="none" w:sz="0" w:space="0" w:color="auto"/>
        <w:right w:val="none" w:sz="0" w:space="0" w:color="auto"/>
      </w:divBdr>
    </w:div>
    <w:div w:id="1552351561">
      <w:bodyDiv w:val="1"/>
      <w:marLeft w:val="0"/>
      <w:marRight w:val="0"/>
      <w:marTop w:val="0"/>
      <w:marBottom w:val="0"/>
      <w:divBdr>
        <w:top w:val="none" w:sz="0" w:space="0" w:color="auto"/>
        <w:left w:val="none" w:sz="0" w:space="0" w:color="auto"/>
        <w:bottom w:val="none" w:sz="0" w:space="0" w:color="auto"/>
        <w:right w:val="none" w:sz="0" w:space="0" w:color="auto"/>
      </w:divBdr>
    </w:div>
    <w:div w:id="1576626105">
      <w:bodyDiv w:val="1"/>
      <w:marLeft w:val="0"/>
      <w:marRight w:val="0"/>
      <w:marTop w:val="0"/>
      <w:marBottom w:val="0"/>
      <w:divBdr>
        <w:top w:val="none" w:sz="0" w:space="0" w:color="auto"/>
        <w:left w:val="none" w:sz="0" w:space="0" w:color="auto"/>
        <w:bottom w:val="none" w:sz="0" w:space="0" w:color="auto"/>
        <w:right w:val="none" w:sz="0" w:space="0" w:color="auto"/>
      </w:divBdr>
    </w:div>
    <w:div w:id="1582063423">
      <w:bodyDiv w:val="1"/>
      <w:marLeft w:val="0"/>
      <w:marRight w:val="0"/>
      <w:marTop w:val="0"/>
      <w:marBottom w:val="0"/>
      <w:divBdr>
        <w:top w:val="none" w:sz="0" w:space="0" w:color="auto"/>
        <w:left w:val="none" w:sz="0" w:space="0" w:color="auto"/>
        <w:bottom w:val="none" w:sz="0" w:space="0" w:color="auto"/>
        <w:right w:val="none" w:sz="0" w:space="0" w:color="auto"/>
      </w:divBdr>
    </w:div>
    <w:div w:id="1583224523">
      <w:bodyDiv w:val="1"/>
      <w:marLeft w:val="0"/>
      <w:marRight w:val="0"/>
      <w:marTop w:val="0"/>
      <w:marBottom w:val="0"/>
      <w:divBdr>
        <w:top w:val="none" w:sz="0" w:space="0" w:color="auto"/>
        <w:left w:val="none" w:sz="0" w:space="0" w:color="auto"/>
        <w:bottom w:val="none" w:sz="0" w:space="0" w:color="auto"/>
        <w:right w:val="none" w:sz="0" w:space="0" w:color="auto"/>
      </w:divBdr>
    </w:div>
    <w:div w:id="1597445061">
      <w:bodyDiv w:val="1"/>
      <w:marLeft w:val="0"/>
      <w:marRight w:val="0"/>
      <w:marTop w:val="0"/>
      <w:marBottom w:val="0"/>
      <w:divBdr>
        <w:top w:val="none" w:sz="0" w:space="0" w:color="auto"/>
        <w:left w:val="none" w:sz="0" w:space="0" w:color="auto"/>
        <w:bottom w:val="none" w:sz="0" w:space="0" w:color="auto"/>
        <w:right w:val="none" w:sz="0" w:space="0" w:color="auto"/>
      </w:divBdr>
    </w:div>
    <w:div w:id="1598294265">
      <w:bodyDiv w:val="1"/>
      <w:marLeft w:val="0"/>
      <w:marRight w:val="0"/>
      <w:marTop w:val="0"/>
      <w:marBottom w:val="0"/>
      <w:divBdr>
        <w:top w:val="none" w:sz="0" w:space="0" w:color="auto"/>
        <w:left w:val="none" w:sz="0" w:space="0" w:color="auto"/>
        <w:bottom w:val="none" w:sz="0" w:space="0" w:color="auto"/>
        <w:right w:val="none" w:sz="0" w:space="0" w:color="auto"/>
      </w:divBdr>
    </w:div>
    <w:div w:id="1639451028">
      <w:bodyDiv w:val="1"/>
      <w:marLeft w:val="0"/>
      <w:marRight w:val="0"/>
      <w:marTop w:val="0"/>
      <w:marBottom w:val="0"/>
      <w:divBdr>
        <w:top w:val="none" w:sz="0" w:space="0" w:color="auto"/>
        <w:left w:val="none" w:sz="0" w:space="0" w:color="auto"/>
        <w:bottom w:val="none" w:sz="0" w:space="0" w:color="auto"/>
        <w:right w:val="none" w:sz="0" w:space="0" w:color="auto"/>
      </w:divBdr>
    </w:div>
    <w:div w:id="1651641866">
      <w:bodyDiv w:val="1"/>
      <w:marLeft w:val="0"/>
      <w:marRight w:val="0"/>
      <w:marTop w:val="0"/>
      <w:marBottom w:val="0"/>
      <w:divBdr>
        <w:top w:val="none" w:sz="0" w:space="0" w:color="auto"/>
        <w:left w:val="none" w:sz="0" w:space="0" w:color="auto"/>
        <w:bottom w:val="none" w:sz="0" w:space="0" w:color="auto"/>
        <w:right w:val="none" w:sz="0" w:space="0" w:color="auto"/>
      </w:divBdr>
    </w:div>
    <w:div w:id="1656758381">
      <w:bodyDiv w:val="1"/>
      <w:marLeft w:val="0"/>
      <w:marRight w:val="0"/>
      <w:marTop w:val="0"/>
      <w:marBottom w:val="0"/>
      <w:divBdr>
        <w:top w:val="none" w:sz="0" w:space="0" w:color="auto"/>
        <w:left w:val="none" w:sz="0" w:space="0" w:color="auto"/>
        <w:bottom w:val="none" w:sz="0" w:space="0" w:color="auto"/>
        <w:right w:val="none" w:sz="0" w:space="0" w:color="auto"/>
      </w:divBdr>
    </w:div>
    <w:div w:id="1673532589">
      <w:bodyDiv w:val="1"/>
      <w:marLeft w:val="0"/>
      <w:marRight w:val="0"/>
      <w:marTop w:val="0"/>
      <w:marBottom w:val="0"/>
      <w:divBdr>
        <w:top w:val="none" w:sz="0" w:space="0" w:color="auto"/>
        <w:left w:val="none" w:sz="0" w:space="0" w:color="auto"/>
        <w:bottom w:val="none" w:sz="0" w:space="0" w:color="auto"/>
        <w:right w:val="none" w:sz="0" w:space="0" w:color="auto"/>
      </w:divBdr>
    </w:div>
    <w:div w:id="1693534161">
      <w:bodyDiv w:val="1"/>
      <w:marLeft w:val="0"/>
      <w:marRight w:val="0"/>
      <w:marTop w:val="0"/>
      <w:marBottom w:val="0"/>
      <w:divBdr>
        <w:top w:val="none" w:sz="0" w:space="0" w:color="auto"/>
        <w:left w:val="none" w:sz="0" w:space="0" w:color="auto"/>
        <w:bottom w:val="none" w:sz="0" w:space="0" w:color="auto"/>
        <w:right w:val="none" w:sz="0" w:space="0" w:color="auto"/>
      </w:divBdr>
    </w:div>
    <w:div w:id="1710883960">
      <w:bodyDiv w:val="1"/>
      <w:marLeft w:val="0"/>
      <w:marRight w:val="0"/>
      <w:marTop w:val="0"/>
      <w:marBottom w:val="0"/>
      <w:divBdr>
        <w:top w:val="none" w:sz="0" w:space="0" w:color="auto"/>
        <w:left w:val="none" w:sz="0" w:space="0" w:color="auto"/>
        <w:bottom w:val="none" w:sz="0" w:space="0" w:color="auto"/>
        <w:right w:val="none" w:sz="0" w:space="0" w:color="auto"/>
      </w:divBdr>
    </w:div>
    <w:div w:id="1715616991">
      <w:bodyDiv w:val="1"/>
      <w:marLeft w:val="0"/>
      <w:marRight w:val="0"/>
      <w:marTop w:val="0"/>
      <w:marBottom w:val="0"/>
      <w:divBdr>
        <w:top w:val="none" w:sz="0" w:space="0" w:color="auto"/>
        <w:left w:val="none" w:sz="0" w:space="0" w:color="auto"/>
        <w:bottom w:val="none" w:sz="0" w:space="0" w:color="auto"/>
        <w:right w:val="none" w:sz="0" w:space="0" w:color="auto"/>
      </w:divBdr>
    </w:div>
    <w:div w:id="1728643773">
      <w:bodyDiv w:val="1"/>
      <w:marLeft w:val="0"/>
      <w:marRight w:val="0"/>
      <w:marTop w:val="0"/>
      <w:marBottom w:val="0"/>
      <w:divBdr>
        <w:top w:val="none" w:sz="0" w:space="0" w:color="auto"/>
        <w:left w:val="none" w:sz="0" w:space="0" w:color="auto"/>
        <w:bottom w:val="none" w:sz="0" w:space="0" w:color="auto"/>
        <w:right w:val="none" w:sz="0" w:space="0" w:color="auto"/>
      </w:divBdr>
    </w:div>
    <w:div w:id="1765490140">
      <w:bodyDiv w:val="1"/>
      <w:marLeft w:val="0"/>
      <w:marRight w:val="0"/>
      <w:marTop w:val="0"/>
      <w:marBottom w:val="0"/>
      <w:divBdr>
        <w:top w:val="none" w:sz="0" w:space="0" w:color="auto"/>
        <w:left w:val="none" w:sz="0" w:space="0" w:color="auto"/>
        <w:bottom w:val="none" w:sz="0" w:space="0" w:color="auto"/>
        <w:right w:val="none" w:sz="0" w:space="0" w:color="auto"/>
      </w:divBdr>
    </w:div>
    <w:div w:id="1765687482">
      <w:bodyDiv w:val="1"/>
      <w:marLeft w:val="0"/>
      <w:marRight w:val="0"/>
      <w:marTop w:val="0"/>
      <w:marBottom w:val="0"/>
      <w:divBdr>
        <w:top w:val="none" w:sz="0" w:space="0" w:color="auto"/>
        <w:left w:val="none" w:sz="0" w:space="0" w:color="auto"/>
        <w:bottom w:val="none" w:sz="0" w:space="0" w:color="auto"/>
        <w:right w:val="none" w:sz="0" w:space="0" w:color="auto"/>
      </w:divBdr>
    </w:div>
    <w:div w:id="1770195897">
      <w:bodyDiv w:val="1"/>
      <w:marLeft w:val="0"/>
      <w:marRight w:val="0"/>
      <w:marTop w:val="0"/>
      <w:marBottom w:val="0"/>
      <w:divBdr>
        <w:top w:val="none" w:sz="0" w:space="0" w:color="auto"/>
        <w:left w:val="none" w:sz="0" w:space="0" w:color="auto"/>
        <w:bottom w:val="none" w:sz="0" w:space="0" w:color="auto"/>
        <w:right w:val="none" w:sz="0" w:space="0" w:color="auto"/>
      </w:divBdr>
    </w:div>
    <w:div w:id="1775636909">
      <w:bodyDiv w:val="1"/>
      <w:marLeft w:val="0"/>
      <w:marRight w:val="0"/>
      <w:marTop w:val="0"/>
      <w:marBottom w:val="0"/>
      <w:divBdr>
        <w:top w:val="none" w:sz="0" w:space="0" w:color="auto"/>
        <w:left w:val="none" w:sz="0" w:space="0" w:color="auto"/>
        <w:bottom w:val="none" w:sz="0" w:space="0" w:color="auto"/>
        <w:right w:val="none" w:sz="0" w:space="0" w:color="auto"/>
      </w:divBdr>
    </w:div>
    <w:div w:id="1781758985">
      <w:bodyDiv w:val="1"/>
      <w:marLeft w:val="0"/>
      <w:marRight w:val="0"/>
      <w:marTop w:val="0"/>
      <w:marBottom w:val="0"/>
      <w:divBdr>
        <w:top w:val="none" w:sz="0" w:space="0" w:color="auto"/>
        <w:left w:val="none" w:sz="0" w:space="0" w:color="auto"/>
        <w:bottom w:val="none" w:sz="0" w:space="0" w:color="auto"/>
        <w:right w:val="none" w:sz="0" w:space="0" w:color="auto"/>
      </w:divBdr>
    </w:div>
    <w:div w:id="1785803836">
      <w:bodyDiv w:val="1"/>
      <w:marLeft w:val="0"/>
      <w:marRight w:val="0"/>
      <w:marTop w:val="0"/>
      <w:marBottom w:val="0"/>
      <w:divBdr>
        <w:top w:val="none" w:sz="0" w:space="0" w:color="auto"/>
        <w:left w:val="none" w:sz="0" w:space="0" w:color="auto"/>
        <w:bottom w:val="none" w:sz="0" w:space="0" w:color="auto"/>
        <w:right w:val="none" w:sz="0" w:space="0" w:color="auto"/>
      </w:divBdr>
    </w:div>
    <w:div w:id="1792163988">
      <w:bodyDiv w:val="1"/>
      <w:marLeft w:val="0"/>
      <w:marRight w:val="0"/>
      <w:marTop w:val="0"/>
      <w:marBottom w:val="0"/>
      <w:divBdr>
        <w:top w:val="none" w:sz="0" w:space="0" w:color="auto"/>
        <w:left w:val="none" w:sz="0" w:space="0" w:color="auto"/>
        <w:bottom w:val="none" w:sz="0" w:space="0" w:color="auto"/>
        <w:right w:val="none" w:sz="0" w:space="0" w:color="auto"/>
      </w:divBdr>
    </w:div>
    <w:div w:id="1795178317">
      <w:bodyDiv w:val="1"/>
      <w:marLeft w:val="0"/>
      <w:marRight w:val="0"/>
      <w:marTop w:val="0"/>
      <w:marBottom w:val="0"/>
      <w:divBdr>
        <w:top w:val="none" w:sz="0" w:space="0" w:color="auto"/>
        <w:left w:val="none" w:sz="0" w:space="0" w:color="auto"/>
        <w:bottom w:val="none" w:sz="0" w:space="0" w:color="auto"/>
        <w:right w:val="none" w:sz="0" w:space="0" w:color="auto"/>
      </w:divBdr>
    </w:div>
    <w:div w:id="1798911189">
      <w:bodyDiv w:val="1"/>
      <w:marLeft w:val="0"/>
      <w:marRight w:val="0"/>
      <w:marTop w:val="0"/>
      <w:marBottom w:val="0"/>
      <w:divBdr>
        <w:top w:val="none" w:sz="0" w:space="0" w:color="auto"/>
        <w:left w:val="none" w:sz="0" w:space="0" w:color="auto"/>
        <w:bottom w:val="none" w:sz="0" w:space="0" w:color="auto"/>
        <w:right w:val="none" w:sz="0" w:space="0" w:color="auto"/>
      </w:divBdr>
    </w:div>
    <w:div w:id="1802309409">
      <w:bodyDiv w:val="1"/>
      <w:marLeft w:val="0"/>
      <w:marRight w:val="0"/>
      <w:marTop w:val="0"/>
      <w:marBottom w:val="0"/>
      <w:divBdr>
        <w:top w:val="none" w:sz="0" w:space="0" w:color="auto"/>
        <w:left w:val="none" w:sz="0" w:space="0" w:color="auto"/>
        <w:bottom w:val="none" w:sz="0" w:space="0" w:color="auto"/>
        <w:right w:val="none" w:sz="0" w:space="0" w:color="auto"/>
      </w:divBdr>
    </w:div>
    <w:div w:id="1811945355">
      <w:bodyDiv w:val="1"/>
      <w:marLeft w:val="0"/>
      <w:marRight w:val="0"/>
      <w:marTop w:val="0"/>
      <w:marBottom w:val="0"/>
      <w:divBdr>
        <w:top w:val="none" w:sz="0" w:space="0" w:color="auto"/>
        <w:left w:val="none" w:sz="0" w:space="0" w:color="auto"/>
        <w:bottom w:val="none" w:sz="0" w:space="0" w:color="auto"/>
        <w:right w:val="none" w:sz="0" w:space="0" w:color="auto"/>
      </w:divBdr>
    </w:div>
    <w:div w:id="1812361258">
      <w:bodyDiv w:val="1"/>
      <w:marLeft w:val="0"/>
      <w:marRight w:val="0"/>
      <w:marTop w:val="0"/>
      <w:marBottom w:val="0"/>
      <w:divBdr>
        <w:top w:val="none" w:sz="0" w:space="0" w:color="auto"/>
        <w:left w:val="none" w:sz="0" w:space="0" w:color="auto"/>
        <w:bottom w:val="none" w:sz="0" w:space="0" w:color="auto"/>
        <w:right w:val="none" w:sz="0" w:space="0" w:color="auto"/>
      </w:divBdr>
    </w:div>
    <w:div w:id="1821923563">
      <w:bodyDiv w:val="1"/>
      <w:marLeft w:val="0"/>
      <w:marRight w:val="0"/>
      <w:marTop w:val="0"/>
      <w:marBottom w:val="0"/>
      <w:divBdr>
        <w:top w:val="none" w:sz="0" w:space="0" w:color="auto"/>
        <w:left w:val="none" w:sz="0" w:space="0" w:color="auto"/>
        <w:bottom w:val="none" w:sz="0" w:space="0" w:color="auto"/>
        <w:right w:val="none" w:sz="0" w:space="0" w:color="auto"/>
      </w:divBdr>
    </w:div>
    <w:div w:id="1822622833">
      <w:bodyDiv w:val="1"/>
      <w:marLeft w:val="0"/>
      <w:marRight w:val="0"/>
      <w:marTop w:val="0"/>
      <w:marBottom w:val="0"/>
      <w:divBdr>
        <w:top w:val="none" w:sz="0" w:space="0" w:color="auto"/>
        <w:left w:val="none" w:sz="0" w:space="0" w:color="auto"/>
        <w:bottom w:val="none" w:sz="0" w:space="0" w:color="auto"/>
        <w:right w:val="none" w:sz="0" w:space="0" w:color="auto"/>
      </w:divBdr>
    </w:div>
    <w:div w:id="1831947985">
      <w:bodyDiv w:val="1"/>
      <w:marLeft w:val="0"/>
      <w:marRight w:val="0"/>
      <w:marTop w:val="0"/>
      <w:marBottom w:val="0"/>
      <w:divBdr>
        <w:top w:val="none" w:sz="0" w:space="0" w:color="auto"/>
        <w:left w:val="none" w:sz="0" w:space="0" w:color="auto"/>
        <w:bottom w:val="none" w:sz="0" w:space="0" w:color="auto"/>
        <w:right w:val="none" w:sz="0" w:space="0" w:color="auto"/>
      </w:divBdr>
    </w:div>
    <w:div w:id="1852376453">
      <w:bodyDiv w:val="1"/>
      <w:marLeft w:val="0"/>
      <w:marRight w:val="0"/>
      <w:marTop w:val="0"/>
      <w:marBottom w:val="0"/>
      <w:divBdr>
        <w:top w:val="none" w:sz="0" w:space="0" w:color="auto"/>
        <w:left w:val="none" w:sz="0" w:space="0" w:color="auto"/>
        <w:bottom w:val="none" w:sz="0" w:space="0" w:color="auto"/>
        <w:right w:val="none" w:sz="0" w:space="0" w:color="auto"/>
      </w:divBdr>
    </w:div>
    <w:div w:id="1856571620">
      <w:bodyDiv w:val="1"/>
      <w:marLeft w:val="0"/>
      <w:marRight w:val="0"/>
      <w:marTop w:val="0"/>
      <w:marBottom w:val="0"/>
      <w:divBdr>
        <w:top w:val="none" w:sz="0" w:space="0" w:color="auto"/>
        <w:left w:val="none" w:sz="0" w:space="0" w:color="auto"/>
        <w:bottom w:val="none" w:sz="0" w:space="0" w:color="auto"/>
        <w:right w:val="none" w:sz="0" w:space="0" w:color="auto"/>
      </w:divBdr>
    </w:div>
    <w:div w:id="1857231271">
      <w:bodyDiv w:val="1"/>
      <w:marLeft w:val="0"/>
      <w:marRight w:val="0"/>
      <w:marTop w:val="0"/>
      <w:marBottom w:val="0"/>
      <w:divBdr>
        <w:top w:val="none" w:sz="0" w:space="0" w:color="auto"/>
        <w:left w:val="none" w:sz="0" w:space="0" w:color="auto"/>
        <w:bottom w:val="none" w:sz="0" w:space="0" w:color="auto"/>
        <w:right w:val="none" w:sz="0" w:space="0" w:color="auto"/>
      </w:divBdr>
    </w:div>
    <w:div w:id="1877039873">
      <w:bodyDiv w:val="1"/>
      <w:marLeft w:val="0"/>
      <w:marRight w:val="0"/>
      <w:marTop w:val="0"/>
      <w:marBottom w:val="0"/>
      <w:divBdr>
        <w:top w:val="none" w:sz="0" w:space="0" w:color="auto"/>
        <w:left w:val="none" w:sz="0" w:space="0" w:color="auto"/>
        <w:bottom w:val="none" w:sz="0" w:space="0" w:color="auto"/>
        <w:right w:val="none" w:sz="0" w:space="0" w:color="auto"/>
      </w:divBdr>
    </w:div>
    <w:div w:id="1882939107">
      <w:bodyDiv w:val="1"/>
      <w:marLeft w:val="0"/>
      <w:marRight w:val="0"/>
      <w:marTop w:val="0"/>
      <w:marBottom w:val="0"/>
      <w:divBdr>
        <w:top w:val="none" w:sz="0" w:space="0" w:color="auto"/>
        <w:left w:val="none" w:sz="0" w:space="0" w:color="auto"/>
        <w:bottom w:val="none" w:sz="0" w:space="0" w:color="auto"/>
        <w:right w:val="none" w:sz="0" w:space="0" w:color="auto"/>
      </w:divBdr>
    </w:div>
    <w:div w:id="1893345900">
      <w:bodyDiv w:val="1"/>
      <w:marLeft w:val="0"/>
      <w:marRight w:val="0"/>
      <w:marTop w:val="0"/>
      <w:marBottom w:val="0"/>
      <w:divBdr>
        <w:top w:val="none" w:sz="0" w:space="0" w:color="auto"/>
        <w:left w:val="none" w:sz="0" w:space="0" w:color="auto"/>
        <w:bottom w:val="none" w:sz="0" w:space="0" w:color="auto"/>
        <w:right w:val="none" w:sz="0" w:space="0" w:color="auto"/>
      </w:divBdr>
    </w:div>
    <w:div w:id="1911454814">
      <w:bodyDiv w:val="1"/>
      <w:marLeft w:val="0"/>
      <w:marRight w:val="0"/>
      <w:marTop w:val="0"/>
      <w:marBottom w:val="0"/>
      <w:divBdr>
        <w:top w:val="none" w:sz="0" w:space="0" w:color="auto"/>
        <w:left w:val="none" w:sz="0" w:space="0" w:color="auto"/>
        <w:bottom w:val="none" w:sz="0" w:space="0" w:color="auto"/>
        <w:right w:val="none" w:sz="0" w:space="0" w:color="auto"/>
      </w:divBdr>
    </w:div>
    <w:div w:id="1917544357">
      <w:bodyDiv w:val="1"/>
      <w:marLeft w:val="0"/>
      <w:marRight w:val="0"/>
      <w:marTop w:val="0"/>
      <w:marBottom w:val="0"/>
      <w:divBdr>
        <w:top w:val="none" w:sz="0" w:space="0" w:color="auto"/>
        <w:left w:val="none" w:sz="0" w:space="0" w:color="auto"/>
        <w:bottom w:val="none" w:sz="0" w:space="0" w:color="auto"/>
        <w:right w:val="none" w:sz="0" w:space="0" w:color="auto"/>
      </w:divBdr>
    </w:div>
    <w:div w:id="1918518022">
      <w:bodyDiv w:val="1"/>
      <w:marLeft w:val="0"/>
      <w:marRight w:val="0"/>
      <w:marTop w:val="0"/>
      <w:marBottom w:val="0"/>
      <w:divBdr>
        <w:top w:val="none" w:sz="0" w:space="0" w:color="auto"/>
        <w:left w:val="none" w:sz="0" w:space="0" w:color="auto"/>
        <w:bottom w:val="none" w:sz="0" w:space="0" w:color="auto"/>
        <w:right w:val="none" w:sz="0" w:space="0" w:color="auto"/>
      </w:divBdr>
    </w:div>
    <w:div w:id="1939873569">
      <w:bodyDiv w:val="1"/>
      <w:marLeft w:val="0"/>
      <w:marRight w:val="0"/>
      <w:marTop w:val="0"/>
      <w:marBottom w:val="0"/>
      <w:divBdr>
        <w:top w:val="none" w:sz="0" w:space="0" w:color="auto"/>
        <w:left w:val="none" w:sz="0" w:space="0" w:color="auto"/>
        <w:bottom w:val="none" w:sz="0" w:space="0" w:color="auto"/>
        <w:right w:val="none" w:sz="0" w:space="0" w:color="auto"/>
      </w:divBdr>
    </w:div>
    <w:div w:id="1950309351">
      <w:bodyDiv w:val="1"/>
      <w:marLeft w:val="0"/>
      <w:marRight w:val="0"/>
      <w:marTop w:val="0"/>
      <w:marBottom w:val="0"/>
      <w:divBdr>
        <w:top w:val="none" w:sz="0" w:space="0" w:color="auto"/>
        <w:left w:val="none" w:sz="0" w:space="0" w:color="auto"/>
        <w:bottom w:val="none" w:sz="0" w:space="0" w:color="auto"/>
        <w:right w:val="none" w:sz="0" w:space="0" w:color="auto"/>
      </w:divBdr>
    </w:div>
    <w:div w:id="1966815797">
      <w:bodyDiv w:val="1"/>
      <w:marLeft w:val="0"/>
      <w:marRight w:val="0"/>
      <w:marTop w:val="0"/>
      <w:marBottom w:val="0"/>
      <w:divBdr>
        <w:top w:val="none" w:sz="0" w:space="0" w:color="auto"/>
        <w:left w:val="none" w:sz="0" w:space="0" w:color="auto"/>
        <w:bottom w:val="none" w:sz="0" w:space="0" w:color="auto"/>
        <w:right w:val="none" w:sz="0" w:space="0" w:color="auto"/>
      </w:divBdr>
    </w:div>
    <w:div w:id="1973094582">
      <w:bodyDiv w:val="1"/>
      <w:marLeft w:val="0"/>
      <w:marRight w:val="0"/>
      <w:marTop w:val="0"/>
      <w:marBottom w:val="0"/>
      <w:divBdr>
        <w:top w:val="none" w:sz="0" w:space="0" w:color="auto"/>
        <w:left w:val="none" w:sz="0" w:space="0" w:color="auto"/>
        <w:bottom w:val="none" w:sz="0" w:space="0" w:color="auto"/>
        <w:right w:val="none" w:sz="0" w:space="0" w:color="auto"/>
      </w:divBdr>
    </w:div>
    <w:div w:id="1981763556">
      <w:bodyDiv w:val="1"/>
      <w:marLeft w:val="0"/>
      <w:marRight w:val="0"/>
      <w:marTop w:val="0"/>
      <w:marBottom w:val="0"/>
      <w:divBdr>
        <w:top w:val="none" w:sz="0" w:space="0" w:color="auto"/>
        <w:left w:val="none" w:sz="0" w:space="0" w:color="auto"/>
        <w:bottom w:val="none" w:sz="0" w:space="0" w:color="auto"/>
        <w:right w:val="none" w:sz="0" w:space="0" w:color="auto"/>
      </w:divBdr>
    </w:div>
    <w:div w:id="1985350429">
      <w:bodyDiv w:val="1"/>
      <w:marLeft w:val="0"/>
      <w:marRight w:val="0"/>
      <w:marTop w:val="0"/>
      <w:marBottom w:val="0"/>
      <w:divBdr>
        <w:top w:val="none" w:sz="0" w:space="0" w:color="auto"/>
        <w:left w:val="none" w:sz="0" w:space="0" w:color="auto"/>
        <w:bottom w:val="none" w:sz="0" w:space="0" w:color="auto"/>
        <w:right w:val="none" w:sz="0" w:space="0" w:color="auto"/>
      </w:divBdr>
    </w:div>
    <w:div w:id="2000645946">
      <w:bodyDiv w:val="1"/>
      <w:marLeft w:val="0"/>
      <w:marRight w:val="0"/>
      <w:marTop w:val="0"/>
      <w:marBottom w:val="0"/>
      <w:divBdr>
        <w:top w:val="none" w:sz="0" w:space="0" w:color="auto"/>
        <w:left w:val="none" w:sz="0" w:space="0" w:color="auto"/>
        <w:bottom w:val="none" w:sz="0" w:space="0" w:color="auto"/>
        <w:right w:val="none" w:sz="0" w:space="0" w:color="auto"/>
      </w:divBdr>
    </w:div>
    <w:div w:id="2026324905">
      <w:bodyDiv w:val="1"/>
      <w:marLeft w:val="0"/>
      <w:marRight w:val="0"/>
      <w:marTop w:val="0"/>
      <w:marBottom w:val="0"/>
      <w:divBdr>
        <w:top w:val="none" w:sz="0" w:space="0" w:color="auto"/>
        <w:left w:val="none" w:sz="0" w:space="0" w:color="auto"/>
        <w:bottom w:val="none" w:sz="0" w:space="0" w:color="auto"/>
        <w:right w:val="none" w:sz="0" w:space="0" w:color="auto"/>
      </w:divBdr>
    </w:div>
    <w:div w:id="2027514871">
      <w:bodyDiv w:val="1"/>
      <w:marLeft w:val="0"/>
      <w:marRight w:val="0"/>
      <w:marTop w:val="0"/>
      <w:marBottom w:val="0"/>
      <w:divBdr>
        <w:top w:val="none" w:sz="0" w:space="0" w:color="auto"/>
        <w:left w:val="none" w:sz="0" w:space="0" w:color="auto"/>
        <w:bottom w:val="none" w:sz="0" w:space="0" w:color="auto"/>
        <w:right w:val="none" w:sz="0" w:space="0" w:color="auto"/>
      </w:divBdr>
    </w:div>
    <w:div w:id="2044867229">
      <w:bodyDiv w:val="1"/>
      <w:marLeft w:val="0"/>
      <w:marRight w:val="0"/>
      <w:marTop w:val="0"/>
      <w:marBottom w:val="0"/>
      <w:divBdr>
        <w:top w:val="none" w:sz="0" w:space="0" w:color="auto"/>
        <w:left w:val="none" w:sz="0" w:space="0" w:color="auto"/>
        <w:bottom w:val="none" w:sz="0" w:space="0" w:color="auto"/>
        <w:right w:val="none" w:sz="0" w:space="0" w:color="auto"/>
      </w:divBdr>
    </w:div>
    <w:div w:id="2045709440">
      <w:bodyDiv w:val="1"/>
      <w:marLeft w:val="0"/>
      <w:marRight w:val="0"/>
      <w:marTop w:val="0"/>
      <w:marBottom w:val="0"/>
      <w:divBdr>
        <w:top w:val="none" w:sz="0" w:space="0" w:color="auto"/>
        <w:left w:val="none" w:sz="0" w:space="0" w:color="auto"/>
        <w:bottom w:val="none" w:sz="0" w:space="0" w:color="auto"/>
        <w:right w:val="none" w:sz="0" w:space="0" w:color="auto"/>
      </w:divBdr>
    </w:div>
    <w:div w:id="2056540843">
      <w:bodyDiv w:val="1"/>
      <w:marLeft w:val="0"/>
      <w:marRight w:val="0"/>
      <w:marTop w:val="0"/>
      <w:marBottom w:val="0"/>
      <w:divBdr>
        <w:top w:val="none" w:sz="0" w:space="0" w:color="auto"/>
        <w:left w:val="none" w:sz="0" w:space="0" w:color="auto"/>
        <w:bottom w:val="none" w:sz="0" w:space="0" w:color="auto"/>
        <w:right w:val="none" w:sz="0" w:space="0" w:color="auto"/>
      </w:divBdr>
    </w:div>
    <w:div w:id="2057316634">
      <w:bodyDiv w:val="1"/>
      <w:marLeft w:val="0"/>
      <w:marRight w:val="0"/>
      <w:marTop w:val="0"/>
      <w:marBottom w:val="0"/>
      <w:divBdr>
        <w:top w:val="none" w:sz="0" w:space="0" w:color="auto"/>
        <w:left w:val="none" w:sz="0" w:space="0" w:color="auto"/>
        <w:bottom w:val="none" w:sz="0" w:space="0" w:color="auto"/>
        <w:right w:val="none" w:sz="0" w:space="0" w:color="auto"/>
      </w:divBdr>
    </w:div>
    <w:div w:id="2062054437">
      <w:bodyDiv w:val="1"/>
      <w:marLeft w:val="0"/>
      <w:marRight w:val="0"/>
      <w:marTop w:val="0"/>
      <w:marBottom w:val="0"/>
      <w:divBdr>
        <w:top w:val="none" w:sz="0" w:space="0" w:color="auto"/>
        <w:left w:val="none" w:sz="0" w:space="0" w:color="auto"/>
        <w:bottom w:val="none" w:sz="0" w:space="0" w:color="auto"/>
        <w:right w:val="none" w:sz="0" w:space="0" w:color="auto"/>
      </w:divBdr>
    </w:div>
    <w:div w:id="2077195217">
      <w:bodyDiv w:val="1"/>
      <w:marLeft w:val="0"/>
      <w:marRight w:val="0"/>
      <w:marTop w:val="0"/>
      <w:marBottom w:val="0"/>
      <w:divBdr>
        <w:top w:val="none" w:sz="0" w:space="0" w:color="auto"/>
        <w:left w:val="none" w:sz="0" w:space="0" w:color="auto"/>
        <w:bottom w:val="none" w:sz="0" w:space="0" w:color="auto"/>
        <w:right w:val="none" w:sz="0" w:space="0" w:color="auto"/>
      </w:divBdr>
    </w:div>
    <w:div w:id="2092849703">
      <w:bodyDiv w:val="1"/>
      <w:marLeft w:val="0"/>
      <w:marRight w:val="0"/>
      <w:marTop w:val="0"/>
      <w:marBottom w:val="0"/>
      <w:divBdr>
        <w:top w:val="none" w:sz="0" w:space="0" w:color="auto"/>
        <w:left w:val="none" w:sz="0" w:space="0" w:color="auto"/>
        <w:bottom w:val="none" w:sz="0" w:space="0" w:color="auto"/>
        <w:right w:val="none" w:sz="0" w:space="0" w:color="auto"/>
      </w:divBdr>
    </w:div>
    <w:div w:id="2093047348">
      <w:bodyDiv w:val="1"/>
      <w:marLeft w:val="0"/>
      <w:marRight w:val="0"/>
      <w:marTop w:val="0"/>
      <w:marBottom w:val="0"/>
      <w:divBdr>
        <w:top w:val="none" w:sz="0" w:space="0" w:color="auto"/>
        <w:left w:val="none" w:sz="0" w:space="0" w:color="auto"/>
        <w:bottom w:val="none" w:sz="0" w:space="0" w:color="auto"/>
        <w:right w:val="none" w:sz="0" w:space="0" w:color="auto"/>
      </w:divBdr>
    </w:div>
    <w:div w:id="2098942258">
      <w:bodyDiv w:val="1"/>
      <w:marLeft w:val="0"/>
      <w:marRight w:val="0"/>
      <w:marTop w:val="0"/>
      <w:marBottom w:val="0"/>
      <w:divBdr>
        <w:top w:val="none" w:sz="0" w:space="0" w:color="auto"/>
        <w:left w:val="none" w:sz="0" w:space="0" w:color="auto"/>
        <w:bottom w:val="none" w:sz="0" w:space="0" w:color="auto"/>
        <w:right w:val="none" w:sz="0" w:space="0" w:color="auto"/>
      </w:divBdr>
    </w:div>
    <w:div w:id="2124498381">
      <w:bodyDiv w:val="1"/>
      <w:marLeft w:val="0"/>
      <w:marRight w:val="0"/>
      <w:marTop w:val="0"/>
      <w:marBottom w:val="0"/>
      <w:divBdr>
        <w:top w:val="none" w:sz="0" w:space="0" w:color="auto"/>
        <w:left w:val="none" w:sz="0" w:space="0" w:color="auto"/>
        <w:bottom w:val="none" w:sz="0" w:space="0" w:color="auto"/>
        <w:right w:val="none" w:sz="0" w:space="0" w:color="auto"/>
      </w:divBdr>
    </w:div>
    <w:div w:id="2125926561">
      <w:bodyDiv w:val="1"/>
      <w:marLeft w:val="0"/>
      <w:marRight w:val="0"/>
      <w:marTop w:val="0"/>
      <w:marBottom w:val="0"/>
      <w:divBdr>
        <w:top w:val="none" w:sz="0" w:space="0" w:color="auto"/>
        <w:left w:val="none" w:sz="0" w:space="0" w:color="auto"/>
        <w:bottom w:val="none" w:sz="0" w:space="0" w:color="auto"/>
        <w:right w:val="none" w:sz="0" w:space="0" w:color="auto"/>
      </w:divBdr>
    </w:div>
    <w:div w:id="212993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5D4B71-78DC-4ABF-A263-CE0996A14DB9}"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44909CA5-B38F-4739-8894-E05076F4161B}">
      <dgm:prSet phldrT="[Text]"/>
      <dgm:spPr/>
      <dgm:t>
        <a:bodyPr/>
        <a:lstStyle/>
        <a:p>
          <a:r>
            <a:rPr lang="en-US"/>
            <a:t>:select </a:t>
          </a:r>
        </a:p>
      </dgm:t>
    </dgm:pt>
    <dgm:pt modelId="{5951DF46-D2F3-4722-81E3-061404EB4BAA}" type="parTrans" cxnId="{8779CD8F-B753-4465-8117-B1BA22379069}">
      <dgm:prSet/>
      <dgm:spPr/>
      <dgm:t>
        <a:bodyPr/>
        <a:lstStyle/>
        <a:p>
          <a:endParaRPr lang="en-US"/>
        </a:p>
      </dgm:t>
    </dgm:pt>
    <dgm:pt modelId="{A7841906-437D-4072-99E3-7F6E66C51498}" type="sibTrans" cxnId="{8779CD8F-B753-4465-8117-B1BA22379069}">
      <dgm:prSet/>
      <dgm:spPr/>
      <dgm:t>
        <a:bodyPr/>
        <a:lstStyle/>
        <a:p>
          <a:endParaRPr lang="en-US"/>
        </a:p>
      </dgm:t>
    </dgm:pt>
    <dgm:pt modelId="{0BE8C7D2-6481-473F-A8CA-2F4C6BF33E85}" type="asst">
      <dgm:prSet phldrT="[Text]"/>
      <dgm:spPr/>
      <dgm:t>
        <a:bodyPr/>
        <a:lstStyle/>
        <a:p>
          <a:r>
            <a:rPr lang="en-US"/>
            <a:t>single: result</a:t>
          </a:r>
        </a:p>
      </dgm:t>
    </dgm:pt>
    <dgm:pt modelId="{0465A4F4-AFD6-4B30-B821-E0C6E793DCA4}" type="parTrans" cxnId="{0F70A81A-1AD1-4AE8-9F93-F061746B9016}">
      <dgm:prSet/>
      <dgm:spPr/>
      <dgm:t>
        <a:bodyPr/>
        <a:lstStyle/>
        <a:p>
          <a:endParaRPr lang="en-US"/>
        </a:p>
      </dgm:t>
    </dgm:pt>
    <dgm:pt modelId="{EC8CEBC1-FEC0-442D-A57B-96B4CC60A3F6}" type="sibTrans" cxnId="{0F70A81A-1AD1-4AE8-9F93-F061746B9016}">
      <dgm:prSet/>
      <dgm:spPr/>
      <dgm:t>
        <a:bodyPr/>
        <a:lstStyle/>
        <a:p>
          <a:endParaRPr lang="en-US"/>
        </a:p>
      </dgm:t>
    </dgm:pt>
    <dgm:pt modelId="{85B1EA24-FC16-4907-B2FB-318877AC61C4}" type="asst">
      <dgm:prSet phldrT="[Text]"/>
      <dgm:spPr/>
      <dgm:t>
        <a:bodyPr/>
        <a:lstStyle/>
        <a:p>
          <a:r>
            <a:rPr lang="en-US"/>
            <a:t>such that : condition</a:t>
          </a:r>
        </a:p>
      </dgm:t>
    </dgm:pt>
    <dgm:pt modelId="{614C2B99-AB19-426C-9891-F3121D1FEB43}" type="parTrans" cxnId="{2676E161-24F1-4D6B-AC42-10FE53C71729}">
      <dgm:prSet/>
      <dgm:spPr/>
      <dgm:t>
        <a:bodyPr/>
        <a:lstStyle/>
        <a:p>
          <a:endParaRPr lang="en-US"/>
        </a:p>
      </dgm:t>
    </dgm:pt>
    <dgm:pt modelId="{5B74F68A-DBE1-42C4-81B7-C9E827BB8838}" type="sibTrans" cxnId="{2676E161-24F1-4D6B-AC42-10FE53C71729}">
      <dgm:prSet/>
      <dgm:spPr/>
      <dgm:t>
        <a:bodyPr/>
        <a:lstStyle/>
        <a:p>
          <a:endParaRPr lang="en-US"/>
        </a:p>
      </dgm:t>
    </dgm:pt>
    <dgm:pt modelId="{D743C474-8ACB-4EAF-A1BA-850B29745C0B}" type="asst">
      <dgm:prSet phldrT="[Text]"/>
      <dgm:spPr/>
      <dgm:t>
        <a:bodyPr/>
        <a:lstStyle/>
        <a:p>
          <a:r>
            <a:rPr lang="en-US"/>
            <a:t>a : symbol  </a:t>
          </a:r>
        </a:p>
      </dgm:t>
    </dgm:pt>
    <dgm:pt modelId="{4F009221-C7F9-479D-8F34-0E8D7224971B}" type="parTrans" cxnId="{D9AC0B23-9DC9-4C2F-94EF-3D2C276654F8}">
      <dgm:prSet/>
      <dgm:spPr/>
      <dgm:t>
        <a:bodyPr/>
        <a:lstStyle/>
        <a:p>
          <a:endParaRPr lang="en-US"/>
        </a:p>
      </dgm:t>
    </dgm:pt>
    <dgm:pt modelId="{5AB5F45C-CFFC-40C3-85FB-95102AC06F10}" type="sibTrans" cxnId="{D9AC0B23-9DC9-4C2F-94EF-3D2C276654F8}">
      <dgm:prSet/>
      <dgm:spPr/>
      <dgm:t>
        <a:bodyPr/>
        <a:lstStyle/>
        <a:p>
          <a:endParaRPr lang="en-US"/>
        </a:p>
      </dgm:t>
    </dgm:pt>
    <dgm:pt modelId="{416FE715-ADBD-4B9C-973C-8F307280B1BC}" type="asst">
      <dgm:prSet phldrT="[Text]"/>
      <dgm:spPr/>
      <dgm:t>
        <a:bodyPr/>
        <a:lstStyle/>
        <a:p>
          <a:r>
            <a:rPr lang="en-US"/>
            <a:t>Follow: relation</a:t>
          </a:r>
        </a:p>
      </dgm:t>
    </dgm:pt>
    <dgm:pt modelId="{B7049A83-23FA-49A9-9588-F82CDE4EC1FA}" type="parTrans" cxnId="{D0C63C15-485A-4242-A4F2-D46716DC6180}">
      <dgm:prSet/>
      <dgm:spPr/>
      <dgm:t>
        <a:bodyPr/>
        <a:lstStyle/>
        <a:p>
          <a:endParaRPr lang="en-US"/>
        </a:p>
      </dgm:t>
    </dgm:pt>
    <dgm:pt modelId="{4B2F8C6E-B5FF-4A08-9848-689B57A6E271}" type="sibTrans" cxnId="{D0C63C15-485A-4242-A4F2-D46716DC6180}">
      <dgm:prSet/>
      <dgm:spPr/>
      <dgm:t>
        <a:bodyPr/>
        <a:lstStyle/>
        <a:p>
          <a:endParaRPr lang="en-US"/>
        </a:p>
      </dgm:t>
    </dgm:pt>
    <dgm:pt modelId="{E248FEDA-3497-42A4-A606-43A0BDA02B19}" type="asst">
      <dgm:prSet phldrT="[Text]"/>
      <dgm:spPr/>
      <dgm:t>
        <a:bodyPr/>
        <a:lstStyle/>
        <a:p>
          <a:r>
            <a:rPr lang="en-US"/>
            <a:t>a: symbol</a:t>
          </a:r>
        </a:p>
      </dgm:t>
    </dgm:pt>
    <dgm:pt modelId="{12A18250-9DAB-495F-B431-3D8F5AD826E4}" type="parTrans" cxnId="{0836A4C5-2015-4BC8-8ED0-876845736DAE}">
      <dgm:prSet/>
      <dgm:spPr/>
      <dgm:t>
        <a:bodyPr/>
        <a:lstStyle/>
        <a:p>
          <a:endParaRPr lang="en-US"/>
        </a:p>
      </dgm:t>
    </dgm:pt>
    <dgm:pt modelId="{F2A2EC6C-1DA4-48E1-A8F0-DC6DBD0C3E90}" type="sibTrans" cxnId="{0836A4C5-2015-4BC8-8ED0-876845736DAE}">
      <dgm:prSet/>
      <dgm:spPr/>
      <dgm:t>
        <a:bodyPr/>
        <a:lstStyle/>
        <a:p>
          <a:endParaRPr lang="en-US"/>
        </a:p>
      </dgm:t>
    </dgm:pt>
    <dgm:pt modelId="{9927CA82-8255-4FBD-8727-0EB8D3A251F1}" type="asst">
      <dgm:prSet phldrT="[Text]"/>
      <dgm:spPr/>
      <dgm:t>
        <a:bodyPr/>
        <a:lstStyle/>
        <a:p>
          <a:r>
            <a:rPr lang="en-US"/>
            <a:t>s: symbol</a:t>
          </a:r>
        </a:p>
      </dgm:t>
    </dgm:pt>
    <dgm:pt modelId="{95F89277-36AA-4A2A-9137-2B0E544EBC4B}" type="parTrans" cxnId="{F8BDEF28-2115-4F86-8463-7608318DAD28}">
      <dgm:prSet/>
      <dgm:spPr/>
      <dgm:t>
        <a:bodyPr/>
        <a:lstStyle/>
        <a:p>
          <a:endParaRPr lang="en-US"/>
        </a:p>
      </dgm:t>
    </dgm:pt>
    <dgm:pt modelId="{573FE58D-AAC8-424A-8BA8-DAD8818397D1}" type="sibTrans" cxnId="{F8BDEF28-2115-4F86-8463-7608318DAD28}">
      <dgm:prSet/>
      <dgm:spPr/>
      <dgm:t>
        <a:bodyPr/>
        <a:lstStyle/>
        <a:p>
          <a:endParaRPr lang="en-US"/>
        </a:p>
      </dgm:t>
    </dgm:pt>
    <dgm:pt modelId="{9F4BBC00-E378-47E7-9180-B8DA6290BACC}" type="pres">
      <dgm:prSet presAssocID="{BF5D4B71-78DC-4ABF-A263-CE0996A14DB9}" presName="Name0" presStyleCnt="0">
        <dgm:presLayoutVars>
          <dgm:orgChart val="1"/>
          <dgm:chPref val="1"/>
          <dgm:dir/>
          <dgm:animOne val="branch"/>
          <dgm:animLvl val="lvl"/>
          <dgm:resizeHandles/>
        </dgm:presLayoutVars>
      </dgm:prSet>
      <dgm:spPr/>
      <dgm:t>
        <a:bodyPr/>
        <a:lstStyle/>
        <a:p>
          <a:endParaRPr lang="en-SG"/>
        </a:p>
      </dgm:t>
    </dgm:pt>
    <dgm:pt modelId="{4CCDED1D-769B-4814-AA57-7C582722D9C1}" type="pres">
      <dgm:prSet presAssocID="{44909CA5-B38F-4739-8894-E05076F4161B}" presName="hierRoot1" presStyleCnt="0">
        <dgm:presLayoutVars>
          <dgm:hierBranch val="init"/>
        </dgm:presLayoutVars>
      </dgm:prSet>
      <dgm:spPr/>
    </dgm:pt>
    <dgm:pt modelId="{F9ED5F74-6CB2-429A-9078-19709B6F8438}" type="pres">
      <dgm:prSet presAssocID="{44909CA5-B38F-4739-8894-E05076F4161B}" presName="rootComposite1" presStyleCnt="0"/>
      <dgm:spPr/>
    </dgm:pt>
    <dgm:pt modelId="{FD9B2DDE-4E93-438C-9552-7AECC117C0B2}" type="pres">
      <dgm:prSet presAssocID="{44909CA5-B38F-4739-8894-E05076F4161B}" presName="rootText1" presStyleLbl="alignAcc1" presStyleIdx="0" presStyleCnt="0" custLinFactNeighborX="79178" custLinFactNeighborY="15087">
        <dgm:presLayoutVars>
          <dgm:chPref val="3"/>
        </dgm:presLayoutVars>
      </dgm:prSet>
      <dgm:spPr/>
      <dgm:t>
        <a:bodyPr/>
        <a:lstStyle/>
        <a:p>
          <a:endParaRPr lang="en-SG"/>
        </a:p>
      </dgm:t>
    </dgm:pt>
    <dgm:pt modelId="{5B91DC99-4097-4031-99CF-F5F05E3E62C8}" type="pres">
      <dgm:prSet presAssocID="{44909CA5-B38F-4739-8894-E05076F4161B}" presName="topArc1" presStyleLbl="parChTrans1D1" presStyleIdx="0" presStyleCnt="14"/>
      <dgm:spPr/>
    </dgm:pt>
    <dgm:pt modelId="{63D4895F-49BF-4A7D-9C2C-B104E229D0F0}" type="pres">
      <dgm:prSet presAssocID="{44909CA5-B38F-4739-8894-E05076F4161B}" presName="bottomArc1" presStyleLbl="parChTrans1D1" presStyleIdx="1" presStyleCnt="14"/>
      <dgm:spPr/>
    </dgm:pt>
    <dgm:pt modelId="{5F396B85-4991-42A1-8B47-04165AE31C73}" type="pres">
      <dgm:prSet presAssocID="{44909CA5-B38F-4739-8894-E05076F4161B}" presName="topConnNode1" presStyleLbl="node1" presStyleIdx="0" presStyleCnt="0"/>
      <dgm:spPr/>
      <dgm:t>
        <a:bodyPr/>
        <a:lstStyle/>
        <a:p>
          <a:endParaRPr lang="en-SG"/>
        </a:p>
      </dgm:t>
    </dgm:pt>
    <dgm:pt modelId="{35823406-B9E7-4DC5-8ABD-37E500243723}" type="pres">
      <dgm:prSet presAssocID="{44909CA5-B38F-4739-8894-E05076F4161B}" presName="hierChild2" presStyleCnt="0"/>
      <dgm:spPr/>
    </dgm:pt>
    <dgm:pt modelId="{28D52AB4-D09E-439C-8CE3-89D4E9AB2670}" type="pres">
      <dgm:prSet presAssocID="{44909CA5-B38F-4739-8894-E05076F4161B}" presName="hierChild3" presStyleCnt="0"/>
      <dgm:spPr/>
    </dgm:pt>
    <dgm:pt modelId="{5EFD14E4-2850-44E4-8940-B5D79E9701BE}" type="pres">
      <dgm:prSet presAssocID="{0465A4F4-AFD6-4B30-B821-E0C6E793DCA4}" presName="Name101" presStyleLbl="parChTrans1D2" presStyleIdx="0" presStyleCnt="2"/>
      <dgm:spPr/>
      <dgm:t>
        <a:bodyPr/>
        <a:lstStyle/>
        <a:p>
          <a:endParaRPr lang="en-SG"/>
        </a:p>
      </dgm:t>
    </dgm:pt>
    <dgm:pt modelId="{5E2AB3C0-F0D7-4DF4-8EA6-1D2CA3304C1E}" type="pres">
      <dgm:prSet presAssocID="{0BE8C7D2-6481-473F-A8CA-2F4C6BF33E85}" presName="hierRoot3" presStyleCnt="0">
        <dgm:presLayoutVars>
          <dgm:hierBranch val="init"/>
        </dgm:presLayoutVars>
      </dgm:prSet>
      <dgm:spPr/>
    </dgm:pt>
    <dgm:pt modelId="{D5707A8F-DA08-49E1-8617-E360F70007C3}" type="pres">
      <dgm:prSet presAssocID="{0BE8C7D2-6481-473F-A8CA-2F4C6BF33E85}" presName="rootComposite3" presStyleCnt="0"/>
      <dgm:spPr/>
    </dgm:pt>
    <dgm:pt modelId="{1B9BB6C3-7873-4BFF-9AEB-A798B9FC0DB6}" type="pres">
      <dgm:prSet presAssocID="{0BE8C7D2-6481-473F-A8CA-2F4C6BF33E85}" presName="rootText3" presStyleLbl="alignAcc1" presStyleIdx="0" presStyleCnt="0">
        <dgm:presLayoutVars>
          <dgm:chPref val="3"/>
        </dgm:presLayoutVars>
      </dgm:prSet>
      <dgm:spPr/>
      <dgm:t>
        <a:bodyPr/>
        <a:lstStyle/>
        <a:p>
          <a:endParaRPr lang="en-SG"/>
        </a:p>
      </dgm:t>
    </dgm:pt>
    <dgm:pt modelId="{59C55461-233D-4F66-B2A5-5A5B13F40AB2}" type="pres">
      <dgm:prSet presAssocID="{0BE8C7D2-6481-473F-A8CA-2F4C6BF33E85}" presName="topArc3" presStyleLbl="parChTrans1D1" presStyleIdx="2" presStyleCnt="14"/>
      <dgm:spPr/>
    </dgm:pt>
    <dgm:pt modelId="{2BCA3533-092E-430E-9BA4-96EAF76CE23B}" type="pres">
      <dgm:prSet presAssocID="{0BE8C7D2-6481-473F-A8CA-2F4C6BF33E85}" presName="bottomArc3" presStyleLbl="parChTrans1D1" presStyleIdx="3" presStyleCnt="14"/>
      <dgm:spPr/>
    </dgm:pt>
    <dgm:pt modelId="{85F0BF89-71DB-4D52-9FFD-713F438284C8}" type="pres">
      <dgm:prSet presAssocID="{0BE8C7D2-6481-473F-A8CA-2F4C6BF33E85}" presName="topConnNode3" presStyleLbl="asst1" presStyleIdx="0" presStyleCnt="0"/>
      <dgm:spPr/>
      <dgm:t>
        <a:bodyPr/>
        <a:lstStyle/>
        <a:p>
          <a:endParaRPr lang="en-SG"/>
        </a:p>
      </dgm:t>
    </dgm:pt>
    <dgm:pt modelId="{DBEB5A46-3EBF-46E8-AF29-2A712B67948D}" type="pres">
      <dgm:prSet presAssocID="{0BE8C7D2-6481-473F-A8CA-2F4C6BF33E85}" presName="hierChild6" presStyleCnt="0"/>
      <dgm:spPr/>
    </dgm:pt>
    <dgm:pt modelId="{095FFF81-9CE2-441F-8EBF-169690C4C78F}" type="pres">
      <dgm:prSet presAssocID="{0BE8C7D2-6481-473F-A8CA-2F4C6BF33E85}" presName="hierChild7" presStyleCnt="0"/>
      <dgm:spPr/>
    </dgm:pt>
    <dgm:pt modelId="{001B3CAF-10E0-45F2-AF50-C57B9AA61A66}" type="pres">
      <dgm:prSet presAssocID="{4F009221-C7F9-479D-8F34-0E8D7224971B}" presName="Name101" presStyleLbl="parChTrans1D3" presStyleIdx="0" presStyleCnt="2"/>
      <dgm:spPr/>
      <dgm:t>
        <a:bodyPr/>
        <a:lstStyle/>
        <a:p>
          <a:endParaRPr lang="en-SG"/>
        </a:p>
      </dgm:t>
    </dgm:pt>
    <dgm:pt modelId="{0C337C5B-0D2F-4747-B043-1831F2948844}" type="pres">
      <dgm:prSet presAssocID="{D743C474-8ACB-4EAF-A1BA-850B29745C0B}" presName="hierRoot3" presStyleCnt="0">
        <dgm:presLayoutVars>
          <dgm:hierBranch val="init"/>
        </dgm:presLayoutVars>
      </dgm:prSet>
      <dgm:spPr/>
    </dgm:pt>
    <dgm:pt modelId="{CA80A658-1528-473E-BE87-FACE6020EC24}" type="pres">
      <dgm:prSet presAssocID="{D743C474-8ACB-4EAF-A1BA-850B29745C0B}" presName="rootComposite3" presStyleCnt="0"/>
      <dgm:spPr/>
    </dgm:pt>
    <dgm:pt modelId="{6134D0C1-5AE1-4AB1-BA24-48E0B619CF39}" type="pres">
      <dgm:prSet presAssocID="{D743C474-8ACB-4EAF-A1BA-850B29745C0B}" presName="rootText3" presStyleLbl="alignAcc1" presStyleIdx="0" presStyleCnt="0" custLinFactNeighborX="41520" custLinFactNeighborY="69402">
        <dgm:presLayoutVars>
          <dgm:chPref val="3"/>
        </dgm:presLayoutVars>
      </dgm:prSet>
      <dgm:spPr/>
      <dgm:t>
        <a:bodyPr/>
        <a:lstStyle/>
        <a:p>
          <a:endParaRPr lang="en-US"/>
        </a:p>
      </dgm:t>
    </dgm:pt>
    <dgm:pt modelId="{BA036DF5-42F5-4699-AE88-4366BB595D9D}" type="pres">
      <dgm:prSet presAssocID="{D743C474-8ACB-4EAF-A1BA-850B29745C0B}" presName="topArc3" presStyleLbl="parChTrans1D1" presStyleIdx="4" presStyleCnt="14"/>
      <dgm:spPr/>
    </dgm:pt>
    <dgm:pt modelId="{4494C5C7-A738-46F2-A180-C684B7B0C453}" type="pres">
      <dgm:prSet presAssocID="{D743C474-8ACB-4EAF-A1BA-850B29745C0B}" presName="bottomArc3" presStyleLbl="parChTrans1D1" presStyleIdx="5" presStyleCnt="14"/>
      <dgm:spPr/>
    </dgm:pt>
    <dgm:pt modelId="{DBC82B9F-4DE9-47A4-B88D-45F7E82434EC}" type="pres">
      <dgm:prSet presAssocID="{D743C474-8ACB-4EAF-A1BA-850B29745C0B}" presName="topConnNode3" presStyleLbl="asst1" presStyleIdx="0" presStyleCnt="0"/>
      <dgm:spPr/>
      <dgm:t>
        <a:bodyPr/>
        <a:lstStyle/>
        <a:p>
          <a:endParaRPr lang="en-SG"/>
        </a:p>
      </dgm:t>
    </dgm:pt>
    <dgm:pt modelId="{277C7BFB-0E08-426E-972C-503B4637FAE1}" type="pres">
      <dgm:prSet presAssocID="{D743C474-8ACB-4EAF-A1BA-850B29745C0B}" presName="hierChild6" presStyleCnt="0"/>
      <dgm:spPr/>
    </dgm:pt>
    <dgm:pt modelId="{3AF65A89-F2E7-448F-90B1-09A92544F1B8}" type="pres">
      <dgm:prSet presAssocID="{D743C474-8ACB-4EAF-A1BA-850B29745C0B}" presName="hierChild7" presStyleCnt="0"/>
      <dgm:spPr/>
    </dgm:pt>
    <dgm:pt modelId="{EBA77F11-4AA1-4245-931C-342328BB0E3E}" type="pres">
      <dgm:prSet presAssocID="{614C2B99-AB19-426C-9891-F3121D1FEB43}" presName="Name101" presStyleLbl="parChTrans1D2" presStyleIdx="1" presStyleCnt="2"/>
      <dgm:spPr/>
      <dgm:t>
        <a:bodyPr/>
        <a:lstStyle/>
        <a:p>
          <a:endParaRPr lang="en-SG"/>
        </a:p>
      </dgm:t>
    </dgm:pt>
    <dgm:pt modelId="{C2565EF3-6125-4858-B3B7-14EFD4DFD3FE}" type="pres">
      <dgm:prSet presAssocID="{85B1EA24-FC16-4907-B2FB-318877AC61C4}" presName="hierRoot3" presStyleCnt="0">
        <dgm:presLayoutVars>
          <dgm:hierBranch val="init"/>
        </dgm:presLayoutVars>
      </dgm:prSet>
      <dgm:spPr/>
    </dgm:pt>
    <dgm:pt modelId="{B1973E40-A27B-45F4-BC3A-11E9486AED67}" type="pres">
      <dgm:prSet presAssocID="{85B1EA24-FC16-4907-B2FB-318877AC61C4}" presName="rootComposite3" presStyleCnt="0"/>
      <dgm:spPr/>
    </dgm:pt>
    <dgm:pt modelId="{53182BAD-F0B1-48F9-915C-F3EA4AAA8E41}" type="pres">
      <dgm:prSet presAssocID="{85B1EA24-FC16-4907-B2FB-318877AC61C4}" presName="rootText3" presStyleLbl="alignAcc1" presStyleIdx="0" presStyleCnt="0" custLinFactNeighborX="-58901" custLinFactNeighborY="3018">
        <dgm:presLayoutVars>
          <dgm:chPref val="3"/>
        </dgm:presLayoutVars>
      </dgm:prSet>
      <dgm:spPr/>
      <dgm:t>
        <a:bodyPr/>
        <a:lstStyle/>
        <a:p>
          <a:endParaRPr lang="en-US"/>
        </a:p>
      </dgm:t>
    </dgm:pt>
    <dgm:pt modelId="{2DEDBE14-04F0-4BE7-BCDA-C907F545D6B6}" type="pres">
      <dgm:prSet presAssocID="{85B1EA24-FC16-4907-B2FB-318877AC61C4}" presName="topArc3" presStyleLbl="parChTrans1D1" presStyleIdx="6" presStyleCnt="14"/>
      <dgm:spPr/>
    </dgm:pt>
    <dgm:pt modelId="{6DB035F2-A116-435F-8D1E-3DD7AE309AC3}" type="pres">
      <dgm:prSet presAssocID="{85B1EA24-FC16-4907-B2FB-318877AC61C4}" presName="bottomArc3" presStyleLbl="parChTrans1D1" presStyleIdx="7" presStyleCnt="14"/>
      <dgm:spPr/>
    </dgm:pt>
    <dgm:pt modelId="{E239CF27-280C-41A0-908D-BEA7E0AA2354}" type="pres">
      <dgm:prSet presAssocID="{85B1EA24-FC16-4907-B2FB-318877AC61C4}" presName="topConnNode3" presStyleLbl="asst1" presStyleIdx="0" presStyleCnt="0"/>
      <dgm:spPr/>
      <dgm:t>
        <a:bodyPr/>
        <a:lstStyle/>
        <a:p>
          <a:endParaRPr lang="en-SG"/>
        </a:p>
      </dgm:t>
    </dgm:pt>
    <dgm:pt modelId="{6080A4AE-7FBD-4B52-895B-5D636CA457FC}" type="pres">
      <dgm:prSet presAssocID="{85B1EA24-FC16-4907-B2FB-318877AC61C4}" presName="hierChild6" presStyleCnt="0"/>
      <dgm:spPr/>
    </dgm:pt>
    <dgm:pt modelId="{D87E94E5-CB22-4E5B-BA22-6FDF86A5B04C}" type="pres">
      <dgm:prSet presAssocID="{85B1EA24-FC16-4907-B2FB-318877AC61C4}" presName="hierChild7" presStyleCnt="0"/>
      <dgm:spPr/>
    </dgm:pt>
    <dgm:pt modelId="{88098032-A961-4B45-9D40-4AB3D527770D}" type="pres">
      <dgm:prSet presAssocID="{B7049A83-23FA-49A9-9588-F82CDE4EC1FA}" presName="Name101" presStyleLbl="parChTrans1D3" presStyleIdx="1" presStyleCnt="2"/>
      <dgm:spPr/>
      <dgm:t>
        <a:bodyPr/>
        <a:lstStyle/>
        <a:p>
          <a:endParaRPr lang="en-SG"/>
        </a:p>
      </dgm:t>
    </dgm:pt>
    <dgm:pt modelId="{C274F127-6E76-4EFE-BF45-3E5AE8D1D4F4}" type="pres">
      <dgm:prSet presAssocID="{416FE715-ADBD-4B9C-973C-8F307280B1BC}" presName="hierRoot3" presStyleCnt="0">
        <dgm:presLayoutVars>
          <dgm:hierBranch val="init"/>
        </dgm:presLayoutVars>
      </dgm:prSet>
      <dgm:spPr/>
    </dgm:pt>
    <dgm:pt modelId="{9BC0B9C4-0FB4-4222-9615-DD5417F855D9}" type="pres">
      <dgm:prSet presAssocID="{416FE715-ADBD-4B9C-973C-8F307280B1BC}" presName="rootComposite3" presStyleCnt="0"/>
      <dgm:spPr/>
    </dgm:pt>
    <dgm:pt modelId="{C821A6DF-F3D9-4E26-B0EF-7DE235605B82}" type="pres">
      <dgm:prSet presAssocID="{416FE715-ADBD-4B9C-973C-8F307280B1BC}" presName="rootText3" presStyleLbl="alignAcc1" presStyleIdx="0" presStyleCnt="0" custLinFactNeighborX="43452" custLinFactNeighborY="-3017">
        <dgm:presLayoutVars>
          <dgm:chPref val="3"/>
        </dgm:presLayoutVars>
      </dgm:prSet>
      <dgm:spPr/>
      <dgm:t>
        <a:bodyPr/>
        <a:lstStyle/>
        <a:p>
          <a:endParaRPr lang="en-US"/>
        </a:p>
      </dgm:t>
    </dgm:pt>
    <dgm:pt modelId="{EEE21C94-E1AD-4B2E-B3D5-02C9B7DBFE49}" type="pres">
      <dgm:prSet presAssocID="{416FE715-ADBD-4B9C-973C-8F307280B1BC}" presName="topArc3" presStyleLbl="parChTrans1D1" presStyleIdx="8" presStyleCnt="14"/>
      <dgm:spPr/>
    </dgm:pt>
    <dgm:pt modelId="{67509B2E-C0AA-4753-AD7C-0D672D9AE43F}" type="pres">
      <dgm:prSet presAssocID="{416FE715-ADBD-4B9C-973C-8F307280B1BC}" presName="bottomArc3" presStyleLbl="parChTrans1D1" presStyleIdx="9" presStyleCnt="14"/>
      <dgm:spPr/>
    </dgm:pt>
    <dgm:pt modelId="{233FDE35-DA17-4DB5-AC19-9986CA5D0494}" type="pres">
      <dgm:prSet presAssocID="{416FE715-ADBD-4B9C-973C-8F307280B1BC}" presName="topConnNode3" presStyleLbl="asst1" presStyleIdx="0" presStyleCnt="0"/>
      <dgm:spPr/>
      <dgm:t>
        <a:bodyPr/>
        <a:lstStyle/>
        <a:p>
          <a:endParaRPr lang="en-SG"/>
        </a:p>
      </dgm:t>
    </dgm:pt>
    <dgm:pt modelId="{33041E6D-4E7D-4AFF-968B-8C70BB1459B6}" type="pres">
      <dgm:prSet presAssocID="{416FE715-ADBD-4B9C-973C-8F307280B1BC}" presName="hierChild6" presStyleCnt="0"/>
      <dgm:spPr/>
    </dgm:pt>
    <dgm:pt modelId="{038AA595-12EF-4DAF-BAEF-4016AA6331B4}" type="pres">
      <dgm:prSet presAssocID="{416FE715-ADBD-4B9C-973C-8F307280B1BC}" presName="hierChild7" presStyleCnt="0"/>
      <dgm:spPr/>
    </dgm:pt>
    <dgm:pt modelId="{536118CC-2F96-4C44-BE80-1BB66674178F}" type="pres">
      <dgm:prSet presAssocID="{12A18250-9DAB-495F-B431-3D8F5AD826E4}" presName="Name101" presStyleLbl="parChTrans1D4" presStyleIdx="0" presStyleCnt="2"/>
      <dgm:spPr/>
      <dgm:t>
        <a:bodyPr/>
        <a:lstStyle/>
        <a:p>
          <a:endParaRPr lang="en-SG"/>
        </a:p>
      </dgm:t>
    </dgm:pt>
    <dgm:pt modelId="{C2353372-C070-4DB0-8DF7-B51D2327200B}" type="pres">
      <dgm:prSet presAssocID="{E248FEDA-3497-42A4-A606-43A0BDA02B19}" presName="hierRoot3" presStyleCnt="0">
        <dgm:presLayoutVars>
          <dgm:hierBranch val="init"/>
        </dgm:presLayoutVars>
      </dgm:prSet>
      <dgm:spPr/>
    </dgm:pt>
    <dgm:pt modelId="{1C2F0739-3F81-4A28-9314-24A7058E1CF9}" type="pres">
      <dgm:prSet presAssocID="{E248FEDA-3497-42A4-A606-43A0BDA02B19}" presName="rootComposite3" presStyleCnt="0"/>
      <dgm:spPr/>
    </dgm:pt>
    <dgm:pt modelId="{8FC90BAB-CC43-46BB-AB3D-78475C31F872}" type="pres">
      <dgm:prSet presAssocID="{E248FEDA-3497-42A4-A606-43A0BDA02B19}" presName="rootText3" presStyleLbl="alignAcc1" presStyleIdx="0" presStyleCnt="0" custLinFactNeighborX="17380" custLinFactNeighborY="11505">
        <dgm:presLayoutVars>
          <dgm:chPref val="3"/>
        </dgm:presLayoutVars>
      </dgm:prSet>
      <dgm:spPr/>
      <dgm:t>
        <a:bodyPr/>
        <a:lstStyle/>
        <a:p>
          <a:endParaRPr lang="en-US"/>
        </a:p>
      </dgm:t>
    </dgm:pt>
    <dgm:pt modelId="{641ADEA8-2021-47BA-B778-F2AB2EAA5F1D}" type="pres">
      <dgm:prSet presAssocID="{E248FEDA-3497-42A4-A606-43A0BDA02B19}" presName="topArc3" presStyleLbl="parChTrans1D1" presStyleIdx="10" presStyleCnt="14"/>
      <dgm:spPr/>
    </dgm:pt>
    <dgm:pt modelId="{03A6E3F8-0A35-4701-BD50-105B33F816CD}" type="pres">
      <dgm:prSet presAssocID="{E248FEDA-3497-42A4-A606-43A0BDA02B19}" presName="bottomArc3" presStyleLbl="parChTrans1D1" presStyleIdx="11" presStyleCnt="14"/>
      <dgm:spPr/>
    </dgm:pt>
    <dgm:pt modelId="{98921970-C699-4229-97FC-8BF5B47E8C7F}" type="pres">
      <dgm:prSet presAssocID="{E248FEDA-3497-42A4-A606-43A0BDA02B19}" presName="topConnNode3" presStyleLbl="asst1" presStyleIdx="0" presStyleCnt="0"/>
      <dgm:spPr/>
      <dgm:t>
        <a:bodyPr/>
        <a:lstStyle/>
        <a:p>
          <a:endParaRPr lang="en-SG"/>
        </a:p>
      </dgm:t>
    </dgm:pt>
    <dgm:pt modelId="{7235C736-CAAD-4CCB-9FD4-7F713366352C}" type="pres">
      <dgm:prSet presAssocID="{E248FEDA-3497-42A4-A606-43A0BDA02B19}" presName="hierChild6" presStyleCnt="0"/>
      <dgm:spPr/>
    </dgm:pt>
    <dgm:pt modelId="{30A5CA2F-3ABD-45EC-86AD-15AD39C65780}" type="pres">
      <dgm:prSet presAssocID="{E248FEDA-3497-42A4-A606-43A0BDA02B19}" presName="hierChild7" presStyleCnt="0"/>
      <dgm:spPr/>
    </dgm:pt>
    <dgm:pt modelId="{AA54FA08-550A-49B9-886D-165188D9CD61}" type="pres">
      <dgm:prSet presAssocID="{95F89277-36AA-4A2A-9137-2B0E544EBC4B}" presName="Name101" presStyleLbl="parChTrans1D4" presStyleIdx="1" presStyleCnt="2"/>
      <dgm:spPr/>
      <dgm:t>
        <a:bodyPr/>
        <a:lstStyle/>
        <a:p>
          <a:endParaRPr lang="en-SG"/>
        </a:p>
      </dgm:t>
    </dgm:pt>
    <dgm:pt modelId="{D04760D0-CEFE-40C0-86D4-27F11474105D}" type="pres">
      <dgm:prSet presAssocID="{9927CA82-8255-4FBD-8727-0EB8D3A251F1}" presName="hierRoot3" presStyleCnt="0">
        <dgm:presLayoutVars>
          <dgm:hierBranch val="init"/>
        </dgm:presLayoutVars>
      </dgm:prSet>
      <dgm:spPr/>
    </dgm:pt>
    <dgm:pt modelId="{18D4E448-2F12-48DD-BA41-EB1A8E0C7A43}" type="pres">
      <dgm:prSet presAssocID="{9927CA82-8255-4FBD-8727-0EB8D3A251F1}" presName="rootComposite3" presStyleCnt="0"/>
      <dgm:spPr/>
    </dgm:pt>
    <dgm:pt modelId="{516BA5CA-4696-447C-8B01-A993A2006492}" type="pres">
      <dgm:prSet presAssocID="{9927CA82-8255-4FBD-8727-0EB8D3A251F1}" presName="rootText3" presStyleLbl="alignAcc1" presStyleIdx="0" presStyleCnt="0" custLinFactNeighborX="49245" custLinFactNeighborY="11505">
        <dgm:presLayoutVars>
          <dgm:chPref val="3"/>
        </dgm:presLayoutVars>
      </dgm:prSet>
      <dgm:spPr/>
      <dgm:t>
        <a:bodyPr/>
        <a:lstStyle/>
        <a:p>
          <a:endParaRPr lang="en-SG"/>
        </a:p>
      </dgm:t>
    </dgm:pt>
    <dgm:pt modelId="{C9257CBC-3833-4AFE-9AEB-71F4ECB2169B}" type="pres">
      <dgm:prSet presAssocID="{9927CA82-8255-4FBD-8727-0EB8D3A251F1}" presName="topArc3" presStyleLbl="parChTrans1D1" presStyleIdx="12" presStyleCnt="14"/>
      <dgm:spPr/>
    </dgm:pt>
    <dgm:pt modelId="{5AD91D80-5475-46FF-BD20-4292963CC6B4}" type="pres">
      <dgm:prSet presAssocID="{9927CA82-8255-4FBD-8727-0EB8D3A251F1}" presName="bottomArc3" presStyleLbl="parChTrans1D1" presStyleIdx="13" presStyleCnt="14"/>
      <dgm:spPr/>
    </dgm:pt>
    <dgm:pt modelId="{27B71F41-6DB8-4DC1-92E2-87E89F58C687}" type="pres">
      <dgm:prSet presAssocID="{9927CA82-8255-4FBD-8727-0EB8D3A251F1}" presName="topConnNode3" presStyleLbl="asst1" presStyleIdx="0" presStyleCnt="0"/>
      <dgm:spPr/>
      <dgm:t>
        <a:bodyPr/>
        <a:lstStyle/>
        <a:p>
          <a:endParaRPr lang="en-SG"/>
        </a:p>
      </dgm:t>
    </dgm:pt>
    <dgm:pt modelId="{75DF9E8C-B3AE-4557-8129-928B530BFA9E}" type="pres">
      <dgm:prSet presAssocID="{9927CA82-8255-4FBD-8727-0EB8D3A251F1}" presName="hierChild6" presStyleCnt="0"/>
      <dgm:spPr/>
    </dgm:pt>
    <dgm:pt modelId="{23BD2DB0-3E18-4F01-BE2B-D5FACC7644B6}" type="pres">
      <dgm:prSet presAssocID="{9927CA82-8255-4FBD-8727-0EB8D3A251F1}" presName="hierChild7" presStyleCnt="0"/>
      <dgm:spPr/>
    </dgm:pt>
  </dgm:ptLst>
  <dgm:cxnLst>
    <dgm:cxn modelId="{935D4B37-0874-4A1B-9A88-B01ED3CB7375}" type="presOf" srcId="{9927CA82-8255-4FBD-8727-0EB8D3A251F1}" destId="{516BA5CA-4696-447C-8B01-A993A2006492}" srcOrd="0" destOrd="0" presId="urn:microsoft.com/office/officeart/2008/layout/HalfCircleOrganizationChart"/>
    <dgm:cxn modelId="{D67A33E9-9971-4952-BFFF-45148287464A}" type="presOf" srcId="{E248FEDA-3497-42A4-A606-43A0BDA02B19}" destId="{98921970-C699-4229-97FC-8BF5B47E8C7F}" srcOrd="1" destOrd="0" presId="urn:microsoft.com/office/officeart/2008/layout/HalfCircleOrganizationChart"/>
    <dgm:cxn modelId="{8779CD8F-B753-4465-8117-B1BA22379069}" srcId="{BF5D4B71-78DC-4ABF-A263-CE0996A14DB9}" destId="{44909CA5-B38F-4739-8894-E05076F4161B}" srcOrd="0" destOrd="0" parTransId="{5951DF46-D2F3-4722-81E3-061404EB4BAA}" sibTransId="{A7841906-437D-4072-99E3-7F6E66C51498}"/>
    <dgm:cxn modelId="{B78085B5-D579-454A-AD82-EF96CD3FCBF6}" type="presOf" srcId="{416FE715-ADBD-4B9C-973C-8F307280B1BC}" destId="{C821A6DF-F3D9-4E26-B0EF-7DE235605B82}" srcOrd="0" destOrd="0" presId="urn:microsoft.com/office/officeart/2008/layout/HalfCircleOrganizationChart"/>
    <dgm:cxn modelId="{2676E161-24F1-4D6B-AC42-10FE53C71729}" srcId="{44909CA5-B38F-4739-8894-E05076F4161B}" destId="{85B1EA24-FC16-4907-B2FB-318877AC61C4}" srcOrd="1" destOrd="0" parTransId="{614C2B99-AB19-426C-9891-F3121D1FEB43}" sibTransId="{5B74F68A-DBE1-42C4-81B7-C9E827BB8838}"/>
    <dgm:cxn modelId="{1CBA8F32-5934-47F0-90BE-1C21DE1ADFA0}" type="presOf" srcId="{BF5D4B71-78DC-4ABF-A263-CE0996A14DB9}" destId="{9F4BBC00-E378-47E7-9180-B8DA6290BACC}" srcOrd="0" destOrd="0" presId="urn:microsoft.com/office/officeart/2008/layout/HalfCircleOrganizationChart"/>
    <dgm:cxn modelId="{D5FDDA2A-1DC7-481C-A852-429B29C6544A}" type="presOf" srcId="{D743C474-8ACB-4EAF-A1BA-850B29745C0B}" destId="{DBC82B9F-4DE9-47A4-B88D-45F7E82434EC}" srcOrd="1" destOrd="0" presId="urn:microsoft.com/office/officeart/2008/layout/HalfCircleOrganizationChart"/>
    <dgm:cxn modelId="{A9FC6DB4-504F-4D50-9263-2B32AFCD7BA9}" type="presOf" srcId="{4F009221-C7F9-479D-8F34-0E8D7224971B}" destId="{001B3CAF-10E0-45F2-AF50-C57B9AA61A66}" srcOrd="0" destOrd="0" presId="urn:microsoft.com/office/officeart/2008/layout/HalfCircleOrganizationChart"/>
    <dgm:cxn modelId="{D0C63C15-485A-4242-A4F2-D46716DC6180}" srcId="{85B1EA24-FC16-4907-B2FB-318877AC61C4}" destId="{416FE715-ADBD-4B9C-973C-8F307280B1BC}" srcOrd="0" destOrd="0" parTransId="{B7049A83-23FA-49A9-9588-F82CDE4EC1FA}" sibTransId="{4B2F8C6E-B5FF-4A08-9848-689B57A6E271}"/>
    <dgm:cxn modelId="{710203AD-6995-4BE3-9C7D-A17938B6D353}" type="presOf" srcId="{85B1EA24-FC16-4907-B2FB-318877AC61C4}" destId="{E239CF27-280C-41A0-908D-BEA7E0AA2354}" srcOrd="1" destOrd="0" presId="urn:microsoft.com/office/officeart/2008/layout/HalfCircleOrganizationChart"/>
    <dgm:cxn modelId="{B61F1FA5-3677-48E6-9D48-C062839E1481}" type="presOf" srcId="{44909CA5-B38F-4739-8894-E05076F4161B}" destId="{FD9B2DDE-4E93-438C-9552-7AECC117C0B2}" srcOrd="0" destOrd="0" presId="urn:microsoft.com/office/officeart/2008/layout/HalfCircleOrganizationChart"/>
    <dgm:cxn modelId="{B2D2E10B-02DC-4571-AD8F-BF5399EEFB75}" type="presOf" srcId="{44909CA5-B38F-4739-8894-E05076F4161B}" destId="{5F396B85-4991-42A1-8B47-04165AE31C73}" srcOrd="1" destOrd="0" presId="urn:microsoft.com/office/officeart/2008/layout/HalfCircleOrganizationChart"/>
    <dgm:cxn modelId="{C46B979E-322B-4942-8912-1C7EA00F426B}" type="presOf" srcId="{0465A4F4-AFD6-4B30-B821-E0C6E793DCA4}" destId="{5EFD14E4-2850-44E4-8940-B5D79E9701BE}" srcOrd="0" destOrd="0" presId="urn:microsoft.com/office/officeart/2008/layout/HalfCircleOrganizationChart"/>
    <dgm:cxn modelId="{4066A3DA-0AE9-402A-9989-2D9983B00C2E}" type="presOf" srcId="{9927CA82-8255-4FBD-8727-0EB8D3A251F1}" destId="{27B71F41-6DB8-4DC1-92E2-87E89F58C687}" srcOrd="1" destOrd="0" presId="urn:microsoft.com/office/officeart/2008/layout/HalfCircleOrganizationChart"/>
    <dgm:cxn modelId="{0A7D9510-EF68-4A8F-8024-16F130F8C4A3}" type="presOf" srcId="{12A18250-9DAB-495F-B431-3D8F5AD826E4}" destId="{536118CC-2F96-4C44-BE80-1BB66674178F}" srcOrd="0" destOrd="0" presId="urn:microsoft.com/office/officeart/2008/layout/HalfCircleOrganizationChart"/>
    <dgm:cxn modelId="{8AD47152-CD79-4025-B294-CDAAC0AFF501}" type="presOf" srcId="{614C2B99-AB19-426C-9891-F3121D1FEB43}" destId="{EBA77F11-4AA1-4245-931C-342328BB0E3E}" srcOrd="0" destOrd="0" presId="urn:microsoft.com/office/officeart/2008/layout/HalfCircleOrganizationChart"/>
    <dgm:cxn modelId="{BBB697B9-EF38-426B-94C8-AE73DBE117E1}" type="presOf" srcId="{416FE715-ADBD-4B9C-973C-8F307280B1BC}" destId="{233FDE35-DA17-4DB5-AC19-9986CA5D0494}" srcOrd="1" destOrd="0" presId="urn:microsoft.com/office/officeart/2008/layout/HalfCircleOrganizationChart"/>
    <dgm:cxn modelId="{D9AC0B23-9DC9-4C2F-94EF-3D2C276654F8}" srcId="{0BE8C7D2-6481-473F-A8CA-2F4C6BF33E85}" destId="{D743C474-8ACB-4EAF-A1BA-850B29745C0B}" srcOrd="0" destOrd="0" parTransId="{4F009221-C7F9-479D-8F34-0E8D7224971B}" sibTransId="{5AB5F45C-CFFC-40C3-85FB-95102AC06F10}"/>
    <dgm:cxn modelId="{F8BDEF28-2115-4F86-8463-7608318DAD28}" srcId="{416FE715-ADBD-4B9C-973C-8F307280B1BC}" destId="{9927CA82-8255-4FBD-8727-0EB8D3A251F1}" srcOrd="1" destOrd="0" parTransId="{95F89277-36AA-4A2A-9137-2B0E544EBC4B}" sibTransId="{573FE58D-AAC8-424A-8BA8-DAD8818397D1}"/>
    <dgm:cxn modelId="{DBF10DA4-A3E6-441A-AD97-7F7BBF8D079B}" type="presOf" srcId="{B7049A83-23FA-49A9-9588-F82CDE4EC1FA}" destId="{88098032-A961-4B45-9D40-4AB3D527770D}" srcOrd="0" destOrd="0" presId="urn:microsoft.com/office/officeart/2008/layout/HalfCircleOrganizationChart"/>
    <dgm:cxn modelId="{DF78CBDF-446D-4BAA-BEAD-D64DA65361E0}" type="presOf" srcId="{E248FEDA-3497-42A4-A606-43A0BDA02B19}" destId="{8FC90BAB-CC43-46BB-AB3D-78475C31F872}" srcOrd="0" destOrd="0" presId="urn:microsoft.com/office/officeart/2008/layout/HalfCircleOrganizationChart"/>
    <dgm:cxn modelId="{984F4E25-064A-4E00-8BEC-79C1CE93FDBC}" type="presOf" srcId="{85B1EA24-FC16-4907-B2FB-318877AC61C4}" destId="{53182BAD-F0B1-48F9-915C-F3EA4AAA8E41}" srcOrd="0" destOrd="0" presId="urn:microsoft.com/office/officeart/2008/layout/HalfCircleOrganizationChart"/>
    <dgm:cxn modelId="{F3E36FA8-8BE4-4247-925F-0F030B87296C}" type="presOf" srcId="{0BE8C7D2-6481-473F-A8CA-2F4C6BF33E85}" destId="{85F0BF89-71DB-4D52-9FFD-713F438284C8}" srcOrd="1" destOrd="0" presId="urn:microsoft.com/office/officeart/2008/layout/HalfCircleOrganizationChart"/>
    <dgm:cxn modelId="{0836A4C5-2015-4BC8-8ED0-876845736DAE}" srcId="{416FE715-ADBD-4B9C-973C-8F307280B1BC}" destId="{E248FEDA-3497-42A4-A606-43A0BDA02B19}" srcOrd="0" destOrd="0" parTransId="{12A18250-9DAB-495F-B431-3D8F5AD826E4}" sibTransId="{F2A2EC6C-1DA4-48E1-A8F0-DC6DBD0C3E90}"/>
    <dgm:cxn modelId="{088979F0-320F-447D-B143-D27681183E41}" type="presOf" srcId="{95F89277-36AA-4A2A-9137-2B0E544EBC4B}" destId="{AA54FA08-550A-49B9-886D-165188D9CD61}" srcOrd="0" destOrd="0" presId="urn:microsoft.com/office/officeart/2008/layout/HalfCircleOrganizationChart"/>
    <dgm:cxn modelId="{0F70A81A-1AD1-4AE8-9F93-F061746B9016}" srcId="{44909CA5-B38F-4739-8894-E05076F4161B}" destId="{0BE8C7D2-6481-473F-A8CA-2F4C6BF33E85}" srcOrd="0" destOrd="0" parTransId="{0465A4F4-AFD6-4B30-B821-E0C6E793DCA4}" sibTransId="{EC8CEBC1-FEC0-442D-A57B-96B4CC60A3F6}"/>
    <dgm:cxn modelId="{623E024D-99AE-45D4-8F16-8E7CA82D32C7}" type="presOf" srcId="{0BE8C7D2-6481-473F-A8CA-2F4C6BF33E85}" destId="{1B9BB6C3-7873-4BFF-9AEB-A798B9FC0DB6}" srcOrd="0" destOrd="0" presId="urn:microsoft.com/office/officeart/2008/layout/HalfCircleOrganizationChart"/>
    <dgm:cxn modelId="{F8D61FBB-C09A-47D6-8675-04A3A7BDEAE7}" type="presOf" srcId="{D743C474-8ACB-4EAF-A1BA-850B29745C0B}" destId="{6134D0C1-5AE1-4AB1-BA24-48E0B619CF39}" srcOrd="0" destOrd="0" presId="urn:microsoft.com/office/officeart/2008/layout/HalfCircleOrganizationChart"/>
    <dgm:cxn modelId="{136D2F09-B4FB-46F1-93B1-962A2532AAC2}" type="presParOf" srcId="{9F4BBC00-E378-47E7-9180-B8DA6290BACC}" destId="{4CCDED1D-769B-4814-AA57-7C582722D9C1}" srcOrd="0" destOrd="0" presId="urn:microsoft.com/office/officeart/2008/layout/HalfCircleOrganizationChart"/>
    <dgm:cxn modelId="{93CD0F86-4479-4C7B-A724-16CFBC9DB86C}" type="presParOf" srcId="{4CCDED1D-769B-4814-AA57-7C582722D9C1}" destId="{F9ED5F74-6CB2-429A-9078-19709B6F8438}" srcOrd="0" destOrd="0" presId="urn:microsoft.com/office/officeart/2008/layout/HalfCircleOrganizationChart"/>
    <dgm:cxn modelId="{9C767B6C-E33A-436D-92E6-EFCBE584283A}" type="presParOf" srcId="{F9ED5F74-6CB2-429A-9078-19709B6F8438}" destId="{FD9B2DDE-4E93-438C-9552-7AECC117C0B2}" srcOrd="0" destOrd="0" presId="urn:microsoft.com/office/officeart/2008/layout/HalfCircleOrganizationChart"/>
    <dgm:cxn modelId="{5F7EF0D7-649A-40CF-A86A-9A81A31F79D5}" type="presParOf" srcId="{F9ED5F74-6CB2-429A-9078-19709B6F8438}" destId="{5B91DC99-4097-4031-99CF-F5F05E3E62C8}" srcOrd="1" destOrd="0" presId="urn:microsoft.com/office/officeart/2008/layout/HalfCircleOrganizationChart"/>
    <dgm:cxn modelId="{23DC3F58-12E9-48B6-AF45-056ED78DCC44}" type="presParOf" srcId="{F9ED5F74-6CB2-429A-9078-19709B6F8438}" destId="{63D4895F-49BF-4A7D-9C2C-B104E229D0F0}" srcOrd="2" destOrd="0" presId="urn:microsoft.com/office/officeart/2008/layout/HalfCircleOrganizationChart"/>
    <dgm:cxn modelId="{6B33DFF5-A5A5-442D-AB6A-C7C784217600}" type="presParOf" srcId="{F9ED5F74-6CB2-429A-9078-19709B6F8438}" destId="{5F396B85-4991-42A1-8B47-04165AE31C73}" srcOrd="3" destOrd="0" presId="urn:microsoft.com/office/officeart/2008/layout/HalfCircleOrganizationChart"/>
    <dgm:cxn modelId="{230F7D38-BC22-431E-B943-80383DA978A4}" type="presParOf" srcId="{4CCDED1D-769B-4814-AA57-7C582722D9C1}" destId="{35823406-B9E7-4DC5-8ABD-37E500243723}" srcOrd="1" destOrd="0" presId="urn:microsoft.com/office/officeart/2008/layout/HalfCircleOrganizationChart"/>
    <dgm:cxn modelId="{0BF3333C-C1AE-42D4-9973-46F550A672C8}" type="presParOf" srcId="{4CCDED1D-769B-4814-AA57-7C582722D9C1}" destId="{28D52AB4-D09E-439C-8CE3-89D4E9AB2670}" srcOrd="2" destOrd="0" presId="urn:microsoft.com/office/officeart/2008/layout/HalfCircleOrganizationChart"/>
    <dgm:cxn modelId="{AD17ABE8-6978-421D-AE5E-CA577BA31DFD}" type="presParOf" srcId="{28D52AB4-D09E-439C-8CE3-89D4E9AB2670}" destId="{5EFD14E4-2850-44E4-8940-B5D79E9701BE}" srcOrd="0" destOrd="0" presId="urn:microsoft.com/office/officeart/2008/layout/HalfCircleOrganizationChart"/>
    <dgm:cxn modelId="{69DFA28B-A73A-4773-AFB6-5CEB366C3D20}" type="presParOf" srcId="{28D52AB4-D09E-439C-8CE3-89D4E9AB2670}" destId="{5E2AB3C0-F0D7-4DF4-8EA6-1D2CA3304C1E}" srcOrd="1" destOrd="0" presId="urn:microsoft.com/office/officeart/2008/layout/HalfCircleOrganizationChart"/>
    <dgm:cxn modelId="{02247A6E-417A-4E35-A713-9FBA2FE79170}" type="presParOf" srcId="{5E2AB3C0-F0D7-4DF4-8EA6-1D2CA3304C1E}" destId="{D5707A8F-DA08-49E1-8617-E360F70007C3}" srcOrd="0" destOrd="0" presId="urn:microsoft.com/office/officeart/2008/layout/HalfCircleOrganizationChart"/>
    <dgm:cxn modelId="{28AA83A2-C768-4DB2-B1CA-53461E7EF773}" type="presParOf" srcId="{D5707A8F-DA08-49E1-8617-E360F70007C3}" destId="{1B9BB6C3-7873-4BFF-9AEB-A798B9FC0DB6}" srcOrd="0" destOrd="0" presId="urn:microsoft.com/office/officeart/2008/layout/HalfCircleOrganizationChart"/>
    <dgm:cxn modelId="{3B6945A6-C27C-4208-9518-0D585B861BBE}" type="presParOf" srcId="{D5707A8F-DA08-49E1-8617-E360F70007C3}" destId="{59C55461-233D-4F66-B2A5-5A5B13F40AB2}" srcOrd="1" destOrd="0" presId="urn:microsoft.com/office/officeart/2008/layout/HalfCircleOrganizationChart"/>
    <dgm:cxn modelId="{F59594B5-7630-4A7C-B1E3-8F00499D34BA}" type="presParOf" srcId="{D5707A8F-DA08-49E1-8617-E360F70007C3}" destId="{2BCA3533-092E-430E-9BA4-96EAF76CE23B}" srcOrd="2" destOrd="0" presId="urn:microsoft.com/office/officeart/2008/layout/HalfCircleOrganizationChart"/>
    <dgm:cxn modelId="{9C6AFB3E-C2C2-4F57-BB04-A887A34E37A5}" type="presParOf" srcId="{D5707A8F-DA08-49E1-8617-E360F70007C3}" destId="{85F0BF89-71DB-4D52-9FFD-713F438284C8}" srcOrd="3" destOrd="0" presId="urn:microsoft.com/office/officeart/2008/layout/HalfCircleOrganizationChart"/>
    <dgm:cxn modelId="{8B8E2F13-69ED-48F1-B17C-397738991C57}" type="presParOf" srcId="{5E2AB3C0-F0D7-4DF4-8EA6-1D2CA3304C1E}" destId="{DBEB5A46-3EBF-46E8-AF29-2A712B67948D}" srcOrd="1" destOrd="0" presId="urn:microsoft.com/office/officeart/2008/layout/HalfCircleOrganizationChart"/>
    <dgm:cxn modelId="{BE708DEC-62B1-4AF6-B25E-012B7D836623}" type="presParOf" srcId="{5E2AB3C0-F0D7-4DF4-8EA6-1D2CA3304C1E}" destId="{095FFF81-9CE2-441F-8EBF-169690C4C78F}" srcOrd="2" destOrd="0" presId="urn:microsoft.com/office/officeart/2008/layout/HalfCircleOrganizationChart"/>
    <dgm:cxn modelId="{A2E04A3F-7FDF-4675-AB49-209E325AF230}" type="presParOf" srcId="{095FFF81-9CE2-441F-8EBF-169690C4C78F}" destId="{001B3CAF-10E0-45F2-AF50-C57B9AA61A66}" srcOrd="0" destOrd="0" presId="urn:microsoft.com/office/officeart/2008/layout/HalfCircleOrganizationChart"/>
    <dgm:cxn modelId="{A4FEBE52-5CB4-42D2-B9A5-0AA4201ED3B0}" type="presParOf" srcId="{095FFF81-9CE2-441F-8EBF-169690C4C78F}" destId="{0C337C5B-0D2F-4747-B043-1831F2948844}" srcOrd="1" destOrd="0" presId="urn:microsoft.com/office/officeart/2008/layout/HalfCircleOrganizationChart"/>
    <dgm:cxn modelId="{4BD2A149-2842-45E1-A1E0-E6D0245F91AF}" type="presParOf" srcId="{0C337C5B-0D2F-4747-B043-1831F2948844}" destId="{CA80A658-1528-473E-BE87-FACE6020EC24}" srcOrd="0" destOrd="0" presId="urn:microsoft.com/office/officeart/2008/layout/HalfCircleOrganizationChart"/>
    <dgm:cxn modelId="{ABE3F4AB-072D-4EE4-AC1D-F72FA7152B1E}" type="presParOf" srcId="{CA80A658-1528-473E-BE87-FACE6020EC24}" destId="{6134D0C1-5AE1-4AB1-BA24-48E0B619CF39}" srcOrd="0" destOrd="0" presId="urn:microsoft.com/office/officeart/2008/layout/HalfCircleOrganizationChart"/>
    <dgm:cxn modelId="{F59D7536-0272-4BB0-AE82-5A6D29941B69}" type="presParOf" srcId="{CA80A658-1528-473E-BE87-FACE6020EC24}" destId="{BA036DF5-42F5-4699-AE88-4366BB595D9D}" srcOrd="1" destOrd="0" presId="urn:microsoft.com/office/officeart/2008/layout/HalfCircleOrganizationChart"/>
    <dgm:cxn modelId="{1E8C5073-FFE4-4594-B944-3D2D631445E5}" type="presParOf" srcId="{CA80A658-1528-473E-BE87-FACE6020EC24}" destId="{4494C5C7-A738-46F2-A180-C684B7B0C453}" srcOrd="2" destOrd="0" presId="urn:microsoft.com/office/officeart/2008/layout/HalfCircleOrganizationChart"/>
    <dgm:cxn modelId="{A06F2E07-14AE-4F20-8E27-66228FD032CB}" type="presParOf" srcId="{CA80A658-1528-473E-BE87-FACE6020EC24}" destId="{DBC82B9F-4DE9-47A4-B88D-45F7E82434EC}" srcOrd="3" destOrd="0" presId="urn:microsoft.com/office/officeart/2008/layout/HalfCircleOrganizationChart"/>
    <dgm:cxn modelId="{9FE5E1CC-A4EA-4851-8A2A-800AEE930A35}" type="presParOf" srcId="{0C337C5B-0D2F-4747-B043-1831F2948844}" destId="{277C7BFB-0E08-426E-972C-503B4637FAE1}" srcOrd="1" destOrd="0" presId="urn:microsoft.com/office/officeart/2008/layout/HalfCircleOrganizationChart"/>
    <dgm:cxn modelId="{1EBA15CB-594C-43D3-998B-8ADBFCA19914}" type="presParOf" srcId="{0C337C5B-0D2F-4747-B043-1831F2948844}" destId="{3AF65A89-F2E7-448F-90B1-09A92544F1B8}" srcOrd="2" destOrd="0" presId="urn:microsoft.com/office/officeart/2008/layout/HalfCircleOrganizationChart"/>
    <dgm:cxn modelId="{6CD5050C-5D5F-4046-9E74-D06BFD448F74}" type="presParOf" srcId="{28D52AB4-D09E-439C-8CE3-89D4E9AB2670}" destId="{EBA77F11-4AA1-4245-931C-342328BB0E3E}" srcOrd="2" destOrd="0" presId="urn:microsoft.com/office/officeart/2008/layout/HalfCircleOrganizationChart"/>
    <dgm:cxn modelId="{9D530EC7-DB0E-4163-8635-5DC5102F2C0D}" type="presParOf" srcId="{28D52AB4-D09E-439C-8CE3-89D4E9AB2670}" destId="{C2565EF3-6125-4858-B3B7-14EFD4DFD3FE}" srcOrd="3" destOrd="0" presId="urn:microsoft.com/office/officeart/2008/layout/HalfCircleOrganizationChart"/>
    <dgm:cxn modelId="{D77F3C47-58CE-4519-AA17-9F0BC35F99FD}" type="presParOf" srcId="{C2565EF3-6125-4858-B3B7-14EFD4DFD3FE}" destId="{B1973E40-A27B-45F4-BC3A-11E9486AED67}" srcOrd="0" destOrd="0" presId="urn:microsoft.com/office/officeart/2008/layout/HalfCircleOrganizationChart"/>
    <dgm:cxn modelId="{BB10E2AF-17C9-4BD7-9D1F-AF278B4150BC}" type="presParOf" srcId="{B1973E40-A27B-45F4-BC3A-11E9486AED67}" destId="{53182BAD-F0B1-48F9-915C-F3EA4AAA8E41}" srcOrd="0" destOrd="0" presId="urn:microsoft.com/office/officeart/2008/layout/HalfCircleOrganizationChart"/>
    <dgm:cxn modelId="{C9FB8C32-9F98-4BCF-BBBD-8CDF454183EB}" type="presParOf" srcId="{B1973E40-A27B-45F4-BC3A-11E9486AED67}" destId="{2DEDBE14-04F0-4BE7-BCDA-C907F545D6B6}" srcOrd="1" destOrd="0" presId="urn:microsoft.com/office/officeart/2008/layout/HalfCircleOrganizationChart"/>
    <dgm:cxn modelId="{8461BDAA-680E-4800-BDEC-5A3BA2BEF22C}" type="presParOf" srcId="{B1973E40-A27B-45F4-BC3A-11E9486AED67}" destId="{6DB035F2-A116-435F-8D1E-3DD7AE309AC3}" srcOrd="2" destOrd="0" presId="urn:microsoft.com/office/officeart/2008/layout/HalfCircleOrganizationChart"/>
    <dgm:cxn modelId="{C8285E71-2EA5-4977-9C84-D06D4682463C}" type="presParOf" srcId="{B1973E40-A27B-45F4-BC3A-11E9486AED67}" destId="{E239CF27-280C-41A0-908D-BEA7E0AA2354}" srcOrd="3" destOrd="0" presId="urn:microsoft.com/office/officeart/2008/layout/HalfCircleOrganizationChart"/>
    <dgm:cxn modelId="{3DDEA4B6-24D8-4A2C-8FF4-961DD841262C}" type="presParOf" srcId="{C2565EF3-6125-4858-B3B7-14EFD4DFD3FE}" destId="{6080A4AE-7FBD-4B52-895B-5D636CA457FC}" srcOrd="1" destOrd="0" presId="urn:microsoft.com/office/officeart/2008/layout/HalfCircleOrganizationChart"/>
    <dgm:cxn modelId="{1E731B3B-176C-4CE7-AB9D-0DE74BD08589}" type="presParOf" srcId="{C2565EF3-6125-4858-B3B7-14EFD4DFD3FE}" destId="{D87E94E5-CB22-4E5B-BA22-6FDF86A5B04C}" srcOrd="2" destOrd="0" presId="urn:microsoft.com/office/officeart/2008/layout/HalfCircleOrganizationChart"/>
    <dgm:cxn modelId="{CA451F23-2FAB-476B-844A-B52D42D607FC}" type="presParOf" srcId="{D87E94E5-CB22-4E5B-BA22-6FDF86A5B04C}" destId="{88098032-A961-4B45-9D40-4AB3D527770D}" srcOrd="0" destOrd="0" presId="urn:microsoft.com/office/officeart/2008/layout/HalfCircleOrganizationChart"/>
    <dgm:cxn modelId="{A4607DFD-85D2-482C-9472-081F8BC1BE5A}" type="presParOf" srcId="{D87E94E5-CB22-4E5B-BA22-6FDF86A5B04C}" destId="{C274F127-6E76-4EFE-BF45-3E5AE8D1D4F4}" srcOrd="1" destOrd="0" presId="urn:microsoft.com/office/officeart/2008/layout/HalfCircleOrganizationChart"/>
    <dgm:cxn modelId="{0F786095-8BBE-4A97-ADD6-EE28F783F75F}" type="presParOf" srcId="{C274F127-6E76-4EFE-BF45-3E5AE8D1D4F4}" destId="{9BC0B9C4-0FB4-4222-9615-DD5417F855D9}" srcOrd="0" destOrd="0" presId="urn:microsoft.com/office/officeart/2008/layout/HalfCircleOrganizationChart"/>
    <dgm:cxn modelId="{F74D7C7C-1147-419C-ABCE-B1CC1165AB65}" type="presParOf" srcId="{9BC0B9C4-0FB4-4222-9615-DD5417F855D9}" destId="{C821A6DF-F3D9-4E26-B0EF-7DE235605B82}" srcOrd="0" destOrd="0" presId="urn:microsoft.com/office/officeart/2008/layout/HalfCircleOrganizationChart"/>
    <dgm:cxn modelId="{043DF113-6D71-45FB-9A21-44EF14AAAE89}" type="presParOf" srcId="{9BC0B9C4-0FB4-4222-9615-DD5417F855D9}" destId="{EEE21C94-E1AD-4B2E-B3D5-02C9B7DBFE49}" srcOrd="1" destOrd="0" presId="urn:microsoft.com/office/officeart/2008/layout/HalfCircleOrganizationChart"/>
    <dgm:cxn modelId="{A55A7E84-8250-4281-9821-09A871687D76}" type="presParOf" srcId="{9BC0B9C4-0FB4-4222-9615-DD5417F855D9}" destId="{67509B2E-C0AA-4753-AD7C-0D672D9AE43F}" srcOrd="2" destOrd="0" presId="urn:microsoft.com/office/officeart/2008/layout/HalfCircleOrganizationChart"/>
    <dgm:cxn modelId="{02009E9E-AFC1-4C36-AC67-E32185A4B288}" type="presParOf" srcId="{9BC0B9C4-0FB4-4222-9615-DD5417F855D9}" destId="{233FDE35-DA17-4DB5-AC19-9986CA5D0494}" srcOrd="3" destOrd="0" presId="urn:microsoft.com/office/officeart/2008/layout/HalfCircleOrganizationChart"/>
    <dgm:cxn modelId="{7401C5FA-F646-421A-B5D5-277E943B53B4}" type="presParOf" srcId="{C274F127-6E76-4EFE-BF45-3E5AE8D1D4F4}" destId="{33041E6D-4E7D-4AFF-968B-8C70BB1459B6}" srcOrd="1" destOrd="0" presId="urn:microsoft.com/office/officeart/2008/layout/HalfCircleOrganizationChart"/>
    <dgm:cxn modelId="{D4634FC0-8BAE-4FED-A8DC-20A43E57083E}" type="presParOf" srcId="{C274F127-6E76-4EFE-BF45-3E5AE8D1D4F4}" destId="{038AA595-12EF-4DAF-BAEF-4016AA6331B4}" srcOrd="2" destOrd="0" presId="urn:microsoft.com/office/officeart/2008/layout/HalfCircleOrganizationChart"/>
    <dgm:cxn modelId="{B7B3AE5C-022A-4037-8D7C-6E69A88818CC}" type="presParOf" srcId="{038AA595-12EF-4DAF-BAEF-4016AA6331B4}" destId="{536118CC-2F96-4C44-BE80-1BB66674178F}" srcOrd="0" destOrd="0" presId="urn:microsoft.com/office/officeart/2008/layout/HalfCircleOrganizationChart"/>
    <dgm:cxn modelId="{5DB632E6-22F6-4323-82F7-652296A704C6}" type="presParOf" srcId="{038AA595-12EF-4DAF-BAEF-4016AA6331B4}" destId="{C2353372-C070-4DB0-8DF7-B51D2327200B}" srcOrd="1" destOrd="0" presId="urn:microsoft.com/office/officeart/2008/layout/HalfCircleOrganizationChart"/>
    <dgm:cxn modelId="{91777188-FC77-4A16-BA07-5F50D8713B14}" type="presParOf" srcId="{C2353372-C070-4DB0-8DF7-B51D2327200B}" destId="{1C2F0739-3F81-4A28-9314-24A7058E1CF9}" srcOrd="0" destOrd="0" presId="urn:microsoft.com/office/officeart/2008/layout/HalfCircleOrganizationChart"/>
    <dgm:cxn modelId="{492C8416-8BA4-4A85-9A1A-B3B67C7B64BF}" type="presParOf" srcId="{1C2F0739-3F81-4A28-9314-24A7058E1CF9}" destId="{8FC90BAB-CC43-46BB-AB3D-78475C31F872}" srcOrd="0" destOrd="0" presId="urn:microsoft.com/office/officeart/2008/layout/HalfCircleOrganizationChart"/>
    <dgm:cxn modelId="{C6FBF9D0-7043-4A3E-B730-B1603F892013}" type="presParOf" srcId="{1C2F0739-3F81-4A28-9314-24A7058E1CF9}" destId="{641ADEA8-2021-47BA-B778-F2AB2EAA5F1D}" srcOrd="1" destOrd="0" presId="urn:microsoft.com/office/officeart/2008/layout/HalfCircleOrganizationChart"/>
    <dgm:cxn modelId="{4B222484-DF4E-4274-AFC0-C1DAC095D97D}" type="presParOf" srcId="{1C2F0739-3F81-4A28-9314-24A7058E1CF9}" destId="{03A6E3F8-0A35-4701-BD50-105B33F816CD}" srcOrd="2" destOrd="0" presId="urn:microsoft.com/office/officeart/2008/layout/HalfCircleOrganizationChart"/>
    <dgm:cxn modelId="{8A1674F1-AF9A-4674-99B7-05B5B459E52A}" type="presParOf" srcId="{1C2F0739-3F81-4A28-9314-24A7058E1CF9}" destId="{98921970-C699-4229-97FC-8BF5B47E8C7F}" srcOrd="3" destOrd="0" presId="urn:microsoft.com/office/officeart/2008/layout/HalfCircleOrganizationChart"/>
    <dgm:cxn modelId="{D72EBD24-2E5B-485B-A1FA-8CA69EADE452}" type="presParOf" srcId="{C2353372-C070-4DB0-8DF7-B51D2327200B}" destId="{7235C736-CAAD-4CCB-9FD4-7F713366352C}" srcOrd="1" destOrd="0" presId="urn:microsoft.com/office/officeart/2008/layout/HalfCircleOrganizationChart"/>
    <dgm:cxn modelId="{616864D8-E630-4736-B1DB-50CC175AE9D8}" type="presParOf" srcId="{C2353372-C070-4DB0-8DF7-B51D2327200B}" destId="{30A5CA2F-3ABD-45EC-86AD-15AD39C65780}" srcOrd="2" destOrd="0" presId="urn:microsoft.com/office/officeart/2008/layout/HalfCircleOrganizationChart"/>
    <dgm:cxn modelId="{56F70E70-47D4-4562-9A83-EFF8CDA3FD40}" type="presParOf" srcId="{038AA595-12EF-4DAF-BAEF-4016AA6331B4}" destId="{AA54FA08-550A-49B9-886D-165188D9CD61}" srcOrd="2" destOrd="0" presId="urn:microsoft.com/office/officeart/2008/layout/HalfCircleOrganizationChart"/>
    <dgm:cxn modelId="{97C9F931-C8D6-4C61-84D7-46BA7C7D3F92}" type="presParOf" srcId="{038AA595-12EF-4DAF-BAEF-4016AA6331B4}" destId="{D04760D0-CEFE-40C0-86D4-27F11474105D}" srcOrd="3" destOrd="0" presId="urn:microsoft.com/office/officeart/2008/layout/HalfCircleOrganizationChart"/>
    <dgm:cxn modelId="{2C33E4F4-939A-4678-A7B6-5C96779B63F8}" type="presParOf" srcId="{D04760D0-CEFE-40C0-86D4-27F11474105D}" destId="{18D4E448-2F12-48DD-BA41-EB1A8E0C7A43}" srcOrd="0" destOrd="0" presId="urn:microsoft.com/office/officeart/2008/layout/HalfCircleOrganizationChart"/>
    <dgm:cxn modelId="{3301B30B-13D7-4BC3-85BA-F641171BE33C}" type="presParOf" srcId="{18D4E448-2F12-48DD-BA41-EB1A8E0C7A43}" destId="{516BA5CA-4696-447C-8B01-A993A2006492}" srcOrd="0" destOrd="0" presId="urn:microsoft.com/office/officeart/2008/layout/HalfCircleOrganizationChart"/>
    <dgm:cxn modelId="{A458E27B-2C71-4813-9975-72A475938F9C}" type="presParOf" srcId="{18D4E448-2F12-48DD-BA41-EB1A8E0C7A43}" destId="{C9257CBC-3833-4AFE-9AEB-71F4ECB2169B}" srcOrd="1" destOrd="0" presId="urn:microsoft.com/office/officeart/2008/layout/HalfCircleOrganizationChart"/>
    <dgm:cxn modelId="{AB564193-47BE-4A55-9AA2-FFB76951353C}" type="presParOf" srcId="{18D4E448-2F12-48DD-BA41-EB1A8E0C7A43}" destId="{5AD91D80-5475-46FF-BD20-4292963CC6B4}" srcOrd="2" destOrd="0" presId="urn:microsoft.com/office/officeart/2008/layout/HalfCircleOrganizationChart"/>
    <dgm:cxn modelId="{8C949299-4D04-4E9A-9232-C9A95FC61F0D}" type="presParOf" srcId="{18D4E448-2F12-48DD-BA41-EB1A8E0C7A43}" destId="{27B71F41-6DB8-4DC1-92E2-87E89F58C687}" srcOrd="3" destOrd="0" presId="urn:microsoft.com/office/officeart/2008/layout/HalfCircleOrganizationChart"/>
    <dgm:cxn modelId="{4DD385C5-E627-408F-9D0A-49024857A9EA}" type="presParOf" srcId="{D04760D0-CEFE-40C0-86D4-27F11474105D}" destId="{75DF9E8C-B3AE-4557-8129-928B530BFA9E}" srcOrd="1" destOrd="0" presId="urn:microsoft.com/office/officeart/2008/layout/HalfCircleOrganizationChart"/>
    <dgm:cxn modelId="{FE0808D9-2716-44E8-9700-91047136EF25}" type="presParOf" srcId="{D04760D0-CEFE-40C0-86D4-27F11474105D}" destId="{23BD2DB0-3E18-4F01-BE2B-D5FACC7644B6}" srcOrd="2" destOrd="0" presId="urn:microsoft.com/office/officeart/2008/layout/HalfCircleOrganizationChar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4FA08-550A-49B9-886D-165188D9CD61}">
      <dsp:nvSpPr>
        <dsp:cNvPr id="0" name=""/>
        <dsp:cNvSpPr/>
      </dsp:nvSpPr>
      <dsp:spPr>
        <a:xfrm>
          <a:off x="3311435" y="1920779"/>
          <a:ext cx="466522" cy="341776"/>
        </a:xfrm>
        <a:custGeom>
          <a:avLst/>
          <a:gdLst/>
          <a:ahLst/>
          <a:cxnLst/>
          <a:rect l="0" t="0" r="0" b="0"/>
          <a:pathLst>
            <a:path>
              <a:moveTo>
                <a:pt x="0" y="0"/>
              </a:moveTo>
              <a:lnTo>
                <a:pt x="0" y="341776"/>
              </a:lnTo>
              <a:lnTo>
                <a:pt x="466522" y="3417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6118CC-2F96-4C44-BE80-1BB66674178F}">
      <dsp:nvSpPr>
        <dsp:cNvPr id="0" name=""/>
        <dsp:cNvSpPr/>
      </dsp:nvSpPr>
      <dsp:spPr>
        <a:xfrm>
          <a:off x="2644871" y="1920779"/>
          <a:ext cx="666564" cy="341776"/>
        </a:xfrm>
        <a:custGeom>
          <a:avLst/>
          <a:gdLst/>
          <a:ahLst/>
          <a:cxnLst/>
          <a:rect l="0" t="0" r="0" b="0"/>
          <a:pathLst>
            <a:path>
              <a:moveTo>
                <a:pt x="666564" y="0"/>
              </a:moveTo>
              <a:lnTo>
                <a:pt x="666564" y="341776"/>
              </a:lnTo>
              <a:lnTo>
                <a:pt x="0" y="3417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098032-A961-4B45-9D40-4AB3D527770D}">
      <dsp:nvSpPr>
        <dsp:cNvPr id="0" name=""/>
        <dsp:cNvSpPr/>
      </dsp:nvSpPr>
      <dsp:spPr>
        <a:xfrm>
          <a:off x="3449659" y="1239449"/>
          <a:ext cx="91440" cy="276885"/>
        </a:xfrm>
        <a:custGeom>
          <a:avLst/>
          <a:gdLst/>
          <a:ahLst/>
          <a:cxnLst/>
          <a:rect l="0" t="0" r="0" b="0"/>
          <a:pathLst>
            <a:path>
              <a:moveTo>
                <a:pt x="45720" y="0"/>
              </a:moveTo>
              <a:lnTo>
                <a:pt x="49202" y="2768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A77F11-4AA1-4245-931C-342328BB0E3E}">
      <dsp:nvSpPr>
        <dsp:cNvPr id="0" name=""/>
        <dsp:cNvSpPr/>
      </dsp:nvSpPr>
      <dsp:spPr>
        <a:xfrm>
          <a:off x="2470249" y="577166"/>
          <a:ext cx="837704" cy="257837"/>
        </a:xfrm>
        <a:custGeom>
          <a:avLst/>
          <a:gdLst/>
          <a:ahLst/>
          <a:cxnLst/>
          <a:rect l="0" t="0" r="0" b="0"/>
          <a:pathLst>
            <a:path>
              <a:moveTo>
                <a:pt x="0" y="0"/>
              </a:moveTo>
              <a:lnTo>
                <a:pt x="0" y="257837"/>
              </a:lnTo>
              <a:lnTo>
                <a:pt x="837704" y="257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1B3CAF-10E0-45F2-AF50-C57B9AA61A66}">
      <dsp:nvSpPr>
        <dsp:cNvPr id="0" name=""/>
        <dsp:cNvSpPr/>
      </dsp:nvSpPr>
      <dsp:spPr>
        <a:xfrm>
          <a:off x="1046673" y="1229922"/>
          <a:ext cx="91440" cy="515012"/>
        </a:xfrm>
        <a:custGeom>
          <a:avLst/>
          <a:gdLst/>
          <a:ahLst/>
          <a:cxnLst/>
          <a:rect l="0" t="0" r="0" b="0"/>
          <a:pathLst>
            <a:path>
              <a:moveTo>
                <a:pt x="45720" y="0"/>
              </a:moveTo>
              <a:lnTo>
                <a:pt x="45917" y="5150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FD14E4-2850-44E4-8940-B5D79E9701BE}">
      <dsp:nvSpPr>
        <dsp:cNvPr id="0" name=""/>
        <dsp:cNvSpPr/>
      </dsp:nvSpPr>
      <dsp:spPr>
        <a:xfrm>
          <a:off x="1279819" y="577166"/>
          <a:ext cx="1190429" cy="248311"/>
        </a:xfrm>
        <a:custGeom>
          <a:avLst/>
          <a:gdLst/>
          <a:ahLst/>
          <a:cxnLst/>
          <a:rect l="0" t="0" r="0" b="0"/>
          <a:pathLst>
            <a:path>
              <a:moveTo>
                <a:pt x="1190429" y="0"/>
              </a:moveTo>
              <a:lnTo>
                <a:pt x="1190429" y="248311"/>
              </a:lnTo>
              <a:lnTo>
                <a:pt x="0" y="2483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1DC99-4097-4031-99CF-F5F05E3E62C8}">
      <dsp:nvSpPr>
        <dsp:cNvPr id="0" name=""/>
        <dsp:cNvSpPr/>
      </dsp:nvSpPr>
      <dsp:spPr>
        <a:xfrm>
          <a:off x="2223636" y="83940"/>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D4895F-49BF-4A7D-9C2C-B104E229D0F0}">
      <dsp:nvSpPr>
        <dsp:cNvPr id="0" name=""/>
        <dsp:cNvSpPr/>
      </dsp:nvSpPr>
      <dsp:spPr>
        <a:xfrm>
          <a:off x="2223636" y="83940"/>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9B2DDE-4E93-438C-9552-7AECC117C0B2}">
      <dsp:nvSpPr>
        <dsp:cNvPr id="0" name=""/>
        <dsp:cNvSpPr/>
      </dsp:nvSpPr>
      <dsp:spPr>
        <a:xfrm>
          <a:off x="1977023" y="172721"/>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:select </a:t>
          </a:r>
        </a:p>
      </dsp:txBody>
      <dsp:txXfrm>
        <a:off x="1977023" y="172721"/>
        <a:ext cx="986451" cy="315664"/>
      </dsp:txXfrm>
    </dsp:sp>
    <dsp:sp modelId="{59C55461-233D-4F66-B2A5-5A5B13F40AB2}">
      <dsp:nvSpPr>
        <dsp:cNvPr id="0" name=""/>
        <dsp:cNvSpPr/>
      </dsp:nvSpPr>
      <dsp:spPr>
        <a:xfrm>
          <a:off x="845780" y="736696"/>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A3533-092E-430E-9BA4-96EAF76CE23B}">
      <dsp:nvSpPr>
        <dsp:cNvPr id="0" name=""/>
        <dsp:cNvSpPr/>
      </dsp:nvSpPr>
      <dsp:spPr>
        <a:xfrm>
          <a:off x="845780" y="736696"/>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9BB6C3-7873-4BFF-9AEB-A798B9FC0DB6}">
      <dsp:nvSpPr>
        <dsp:cNvPr id="0" name=""/>
        <dsp:cNvSpPr/>
      </dsp:nvSpPr>
      <dsp:spPr>
        <a:xfrm>
          <a:off x="599168" y="825477"/>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single: result</a:t>
          </a:r>
        </a:p>
      </dsp:txBody>
      <dsp:txXfrm>
        <a:off x="599168" y="825477"/>
        <a:ext cx="986451" cy="315664"/>
      </dsp:txXfrm>
    </dsp:sp>
    <dsp:sp modelId="{BA036DF5-42F5-4699-AE88-4366BB595D9D}">
      <dsp:nvSpPr>
        <dsp:cNvPr id="0" name=""/>
        <dsp:cNvSpPr/>
      </dsp:nvSpPr>
      <dsp:spPr>
        <a:xfrm>
          <a:off x="658552" y="1656154"/>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94C5C7-A738-46F2-A180-C684B7B0C453}">
      <dsp:nvSpPr>
        <dsp:cNvPr id="0" name=""/>
        <dsp:cNvSpPr/>
      </dsp:nvSpPr>
      <dsp:spPr>
        <a:xfrm>
          <a:off x="658552" y="1656154"/>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34D0C1-5AE1-4AB1-BA24-48E0B619CF39}">
      <dsp:nvSpPr>
        <dsp:cNvPr id="0" name=""/>
        <dsp:cNvSpPr/>
      </dsp:nvSpPr>
      <dsp:spPr>
        <a:xfrm>
          <a:off x="411939" y="1744935"/>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 : symbol  </a:t>
          </a:r>
        </a:p>
      </dsp:txBody>
      <dsp:txXfrm>
        <a:off x="411939" y="1744935"/>
        <a:ext cx="986451" cy="315664"/>
      </dsp:txXfrm>
    </dsp:sp>
    <dsp:sp modelId="{2DEDBE14-04F0-4BE7-BCDA-C907F545D6B6}">
      <dsp:nvSpPr>
        <dsp:cNvPr id="0" name=""/>
        <dsp:cNvSpPr/>
      </dsp:nvSpPr>
      <dsp:spPr>
        <a:xfrm>
          <a:off x="3248766" y="746223"/>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B035F2-A116-435F-8D1E-3DD7AE309AC3}">
      <dsp:nvSpPr>
        <dsp:cNvPr id="0" name=""/>
        <dsp:cNvSpPr/>
      </dsp:nvSpPr>
      <dsp:spPr>
        <a:xfrm>
          <a:off x="3248766" y="746223"/>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182BAD-F0B1-48F9-915C-F3EA4AAA8E41}">
      <dsp:nvSpPr>
        <dsp:cNvPr id="0" name=""/>
        <dsp:cNvSpPr/>
      </dsp:nvSpPr>
      <dsp:spPr>
        <a:xfrm>
          <a:off x="3002153" y="835004"/>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such that : condition</a:t>
          </a:r>
        </a:p>
      </dsp:txBody>
      <dsp:txXfrm>
        <a:off x="3002153" y="835004"/>
        <a:ext cx="986451" cy="315664"/>
      </dsp:txXfrm>
    </dsp:sp>
    <dsp:sp modelId="{EEE21C94-E1AD-4B2E-B3D5-02C9B7DBFE49}">
      <dsp:nvSpPr>
        <dsp:cNvPr id="0" name=""/>
        <dsp:cNvSpPr/>
      </dsp:nvSpPr>
      <dsp:spPr>
        <a:xfrm>
          <a:off x="3064823" y="1427553"/>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509B2E-C0AA-4753-AD7C-0D672D9AE43F}">
      <dsp:nvSpPr>
        <dsp:cNvPr id="0" name=""/>
        <dsp:cNvSpPr/>
      </dsp:nvSpPr>
      <dsp:spPr>
        <a:xfrm>
          <a:off x="3064823" y="1427553"/>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1A6DF-F3D9-4E26-B0EF-7DE235605B82}">
      <dsp:nvSpPr>
        <dsp:cNvPr id="0" name=""/>
        <dsp:cNvSpPr/>
      </dsp:nvSpPr>
      <dsp:spPr>
        <a:xfrm>
          <a:off x="2818210" y="1516334"/>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Follow: relation</a:t>
          </a:r>
        </a:p>
      </dsp:txBody>
      <dsp:txXfrm>
        <a:off x="2818210" y="1516334"/>
        <a:ext cx="986451" cy="315664"/>
      </dsp:txXfrm>
    </dsp:sp>
    <dsp:sp modelId="{641ADEA8-2021-47BA-B778-F2AB2EAA5F1D}">
      <dsp:nvSpPr>
        <dsp:cNvPr id="0" name=""/>
        <dsp:cNvSpPr/>
      </dsp:nvSpPr>
      <dsp:spPr>
        <a:xfrm>
          <a:off x="2210832" y="2173775"/>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A6E3F8-0A35-4701-BD50-105B33F816CD}">
      <dsp:nvSpPr>
        <dsp:cNvPr id="0" name=""/>
        <dsp:cNvSpPr/>
      </dsp:nvSpPr>
      <dsp:spPr>
        <a:xfrm>
          <a:off x="2210832" y="2173775"/>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90BAB-CC43-46BB-AB3D-78475C31F872}">
      <dsp:nvSpPr>
        <dsp:cNvPr id="0" name=""/>
        <dsp:cNvSpPr/>
      </dsp:nvSpPr>
      <dsp:spPr>
        <a:xfrm>
          <a:off x="1964219" y="2262555"/>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 symbol</a:t>
          </a:r>
        </a:p>
      </dsp:txBody>
      <dsp:txXfrm>
        <a:off x="1964219" y="2262555"/>
        <a:ext cx="986451" cy="315664"/>
      </dsp:txXfrm>
    </dsp:sp>
    <dsp:sp modelId="{C9257CBC-3833-4AFE-9AEB-71F4ECB2169B}">
      <dsp:nvSpPr>
        <dsp:cNvPr id="0" name=""/>
        <dsp:cNvSpPr/>
      </dsp:nvSpPr>
      <dsp:spPr>
        <a:xfrm>
          <a:off x="3718771" y="2173775"/>
          <a:ext cx="493225" cy="4932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D91D80-5475-46FF-BD20-4292963CC6B4}">
      <dsp:nvSpPr>
        <dsp:cNvPr id="0" name=""/>
        <dsp:cNvSpPr/>
      </dsp:nvSpPr>
      <dsp:spPr>
        <a:xfrm>
          <a:off x="3718771" y="2173775"/>
          <a:ext cx="493225" cy="4932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6BA5CA-4696-447C-8B01-A993A2006492}">
      <dsp:nvSpPr>
        <dsp:cNvPr id="0" name=""/>
        <dsp:cNvSpPr/>
      </dsp:nvSpPr>
      <dsp:spPr>
        <a:xfrm>
          <a:off x="3472158" y="2262555"/>
          <a:ext cx="986451" cy="315664"/>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 symbol</a:t>
          </a:r>
        </a:p>
      </dsp:txBody>
      <dsp:txXfrm>
        <a:off x="3472158" y="2262555"/>
        <a:ext cx="986451" cy="315664"/>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2C19E5D2-FC9D-49B1-BADD-EFA6F1EBA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103</TotalTime>
  <Pages>29</Pages>
  <Words>4731</Words>
  <Characters>26968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CS3201 Software Engineering        Project Report</vt:lpstr>
    </vt:vector>
  </TitlesOfParts>
  <Manager>M I Azima A0085594N</Manager>
  <Company/>
  <LinksUpToDate>false</LinksUpToDate>
  <CharactersWithSpaces>31636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CS3201 Software Engineering        Project Report</dc:title>
  <dc:creator>Group 4:</dc:creator>
  <cp:keywords>CS3201 Software Engineering</cp:keywords>
  <cp:lastModifiedBy>saloni kaur</cp:lastModifiedBy>
  <cp:revision>27</cp:revision>
  <cp:lastPrinted>2012-09-04T22:21:00Z</cp:lastPrinted>
  <dcterms:created xsi:type="dcterms:W3CDTF">2014-09-06T07:10:00Z</dcterms:created>
  <dcterms:modified xsi:type="dcterms:W3CDTF">2014-09-29T05:14:00Z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