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LinkedIn: linkedin.com/in/sean-despain-560316116 · Portfolio: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implementation, brand and content systems, SEO and conversion, and the operating decisions that keep a real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· Product architecture · User flows &amp; progression systems · Information architecture · Freemium/paywall design · Booking &amp; conversion funnels · Multi-organization system design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· Unity (C#) · Firebase (Auth, Realtime Database) · Next.js / React / TypeScript · Tailwind CSS · Astro · Node.js · HTML/CSS/JS · Git/GitHub · Netlify (deploy, Forms, Blobs) · iOS build &amp; App Store release · Android/Gradle builds · API integrations (QuickBooks, ElevenLabs, OpenAI) · i18n/bilingual architecture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· Visual identity systems · Typography systems · Adobe Photoshop &amp; Illustrator · 3D animation · Campaign asset production · Original character/IP design · Art direction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 &amp; Growth</w:t>
      </w:r>
      <w:r>
        <w:rPr>
          <w:rFonts w:ascii="Calibri" w:cs="Calibri" w:eastAsia="Calibri" w:hAnsi="Calibri"/>
          <w:sz w:val="21"/>
          <w:szCs w:val="21"/>
        </w:rPr>
        <w:t xml:space="preserve"> · SEO · Google Analytics 4 &amp; conversion-event tracking · JSON-LD structured data · Social/OG cards · Google Ads · Social media strategy · Lead-generation funnels · Content-verification governance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 &amp; Operations</w:t>
      </w:r>
      <w:r>
        <w:rPr>
          <w:rFonts w:ascii="Calibri" w:cs="Calibri" w:eastAsia="Calibri" w:hAnsi="Calibri"/>
          <w:sz w:val="21"/>
          <w:szCs w:val="21"/>
        </w:rPr>
        <w:t xml:space="preserve"> · Team building &amp; leadership (50+ contractors/employees) · Payroll &amp; workforce operations · Financial strategy &amp; investor relations · Nonprofit program direction · Vendor/scope judgment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&amp; ENTREPRENEURIAL EXPERIENCE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Co-Founder, CEO, Creative &amp; Product Lead · Peace Life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Jan 2021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and built the Peace Life app (Unity, iOS), a guided 7-chakra wellness journey with 140+ scenes, live on the App Store since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Architected the app's Firebase-backed auth/data layer, a remote-content manifest system for post-launch content updates without an app release, and the freemium paywall/unlock 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peacelifehealing.com from a blank file: full visual system, GA4 and JSON-LD instrumentation, conversion-event tracking, and the App Store launch assets.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and produced 300+ multimedia assets (graphics, video, campaigns) for marketing, education, and retreat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Coordinated international collaborations, including partnerships in the Amazon rainforest.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Director of South America, Marketing &amp; Activities · Natural Worship (Nonprofit)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International · Jan 2022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 the Organización Qinty program: a retreat, traditional-healing, and rainforest-conservation project near Tarapoto, Peru; serve as one of its four ceremony facilitators.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strategy and built the program's bilingual (English/Spanish) website with a content-verification system that blocks any unconfirmed claim from publishing.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Organize retreats, service projects, and cultural exchange across multiple countries; build relationships with indigenous communities.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Provide strategic guidance on scaling the nonprofit's international efforts.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President · WIP Services LLC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Orem, UT · Nov 2017 – Jan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and grew a construction staffing agency to 50+ employees and contractors.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Managed daily crew staffing, payroll, and performance across multiple luxury job sites in Park City, Deer Valley, Heber, and Midway.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Personally trained team leads and crews on safety, quality, and efficiency.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Declined a buyout offer from a Park City golf-course developer to keep the company independent.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Ongoing:</w:t>
      </w:r>
      <w:r>
        <w:rPr>
          <w:rFonts w:ascii="Calibri" w:cs="Calibri" w:eastAsia="Calibri" w:hAnsi="Calibri"/>
          <w:sz w:val="20"/>
          <w:szCs w:val="20"/>
        </w:rPr>
        <w:t xml:space="preserve"> continue to build and maintain the brand's digital systems, including the public website (wipservicesllc.com) and an internal operations platform (see Selected Projects).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CEO · Nectar CBD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Dec 2019 – Dec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product design, and digital marketing campaigns.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Partnered with doctors and scientists on research that contributed to Utah legislation legalizing CBD for medical purposes.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international distribution partnerships and scaled operations with automation.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PROJECTS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Peace Life · App + Marketing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Unity/iOS wellness app plus its marketing site. See Experience above for the full build. Live: apps.apple.com (Peace Life) · peacelifehealing.com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Jarvis (Legacy Command Center) · Internal Business Platform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Next.js 15 operations dashboard originally built for W.I.P Services, extended into a multi-organization command center serving W.I.P, Qinty, Once Upon a Princess, and Peace Life as separate workspaces. Built the CRM/payroll/calendar/reporting panels, an integration-health monitor for QuickBooks/W.I.P Portal/Netlify/ElevenLabs, and a server-side voice assistant (ElevenLabs TTS with browser-speech fallback). Added an authentication gate after identifying the dashboard had none, and fixed a production-only server/client rendering bug caused by timezone handling. No traditional database: persistence runs on a mock-store + Netlify Blobs pattern. Deployed at jarviscommandcentral.netlify.app.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W.I.P Services · Website &amp;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Public marketing site and an employee/manager portal in a single repo, with a generated-page build pipeline, an image-optimization system, real-quote testimonials, two lead-generation funnels, and an operational "services completed" counter. Advised the owner to scope drywall/paint/flooring work as repair-and-remodel support rather than standalone trade services pending licensing confirmation.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Organización Qinty · Bilingual Retreat &amp; Conservation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Static, bilingual (EN/ES) site built with a three-tier content-verification system (verified / source / proposed) so no conservation figure, price, or medical claim ships unconfirmed. Astro 7, hand-written design tokens, self-hosted variable fonts, multilingual sitemap, and a media-provenance pipeline that labels every image as real photography, labeled atmosphere art, or a documented placeholder.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Once Upon a Princess · Brand + Booking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Children's princess-party company. Designed ten original characters and a full visual system (arch motif, "invitation" hairline device, crown mark) built explicitly to avoid any resemblance to protected characters. Built a single-goal booking funnel that collects only an age band for the child, and passed a full WCAG AA accessibility review.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Leads to Sales AI Trainer *(early-stage prototype)*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 front end paired with a Node/Express + OpenAI backend for scenario-based sales roleplay with scored feedback. Early MVP-scaffold stage.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Graphic Design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Business Growth &amp; Strategy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Content Marketing Certification (including AI-assisted marketing tools)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2026-09-29T15:17:52.198Z</dcterms:created>
  <dcterms:modified xsi:type="dcterms:W3CDTF">2026-09-29T15:17:52.200Z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