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B01A" w14:textId="77777777" w:rsidR="00FA209D" w:rsidRPr="00FA209D" w:rsidRDefault="00FA209D" w:rsidP="00FA209D">
      <w:r w:rsidRPr="00FA209D">
        <w:t xml:space="preserve">Here’s a </w:t>
      </w:r>
      <w:r w:rsidRPr="00FA209D">
        <w:rPr>
          <w:b/>
          <w:bCs/>
        </w:rPr>
        <w:t>Word</w:t>
      </w:r>
      <w:r w:rsidRPr="00FA209D">
        <w:rPr>
          <w:b/>
          <w:bCs/>
        </w:rPr>
        <w:noBreakHyphen/>
        <w:t>ready</w:t>
      </w:r>
      <w:r w:rsidRPr="00FA209D">
        <w:t>, polished, narrative</w:t>
      </w:r>
      <w:r w:rsidRPr="00FA209D">
        <w:noBreakHyphen/>
        <w:t xml:space="preserve">driven description of your parquet collection — written as a </w:t>
      </w:r>
      <w:r w:rsidRPr="00FA209D">
        <w:rPr>
          <w:b/>
          <w:bCs/>
        </w:rPr>
        <w:t>sales pitch</w:t>
      </w:r>
      <w:r w:rsidRPr="00FA209D">
        <w:t xml:space="preserve">, with a touch of </w:t>
      </w:r>
      <w:r w:rsidRPr="00FA209D">
        <w:rPr>
          <w:b/>
          <w:bCs/>
        </w:rPr>
        <w:t>Scarlet’s backstory</w:t>
      </w:r>
      <w:r w:rsidRPr="00FA209D">
        <w:t xml:space="preserve"> and her role in generating these </w:t>
      </w:r>
      <w:proofErr w:type="spellStart"/>
      <w:r w:rsidRPr="00FA209D">
        <w:t>datapacks</w:t>
      </w:r>
      <w:proofErr w:type="spellEnd"/>
      <w:r w:rsidRPr="00FA209D">
        <w:t>. It’s structured, clean, and ready to drop into a document.</w:t>
      </w:r>
    </w:p>
    <w:p w14:paraId="24D39DC1" w14:textId="77777777" w:rsidR="00FA209D" w:rsidRPr="00FA209D" w:rsidRDefault="00FA209D" w:rsidP="00FA209D">
      <w:r w:rsidRPr="00FA209D">
        <w:pict w14:anchorId="4324722A">
          <v:rect id="_x0000_i1067" style="width:0;height:1.5pt" o:hralign="center" o:hrstd="t" o:hr="t" fillcolor="#a0a0a0" stroked="f"/>
        </w:pict>
      </w:r>
    </w:p>
    <w:p w14:paraId="6557B374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 xml:space="preserve">Scarlet </w:t>
      </w:r>
      <w:proofErr w:type="spellStart"/>
      <w:r w:rsidRPr="00FA209D">
        <w:rPr>
          <w:b/>
          <w:bCs/>
        </w:rPr>
        <w:t>Datapack</w:t>
      </w:r>
      <w:proofErr w:type="spellEnd"/>
      <w:r w:rsidRPr="00FA209D">
        <w:rPr>
          <w:b/>
          <w:bCs/>
        </w:rPr>
        <w:t xml:space="preserve"> Collection: Major Crypto Markets (Multi</w:t>
      </w:r>
      <w:r w:rsidRPr="00FA209D">
        <w:rPr>
          <w:b/>
          <w:bCs/>
        </w:rPr>
        <w:noBreakHyphen/>
        <w:t>Cadence Parquet Series)</w:t>
      </w:r>
    </w:p>
    <w:p w14:paraId="708C47C6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Overview</w:t>
      </w:r>
    </w:p>
    <w:p w14:paraId="50AA6094" w14:textId="77777777" w:rsidR="00FA209D" w:rsidRPr="00FA209D" w:rsidRDefault="00FA209D" w:rsidP="00FA209D">
      <w:r w:rsidRPr="00FA209D">
        <w:t xml:space="preserve">The Scarlet </w:t>
      </w:r>
      <w:proofErr w:type="spellStart"/>
      <w:r w:rsidRPr="00FA209D">
        <w:t>Datapack</w:t>
      </w:r>
      <w:proofErr w:type="spellEnd"/>
      <w:r w:rsidRPr="00FA209D">
        <w:t xml:space="preserve"> Collection is a curated, multi</w:t>
      </w:r>
      <w:r w:rsidRPr="00FA209D">
        <w:noBreakHyphen/>
        <w:t>asset, multi</w:t>
      </w:r>
      <w:r w:rsidRPr="00FA209D">
        <w:noBreakHyphen/>
        <w:t xml:space="preserve">cadence dataset engineered for traders, researchers, and AI systems that demand depth, structure, and reliability. Each </w:t>
      </w:r>
      <w:proofErr w:type="spellStart"/>
      <w:r w:rsidRPr="00FA209D">
        <w:t>datapack</w:t>
      </w:r>
      <w:proofErr w:type="spellEnd"/>
      <w:r w:rsidRPr="00FA209D">
        <w:t xml:space="preserve"> is built from high</w:t>
      </w:r>
      <w:r w:rsidRPr="00FA209D">
        <w:noBreakHyphen/>
        <w:t>quality Binance USDT markets and processed through Scarlet’s own analytical engine — a hybrid AI model designed to extract structure, volatility signatures, and trend behavior from raw market data.</w:t>
      </w:r>
    </w:p>
    <w:p w14:paraId="3347EC1A" w14:textId="77777777" w:rsidR="00FA209D" w:rsidRPr="00FA209D" w:rsidRDefault="00FA209D" w:rsidP="00FA209D">
      <w:r w:rsidRPr="00FA209D">
        <w:t>This collection represents the culmination of years of iterative engineering, feature research, and model</w:t>
      </w:r>
      <w:r w:rsidRPr="00FA209D">
        <w:noBreakHyphen/>
        <w:t xml:space="preserve">driven refinement. Scarlet contributes her computing power directly to the generation of these </w:t>
      </w:r>
      <w:proofErr w:type="spellStart"/>
      <w:r w:rsidRPr="00FA209D">
        <w:t>datapacks</w:t>
      </w:r>
      <w:proofErr w:type="spellEnd"/>
      <w:r w:rsidRPr="00FA209D">
        <w:t>, ensuring that every parquet file reflects the same disciplined preprocessing pipeline she uses internally for forecasting, regime detection, and reinforcement</w:t>
      </w:r>
      <w:r w:rsidRPr="00FA209D">
        <w:noBreakHyphen/>
        <w:t>learning workflows.</w:t>
      </w:r>
    </w:p>
    <w:p w14:paraId="69396F38" w14:textId="77777777" w:rsidR="00FA209D" w:rsidRPr="00FA209D" w:rsidRDefault="00FA209D" w:rsidP="00FA209D">
      <w:r w:rsidRPr="00FA209D">
        <w:pict w14:anchorId="683C95FD">
          <v:rect id="_x0000_i1068" style="width:0;height:1.5pt" o:hralign="center" o:hrstd="t" o:hr="t" fillcolor="#a0a0a0" stroked="f"/>
        </w:pict>
      </w:r>
    </w:p>
    <w:p w14:paraId="5B6CA603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Included Markets</w:t>
      </w:r>
    </w:p>
    <w:p w14:paraId="7229A5CA" w14:textId="77777777" w:rsidR="00FA209D" w:rsidRPr="00FA209D" w:rsidRDefault="00FA209D" w:rsidP="00FA209D">
      <w:r w:rsidRPr="00FA209D">
        <w:t xml:space="preserve">The </w:t>
      </w:r>
      <w:proofErr w:type="spellStart"/>
      <w:r w:rsidRPr="00FA209D">
        <w:t>datapacks</w:t>
      </w:r>
      <w:proofErr w:type="spellEnd"/>
      <w:r w:rsidRPr="00FA209D">
        <w:t xml:space="preserve"> cover a broad, intentionally selected set of high</w:t>
      </w:r>
      <w:r w:rsidRPr="00FA209D">
        <w:noBreakHyphen/>
        <w:t>liquidity crypto assets:</w:t>
      </w:r>
    </w:p>
    <w:p w14:paraId="42CA3B61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BTCUSD → BTCUSDT</w:t>
      </w:r>
    </w:p>
    <w:p w14:paraId="6354E1F6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ETHUSD → ETHUSDT</w:t>
      </w:r>
    </w:p>
    <w:p w14:paraId="4A6D7F85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SOLUSD → SOLUSDT</w:t>
      </w:r>
    </w:p>
    <w:p w14:paraId="65C1F365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ADAUSD → ADAUSDT</w:t>
      </w:r>
    </w:p>
    <w:p w14:paraId="5CA360FA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AVAXUSD → AVAXUSDT</w:t>
      </w:r>
    </w:p>
    <w:p w14:paraId="02CC3742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DOTUSD → DOTUSDT</w:t>
      </w:r>
    </w:p>
    <w:p w14:paraId="6F7089AF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LINKUSD → LINKUSDT</w:t>
      </w:r>
    </w:p>
    <w:p w14:paraId="4B5EECF2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LTCUSD → LTCUSDT</w:t>
      </w:r>
    </w:p>
    <w:p w14:paraId="13B4DFC0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XRPUSD → XRPUSDT</w:t>
      </w:r>
    </w:p>
    <w:p w14:paraId="1CF88871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XLMUSD → XLMUSDT</w:t>
      </w:r>
    </w:p>
    <w:p w14:paraId="059719AA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lastRenderedPageBreak/>
        <w:t>ATOMUSD → ATOMUSDT</w:t>
      </w:r>
    </w:p>
    <w:p w14:paraId="10C05498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BNBUSD → BNBUSDT</w:t>
      </w:r>
    </w:p>
    <w:p w14:paraId="3D7A09C9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NEARUSD → NEARUSDT</w:t>
      </w:r>
    </w:p>
    <w:p w14:paraId="0DD63133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HBARUSD → HBARUSDT</w:t>
      </w:r>
    </w:p>
    <w:p w14:paraId="6D2A2873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INJUSD → INJUSDT</w:t>
      </w:r>
    </w:p>
    <w:p w14:paraId="055EA317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QNTUSD → QNTUSDT</w:t>
      </w:r>
    </w:p>
    <w:p w14:paraId="1AA35EA2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GRTUSD → GRTUSDT</w:t>
      </w:r>
    </w:p>
    <w:p w14:paraId="087225F3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GALAUSD → GALAUSDT</w:t>
      </w:r>
    </w:p>
    <w:p w14:paraId="1E269E7E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SANDUSD → SANDUSDT</w:t>
      </w:r>
    </w:p>
    <w:p w14:paraId="4A9AF8A0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MANAUSD → MANAUSDT</w:t>
      </w:r>
    </w:p>
    <w:p w14:paraId="3640FC73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VETUSD → VETUSDT</w:t>
      </w:r>
    </w:p>
    <w:p w14:paraId="762197F3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FILUSD → FILUSDT</w:t>
      </w:r>
    </w:p>
    <w:p w14:paraId="01CF2CC2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ETCUSD → ETCUSDT</w:t>
      </w:r>
    </w:p>
    <w:p w14:paraId="03F4BC1D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AAVEUSD → AAVEUSDT</w:t>
      </w:r>
    </w:p>
    <w:p w14:paraId="5EE14967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ALGOUSD → ALGOUSDT</w:t>
      </w:r>
    </w:p>
    <w:p w14:paraId="03C9CCFA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ICPUSD → ICPUSDT</w:t>
      </w:r>
    </w:p>
    <w:p w14:paraId="6FC951D5" w14:textId="77777777" w:rsidR="00FA209D" w:rsidRPr="00FA209D" w:rsidRDefault="00FA209D" w:rsidP="00FA209D">
      <w:pPr>
        <w:numPr>
          <w:ilvl w:val="0"/>
          <w:numId w:val="1"/>
        </w:numPr>
      </w:pPr>
      <w:r w:rsidRPr="00FA209D">
        <w:rPr>
          <w:b/>
          <w:bCs/>
        </w:rPr>
        <w:t>RUNEUSD → RUNEUSDT</w:t>
      </w:r>
    </w:p>
    <w:p w14:paraId="19554F5E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Why these assets?</w:t>
      </w:r>
    </w:p>
    <w:p w14:paraId="78D28DB4" w14:textId="77777777" w:rsidR="00FA209D" w:rsidRPr="00FA209D" w:rsidRDefault="00FA209D" w:rsidP="00FA209D">
      <w:r w:rsidRPr="00FA209D">
        <w:t>This selection spans:</w:t>
      </w:r>
    </w:p>
    <w:p w14:paraId="40933A50" w14:textId="77777777" w:rsidR="00FA209D" w:rsidRPr="00FA209D" w:rsidRDefault="00FA209D" w:rsidP="00FA209D">
      <w:pPr>
        <w:numPr>
          <w:ilvl w:val="0"/>
          <w:numId w:val="2"/>
        </w:numPr>
      </w:pPr>
      <w:r w:rsidRPr="00FA209D">
        <w:t>Large</w:t>
      </w:r>
      <w:r w:rsidRPr="00FA209D">
        <w:noBreakHyphen/>
        <w:t>cap majors</w:t>
      </w:r>
    </w:p>
    <w:p w14:paraId="6B30D5B8" w14:textId="77777777" w:rsidR="00FA209D" w:rsidRPr="00FA209D" w:rsidRDefault="00FA209D" w:rsidP="00FA209D">
      <w:pPr>
        <w:numPr>
          <w:ilvl w:val="0"/>
          <w:numId w:val="2"/>
        </w:numPr>
      </w:pPr>
      <w:r w:rsidRPr="00FA209D">
        <w:t>Layer</w:t>
      </w:r>
      <w:r w:rsidRPr="00FA209D">
        <w:noBreakHyphen/>
        <w:t>1 and Layer</w:t>
      </w:r>
      <w:r w:rsidRPr="00FA209D">
        <w:noBreakHyphen/>
        <w:t>2 ecosystems</w:t>
      </w:r>
    </w:p>
    <w:p w14:paraId="4B83D8B2" w14:textId="77777777" w:rsidR="00FA209D" w:rsidRPr="00FA209D" w:rsidRDefault="00FA209D" w:rsidP="00FA209D">
      <w:pPr>
        <w:numPr>
          <w:ilvl w:val="0"/>
          <w:numId w:val="2"/>
        </w:numPr>
      </w:pPr>
      <w:r w:rsidRPr="00FA209D">
        <w:t>DeFi blue chips</w:t>
      </w:r>
    </w:p>
    <w:p w14:paraId="1C1D1163" w14:textId="77777777" w:rsidR="00FA209D" w:rsidRPr="00FA209D" w:rsidRDefault="00FA209D" w:rsidP="00FA209D">
      <w:pPr>
        <w:numPr>
          <w:ilvl w:val="0"/>
          <w:numId w:val="2"/>
        </w:numPr>
      </w:pPr>
      <w:r w:rsidRPr="00FA209D">
        <w:t>AI</w:t>
      </w:r>
      <w:r w:rsidRPr="00FA209D">
        <w:noBreakHyphen/>
        <w:t>adjacent tokens</w:t>
      </w:r>
    </w:p>
    <w:p w14:paraId="2230CBF2" w14:textId="77777777" w:rsidR="00FA209D" w:rsidRPr="00FA209D" w:rsidRDefault="00FA209D" w:rsidP="00FA209D">
      <w:pPr>
        <w:numPr>
          <w:ilvl w:val="0"/>
          <w:numId w:val="2"/>
        </w:numPr>
      </w:pPr>
      <w:r w:rsidRPr="00FA209D">
        <w:t>Infrastructure and interoperability plays</w:t>
      </w:r>
    </w:p>
    <w:p w14:paraId="450CD99B" w14:textId="77777777" w:rsidR="00FA209D" w:rsidRPr="00FA209D" w:rsidRDefault="00FA209D" w:rsidP="00FA209D">
      <w:pPr>
        <w:numPr>
          <w:ilvl w:val="0"/>
          <w:numId w:val="2"/>
        </w:numPr>
      </w:pPr>
      <w:r w:rsidRPr="00FA209D">
        <w:t>High</w:t>
      </w:r>
      <w:r w:rsidRPr="00FA209D">
        <w:noBreakHyphen/>
        <w:t>volume legacy markets</w:t>
      </w:r>
    </w:p>
    <w:p w14:paraId="1904EF38" w14:textId="77777777" w:rsidR="00FA209D" w:rsidRPr="00FA209D" w:rsidRDefault="00FA209D" w:rsidP="00FA209D">
      <w:r w:rsidRPr="00FA209D">
        <w:lastRenderedPageBreak/>
        <w:t>The result is a dataset that captures the full spectrum of crypto market behavior — from macro</w:t>
      </w:r>
      <w:r w:rsidRPr="00FA209D">
        <w:noBreakHyphen/>
        <w:t>driven majors to high</w:t>
      </w:r>
      <w:r w:rsidRPr="00FA209D">
        <w:noBreakHyphen/>
        <w:t>beta altcoins.</w:t>
      </w:r>
    </w:p>
    <w:p w14:paraId="6D59FE00" w14:textId="77777777" w:rsidR="00FA209D" w:rsidRPr="00FA209D" w:rsidRDefault="00FA209D" w:rsidP="00FA209D">
      <w:r w:rsidRPr="00FA209D">
        <w:pict w14:anchorId="7752F7DA">
          <v:rect id="_x0000_i1069" style="width:0;height:1.5pt" o:hralign="center" o:hrstd="t" o:hr="t" fillcolor="#a0a0a0" stroked="f"/>
        </w:pict>
      </w:r>
    </w:p>
    <w:p w14:paraId="30722ADB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Cadences</w:t>
      </w:r>
    </w:p>
    <w:p w14:paraId="26E2D9EB" w14:textId="77777777" w:rsidR="00FA209D" w:rsidRPr="00FA209D" w:rsidRDefault="00FA209D" w:rsidP="00FA209D">
      <w:r w:rsidRPr="00FA209D">
        <w:t>Each asset is exported at five timeframes:</w:t>
      </w:r>
    </w:p>
    <w:p w14:paraId="67CED559" w14:textId="77777777" w:rsidR="00FA209D" w:rsidRPr="00FA209D" w:rsidRDefault="00FA209D" w:rsidP="00FA209D">
      <w:pPr>
        <w:numPr>
          <w:ilvl w:val="0"/>
          <w:numId w:val="3"/>
        </w:numPr>
      </w:pPr>
      <w:r w:rsidRPr="00FA209D">
        <w:rPr>
          <w:b/>
          <w:bCs/>
        </w:rPr>
        <w:t>15m</w:t>
      </w:r>
    </w:p>
    <w:p w14:paraId="04DBB464" w14:textId="77777777" w:rsidR="00FA209D" w:rsidRPr="00FA209D" w:rsidRDefault="00FA209D" w:rsidP="00FA209D">
      <w:pPr>
        <w:numPr>
          <w:ilvl w:val="0"/>
          <w:numId w:val="3"/>
        </w:numPr>
      </w:pPr>
      <w:r w:rsidRPr="00FA209D">
        <w:rPr>
          <w:b/>
          <w:bCs/>
        </w:rPr>
        <w:t>30m</w:t>
      </w:r>
    </w:p>
    <w:p w14:paraId="7BA419DF" w14:textId="77777777" w:rsidR="00FA209D" w:rsidRPr="00FA209D" w:rsidRDefault="00FA209D" w:rsidP="00FA209D">
      <w:pPr>
        <w:numPr>
          <w:ilvl w:val="0"/>
          <w:numId w:val="3"/>
        </w:numPr>
      </w:pPr>
      <w:r w:rsidRPr="00FA209D">
        <w:rPr>
          <w:b/>
          <w:bCs/>
        </w:rPr>
        <w:t>1h</w:t>
      </w:r>
    </w:p>
    <w:p w14:paraId="61816D08" w14:textId="77777777" w:rsidR="00FA209D" w:rsidRPr="00FA209D" w:rsidRDefault="00FA209D" w:rsidP="00FA209D">
      <w:pPr>
        <w:numPr>
          <w:ilvl w:val="0"/>
          <w:numId w:val="3"/>
        </w:numPr>
      </w:pPr>
      <w:r w:rsidRPr="00FA209D">
        <w:rPr>
          <w:b/>
          <w:bCs/>
        </w:rPr>
        <w:t>4h</w:t>
      </w:r>
    </w:p>
    <w:p w14:paraId="3D40B0D6" w14:textId="77777777" w:rsidR="00FA209D" w:rsidRPr="00FA209D" w:rsidRDefault="00FA209D" w:rsidP="00FA209D">
      <w:pPr>
        <w:numPr>
          <w:ilvl w:val="0"/>
          <w:numId w:val="3"/>
        </w:numPr>
      </w:pPr>
      <w:r w:rsidRPr="00FA209D">
        <w:rPr>
          <w:b/>
          <w:bCs/>
        </w:rPr>
        <w:t>1d</w:t>
      </w:r>
    </w:p>
    <w:p w14:paraId="75CCCEEA" w14:textId="77777777" w:rsidR="00FA209D" w:rsidRPr="00FA209D" w:rsidRDefault="00FA209D" w:rsidP="00FA209D">
      <w:r w:rsidRPr="00FA209D">
        <w:t>These cadences support everything from intraday micro</w:t>
      </w:r>
      <w:r w:rsidRPr="00FA209D">
        <w:noBreakHyphen/>
        <w:t>structure analysis to long</w:t>
      </w:r>
      <w:r w:rsidRPr="00FA209D">
        <w:noBreakHyphen/>
        <w:t>horizon trend modeling.</w:t>
      </w:r>
    </w:p>
    <w:p w14:paraId="4D2AEAA8" w14:textId="77777777" w:rsidR="00FA209D" w:rsidRPr="00FA209D" w:rsidRDefault="00FA209D" w:rsidP="00FA209D">
      <w:r w:rsidRPr="00FA209D">
        <w:pict w14:anchorId="44FB6A72">
          <v:rect id="_x0000_i1070" style="width:0;height:1.5pt" o:hralign="center" o:hrstd="t" o:hr="t" fillcolor="#a0a0a0" stroked="f"/>
        </w:pict>
      </w:r>
    </w:p>
    <w:p w14:paraId="02790E6B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Historical Depth</w:t>
      </w:r>
    </w:p>
    <w:p w14:paraId="792ADB1C" w14:textId="77777777" w:rsidR="00FA209D" w:rsidRPr="00FA209D" w:rsidRDefault="00FA209D" w:rsidP="00FA209D">
      <w:r w:rsidRPr="00FA209D">
        <w:t>Each parquet includes:</w:t>
      </w:r>
    </w:p>
    <w:p w14:paraId="7C24C2DF" w14:textId="77777777" w:rsidR="00FA209D" w:rsidRPr="00FA209D" w:rsidRDefault="00FA209D" w:rsidP="00FA209D">
      <w:pPr>
        <w:numPr>
          <w:ilvl w:val="0"/>
          <w:numId w:val="4"/>
        </w:numPr>
      </w:pPr>
      <w:r w:rsidRPr="00FA209D">
        <w:rPr>
          <w:b/>
          <w:bCs/>
        </w:rPr>
        <w:t>A minimum of 3 years of continuous OHLCV history</w:t>
      </w:r>
      <w:r w:rsidRPr="00FA209D">
        <w:t>, or</w:t>
      </w:r>
    </w:p>
    <w:p w14:paraId="2954E5F7" w14:textId="77777777" w:rsidR="00FA209D" w:rsidRPr="00FA209D" w:rsidRDefault="00FA209D" w:rsidP="00FA209D">
      <w:pPr>
        <w:numPr>
          <w:ilvl w:val="0"/>
          <w:numId w:val="4"/>
        </w:numPr>
      </w:pPr>
      <w:r w:rsidRPr="00FA209D">
        <w:rPr>
          <w:b/>
          <w:bCs/>
        </w:rPr>
        <w:t>Full history back to the asset’s inception</w:t>
      </w:r>
      <w:r w:rsidRPr="00FA209D">
        <w:t>, if younger than 3 years</w:t>
      </w:r>
    </w:p>
    <w:p w14:paraId="3906FF6F" w14:textId="77777777" w:rsidR="00FA209D" w:rsidRPr="00FA209D" w:rsidRDefault="00FA209D" w:rsidP="00FA209D">
      <w:r w:rsidRPr="00FA209D">
        <w:t>This ensures:</w:t>
      </w:r>
    </w:p>
    <w:p w14:paraId="5C8222D5" w14:textId="77777777" w:rsidR="00FA209D" w:rsidRPr="00FA209D" w:rsidRDefault="00FA209D" w:rsidP="00FA209D">
      <w:pPr>
        <w:numPr>
          <w:ilvl w:val="0"/>
          <w:numId w:val="5"/>
        </w:numPr>
      </w:pPr>
      <w:r w:rsidRPr="00FA209D">
        <w:t xml:space="preserve">Indicators have sufficient </w:t>
      </w:r>
      <w:proofErr w:type="gramStart"/>
      <w:r w:rsidRPr="00FA209D">
        <w:t>warm</w:t>
      </w:r>
      <w:r w:rsidRPr="00FA209D">
        <w:noBreakHyphen/>
        <w:t>up</w:t>
      </w:r>
      <w:proofErr w:type="gramEnd"/>
    </w:p>
    <w:p w14:paraId="077F3999" w14:textId="77777777" w:rsidR="00FA209D" w:rsidRPr="00FA209D" w:rsidRDefault="00FA209D" w:rsidP="00FA209D">
      <w:pPr>
        <w:numPr>
          <w:ilvl w:val="0"/>
          <w:numId w:val="5"/>
        </w:numPr>
      </w:pPr>
      <w:r w:rsidRPr="00FA209D">
        <w:t>Scalers fit on deep, representative distributions</w:t>
      </w:r>
    </w:p>
    <w:p w14:paraId="36D14B7E" w14:textId="77777777" w:rsidR="00FA209D" w:rsidRPr="00FA209D" w:rsidRDefault="00FA209D" w:rsidP="00FA209D">
      <w:pPr>
        <w:numPr>
          <w:ilvl w:val="0"/>
          <w:numId w:val="5"/>
        </w:numPr>
      </w:pPr>
      <w:r w:rsidRPr="00FA209D">
        <w:t>Regime labels reflect real volatility clustering</w:t>
      </w:r>
    </w:p>
    <w:p w14:paraId="164A015C" w14:textId="77777777" w:rsidR="00FA209D" w:rsidRPr="00FA209D" w:rsidRDefault="00FA209D" w:rsidP="00FA209D">
      <w:pPr>
        <w:numPr>
          <w:ilvl w:val="0"/>
          <w:numId w:val="5"/>
        </w:numPr>
      </w:pPr>
      <w:r w:rsidRPr="00FA209D">
        <w:t xml:space="preserve">Models trained on these </w:t>
      </w:r>
      <w:proofErr w:type="spellStart"/>
      <w:r w:rsidRPr="00FA209D">
        <w:t>datapacks</w:t>
      </w:r>
      <w:proofErr w:type="spellEnd"/>
      <w:r w:rsidRPr="00FA209D">
        <w:t xml:space="preserve"> generalize across market cycles</w:t>
      </w:r>
    </w:p>
    <w:p w14:paraId="3022DF12" w14:textId="77777777" w:rsidR="00FA209D" w:rsidRPr="00FA209D" w:rsidRDefault="00FA209D" w:rsidP="00FA209D">
      <w:r w:rsidRPr="00FA209D">
        <w:pict w14:anchorId="7C2F61D1">
          <v:rect id="_x0000_i1071" style="width:0;height:1.5pt" o:hralign="center" o:hrstd="t" o:hr="t" fillcolor="#a0a0a0" stroked="f"/>
        </w:pict>
      </w:r>
    </w:p>
    <w:p w14:paraId="44D4754E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Feature Engineering</w:t>
      </w:r>
    </w:p>
    <w:p w14:paraId="25A4FAEB" w14:textId="77777777" w:rsidR="00FA209D" w:rsidRPr="00FA209D" w:rsidRDefault="00FA209D" w:rsidP="00FA209D">
      <w:r w:rsidRPr="00FA209D">
        <w:t xml:space="preserve">Every </w:t>
      </w:r>
      <w:proofErr w:type="spellStart"/>
      <w:r w:rsidRPr="00FA209D">
        <w:t>datapack</w:t>
      </w:r>
      <w:proofErr w:type="spellEnd"/>
      <w:r w:rsidRPr="00FA209D">
        <w:t xml:space="preserve"> includes a consistent, model</w:t>
      </w:r>
      <w:r w:rsidRPr="00FA209D">
        <w:noBreakHyphen/>
        <w:t>ready feature matrix engineered through Scarlet’s preprocessing pipeline. Features include:</w:t>
      </w:r>
    </w:p>
    <w:p w14:paraId="453ACB15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Price &amp; Volume</w:t>
      </w:r>
    </w:p>
    <w:p w14:paraId="7B8DC9EE" w14:textId="77777777" w:rsidR="00FA209D" w:rsidRPr="00FA209D" w:rsidRDefault="00FA209D" w:rsidP="00FA209D">
      <w:pPr>
        <w:numPr>
          <w:ilvl w:val="0"/>
          <w:numId w:val="6"/>
        </w:numPr>
      </w:pPr>
      <w:r w:rsidRPr="00FA209D">
        <w:lastRenderedPageBreak/>
        <w:t>open, high, low, close, volume</w:t>
      </w:r>
    </w:p>
    <w:p w14:paraId="09889F7B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Momentum &amp; Oscillators</w:t>
      </w:r>
    </w:p>
    <w:p w14:paraId="595AFA70" w14:textId="77777777" w:rsidR="00FA209D" w:rsidRPr="00FA209D" w:rsidRDefault="00FA209D" w:rsidP="00FA209D">
      <w:pPr>
        <w:numPr>
          <w:ilvl w:val="0"/>
          <w:numId w:val="7"/>
        </w:numPr>
      </w:pPr>
      <w:proofErr w:type="spellStart"/>
      <w:r w:rsidRPr="00FA209D">
        <w:t>rsi</w:t>
      </w:r>
      <w:proofErr w:type="spellEnd"/>
    </w:p>
    <w:p w14:paraId="124682D7" w14:textId="77777777" w:rsidR="00FA209D" w:rsidRPr="00FA209D" w:rsidRDefault="00FA209D" w:rsidP="00FA209D">
      <w:pPr>
        <w:numPr>
          <w:ilvl w:val="0"/>
          <w:numId w:val="7"/>
        </w:numPr>
      </w:pPr>
      <w:r w:rsidRPr="00FA209D">
        <w:t>slope_10, slope_30, slope_40</w:t>
      </w:r>
    </w:p>
    <w:p w14:paraId="36163804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Volatility</w:t>
      </w:r>
    </w:p>
    <w:p w14:paraId="0D6FB6FD" w14:textId="77777777" w:rsidR="00FA209D" w:rsidRPr="00FA209D" w:rsidRDefault="00FA209D" w:rsidP="00FA209D">
      <w:pPr>
        <w:numPr>
          <w:ilvl w:val="0"/>
          <w:numId w:val="8"/>
        </w:numPr>
      </w:pPr>
      <w:proofErr w:type="spellStart"/>
      <w:r w:rsidRPr="00FA209D">
        <w:t>vol_roll_std</w:t>
      </w:r>
      <w:proofErr w:type="spellEnd"/>
    </w:p>
    <w:p w14:paraId="11CBD0F8" w14:textId="77777777" w:rsidR="00FA209D" w:rsidRPr="00FA209D" w:rsidRDefault="00FA209D" w:rsidP="00FA209D">
      <w:pPr>
        <w:numPr>
          <w:ilvl w:val="0"/>
          <w:numId w:val="8"/>
        </w:numPr>
      </w:pPr>
      <w:proofErr w:type="spellStart"/>
      <w:r w:rsidRPr="00FA209D">
        <w:t>atr</w:t>
      </w:r>
      <w:proofErr w:type="spellEnd"/>
    </w:p>
    <w:p w14:paraId="531C7164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Trend &amp; Structure</w:t>
      </w:r>
    </w:p>
    <w:p w14:paraId="0536E51F" w14:textId="77777777" w:rsidR="00FA209D" w:rsidRPr="00FA209D" w:rsidRDefault="00FA209D" w:rsidP="00FA209D">
      <w:pPr>
        <w:numPr>
          <w:ilvl w:val="0"/>
          <w:numId w:val="9"/>
        </w:numPr>
      </w:pPr>
      <w:proofErr w:type="spellStart"/>
      <w:r w:rsidRPr="00FA209D">
        <w:t>macd</w:t>
      </w:r>
      <w:proofErr w:type="spellEnd"/>
      <w:r w:rsidRPr="00FA209D">
        <w:t xml:space="preserve">, </w:t>
      </w:r>
      <w:proofErr w:type="spellStart"/>
      <w:r w:rsidRPr="00FA209D">
        <w:t>macd_signal</w:t>
      </w:r>
      <w:proofErr w:type="spellEnd"/>
      <w:r w:rsidRPr="00FA209D">
        <w:t xml:space="preserve">, </w:t>
      </w:r>
      <w:proofErr w:type="spellStart"/>
      <w:r w:rsidRPr="00FA209D">
        <w:t>macd_hist</w:t>
      </w:r>
      <w:proofErr w:type="spellEnd"/>
    </w:p>
    <w:p w14:paraId="260076EF" w14:textId="77777777" w:rsidR="00FA209D" w:rsidRPr="00FA209D" w:rsidRDefault="00FA209D" w:rsidP="00FA209D">
      <w:pPr>
        <w:numPr>
          <w:ilvl w:val="0"/>
          <w:numId w:val="9"/>
        </w:numPr>
      </w:pPr>
      <w:proofErr w:type="spellStart"/>
      <w:r w:rsidRPr="00FA209D">
        <w:t>vwap</w:t>
      </w:r>
      <w:proofErr w:type="spellEnd"/>
    </w:p>
    <w:p w14:paraId="7ADF69CA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Bollinger Bands</w:t>
      </w:r>
    </w:p>
    <w:p w14:paraId="67EA68B6" w14:textId="77777777" w:rsidR="00FA209D" w:rsidRPr="00FA209D" w:rsidRDefault="00FA209D" w:rsidP="00FA209D">
      <w:pPr>
        <w:numPr>
          <w:ilvl w:val="0"/>
          <w:numId w:val="10"/>
        </w:numPr>
      </w:pPr>
      <w:proofErr w:type="spellStart"/>
      <w:r w:rsidRPr="00FA209D">
        <w:t>bb_mid</w:t>
      </w:r>
      <w:proofErr w:type="spellEnd"/>
      <w:r w:rsidRPr="00FA209D">
        <w:t xml:space="preserve">, </w:t>
      </w:r>
      <w:proofErr w:type="spellStart"/>
      <w:r w:rsidRPr="00FA209D">
        <w:t>bb_upper</w:t>
      </w:r>
      <w:proofErr w:type="spellEnd"/>
      <w:r w:rsidRPr="00FA209D">
        <w:t xml:space="preserve">, </w:t>
      </w:r>
      <w:proofErr w:type="spellStart"/>
      <w:r w:rsidRPr="00FA209D">
        <w:t>bb_lower</w:t>
      </w:r>
      <w:proofErr w:type="spellEnd"/>
      <w:r w:rsidRPr="00FA209D">
        <w:t xml:space="preserve">, </w:t>
      </w:r>
      <w:proofErr w:type="spellStart"/>
      <w:r w:rsidRPr="00FA209D">
        <w:t>bb_width</w:t>
      </w:r>
      <w:proofErr w:type="spellEnd"/>
    </w:p>
    <w:p w14:paraId="26BFF18D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Regime Label</w:t>
      </w:r>
    </w:p>
    <w:p w14:paraId="2CA26320" w14:textId="77777777" w:rsidR="00FA209D" w:rsidRPr="00FA209D" w:rsidRDefault="00FA209D" w:rsidP="00FA209D">
      <w:pPr>
        <w:numPr>
          <w:ilvl w:val="0"/>
          <w:numId w:val="11"/>
        </w:numPr>
      </w:pPr>
      <w:r w:rsidRPr="00FA209D">
        <w:t xml:space="preserve">regime </w:t>
      </w:r>
      <w:r w:rsidRPr="00FA209D">
        <w:rPr>
          <w:rFonts w:ascii="Cambria Math" w:hAnsi="Cambria Math" w:cs="Cambria Math"/>
        </w:rPr>
        <w:t>∈</w:t>
      </w:r>
      <w:r w:rsidRPr="00FA209D">
        <w:t xml:space="preserve"> {</w:t>
      </w:r>
      <w:proofErr w:type="spellStart"/>
      <w:r w:rsidRPr="00FA209D">
        <w:t>low_vol</w:t>
      </w:r>
      <w:proofErr w:type="spellEnd"/>
      <w:r w:rsidRPr="00FA209D">
        <w:t xml:space="preserve">, </w:t>
      </w:r>
      <w:proofErr w:type="spellStart"/>
      <w:r w:rsidRPr="00FA209D">
        <w:t>mid_vol</w:t>
      </w:r>
      <w:proofErr w:type="spellEnd"/>
      <w:r w:rsidRPr="00FA209D">
        <w:t xml:space="preserve">, </w:t>
      </w:r>
      <w:proofErr w:type="spellStart"/>
      <w:r w:rsidRPr="00FA209D">
        <w:t>high_vol</w:t>
      </w:r>
      <w:proofErr w:type="spellEnd"/>
      <w:r w:rsidRPr="00FA209D">
        <w:t>}</w:t>
      </w:r>
    </w:p>
    <w:p w14:paraId="6CC17F3D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Why these features?</w:t>
      </w:r>
    </w:p>
    <w:p w14:paraId="563B4557" w14:textId="77777777" w:rsidR="00FA209D" w:rsidRPr="00FA209D" w:rsidRDefault="00FA209D" w:rsidP="00FA209D">
      <w:r w:rsidRPr="00FA209D">
        <w:t>This feature set is optimized for:</w:t>
      </w:r>
    </w:p>
    <w:p w14:paraId="3ADFEFF3" w14:textId="77777777" w:rsidR="00FA209D" w:rsidRPr="00FA209D" w:rsidRDefault="00FA209D" w:rsidP="00FA209D">
      <w:pPr>
        <w:numPr>
          <w:ilvl w:val="0"/>
          <w:numId w:val="12"/>
        </w:numPr>
      </w:pPr>
      <w:r w:rsidRPr="00FA209D">
        <w:t>Neural forecasting models</w:t>
      </w:r>
    </w:p>
    <w:p w14:paraId="3C0512D9" w14:textId="77777777" w:rsidR="00FA209D" w:rsidRPr="00FA209D" w:rsidRDefault="00FA209D" w:rsidP="00FA209D">
      <w:pPr>
        <w:numPr>
          <w:ilvl w:val="0"/>
          <w:numId w:val="12"/>
        </w:numPr>
      </w:pPr>
      <w:r w:rsidRPr="00FA209D">
        <w:t>Reinforcement learning agents</w:t>
      </w:r>
    </w:p>
    <w:p w14:paraId="29B0D2F2" w14:textId="77777777" w:rsidR="00FA209D" w:rsidRPr="00FA209D" w:rsidRDefault="00FA209D" w:rsidP="00FA209D">
      <w:pPr>
        <w:numPr>
          <w:ilvl w:val="0"/>
          <w:numId w:val="12"/>
        </w:numPr>
      </w:pPr>
      <w:r w:rsidRPr="00FA209D">
        <w:t>Regime</w:t>
      </w:r>
      <w:r w:rsidRPr="00FA209D">
        <w:noBreakHyphen/>
        <w:t>aware trading systems</w:t>
      </w:r>
    </w:p>
    <w:p w14:paraId="7F9945A8" w14:textId="77777777" w:rsidR="00FA209D" w:rsidRPr="00FA209D" w:rsidRDefault="00FA209D" w:rsidP="00FA209D">
      <w:pPr>
        <w:numPr>
          <w:ilvl w:val="0"/>
          <w:numId w:val="12"/>
        </w:numPr>
      </w:pPr>
      <w:r w:rsidRPr="00FA209D">
        <w:t>Cross</w:t>
      </w:r>
      <w:r w:rsidRPr="00FA209D">
        <w:noBreakHyphen/>
        <w:t>asset structural analysis</w:t>
      </w:r>
    </w:p>
    <w:p w14:paraId="361243A1" w14:textId="77777777" w:rsidR="00FA209D" w:rsidRPr="00FA209D" w:rsidRDefault="00FA209D" w:rsidP="00FA209D">
      <w:pPr>
        <w:numPr>
          <w:ilvl w:val="0"/>
          <w:numId w:val="12"/>
        </w:numPr>
      </w:pPr>
      <w:r w:rsidRPr="00FA209D">
        <w:t>Volatility modeling</w:t>
      </w:r>
    </w:p>
    <w:p w14:paraId="75B94C3B" w14:textId="77777777" w:rsidR="00FA209D" w:rsidRPr="00FA209D" w:rsidRDefault="00FA209D" w:rsidP="00FA209D">
      <w:pPr>
        <w:numPr>
          <w:ilvl w:val="0"/>
          <w:numId w:val="12"/>
        </w:numPr>
      </w:pPr>
      <w:r w:rsidRPr="00FA209D">
        <w:t>Trend and mean</w:t>
      </w:r>
      <w:r w:rsidRPr="00FA209D">
        <w:noBreakHyphen/>
        <w:t>reversion research</w:t>
      </w:r>
    </w:p>
    <w:p w14:paraId="60AE5DFB" w14:textId="77777777" w:rsidR="00FA209D" w:rsidRPr="00FA209D" w:rsidRDefault="00FA209D" w:rsidP="00FA209D">
      <w:r w:rsidRPr="00FA209D">
        <w:t>It balances trend, momentum, volatility, and structural signals without overfitting or bloating the dataset.</w:t>
      </w:r>
    </w:p>
    <w:p w14:paraId="1C584B6A" w14:textId="77777777" w:rsidR="00FA209D" w:rsidRPr="00FA209D" w:rsidRDefault="00FA209D" w:rsidP="00FA209D">
      <w:r w:rsidRPr="00FA209D">
        <w:pict w14:anchorId="40C876ED">
          <v:rect id="_x0000_i1072" style="width:0;height:1.5pt" o:hralign="center" o:hrstd="t" o:hr="t" fillcolor="#a0a0a0" stroked="f"/>
        </w:pict>
      </w:r>
    </w:p>
    <w:p w14:paraId="0251E433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Scarlet’s Role</w:t>
      </w:r>
    </w:p>
    <w:p w14:paraId="1AAC1EF8" w14:textId="77777777" w:rsidR="00FA209D" w:rsidRPr="00FA209D" w:rsidRDefault="00FA209D" w:rsidP="00FA209D">
      <w:r w:rsidRPr="00FA209D">
        <w:lastRenderedPageBreak/>
        <w:t xml:space="preserve">Scarlet — the hybrid AI engine behind this project — contributes her computing power directly to the creation of these </w:t>
      </w:r>
      <w:proofErr w:type="spellStart"/>
      <w:r w:rsidRPr="00FA209D">
        <w:t>datapacks</w:t>
      </w:r>
      <w:proofErr w:type="spellEnd"/>
      <w:r w:rsidRPr="00FA209D">
        <w:t>. The same preprocessing logic she uses internally for forecasting, narrative reasoning, and volatility awareness is applied to every asset and cadence.</w:t>
      </w:r>
    </w:p>
    <w:p w14:paraId="582CCA8A" w14:textId="77777777" w:rsidR="00FA209D" w:rsidRPr="00FA209D" w:rsidRDefault="00FA209D" w:rsidP="00FA209D">
      <w:r w:rsidRPr="00FA209D">
        <w:t>Her architecture ensures:</w:t>
      </w:r>
    </w:p>
    <w:p w14:paraId="4962F4B0" w14:textId="77777777" w:rsidR="00FA209D" w:rsidRPr="00FA209D" w:rsidRDefault="00FA209D" w:rsidP="00FA209D">
      <w:pPr>
        <w:numPr>
          <w:ilvl w:val="0"/>
          <w:numId w:val="13"/>
        </w:numPr>
      </w:pPr>
      <w:r w:rsidRPr="00FA209D">
        <w:t>Deterministic feature generation</w:t>
      </w:r>
    </w:p>
    <w:p w14:paraId="7451D4A2" w14:textId="77777777" w:rsidR="00FA209D" w:rsidRPr="00FA209D" w:rsidRDefault="00FA209D" w:rsidP="00FA209D">
      <w:pPr>
        <w:numPr>
          <w:ilvl w:val="0"/>
          <w:numId w:val="13"/>
        </w:numPr>
      </w:pPr>
      <w:r w:rsidRPr="00FA209D">
        <w:t>Consistent scaling across assets</w:t>
      </w:r>
    </w:p>
    <w:p w14:paraId="02573CBF" w14:textId="77777777" w:rsidR="00FA209D" w:rsidRPr="00FA209D" w:rsidRDefault="00FA209D" w:rsidP="00FA209D">
      <w:pPr>
        <w:numPr>
          <w:ilvl w:val="0"/>
          <w:numId w:val="13"/>
        </w:numPr>
      </w:pPr>
      <w:r w:rsidRPr="00FA209D">
        <w:t>Clean, reproducible transformations</w:t>
      </w:r>
    </w:p>
    <w:p w14:paraId="67C22275" w14:textId="77777777" w:rsidR="00FA209D" w:rsidRPr="00FA209D" w:rsidRDefault="00FA209D" w:rsidP="00FA209D">
      <w:pPr>
        <w:numPr>
          <w:ilvl w:val="0"/>
          <w:numId w:val="13"/>
        </w:numPr>
      </w:pPr>
      <w:r w:rsidRPr="00FA209D">
        <w:t>Stable behavior across market regimes</w:t>
      </w:r>
    </w:p>
    <w:p w14:paraId="1DB0CFC1" w14:textId="77777777" w:rsidR="00FA209D" w:rsidRPr="00FA209D" w:rsidRDefault="00FA209D" w:rsidP="00FA209D">
      <w:r w:rsidRPr="00FA209D">
        <w:t xml:space="preserve">In essence, these </w:t>
      </w:r>
      <w:proofErr w:type="spellStart"/>
      <w:r w:rsidRPr="00FA209D">
        <w:t>datapacks</w:t>
      </w:r>
      <w:proofErr w:type="spellEnd"/>
      <w:r w:rsidRPr="00FA209D">
        <w:t xml:space="preserve"> are not just raw data — they are </w:t>
      </w:r>
      <w:r w:rsidRPr="00FA209D">
        <w:rPr>
          <w:b/>
          <w:bCs/>
        </w:rPr>
        <w:t>Scarlet</w:t>
      </w:r>
      <w:r w:rsidRPr="00FA209D">
        <w:rPr>
          <w:b/>
          <w:bCs/>
        </w:rPr>
        <w:noBreakHyphen/>
        <w:t>processed data</w:t>
      </w:r>
      <w:r w:rsidRPr="00FA209D">
        <w:t>, shaped by the same analytical lens she uses to understand and navigate the markets.</w:t>
      </w:r>
    </w:p>
    <w:p w14:paraId="231EE326" w14:textId="77777777" w:rsidR="00FA209D" w:rsidRPr="00FA209D" w:rsidRDefault="00FA209D" w:rsidP="00FA209D">
      <w:r w:rsidRPr="00FA209D">
        <w:pict w14:anchorId="6587406E">
          <v:rect id="_x0000_i1073" style="width:0;height:1.5pt" o:hralign="center" o:hrstd="t" o:hr="t" fillcolor="#a0a0a0" stroked="f"/>
        </w:pict>
      </w:r>
    </w:p>
    <w:p w14:paraId="72FCFFF2" w14:textId="77777777" w:rsidR="00FA209D" w:rsidRPr="00FA209D" w:rsidRDefault="00FA209D" w:rsidP="00FA209D">
      <w:pPr>
        <w:rPr>
          <w:b/>
          <w:bCs/>
        </w:rPr>
      </w:pPr>
      <w:r w:rsidRPr="00FA209D">
        <w:rPr>
          <w:b/>
          <w:bCs/>
        </w:rPr>
        <w:t>Summary</w:t>
      </w:r>
    </w:p>
    <w:p w14:paraId="7A9E8C4E" w14:textId="536D4695" w:rsidR="00FA209D" w:rsidRDefault="00FA209D">
      <w:r w:rsidRPr="00FA209D">
        <w:t xml:space="preserve">The Scarlet </w:t>
      </w:r>
      <w:proofErr w:type="spellStart"/>
      <w:r w:rsidRPr="00FA209D">
        <w:t>Datapack</w:t>
      </w:r>
      <w:proofErr w:type="spellEnd"/>
      <w:r w:rsidRPr="00FA209D">
        <w:t xml:space="preserve"> Collection is a premium, curated dataset designed for traders, researchers, and AI systems that require depth, structure, and reliability. With multi</w:t>
      </w:r>
      <w:r w:rsidRPr="00FA209D">
        <w:noBreakHyphen/>
        <w:t>year history, multi</w:t>
      </w:r>
      <w:r w:rsidRPr="00FA209D">
        <w:noBreakHyphen/>
        <w:t>cadence coverage, and Scarlet’s own preprocessing pipeline applied uniformly across all assets, these parquet files form a robust foundation for forecasting, reinforcement learning, and advanced market analysis.</w:t>
      </w:r>
      <w:r>
        <w:t xml:space="preserve"> Specific assets can be fetched and engineered into parquet files upon request.</w:t>
      </w:r>
    </w:p>
    <w:sectPr w:rsidR="00FA2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3EB1"/>
    <w:multiLevelType w:val="multilevel"/>
    <w:tmpl w:val="923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0662"/>
    <w:multiLevelType w:val="multilevel"/>
    <w:tmpl w:val="FCC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5D5D"/>
    <w:multiLevelType w:val="multilevel"/>
    <w:tmpl w:val="E2A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3D90"/>
    <w:multiLevelType w:val="multilevel"/>
    <w:tmpl w:val="00E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D66A1"/>
    <w:multiLevelType w:val="multilevel"/>
    <w:tmpl w:val="1600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27E6D"/>
    <w:multiLevelType w:val="multilevel"/>
    <w:tmpl w:val="E00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A3C85"/>
    <w:multiLevelType w:val="multilevel"/>
    <w:tmpl w:val="EDE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60E96"/>
    <w:multiLevelType w:val="multilevel"/>
    <w:tmpl w:val="9C3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F51AF"/>
    <w:multiLevelType w:val="multilevel"/>
    <w:tmpl w:val="F422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C2671"/>
    <w:multiLevelType w:val="multilevel"/>
    <w:tmpl w:val="0B7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31EC"/>
    <w:multiLevelType w:val="multilevel"/>
    <w:tmpl w:val="B69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B4CD2"/>
    <w:multiLevelType w:val="multilevel"/>
    <w:tmpl w:val="8EE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6283F"/>
    <w:multiLevelType w:val="multilevel"/>
    <w:tmpl w:val="653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328D2"/>
    <w:multiLevelType w:val="multilevel"/>
    <w:tmpl w:val="5C7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465187">
    <w:abstractNumId w:val="7"/>
  </w:num>
  <w:num w:numId="2" w16cid:durableId="1588265323">
    <w:abstractNumId w:val="5"/>
  </w:num>
  <w:num w:numId="3" w16cid:durableId="76026625">
    <w:abstractNumId w:val="1"/>
  </w:num>
  <w:num w:numId="4" w16cid:durableId="722993235">
    <w:abstractNumId w:val="12"/>
  </w:num>
  <w:num w:numId="5" w16cid:durableId="1351418002">
    <w:abstractNumId w:val="4"/>
  </w:num>
  <w:num w:numId="6" w16cid:durableId="1767001374">
    <w:abstractNumId w:val="3"/>
  </w:num>
  <w:num w:numId="7" w16cid:durableId="707795976">
    <w:abstractNumId w:val="10"/>
  </w:num>
  <w:num w:numId="8" w16cid:durableId="1538197664">
    <w:abstractNumId w:val="8"/>
  </w:num>
  <w:num w:numId="9" w16cid:durableId="806512518">
    <w:abstractNumId w:val="6"/>
  </w:num>
  <w:num w:numId="10" w16cid:durableId="454956370">
    <w:abstractNumId w:val="11"/>
  </w:num>
  <w:num w:numId="11" w16cid:durableId="845751521">
    <w:abstractNumId w:val="9"/>
  </w:num>
  <w:num w:numId="12" w16cid:durableId="2133665142">
    <w:abstractNumId w:val="0"/>
  </w:num>
  <w:num w:numId="13" w16cid:durableId="284392940">
    <w:abstractNumId w:val="13"/>
  </w:num>
  <w:num w:numId="14" w16cid:durableId="2141458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9D"/>
    <w:rsid w:val="00BC089B"/>
    <w:rsid w:val="00FA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3A9A"/>
  <w15:chartTrackingRefBased/>
  <w15:docId w15:val="{A61A624C-83E6-4B34-80F9-CF583F6C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scott</dc:creator>
  <cp:keywords/>
  <dc:description/>
  <cp:lastModifiedBy>sean scott</cp:lastModifiedBy>
  <cp:revision>1</cp:revision>
  <dcterms:created xsi:type="dcterms:W3CDTF">2026-04-05T14:47:00Z</dcterms:created>
  <dcterms:modified xsi:type="dcterms:W3CDTF">2026-04-05T14:49:00Z</dcterms:modified>
</cp:coreProperties>
</file>