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D0E" w:rsidRPr="00D33B21" w:rsidRDefault="00196D0E" w:rsidP="00196D0E">
      <w:pPr>
        <w:pStyle w:val="papertitle"/>
        <w:rPr>
          <w:sz w:val="20"/>
          <w:szCs w:val="20"/>
        </w:rPr>
      </w:pPr>
      <w:r>
        <w:rPr>
          <w:sz w:val="20"/>
          <w:szCs w:val="20"/>
        </w:rPr>
        <w:t>User Controls</w:t>
      </w:r>
      <w:r w:rsidRPr="00D33B21">
        <w:rPr>
          <w:sz w:val="20"/>
          <w:szCs w:val="20"/>
        </w:rPr>
        <w:t xml:space="preserve"> Block</w:t>
      </w:r>
    </w:p>
    <w:p w:rsidR="00196D0E" w:rsidRPr="00D33B21" w:rsidRDefault="00196D0E" w:rsidP="00196D0E">
      <w:pPr>
        <w:pStyle w:val="papersubtitle"/>
        <w:rPr>
          <w:sz w:val="20"/>
          <w:szCs w:val="20"/>
        </w:rPr>
      </w:pPr>
      <w:r w:rsidRPr="00D33B21">
        <w:rPr>
          <w:sz w:val="20"/>
          <w:szCs w:val="20"/>
        </w:rPr>
        <w:t>ECE441 Wearable Sensor for the Blind Project</w:t>
      </w:r>
    </w:p>
    <w:p w:rsidR="00196D0E" w:rsidRPr="00D33B21" w:rsidRDefault="00196D0E" w:rsidP="00196D0E">
      <w:pPr>
        <w:pStyle w:val="papersubtitle"/>
        <w:rPr>
          <w:sz w:val="20"/>
          <w:szCs w:val="20"/>
        </w:rPr>
      </w:pPr>
    </w:p>
    <w:p w:rsidR="00196D0E" w:rsidRPr="00D33B21" w:rsidRDefault="00196D0E" w:rsidP="00196D0E">
      <w:pPr>
        <w:pStyle w:val="Author"/>
        <w:rPr>
          <w:sz w:val="20"/>
          <w:szCs w:val="20"/>
        </w:rPr>
      </w:pPr>
      <w:r w:rsidRPr="00D33B21">
        <w:rPr>
          <w:sz w:val="20"/>
          <w:szCs w:val="20"/>
        </w:rPr>
        <w:t>Samuel Jia Khai Lee</w:t>
      </w:r>
    </w:p>
    <w:p w:rsidR="00196D0E" w:rsidRPr="00D33B21" w:rsidRDefault="00196D0E" w:rsidP="00196D0E">
      <w:pPr>
        <w:pStyle w:val="Affiliation"/>
      </w:pPr>
      <w:r w:rsidRPr="00D33B21">
        <w:t>ECE Senior Design</w:t>
      </w:r>
    </w:p>
    <w:p w:rsidR="00196D0E" w:rsidRPr="00D33B21" w:rsidRDefault="00196D0E" w:rsidP="00196D0E">
      <w:pPr>
        <w:pStyle w:val="Affiliation"/>
      </w:pPr>
      <w:r w:rsidRPr="00D33B21">
        <w:t xml:space="preserve">Oregon State University, </w:t>
      </w:r>
    </w:p>
    <w:p w:rsidR="00196D0E" w:rsidRPr="00D33B21" w:rsidRDefault="00196D0E" w:rsidP="00196D0E">
      <w:pPr>
        <w:pStyle w:val="Affiliation"/>
      </w:pPr>
      <w:r w:rsidRPr="00D33B21">
        <w:t>Corvallis, OR USA</w:t>
      </w:r>
    </w:p>
    <w:p w:rsidR="00196D0E" w:rsidRPr="00D33B21" w:rsidRDefault="00196D0E" w:rsidP="00196D0E">
      <w:pPr>
        <w:pStyle w:val="Affiliation"/>
      </w:pPr>
      <w:r w:rsidRPr="00D33B21">
        <w:t>leejiaks@oregonstate.edu</w:t>
      </w:r>
    </w:p>
    <w:p w:rsidR="00196D0E" w:rsidRPr="00D33B21" w:rsidRDefault="00196D0E" w:rsidP="00196D0E">
      <w:pPr>
        <w:pStyle w:val="papersubtitle"/>
        <w:rPr>
          <w:sz w:val="20"/>
          <w:szCs w:val="20"/>
        </w:rPr>
      </w:pPr>
    </w:p>
    <w:p w:rsidR="00196D0E" w:rsidRPr="00D33B21" w:rsidRDefault="00196D0E" w:rsidP="00196D0E">
      <w:pPr>
        <w:pStyle w:val="Keywords"/>
        <w:rPr>
          <w:sz w:val="20"/>
          <w:szCs w:val="20"/>
        </w:rPr>
      </w:pPr>
      <w:r w:rsidRPr="00D33B21">
        <w:rPr>
          <w:sz w:val="20"/>
          <w:szCs w:val="20"/>
        </w:rPr>
        <w:t>Keywords—</w:t>
      </w:r>
      <w:r>
        <w:rPr>
          <w:sz w:val="20"/>
          <w:szCs w:val="20"/>
        </w:rPr>
        <w:t>User Controls</w:t>
      </w:r>
      <w:r w:rsidRPr="00D33B21">
        <w:rPr>
          <w:sz w:val="20"/>
          <w:szCs w:val="20"/>
        </w:rPr>
        <w:t xml:space="preserve">; </w:t>
      </w:r>
      <w:r w:rsidR="00BD5D01">
        <w:rPr>
          <w:sz w:val="20"/>
          <w:szCs w:val="20"/>
        </w:rPr>
        <w:t>switch</w:t>
      </w:r>
      <w:r w:rsidRPr="00D33B21">
        <w:rPr>
          <w:sz w:val="20"/>
          <w:szCs w:val="20"/>
        </w:rPr>
        <w:t>; block description; design verification</w:t>
      </w:r>
    </w:p>
    <w:p w:rsidR="00196D0E" w:rsidRPr="00D33B21" w:rsidRDefault="00196D0E" w:rsidP="00196D0E">
      <w:pPr>
        <w:pStyle w:val="Heading1"/>
        <w:rPr>
          <w:rFonts w:eastAsia="SimSun"/>
        </w:rPr>
      </w:pPr>
      <w:r w:rsidRPr="00D33B21">
        <w:rPr>
          <w:rFonts w:eastAsia="SimSun"/>
        </w:rPr>
        <w:t xml:space="preserve">Introduction </w:t>
      </w:r>
    </w:p>
    <w:p w:rsidR="00196D0E" w:rsidRPr="00D33B21" w:rsidRDefault="00196D0E" w:rsidP="00196D0E">
      <w:pPr>
        <w:pStyle w:val="BodyText"/>
        <w:rPr>
          <w:lang w:val="en-US"/>
        </w:rPr>
      </w:pPr>
      <w:r w:rsidRPr="00D33B21">
        <w:rPr>
          <w:lang w:val="en-US"/>
        </w:rPr>
        <w:t>The purpose of this document is to describe the Bluetooth block of the ECE441 Wearable Sensor for the Blind project to 4</w:t>
      </w:r>
      <w:r w:rsidRPr="00D33B21">
        <w:rPr>
          <w:vertAlign w:val="superscript"/>
          <w:lang w:val="en-US"/>
        </w:rPr>
        <w:t>th</w:t>
      </w:r>
      <w:r w:rsidRPr="00D33B21">
        <w:rPr>
          <w:lang w:val="en-US"/>
        </w:rPr>
        <w:t xml:space="preserve"> year ECE students with the intention of these students being able to build and verify the block without further research. The </w:t>
      </w:r>
      <w:r w:rsidR="007628BF">
        <w:rPr>
          <w:lang w:val="en-US"/>
        </w:rPr>
        <w:t>User Controls</w:t>
      </w:r>
      <w:r w:rsidRPr="00D33B21">
        <w:rPr>
          <w:lang w:val="en-US"/>
        </w:rPr>
        <w:t xml:space="preserve"> block is implemented using a</w:t>
      </w:r>
      <w:r>
        <w:rPr>
          <w:lang w:val="en-US"/>
        </w:rPr>
        <w:t xml:space="preserve"> </w:t>
      </w:r>
      <w:r w:rsidR="006D235B">
        <w:rPr>
          <w:lang w:val="en-US"/>
        </w:rPr>
        <w:t>DP3</w:t>
      </w:r>
      <w:r w:rsidR="005B1F71">
        <w:rPr>
          <w:lang w:val="en-US"/>
        </w:rPr>
        <w:t xml:space="preserve">T toggle switch </w:t>
      </w:r>
      <w:r w:rsidR="00BD5D01">
        <w:rPr>
          <w:lang w:val="en-US"/>
        </w:rPr>
        <w:t>for the system sensor module and a SPST toggle switch for the system feedback module</w:t>
      </w:r>
      <w:r w:rsidRPr="00D33B21">
        <w:rPr>
          <w:lang w:val="en-US"/>
        </w:rPr>
        <w:t>. This document provides an overview of the overall block function including interface properties and a schematic, verification for the design in the form of a step-by-step testing process, and support for the validity of the design in the form of outside research and numerical justification addressing individual properties.</w:t>
      </w:r>
    </w:p>
    <w:p w:rsidR="00196D0E" w:rsidRPr="00D33B21" w:rsidRDefault="00196D0E" w:rsidP="00196D0E">
      <w:pPr>
        <w:pStyle w:val="BodyText"/>
        <w:rPr>
          <w:lang w:val="en-US"/>
        </w:rPr>
      </w:pPr>
    </w:p>
    <w:p w:rsidR="00196D0E" w:rsidRPr="00D33B21" w:rsidRDefault="00196D0E" w:rsidP="00196D0E">
      <w:pPr>
        <w:pStyle w:val="Heading1"/>
        <w:rPr>
          <w:rFonts w:eastAsia="SimSun"/>
        </w:rPr>
      </w:pPr>
      <w:r w:rsidRPr="00D33B21">
        <w:rPr>
          <w:rFonts w:eastAsia="SimSun"/>
        </w:rPr>
        <w:t>Design Details</w:t>
      </w:r>
    </w:p>
    <w:p w:rsidR="00196D0E" w:rsidRPr="00D33B21" w:rsidRDefault="00196D0E" w:rsidP="00196D0E">
      <w:pPr>
        <w:pStyle w:val="BodyText"/>
        <w:rPr>
          <w:lang w:val="en-US"/>
        </w:rPr>
      </w:pPr>
      <w:r w:rsidRPr="00D33B21">
        <w:rPr>
          <w:lang w:val="en-US"/>
        </w:rPr>
        <w:t>The wiring diagram (</w:t>
      </w:r>
      <w:r w:rsidRPr="00D33B21">
        <w:rPr>
          <w:highlight w:val="yellow"/>
          <w:lang w:val="en-US"/>
        </w:rPr>
        <w:t>Fig.1</w:t>
      </w:r>
      <w:r w:rsidRPr="00D33B21">
        <w:rPr>
          <w:lang w:val="en-US"/>
        </w:rPr>
        <w:t xml:space="preserve">) presents the block design, including the interfaces of the block. These interfaces are further elaborated through validation information given in </w:t>
      </w:r>
      <w:r w:rsidRPr="00D33B21">
        <w:rPr>
          <w:highlight w:val="yellow"/>
          <w:lang w:val="en-US"/>
        </w:rPr>
        <w:t xml:space="preserve">Table </w:t>
      </w:r>
      <w:r>
        <w:rPr>
          <w:lang w:val="en-US"/>
        </w:rPr>
        <w:t>1</w:t>
      </w:r>
      <w:r w:rsidRPr="00D33B21">
        <w:rPr>
          <w:lang w:val="en-US"/>
        </w:rPr>
        <w:t xml:space="preserve">, which demonstrates externally-supported validly for each of the block’s properties. </w:t>
      </w:r>
    </w:p>
    <w:p w:rsidR="00196D0E" w:rsidRPr="00D33B21" w:rsidRDefault="00196D0E" w:rsidP="00196D0E">
      <w:pPr>
        <w:pStyle w:val="BodyText"/>
        <w:rPr>
          <w:lang w:val="en-US" w:eastAsia="zh-CN"/>
        </w:rPr>
      </w:pPr>
    </w:p>
    <w:p w:rsidR="00196D0E" w:rsidRPr="00D33B21" w:rsidRDefault="00196D0E" w:rsidP="00196D0E">
      <w:pPr>
        <w:pStyle w:val="figurecaption"/>
        <w:jc w:val="center"/>
        <w:rPr>
          <w:sz w:val="20"/>
          <w:szCs w:val="20"/>
        </w:rPr>
      </w:pPr>
      <w:r w:rsidRPr="00D33B21">
        <w:rPr>
          <w:sz w:val="20"/>
          <w:szCs w:val="20"/>
        </w:rPr>
        <w:t>Black Box Diagram of Bluetooth Block</w:t>
      </w:r>
    </w:p>
    <w:p w:rsidR="00196D0E" w:rsidRPr="00D33B21" w:rsidRDefault="00196D0E" w:rsidP="00196D0E">
      <w:pPr>
        <w:pStyle w:val="BodyText"/>
        <w:rPr>
          <w:lang w:val="en-US"/>
        </w:rPr>
      </w:pPr>
    </w:p>
    <w:p w:rsidR="00196D0E" w:rsidRPr="00D33B21" w:rsidRDefault="00196D0E" w:rsidP="00196D0E">
      <w:pPr>
        <w:pStyle w:val="BodyText"/>
        <w:rPr>
          <w:lang w:val="en-US"/>
        </w:rPr>
      </w:pPr>
    </w:p>
    <w:p w:rsidR="00196D0E" w:rsidRPr="00D33B21" w:rsidRDefault="00196D0E" w:rsidP="00196D0E">
      <w:pPr>
        <w:pStyle w:val="Heading1"/>
        <w:rPr>
          <w:rFonts w:eastAsia="SimSun"/>
        </w:rPr>
      </w:pPr>
      <w:r w:rsidRPr="00D33B21">
        <w:rPr>
          <w:rFonts w:eastAsia="SimSun"/>
        </w:rPr>
        <w:t>Block Overview</w:t>
      </w:r>
    </w:p>
    <w:p w:rsidR="00196D0E" w:rsidRPr="00D33B21" w:rsidRDefault="00196D0E" w:rsidP="00196D0E">
      <w:pPr>
        <w:pStyle w:val="BodyText"/>
        <w:rPr>
          <w:lang w:val="en-US" w:eastAsia="zh-CN"/>
        </w:rPr>
      </w:pPr>
      <w:r w:rsidRPr="00D33B21">
        <w:t xml:space="preserve">The </w:t>
      </w:r>
      <w:r w:rsidR="00731EAA">
        <w:rPr>
          <w:lang w:val="en-US"/>
        </w:rPr>
        <w:t>User Controls on the system sensor module and the system feedback module indicate which mode to power the system</w:t>
      </w:r>
      <w:r w:rsidRPr="00D33B21">
        <w:rPr>
          <w:lang w:val="en-US"/>
        </w:rPr>
        <w:t xml:space="preserve">. The block </w:t>
      </w:r>
      <w:r w:rsidR="00731EAA">
        <w:rPr>
          <w:lang w:val="en-US"/>
        </w:rPr>
        <w:t>gets input</w:t>
      </w:r>
      <w:r w:rsidRPr="00D33B21">
        <w:rPr>
          <w:lang w:val="en-US"/>
        </w:rPr>
        <w:t xml:space="preserve"> from </w:t>
      </w:r>
      <w:r w:rsidR="00731EAA">
        <w:rPr>
          <w:b/>
          <w:lang w:val="en-US"/>
        </w:rPr>
        <w:t>otsd</w:t>
      </w:r>
      <w:r w:rsidRPr="00D33B21">
        <w:rPr>
          <w:b/>
          <w:lang w:val="en-US"/>
        </w:rPr>
        <w:t>_</w:t>
      </w:r>
      <w:r w:rsidR="00731EAA">
        <w:rPr>
          <w:b/>
          <w:lang w:val="en-US"/>
        </w:rPr>
        <w:t>usr</w:t>
      </w:r>
      <w:r w:rsidRPr="00D33B21">
        <w:rPr>
          <w:b/>
          <w:lang w:val="en-US"/>
        </w:rPr>
        <w:t>_</w:t>
      </w:r>
      <w:r w:rsidR="00731EAA">
        <w:rPr>
          <w:b/>
          <w:lang w:val="en-US"/>
        </w:rPr>
        <w:t>cntrls</w:t>
      </w:r>
      <w:r w:rsidRPr="00D33B21">
        <w:rPr>
          <w:b/>
          <w:lang w:val="en-US"/>
        </w:rPr>
        <w:t>_</w:t>
      </w:r>
      <w:r w:rsidR="00731EAA">
        <w:rPr>
          <w:b/>
          <w:lang w:val="en-US"/>
        </w:rPr>
        <w:t xml:space="preserve">usrin </w:t>
      </w:r>
      <w:r w:rsidR="0002333C" w:rsidRPr="0002333C">
        <w:rPr>
          <w:lang w:val="en-US"/>
        </w:rPr>
        <w:t>interface</w:t>
      </w:r>
      <w:r w:rsidR="0002333C">
        <w:rPr>
          <w:b/>
          <w:lang w:val="en-US"/>
        </w:rPr>
        <w:t xml:space="preserve"> </w:t>
      </w:r>
      <w:r w:rsidR="00731EAA">
        <w:rPr>
          <w:lang w:val="en-US"/>
        </w:rPr>
        <w:t xml:space="preserve">through the </w:t>
      </w:r>
      <w:r w:rsidR="0002333C">
        <w:rPr>
          <w:lang w:val="en-US"/>
        </w:rPr>
        <w:t>lever on the switch</w:t>
      </w:r>
      <w:r w:rsidRPr="00D33B21">
        <w:rPr>
          <w:lang w:val="en-US"/>
        </w:rPr>
        <w:t xml:space="preserve">. </w:t>
      </w:r>
      <w:r w:rsidRPr="00D33B21">
        <w:rPr>
          <w:highlight w:val="yellow"/>
          <w:lang w:val="en-US"/>
        </w:rPr>
        <w:t xml:space="preserve">Fig. </w:t>
      </w:r>
      <w:r w:rsidR="0002333C">
        <w:rPr>
          <w:lang w:val="en-US"/>
        </w:rPr>
        <w:t>2</w:t>
      </w:r>
      <w:r w:rsidRPr="00D33B21">
        <w:rPr>
          <w:lang w:val="en-US"/>
        </w:rPr>
        <w:t xml:space="preserve"> shows the black box diagram. </w:t>
      </w:r>
      <w:r w:rsidR="002209DE">
        <w:rPr>
          <w:lang w:val="en-US"/>
        </w:rPr>
        <w:t>The</w:t>
      </w:r>
      <w:r w:rsidRPr="00D33B21">
        <w:rPr>
          <w:lang w:val="en-US"/>
        </w:rPr>
        <w:t xml:space="preserve"> </w:t>
      </w:r>
      <w:r w:rsidR="002209DE">
        <w:rPr>
          <w:b/>
          <w:lang w:val="en-US"/>
        </w:rPr>
        <w:t>usr</w:t>
      </w:r>
      <w:r w:rsidRPr="00D33B21">
        <w:rPr>
          <w:b/>
          <w:lang w:val="en-US"/>
        </w:rPr>
        <w:t>_</w:t>
      </w:r>
      <w:r w:rsidR="002209DE">
        <w:rPr>
          <w:b/>
          <w:lang w:val="en-US"/>
        </w:rPr>
        <w:t>cntrls</w:t>
      </w:r>
      <w:r w:rsidRPr="00D33B21">
        <w:rPr>
          <w:b/>
          <w:lang w:val="en-US"/>
        </w:rPr>
        <w:t>_</w:t>
      </w:r>
      <w:r w:rsidR="002209DE">
        <w:rPr>
          <w:b/>
          <w:lang w:val="en-US"/>
        </w:rPr>
        <w:t>pwr_spply</w:t>
      </w:r>
      <w:r w:rsidRPr="00D33B21">
        <w:rPr>
          <w:b/>
          <w:lang w:val="en-US"/>
        </w:rPr>
        <w:t>_</w:t>
      </w:r>
      <w:r w:rsidR="002209DE">
        <w:rPr>
          <w:b/>
          <w:lang w:val="en-US"/>
        </w:rPr>
        <w:t xml:space="preserve">usrin </w:t>
      </w:r>
      <w:r w:rsidRPr="00D33B21">
        <w:rPr>
          <w:lang w:val="en-US"/>
        </w:rPr>
        <w:t>interface</w:t>
      </w:r>
      <w:r w:rsidR="002209DE">
        <w:rPr>
          <w:lang w:val="en-US"/>
        </w:rPr>
        <w:t xml:space="preserve"> determine if low power mode is chosen</w:t>
      </w:r>
      <w:r w:rsidR="003354AD">
        <w:rPr>
          <w:lang w:val="en-US"/>
        </w:rPr>
        <w:t xml:space="preserve"> for the system sensor module</w:t>
      </w:r>
      <w:r w:rsidR="002209DE">
        <w:rPr>
          <w:lang w:val="en-US"/>
        </w:rPr>
        <w:t xml:space="preserve"> while the </w:t>
      </w:r>
      <w:r w:rsidR="002209DE">
        <w:rPr>
          <w:b/>
          <w:lang w:val="en-US"/>
        </w:rPr>
        <w:t xml:space="preserve">usr_cntrls_pwr_pply_usrin </w:t>
      </w:r>
      <w:r w:rsidR="002209DE">
        <w:rPr>
          <w:lang w:val="en-US"/>
        </w:rPr>
        <w:t>powers the system.</w:t>
      </w:r>
      <w:r w:rsidRPr="00D33B21">
        <w:rPr>
          <w:lang w:val="en-US"/>
        </w:rPr>
        <w:t xml:space="preserve"> </w:t>
      </w:r>
      <w:r>
        <w:rPr>
          <w:lang w:val="en-US"/>
        </w:rPr>
        <w:t>This block is completed by Samuel Lee.</w:t>
      </w:r>
      <w:r w:rsidRPr="00D33B21">
        <w:rPr>
          <w:lang w:val="en-US"/>
        </w:rPr>
        <w:t xml:space="preserve"> </w:t>
      </w:r>
      <w:r>
        <w:rPr>
          <w:lang w:val="en-US"/>
        </w:rPr>
        <w:br/>
      </w:r>
      <w:r>
        <w:rPr>
          <w:lang w:val="en-US"/>
        </w:rPr>
        <w:br/>
      </w:r>
      <w:r w:rsidRPr="00D33B21">
        <w:rPr>
          <w:lang w:val="en-US"/>
        </w:rPr>
        <w:t xml:space="preserve">A full listing of interface properties can be found in </w:t>
      </w:r>
      <w:r w:rsidRPr="00D33B21">
        <w:rPr>
          <w:highlight w:val="yellow"/>
          <w:lang w:val="en-US"/>
        </w:rPr>
        <w:t xml:space="preserve">Table </w:t>
      </w:r>
      <w:r>
        <w:rPr>
          <w:lang w:val="en-US"/>
        </w:rPr>
        <w:t>1</w:t>
      </w:r>
      <w:r w:rsidRPr="00D33B21">
        <w:rPr>
          <w:lang w:val="en-US"/>
        </w:rPr>
        <w:t>.</w:t>
      </w:r>
    </w:p>
    <w:p w:rsidR="00196D0E" w:rsidRPr="00D33B21" w:rsidRDefault="00196D0E" w:rsidP="00196D0E">
      <w:pPr>
        <w:pStyle w:val="BodyText"/>
        <w:rPr>
          <w:lang w:val="en-US"/>
        </w:rPr>
      </w:pPr>
    </w:p>
    <w:p w:rsidR="00196D0E" w:rsidRPr="00D33B21" w:rsidRDefault="00A966B2" w:rsidP="00196D0E">
      <w:pPr>
        <w:pStyle w:val="BodyText"/>
        <w:rPr>
          <w:lang w:val="en-US"/>
        </w:rPr>
      </w:pPr>
      <w:r w:rsidRPr="00D33B21">
        <w:rPr>
          <w:noProof/>
          <w:lang w:val="en-US"/>
        </w:rPr>
        <mc:AlternateContent>
          <mc:Choice Requires="wps">
            <w:drawing>
              <wp:anchor distT="45720" distB="45720" distL="114300" distR="114300" simplePos="0" relativeHeight="251684864" behindDoc="0" locked="0" layoutInCell="1" allowOverlap="1" wp14:anchorId="70DCABBE" wp14:editId="5CB58FD5">
                <wp:simplePos x="0" y="0"/>
                <wp:positionH relativeFrom="margin">
                  <wp:posOffset>3648075</wp:posOffset>
                </wp:positionH>
                <wp:positionV relativeFrom="paragraph">
                  <wp:posOffset>163830</wp:posOffset>
                </wp:positionV>
                <wp:extent cx="2143125" cy="2667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66700"/>
                        </a:xfrm>
                        <a:prstGeom prst="rect">
                          <a:avLst/>
                        </a:prstGeom>
                        <a:noFill/>
                        <a:ln w="9525">
                          <a:noFill/>
                          <a:miter lim="800000"/>
                          <a:headEnd/>
                          <a:tailEnd/>
                        </a:ln>
                      </wps:spPr>
                      <wps:txbx>
                        <w:txbxContent>
                          <w:p w:rsidR="00A966B2" w:rsidRDefault="00A966B2" w:rsidP="00A966B2">
                            <w:r>
                              <w:t>usr_cntrls_pwr_spply_usrin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CABBE" id="_x0000_t202" coordsize="21600,21600" o:spt="202" path="m,l,21600r21600,l21600,xe">
                <v:stroke joinstyle="miter"/>
                <v:path gradientshapeok="t" o:connecttype="rect"/>
              </v:shapetype>
              <v:shape id="Text Box 2" o:spid="_x0000_s1026" type="#_x0000_t202" style="position:absolute;left:0;text-align:left;margin-left:287.25pt;margin-top:12.9pt;width:168.75pt;height:2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" filled="f" stroked="f">
                <v:textbox>
                  <w:txbxContent>
                    <w:p w:rsidR="00A966B2" w:rsidRDefault="00A966B2" w:rsidP="00A966B2">
                      <w:r>
                        <w:t>usr_cntrls_pwr_spply_usrin</w:t>
                      </w:r>
                    </w:p>
                  </w:txbxContent>
                </v:textbox>
                <w10:wrap type="square" anchorx="margin"/>
              </v:shape>
            </w:pict>
          </mc:Fallback>
        </mc:AlternateContent>
      </w:r>
      <w:r w:rsidRPr="00D33B21">
        <w:rPr>
          <w:noProof/>
          <w:lang w:val="en-US"/>
        </w:rPr>
        <mc:AlternateContent>
          <mc:Choice Requires="wps">
            <w:drawing>
              <wp:anchor distT="0" distB="0" distL="114300" distR="114300" simplePos="0" relativeHeight="251659264" behindDoc="0" locked="0" layoutInCell="1" allowOverlap="1" wp14:anchorId="18F5A0DE" wp14:editId="2229161A">
                <wp:simplePos x="0" y="0"/>
                <wp:positionH relativeFrom="column">
                  <wp:posOffset>2076450</wp:posOffset>
                </wp:positionH>
                <wp:positionV relativeFrom="paragraph">
                  <wp:posOffset>163829</wp:posOffset>
                </wp:positionV>
                <wp:extent cx="990600" cy="6953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990600" cy="695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6D0E" w:rsidRDefault="00A966B2" w:rsidP="00196D0E">
                            <w:pPr>
                              <w:jc w:val="center"/>
                            </w:pPr>
                            <w:r>
                              <w:t>User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F5A0DE" id="Rectangle: Rounded Corners 1" o:spid="_x0000_s1027" style="position:absolute;left:0;text-align:left;margin-left:163.5pt;margin-top:12.9pt;width:78pt;height:5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" fillcolor="white [3201]" strokecolor="black [3213]" strokeweight="1pt">
                <v:stroke joinstyle="miter"/>
                <v:textbox>
                  <w:txbxContent>
                    <w:p w:rsidR="00196D0E" w:rsidRDefault="00A966B2" w:rsidP="00196D0E">
                      <w:pPr>
                        <w:jc w:val="center"/>
                      </w:pPr>
                      <w:r>
                        <w:t>User Controls</w:t>
                      </w:r>
                    </w:p>
                  </w:txbxContent>
                </v:textbox>
              </v:roundrect>
            </w:pict>
          </mc:Fallback>
        </mc:AlternateContent>
      </w:r>
    </w:p>
    <w:p w:rsidR="00196D0E" w:rsidRPr="00D33B21" w:rsidRDefault="00A966B2" w:rsidP="00196D0E">
      <w:pPr>
        <w:pStyle w:val="BodyText"/>
        <w:rPr>
          <w:lang w:val="en-US"/>
        </w:rPr>
      </w:pPr>
      <w:r w:rsidRPr="00D33B21">
        <w:rPr>
          <w:noProof/>
          <w:lang w:val="en-US"/>
        </w:rPr>
        <mc:AlternateContent>
          <mc:Choice Requires="wps">
            <w:drawing>
              <wp:anchor distT="45720" distB="45720" distL="114300" distR="114300" simplePos="0" relativeHeight="251663360" behindDoc="0" locked="0" layoutInCell="1" allowOverlap="1" wp14:anchorId="1D8869B4" wp14:editId="154BD34B">
                <wp:simplePos x="0" y="0"/>
                <wp:positionH relativeFrom="margin">
                  <wp:posOffset>171450</wp:posOffset>
                </wp:positionH>
                <wp:positionV relativeFrom="paragraph">
                  <wp:posOffset>6985</wp:posOffset>
                </wp:positionV>
                <wp:extent cx="15906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w="9525">
                          <a:noFill/>
                          <a:miter lim="800000"/>
                          <a:headEnd/>
                          <a:tailEnd/>
                        </a:ln>
                      </wps:spPr>
                      <wps:txbx>
                        <w:txbxContent>
                          <w:p w:rsidR="00196D0E" w:rsidRDefault="00A966B2" w:rsidP="00196D0E">
                            <w:r>
                              <w:t>otsd_usr_cntrls_usrin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869B4" id="_x0000_s1028" type="#_x0000_t202" style="position:absolute;left:0;text-align:left;margin-left:13.5pt;margin-top:.55pt;width:125.2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" filled="f" stroked="f">
                <v:textbox>
                  <w:txbxContent>
                    <w:p w:rsidR="00196D0E" w:rsidRDefault="00A966B2" w:rsidP="00196D0E">
                      <w:r>
                        <w:t>otsd_usr_cntrls_usrin</w:t>
                      </w:r>
                    </w:p>
                  </w:txbxContent>
                </v:textbox>
                <w10:wrap type="square" anchorx="margin"/>
              </v:shape>
            </w:pict>
          </mc:Fallback>
        </mc:AlternateContent>
      </w:r>
      <w:r w:rsidRPr="00D33B21">
        <w:rPr>
          <w:noProof/>
          <w:lang w:val="en-US"/>
        </w:rPr>
        <mc:AlternateContent>
          <mc:Choice Requires="wps">
            <w:drawing>
              <wp:anchor distT="0" distB="0" distL="114300" distR="114300" simplePos="0" relativeHeight="251662336" behindDoc="0" locked="0" layoutInCell="1" allowOverlap="1" wp14:anchorId="25273EC1" wp14:editId="6D9F29EF">
                <wp:simplePos x="0" y="0"/>
                <wp:positionH relativeFrom="column">
                  <wp:posOffset>3076575</wp:posOffset>
                </wp:positionH>
                <wp:positionV relativeFrom="paragraph">
                  <wp:posOffset>120650</wp:posOffset>
                </wp:positionV>
                <wp:extent cx="5524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552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2B0750" id="_x0000_t32" coordsize="21600,21600" o:spt="32" o:oned="t" path="m,l21600,21600e" filled="f">
                <v:path arrowok="t" fillok="f" o:connecttype="none"/>
                <o:lock v:ext="edit" shapetype="t"/>
              </v:shapetype>
              <v:shape id="Straight Arrow Connector 4" o:spid="_x0000_s1026" type="#_x0000_t32" style="position:absolute;margin-left:242.25pt;margin-top:9.5pt;width:4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" strokecolor="black [3213]" strokeweight=".5pt">
                <v:stroke endarrow="block" joinstyle="miter"/>
              </v:shape>
            </w:pict>
          </mc:Fallback>
        </mc:AlternateContent>
      </w:r>
    </w:p>
    <w:p w:rsidR="00196D0E" w:rsidRPr="00D33B21" w:rsidRDefault="0002333C" w:rsidP="00196D0E">
      <w:pPr>
        <w:pStyle w:val="BodyText"/>
        <w:rPr>
          <w:lang w:val="en-US"/>
        </w:rPr>
      </w:pPr>
      <w:r w:rsidRPr="00D33B21">
        <w:rPr>
          <w:noProof/>
          <w:lang w:val="en-US"/>
        </w:rPr>
        <mc:AlternateContent>
          <mc:Choice Requires="wps">
            <w:drawing>
              <wp:anchor distT="45720" distB="45720" distL="114300" distR="114300" simplePos="0" relativeHeight="251664384" behindDoc="0" locked="0" layoutInCell="1" allowOverlap="1" wp14:anchorId="1E661B50" wp14:editId="4E328B60">
                <wp:simplePos x="0" y="0"/>
                <wp:positionH relativeFrom="margin">
                  <wp:posOffset>3657600</wp:posOffset>
                </wp:positionH>
                <wp:positionV relativeFrom="paragraph">
                  <wp:posOffset>10795</wp:posOffset>
                </wp:positionV>
                <wp:extent cx="1857375" cy="2667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66700"/>
                        </a:xfrm>
                        <a:prstGeom prst="rect">
                          <a:avLst/>
                        </a:prstGeom>
                        <a:noFill/>
                        <a:ln w="9525">
                          <a:noFill/>
                          <a:miter lim="800000"/>
                          <a:headEnd/>
                          <a:tailEnd/>
                        </a:ln>
                      </wps:spPr>
                      <wps:txbx>
                        <w:txbxContent>
                          <w:p w:rsidR="00196D0E" w:rsidRDefault="00A966B2" w:rsidP="00196D0E">
                            <w:r>
                              <w:t>usr_cntrls_cntrllr_cd_usrin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61B50" id="_x0000_s1029" type="#_x0000_t202" style="position:absolute;left:0;text-align:left;margin-left:4in;margin-top:.85pt;width:146.25pt;height:2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" filled="f" stroked="f">
                <v:textbox>
                  <w:txbxContent>
                    <w:p w:rsidR="00196D0E" w:rsidRDefault="00A966B2" w:rsidP="00196D0E">
                      <w:r>
                        <w:t>usr_cntrls_cntrllr_cd_usrin</w:t>
                      </w:r>
                    </w:p>
                  </w:txbxContent>
                </v:textbox>
                <w10:wrap type="square" anchorx="margin"/>
              </v:shape>
            </w:pict>
          </mc:Fallback>
        </mc:AlternateContent>
      </w:r>
      <w:r w:rsidRPr="00D33B21">
        <w:rPr>
          <w:noProof/>
          <w:lang w:val="en-US"/>
        </w:rPr>
        <mc:AlternateContent>
          <mc:Choice Requires="wps">
            <w:drawing>
              <wp:anchor distT="0" distB="0" distL="114300" distR="114300" simplePos="0" relativeHeight="251661312" behindDoc="0" locked="0" layoutInCell="1" allowOverlap="1" wp14:anchorId="0E189C08" wp14:editId="61268917">
                <wp:simplePos x="0" y="0"/>
                <wp:positionH relativeFrom="column">
                  <wp:posOffset>3067050</wp:posOffset>
                </wp:positionH>
                <wp:positionV relativeFrom="paragraph">
                  <wp:posOffset>163195</wp:posOffset>
                </wp:positionV>
                <wp:extent cx="5524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552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4F5B8" id="Straight Arrow Connector 3" o:spid="_x0000_s1026" type="#_x0000_t32" style="position:absolute;margin-left:241.5pt;margin-top:12.85pt;width:4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" strokecolor="black [3213]" strokeweight=".5pt">
                <v:stroke endarrow="block" joinstyle="miter"/>
              </v:shape>
            </w:pict>
          </mc:Fallback>
        </mc:AlternateContent>
      </w:r>
      <w:r w:rsidR="00A966B2" w:rsidRPr="00D33B21">
        <w:rPr>
          <w:noProof/>
          <w:lang w:val="en-US"/>
        </w:rPr>
        <mc:AlternateContent>
          <mc:Choice Requires="wps">
            <w:drawing>
              <wp:anchor distT="0" distB="0" distL="114300" distR="114300" simplePos="0" relativeHeight="251660288" behindDoc="0" locked="0" layoutInCell="1" allowOverlap="1" wp14:anchorId="1D41B8CB" wp14:editId="7D5AF2F3">
                <wp:simplePos x="0" y="0"/>
                <wp:positionH relativeFrom="column">
                  <wp:posOffset>1533525</wp:posOffset>
                </wp:positionH>
                <wp:positionV relativeFrom="paragraph">
                  <wp:posOffset>86995</wp:posOffset>
                </wp:positionV>
                <wp:extent cx="5524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552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FB445" id="Straight Arrow Connector 2" o:spid="_x0000_s1026" type="#_x0000_t32" style="position:absolute;margin-left:120.75pt;margin-top:6.85pt;width:4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" strokecolor="black [3213]" strokeweight=".5pt">
                <v:stroke endarrow="block" joinstyle="miter"/>
              </v:shape>
            </w:pict>
          </mc:Fallback>
        </mc:AlternateContent>
      </w:r>
    </w:p>
    <w:p w:rsidR="0002333C" w:rsidRDefault="0002333C" w:rsidP="00196D0E">
      <w:pPr>
        <w:pStyle w:val="Keywords"/>
        <w:ind w:firstLine="0"/>
        <w:rPr>
          <w:color w:val="FF0000"/>
          <w:sz w:val="20"/>
          <w:szCs w:val="20"/>
          <w:lang w:val="x-none"/>
        </w:rPr>
      </w:pPr>
    </w:p>
    <w:p w:rsidR="00196D0E" w:rsidRPr="00D33B21" w:rsidRDefault="00196D0E" w:rsidP="00196D0E">
      <w:pPr>
        <w:pStyle w:val="Keywords"/>
        <w:ind w:firstLine="0"/>
        <w:rPr>
          <w:color w:val="FF0000"/>
          <w:sz w:val="20"/>
          <w:szCs w:val="20"/>
          <w:lang w:val="x-none"/>
        </w:rPr>
      </w:pPr>
    </w:p>
    <w:p w:rsidR="00196D0E" w:rsidRPr="00D33B21" w:rsidRDefault="00196D0E" w:rsidP="00196D0E">
      <w:pPr>
        <w:pStyle w:val="figurecaption"/>
        <w:jc w:val="center"/>
        <w:rPr>
          <w:sz w:val="20"/>
          <w:szCs w:val="20"/>
        </w:rPr>
      </w:pPr>
      <w:r w:rsidRPr="00D33B21">
        <w:rPr>
          <w:sz w:val="20"/>
          <w:szCs w:val="20"/>
        </w:rPr>
        <w:t xml:space="preserve">Black Box Diagram of </w:t>
      </w:r>
      <w:r w:rsidR="00D65FB4">
        <w:rPr>
          <w:sz w:val="20"/>
          <w:szCs w:val="20"/>
        </w:rPr>
        <w:t>User Controls</w:t>
      </w:r>
      <w:r w:rsidRPr="00D33B21">
        <w:rPr>
          <w:sz w:val="20"/>
          <w:szCs w:val="20"/>
        </w:rPr>
        <w:t xml:space="preserve"> Block</w:t>
      </w:r>
    </w:p>
    <w:p w:rsidR="00196D0E" w:rsidRPr="00D33B21" w:rsidRDefault="00196D0E" w:rsidP="00196D0E">
      <w:pPr>
        <w:pStyle w:val="figurecaption"/>
        <w:numPr>
          <w:ilvl w:val="0"/>
          <w:numId w:val="0"/>
        </w:numPr>
        <w:rPr>
          <w:sz w:val="20"/>
          <w:szCs w:val="20"/>
        </w:rPr>
      </w:pPr>
      <w:r w:rsidRPr="00D33B21">
        <w:rPr>
          <w:sz w:val="20"/>
          <w:szCs w:val="20"/>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697"/>
        <w:gridCol w:w="5025"/>
      </w:tblGrid>
      <w:tr w:rsidR="00196D0E" w:rsidRPr="00D33B21" w:rsidTr="00047F45">
        <w:trPr>
          <w:cantSplit/>
          <w:trHeight w:val="220"/>
          <w:tblHeader/>
          <w:jc w:val="center"/>
        </w:trPr>
        <w:tc>
          <w:tcPr>
            <w:tcW w:w="2697" w:type="dxa"/>
            <w:tcBorders>
              <w:top w:val="single" w:sz="2" w:space="0" w:color="auto"/>
              <w:left w:val="single" w:sz="2" w:space="0" w:color="auto"/>
              <w:bottom w:val="single" w:sz="2" w:space="0" w:color="auto"/>
              <w:right w:val="single" w:sz="2" w:space="0" w:color="auto"/>
            </w:tcBorders>
            <w:hideMark/>
          </w:tcPr>
          <w:p w:rsidR="00196D0E" w:rsidRPr="00D33B21" w:rsidRDefault="00196D0E" w:rsidP="007E24B7">
            <w:pPr>
              <w:pStyle w:val="tablecolhead"/>
              <w:rPr>
                <w:sz w:val="20"/>
                <w:szCs w:val="20"/>
              </w:rPr>
            </w:pPr>
            <w:r w:rsidRPr="00D33B21">
              <w:rPr>
                <w:sz w:val="20"/>
                <w:szCs w:val="20"/>
              </w:rPr>
              <w:lastRenderedPageBreak/>
              <w:t>Interface</w:t>
            </w:r>
          </w:p>
        </w:tc>
        <w:tc>
          <w:tcPr>
            <w:tcW w:w="5025" w:type="dxa"/>
            <w:tcBorders>
              <w:top w:val="single" w:sz="2" w:space="0" w:color="auto"/>
              <w:left w:val="single" w:sz="2" w:space="0" w:color="auto"/>
              <w:bottom w:val="single" w:sz="2" w:space="0" w:color="auto"/>
              <w:right w:val="single" w:sz="2" w:space="0" w:color="auto"/>
            </w:tcBorders>
            <w:vAlign w:val="center"/>
            <w:hideMark/>
          </w:tcPr>
          <w:p w:rsidR="00196D0E" w:rsidRPr="00D33B21" w:rsidRDefault="00196D0E" w:rsidP="007E24B7">
            <w:pPr>
              <w:pStyle w:val="tablecolhead"/>
              <w:rPr>
                <w:sz w:val="20"/>
                <w:szCs w:val="20"/>
              </w:rPr>
            </w:pPr>
            <w:r w:rsidRPr="00D33B21">
              <w:rPr>
                <w:sz w:val="20"/>
                <w:szCs w:val="20"/>
              </w:rPr>
              <w:t>Properties</w:t>
            </w:r>
          </w:p>
        </w:tc>
      </w:tr>
      <w:tr w:rsidR="00196D0E" w:rsidRPr="00D33B21" w:rsidTr="00047F45">
        <w:trPr>
          <w:cantSplit/>
          <w:trHeight w:val="240"/>
          <w:tblHeader/>
          <w:jc w:val="center"/>
        </w:trPr>
        <w:tc>
          <w:tcPr>
            <w:tcW w:w="2697" w:type="dxa"/>
            <w:tcBorders>
              <w:top w:val="single" w:sz="2" w:space="0" w:color="auto"/>
              <w:left w:val="single" w:sz="2" w:space="0" w:color="auto"/>
              <w:bottom w:val="single" w:sz="2" w:space="0" w:color="auto"/>
              <w:right w:val="single" w:sz="2" w:space="0" w:color="auto"/>
            </w:tcBorders>
            <w:hideMark/>
          </w:tcPr>
          <w:p w:rsidR="00196D0E" w:rsidRPr="00D33B21" w:rsidRDefault="00047F45" w:rsidP="007E24B7">
            <w:pPr>
              <w:pStyle w:val="tablecopy"/>
              <w:rPr>
                <w:sz w:val="20"/>
                <w:szCs w:val="20"/>
              </w:rPr>
            </w:pPr>
            <w:r w:rsidRPr="00047F45">
              <w:rPr>
                <w:b/>
                <w:sz w:val="20"/>
                <w:szCs w:val="20"/>
              </w:rPr>
              <w:t>otsd_usr_cntrls_usrin</w:t>
            </w:r>
          </w:p>
        </w:tc>
        <w:tc>
          <w:tcPr>
            <w:tcW w:w="5025" w:type="dxa"/>
            <w:tcBorders>
              <w:top w:val="single" w:sz="2" w:space="0" w:color="auto"/>
              <w:left w:val="single" w:sz="2" w:space="0" w:color="auto"/>
              <w:bottom w:val="single" w:sz="2" w:space="0" w:color="auto"/>
              <w:right w:val="single" w:sz="2" w:space="0" w:color="auto"/>
            </w:tcBorders>
            <w:vAlign w:val="center"/>
            <w:hideMark/>
          </w:tcPr>
          <w:p w:rsidR="00047F45" w:rsidRPr="00047F45" w:rsidRDefault="00047F45" w:rsidP="00047F45">
            <w:pPr>
              <w:pStyle w:val="tablecopy"/>
              <w:rPr>
                <w:spacing w:val="-1"/>
                <w:sz w:val="20"/>
                <w:szCs w:val="20"/>
                <w:lang w:eastAsia="x-none"/>
              </w:rPr>
            </w:pPr>
            <w:r w:rsidRPr="00047F45">
              <w:rPr>
                <w:spacing w:val="-1"/>
                <w:sz w:val="20"/>
                <w:szCs w:val="20"/>
                <w:lang w:eastAsia="x-none"/>
              </w:rPr>
              <w:t>1.Interface Type: Physical Switch</w:t>
            </w:r>
          </w:p>
          <w:p w:rsidR="00047F45" w:rsidRPr="00047F45" w:rsidRDefault="00047F45" w:rsidP="00047F45">
            <w:pPr>
              <w:pStyle w:val="tablecopy"/>
              <w:rPr>
                <w:spacing w:val="-1"/>
                <w:sz w:val="20"/>
                <w:szCs w:val="20"/>
                <w:lang w:eastAsia="x-none"/>
              </w:rPr>
            </w:pPr>
            <w:r w:rsidRPr="00047F45">
              <w:rPr>
                <w:spacing w:val="-1"/>
                <w:sz w:val="20"/>
                <w:szCs w:val="20"/>
                <w:lang w:eastAsia="x-none"/>
              </w:rPr>
              <w:t>2.Power switch for system sensor module: off - on - low power</w:t>
            </w:r>
          </w:p>
          <w:p w:rsidR="00047F45" w:rsidRPr="00047F45" w:rsidRDefault="00047F45" w:rsidP="00047F45">
            <w:pPr>
              <w:pStyle w:val="tablecopy"/>
              <w:rPr>
                <w:spacing w:val="-1"/>
                <w:sz w:val="20"/>
                <w:szCs w:val="20"/>
                <w:lang w:eastAsia="x-none"/>
              </w:rPr>
            </w:pPr>
            <w:r w:rsidRPr="00047F45">
              <w:rPr>
                <w:spacing w:val="-1"/>
                <w:sz w:val="20"/>
                <w:szCs w:val="20"/>
                <w:lang w:eastAsia="x-none"/>
              </w:rPr>
              <w:t>3.Power switch for system feedback module: off - on</w:t>
            </w:r>
          </w:p>
          <w:p w:rsidR="00047F45" w:rsidRPr="00047F45" w:rsidRDefault="00047F45" w:rsidP="00047F45">
            <w:pPr>
              <w:pStyle w:val="tablecopy"/>
              <w:rPr>
                <w:spacing w:val="-1"/>
                <w:sz w:val="20"/>
                <w:szCs w:val="20"/>
                <w:lang w:eastAsia="x-none"/>
              </w:rPr>
            </w:pPr>
            <w:r w:rsidRPr="00047F45">
              <w:rPr>
                <w:spacing w:val="-1"/>
                <w:sz w:val="20"/>
                <w:szCs w:val="20"/>
                <w:lang w:eastAsia="x-none"/>
              </w:rPr>
              <w:t xml:space="preserve">4.Knob for system feedback </w:t>
            </w:r>
            <w:r w:rsidR="00EA0A4A" w:rsidRPr="00047F45">
              <w:rPr>
                <w:spacing w:val="-1"/>
                <w:sz w:val="20"/>
                <w:szCs w:val="20"/>
                <w:lang w:eastAsia="x-none"/>
              </w:rPr>
              <w:t>intensity</w:t>
            </w:r>
            <w:r w:rsidRPr="00047F45">
              <w:rPr>
                <w:spacing w:val="-1"/>
                <w:sz w:val="20"/>
                <w:szCs w:val="20"/>
                <w:lang w:eastAsia="x-none"/>
              </w:rPr>
              <w:t xml:space="preserve"> </w:t>
            </w:r>
          </w:p>
          <w:p w:rsidR="00196D0E" w:rsidRPr="00D33B21" w:rsidRDefault="00047F45" w:rsidP="00047F45">
            <w:pPr>
              <w:pStyle w:val="tablecopy"/>
              <w:rPr>
                <w:sz w:val="20"/>
                <w:szCs w:val="20"/>
              </w:rPr>
            </w:pPr>
            <w:r w:rsidRPr="00047F45">
              <w:rPr>
                <w:spacing w:val="-1"/>
                <w:sz w:val="20"/>
                <w:szCs w:val="20"/>
                <w:lang w:eastAsia="x-none"/>
              </w:rPr>
              <w:t>5.Battery compartment</w:t>
            </w:r>
          </w:p>
        </w:tc>
        <w:bookmarkStart w:id="0" w:name="_GoBack"/>
        <w:bookmarkEnd w:id="0"/>
      </w:tr>
      <w:tr w:rsidR="00196D0E" w:rsidRPr="00D33B21" w:rsidTr="00047F45">
        <w:trPr>
          <w:cantSplit/>
          <w:trHeight w:val="240"/>
          <w:tblHeader/>
          <w:jc w:val="center"/>
        </w:trPr>
        <w:tc>
          <w:tcPr>
            <w:tcW w:w="2697" w:type="dxa"/>
            <w:tcBorders>
              <w:top w:val="single" w:sz="2" w:space="0" w:color="auto"/>
              <w:left w:val="single" w:sz="2" w:space="0" w:color="auto"/>
              <w:bottom w:val="single" w:sz="2" w:space="0" w:color="auto"/>
              <w:right w:val="single" w:sz="2" w:space="0" w:color="auto"/>
            </w:tcBorders>
            <w:hideMark/>
          </w:tcPr>
          <w:p w:rsidR="00196D0E" w:rsidRPr="00D33B21" w:rsidRDefault="00047F45" w:rsidP="007E24B7">
            <w:pPr>
              <w:pStyle w:val="tablecopy"/>
              <w:rPr>
                <w:b/>
                <w:sz w:val="20"/>
                <w:szCs w:val="20"/>
              </w:rPr>
            </w:pPr>
            <w:r w:rsidRPr="00047F45">
              <w:rPr>
                <w:b/>
                <w:sz w:val="20"/>
                <w:szCs w:val="20"/>
              </w:rPr>
              <w:t>usr_cntrls_cntrllr_cd_usrin</w:t>
            </w:r>
          </w:p>
        </w:tc>
        <w:tc>
          <w:tcPr>
            <w:tcW w:w="5025" w:type="dxa"/>
            <w:tcBorders>
              <w:top w:val="single" w:sz="2" w:space="0" w:color="auto"/>
              <w:left w:val="single" w:sz="2" w:space="0" w:color="auto"/>
              <w:bottom w:val="single" w:sz="2" w:space="0" w:color="auto"/>
              <w:right w:val="single" w:sz="2" w:space="0" w:color="auto"/>
            </w:tcBorders>
            <w:vAlign w:val="center"/>
            <w:hideMark/>
          </w:tcPr>
          <w:p w:rsidR="00196D0E" w:rsidRPr="00D33B21" w:rsidRDefault="00047F45" w:rsidP="007E24B7">
            <w:pPr>
              <w:pStyle w:val="tablecopy"/>
              <w:rPr>
                <w:sz w:val="20"/>
                <w:szCs w:val="20"/>
              </w:rPr>
            </w:pPr>
            <w:r w:rsidRPr="00047F45">
              <w:rPr>
                <w:sz w:val="20"/>
                <w:szCs w:val="20"/>
              </w:rPr>
              <w:t>1.Power switch: Low power (active high)</w:t>
            </w:r>
          </w:p>
        </w:tc>
      </w:tr>
      <w:tr w:rsidR="00196D0E" w:rsidRPr="00D33B21" w:rsidTr="00047F45">
        <w:trPr>
          <w:cantSplit/>
          <w:trHeight w:val="240"/>
          <w:tblHeader/>
          <w:jc w:val="center"/>
        </w:trPr>
        <w:tc>
          <w:tcPr>
            <w:tcW w:w="2697" w:type="dxa"/>
            <w:tcBorders>
              <w:top w:val="single" w:sz="2" w:space="0" w:color="auto"/>
              <w:left w:val="single" w:sz="2" w:space="0" w:color="auto"/>
              <w:bottom w:val="single" w:sz="2" w:space="0" w:color="auto"/>
              <w:right w:val="single" w:sz="2" w:space="0" w:color="auto"/>
            </w:tcBorders>
            <w:hideMark/>
          </w:tcPr>
          <w:p w:rsidR="00196D0E" w:rsidRPr="00D33B21" w:rsidRDefault="00047F45" w:rsidP="007E24B7">
            <w:pPr>
              <w:pStyle w:val="tablecopy"/>
              <w:rPr>
                <w:b/>
                <w:sz w:val="20"/>
                <w:szCs w:val="20"/>
              </w:rPr>
            </w:pPr>
            <w:r w:rsidRPr="00047F45">
              <w:rPr>
                <w:b/>
                <w:sz w:val="20"/>
                <w:szCs w:val="20"/>
              </w:rPr>
              <w:t>usr_cntrls_pwr_spply_usrin</w:t>
            </w:r>
          </w:p>
        </w:tc>
        <w:tc>
          <w:tcPr>
            <w:tcW w:w="5025" w:type="dxa"/>
            <w:tcBorders>
              <w:top w:val="single" w:sz="2" w:space="0" w:color="auto"/>
              <w:left w:val="single" w:sz="2" w:space="0" w:color="auto"/>
              <w:bottom w:val="single" w:sz="2" w:space="0" w:color="auto"/>
              <w:right w:val="single" w:sz="2" w:space="0" w:color="auto"/>
            </w:tcBorders>
            <w:vAlign w:val="center"/>
          </w:tcPr>
          <w:p w:rsidR="00196D0E" w:rsidRPr="00D33B21" w:rsidRDefault="00047F45" w:rsidP="007E24B7">
            <w:pPr>
              <w:pStyle w:val="tablecopy"/>
              <w:rPr>
                <w:sz w:val="20"/>
                <w:szCs w:val="20"/>
              </w:rPr>
            </w:pPr>
            <w:r w:rsidRPr="00047F45">
              <w:rPr>
                <w:sz w:val="20"/>
                <w:szCs w:val="20"/>
              </w:rPr>
              <w:t>1.Power switch: On Off</w:t>
            </w:r>
          </w:p>
        </w:tc>
      </w:tr>
    </w:tbl>
    <w:p w:rsidR="00196D0E" w:rsidRPr="00D33B21" w:rsidRDefault="003354AD" w:rsidP="00196D0E">
      <w:pPr>
        <w:pStyle w:val="tablehead"/>
        <w:rPr>
          <w:sz w:val="20"/>
          <w:szCs w:val="20"/>
        </w:rPr>
      </w:pPr>
      <w:r>
        <w:rPr>
          <w:sz w:val="20"/>
          <w:szCs w:val="20"/>
        </w:rPr>
        <w:t>User Controls</w:t>
      </w:r>
      <w:r w:rsidR="00196D0E" w:rsidRPr="00D33B21">
        <w:rPr>
          <w:sz w:val="20"/>
          <w:szCs w:val="20"/>
        </w:rPr>
        <w:t xml:space="preserve"> Block Interfaces and Properties</w:t>
      </w:r>
    </w:p>
    <w:p w:rsidR="00196D0E" w:rsidRPr="00D33B21" w:rsidRDefault="00196D0E" w:rsidP="00196D0E">
      <w:pPr>
        <w:pStyle w:val="BodyText"/>
        <w:rPr>
          <w:lang w:val="en-US"/>
        </w:rPr>
      </w:pPr>
    </w:p>
    <w:p w:rsidR="00196D0E" w:rsidRPr="00D33B21" w:rsidRDefault="00196D0E" w:rsidP="00196D0E">
      <w:pPr>
        <w:pStyle w:val="Heading1"/>
        <w:rPr>
          <w:rFonts w:eastAsia="SimSun"/>
        </w:rPr>
      </w:pPr>
      <w:r w:rsidRPr="00D33B21">
        <w:rPr>
          <w:rFonts w:eastAsia="SimSun"/>
        </w:rPr>
        <w:t>Block Verification</w:t>
      </w:r>
    </w:p>
    <w:p w:rsidR="00196D0E" w:rsidRPr="00D33B21" w:rsidRDefault="00196D0E" w:rsidP="00196D0E">
      <w:pPr>
        <w:pStyle w:val="BodyText"/>
        <w:rPr>
          <w:lang w:val="en-US"/>
        </w:rPr>
      </w:pPr>
      <w:r w:rsidRPr="00D33B21">
        <w:rPr>
          <w:lang w:val="en-US"/>
        </w:rPr>
        <w:t>Based on the interfaces for this block, a verification (testing) process needs to be indicated. This will allow the final constructed design to be tested verifying that all the interface properties have been met and that the block is ready for integration into the system.</w:t>
      </w:r>
    </w:p>
    <w:p w:rsidR="00196D0E" w:rsidRPr="003354AD" w:rsidRDefault="00196D0E" w:rsidP="003354AD">
      <w:pPr>
        <w:pStyle w:val="Heading2"/>
        <w:numPr>
          <w:ilvl w:val="0"/>
          <w:numId w:val="0"/>
        </w:numPr>
      </w:pPr>
    </w:p>
    <w:p w:rsidR="00196D0E" w:rsidRPr="00D33B21" w:rsidRDefault="00196D0E" w:rsidP="00196D0E">
      <w:pPr>
        <w:ind w:left="720" w:hanging="720"/>
        <w:rPr>
          <w:sz w:val="20"/>
          <w:szCs w:val="20"/>
          <w:lang w:eastAsia="en-US"/>
        </w:rPr>
      </w:pPr>
      <w:r>
        <w:rPr>
          <w:sz w:val="20"/>
          <w:szCs w:val="20"/>
          <w:lang w:eastAsia="en-US"/>
        </w:rPr>
        <w:tab/>
        <w:t>If the block passes all the listed tests, all interface properties have been verified and the block is ready for inclusion into the system.</w:t>
      </w:r>
    </w:p>
    <w:p w:rsidR="00196D0E" w:rsidRPr="00D33B21" w:rsidRDefault="00196D0E" w:rsidP="00196D0E">
      <w:pPr>
        <w:pStyle w:val="Heading1"/>
        <w:rPr>
          <w:rFonts w:eastAsia="SimSun"/>
        </w:rPr>
      </w:pPr>
      <w:r w:rsidRPr="00D33B21">
        <w:rPr>
          <w:rFonts w:eastAsia="SimSun"/>
        </w:rPr>
        <w:t xml:space="preserve">Design </w:t>
      </w:r>
      <w:r>
        <w:rPr>
          <w:rFonts w:eastAsia="SimSun"/>
        </w:rPr>
        <w:t>Validation</w:t>
      </w:r>
    </w:p>
    <w:p w:rsidR="00196D0E" w:rsidRDefault="00196D0E" w:rsidP="00196D0E">
      <w:pPr>
        <w:ind w:firstLine="216"/>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 xml:space="preserve">For this block, an off the shelf solution was chosen. The </w:t>
      </w:r>
      <w:r w:rsidR="00743DBD">
        <w:rPr>
          <w:rFonts w:ascii="Times New Roman" w:eastAsia="SimSun" w:hAnsi="Times New Roman" w:cs="Times New Roman"/>
          <w:spacing w:val="-1"/>
          <w:sz w:val="20"/>
          <w:szCs w:val="20"/>
          <w:lang w:eastAsia="x-none"/>
        </w:rPr>
        <w:t>DP3T toggle switch and SPST toggle switch</w:t>
      </w:r>
      <w:r>
        <w:rPr>
          <w:rFonts w:ascii="Times New Roman" w:eastAsia="SimSun" w:hAnsi="Times New Roman" w:cs="Times New Roman"/>
          <w:spacing w:val="-1"/>
          <w:sz w:val="20"/>
          <w:szCs w:val="20"/>
          <w:lang w:eastAsia="x-none"/>
        </w:rPr>
        <w:t xml:space="preserve"> fit the needs of the block interfaces</w:t>
      </w:r>
      <w:r w:rsidR="00E23081">
        <w:rPr>
          <w:rFonts w:ascii="Times New Roman" w:eastAsia="SimSun" w:hAnsi="Times New Roman" w:cs="Times New Roman"/>
          <w:spacing w:val="-1"/>
          <w:sz w:val="20"/>
          <w:szCs w:val="20"/>
          <w:lang w:eastAsia="x-none"/>
        </w:rPr>
        <w:t xml:space="preserve">. </w:t>
      </w:r>
      <w:r w:rsidRPr="00E52A80">
        <w:rPr>
          <w:rFonts w:ascii="Times New Roman" w:eastAsia="SimSun" w:hAnsi="Times New Roman" w:cs="Times New Roman"/>
          <w:spacing w:val="-1"/>
          <w:sz w:val="20"/>
          <w:szCs w:val="20"/>
          <w:highlight w:val="yellow"/>
          <w:lang w:eastAsia="x-none"/>
        </w:rPr>
        <w:t>Table 2</w:t>
      </w:r>
      <w:r>
        <w:rPr>
          <w:rFonts w:ascii="Times New Roman" w:eastAsia="SimSun" w:hAnsi="Times New Roman" w:cs="Times New Roman"/>
          <w:spacing w:val="-1"/>
          <w:sz w:val="20"/>
          <w:szCs w:val="20"/>
          <w:lang w:eastAsia="x-none"/>
        </w:rPr>
        <w:t xml:space="preserve"> includes the interface property validation for this block. All the interface properties have been addressed and the design meets or exceeds the properties. </w:t>
      </w:r>
    </w:p>
    <w:p w:rsidR="00196D0E" w:rsidRPr="00D33B21" w:rsidRDefault="00196D0E" w:rsidP="00196D0E">
      <w:pPr>
        <w:ind w:firstLine="216"/>
        <w:rPr>
          <w:rFonts w:ascii="Times New Roman" w:eastAsia="SimSun" w:hAnsi="Times New Roman" w:cs="Times New Roman"/>
          <w:spacing w:val="-1"/>
          <w:sz w:val="20"/>
          <w:szCs w:val="20"/>
          <w:lang w:eastAsia="x-none"/>
        </w:rPr>
      </w:pPr>
    </w:p>
    <w:p w:rsidR="00196D0E" w:rsidRPr="00D33B21" w:rsidRDefault="00196D0E" w:rsidP="00196D0E">
      <w:pPr>
        <w:pStyle w:val="tablehead"/>
        <w:rPr>
          <w:sz w:val="20"/>
          <w:szCs w:val="20"/>
        </w:rPr>
      </w:pPr>
      <w:r>
        <w:rPr>
          <w:sz w:val="20"/>
          <w:szCs w:val="20"/>
        </w:rPr>
        <w:t xml:space="preserve">Interface Property Validation for the </w:t>
      </w:r>
      <w:r w:rsidR="00743DBD">
        <w:rPr>
          <w:sz w:val="20"/>
          <w:szCs w:val="20"/>
        </w:rPr>
        <w:t>User Controls</w:t>
      </w:r>
      <w:r>
        <w:rPr>
          <w:sz w:val="20"/>
          <w:szCs w:val="20"/>
        </w:rPr>
        <w:t xml:space="preserve"> Block</w:t>
      </w:r>
    </w:p>
    <w:p w:rsidR="00196D0E" w:rsidRPr="00D33B21" w:rsidRDefault="00196D0E" w:rsidP="00196D0E">
      <w:pPr>
        <w:ind w:firstLine="216"/>
        <w:rPr>
          <w:rFonts w:ascii="Times New Roman" w:eastAsia="SimSun" w:hAnsi="Times New Roman" w:cs="Times New Roman"/>
          <w:spacing w:val="-1"/>
          <w:sz w:val="20"/>
          <w:szCs w:val="20"/>
          <w:lang w:eastAsia="x-none"/>
        </w:rPr>
      </w:pPr>
    </w:p>
    <w:p w:rsidR="00196D0E" w:rsidRPr="00D33B21" w:rsidRDefault="00196D0E" w:rsidP="00196D0E">
      <w:pPr>
        <w:pStyle w:val="Heading1"/>
        <w:rPr>
          <w:rFonts w:eastAsia="SimSun"/>
        </w:rPr>
      </w:pPr>
      <w:r w:rsidRPr="00D33B21">
        <w:rPr>
          <w:rFonts w:eastAsia="SimSun"/>
        </w:rPr>
        <w:t>Bills of Materials</w:t>
      </w:r>
    </w:p>
    <w:p w:rsidR="00196D0E" w:rsidRPr="00D33B21" w:rsidRDefault="00196D0E" w:rsidP="00196D0E">
      <w:pPr>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Table 3 lists the bills of materials used for the Bluetooth block.</w:t>
      </w:r>
    </w:p>
    <w:tbl>
      <w:tblPr>
        <w:tblW w:w="78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57"/>
        <w:gridCol w:w="2340"/>
        <w:gridCol w:w="2430"/>
      </w:tblGrid>
      <w:tr w:rsidR="00196D0E" w:rsidRPr="00D33B21" w:rsidTr="007E24B7">
        <w:trPr>
          <w:cantSplit/>
          <w:trHeight w:val="220"/>
          <w:tblHeader/>
          <w:jc w:val="center"/>
        </w:trPr>
        <w:tc>
          <w:tcPr>
            <w:tcW w:w="3057" w:type="dxa"/>
            <w:tcBorders>
              <w:top w:val="single" w:sz="2" w:space="0" w:color="auto"/>
              <w:left w:val="single" w:sz="2" w:space="0" w:color="auto"/>
              <w:bottom w:val="single" w:sz="2" w:space="0" w:color="auto"/>
              <w:right w:val="single" w:sz="2" w:space="0" w:color="auto"/>
            </w:tcBorders>
            <w:hideMark/>
          </w:tcPr>
          <w:p w:rsidR="00196D0E" w:rsidRPr="00D33B21" w:rsidRDefault="00196D0E" w:rsidP="007E24B7">
            <w:pPr>
              <w:pStyle w:val="tablecolhead"/>
              <w:rPr>
                <w:sz w:val="20"/>
                <w:szCs w:val="20"/>
              </w:rPr>
            </w:pPr>
            <w:r>
              <w:rPr>
                <w:sz w:val="20"/>
                <w:szCs w:val="20"/>
              </w:rPr>
              <w:t>Item</w:t>
            </w:r>
          </w:p>
        </w:tc>
        <w:tc>
          <w:tcPr>
            <w:tcW w:w="2340" w:type="dxa"/>
            <w:tcBorders>
              <w:top w:val="single" w:sz="2" w:space="0" w:color="auto"/>
              <w:left w:val="single" w:sz="2" w:space="0" w:color="auto"/>
              <w:bottom w:val="single" w:sz="2" w:space="0" w:color="auto"/>
              <w:right w:val="single" w:sz="2" w:space="0" w:color="auto"/>
            </w:tcBorders>
            <w:vAlign w:val="center"/>
            <w:hideMark/>
          </w:tcPr>
          <w:p w:rsidR="00196D0E" w:rsidRPr="00D33B21" w:rsidRDefault="00196D0E" w:rsidP="007E24B7">
            <w:pPr>
              <w:pStyle w:val="tablecolhead"/>
              <w:rPr>
                <w:sz w:val="20"/>
                <w:szCs w:val="20"/>
              </w:rPr>
            </w:pPr>
            <w:r>
              <w:rPr>
                <w:sz w:val="20"/>
                <w:szCs w:val="20"/>
              </w:rPr>
              <w:t>Price</w:t>
            </w:r>
          </w:p>
        </w:tc>
        <w:tc>
          <w:tcPr>
            <w:tcW w:w="2430" w:type="dxa"/>
            <w:tcBorders>
              <w:top w:val="single" w:sz="2" w:space="0" w:color="auto"/>
              <w:left w:val="single" w:sz="2" w:space="0" w:color="auto"/>
              <w:bottom w:val="single" w:sz="2" w:space="0" w:color="auto"/>
              <w:right w:val="single" w:sz="2" w:space="0" w:color="auto"/>
            </w:tcBorders>
          </w:tcPr>
          <w:p w:rsidR="00196D0E" w:rsidRDefault="00196D0E" w:rsidP="007E24B7">
            <w:pPr>
              <w:pStyle w:val="tablecolhead"/>
              <w:rPr>
                <w:sz w:val="20"/>
                <w:szCs w:val="20"/>
              </w:rPr>
            </w:pPr>
            <w:r>
              <w:rPr>
                <w:sz w:val="20"/>
                <w:szCs w:val="20"/>
              </w:rPr>
              <w:t>Link</w:t>
            </w:r>
          </w:p>
        </w:tc>
      </w:tr>
      <w:tr w:rsidR="00196D0E" w:rsidRPr="00D33B21" w:rsidTr="007E24B7">
        <w:trPr>
          <w:cantSplit/>
          <w:trHeight w:val="240"/>
          <w:tblHeader/>
          <w:jc w:val="center"/>
        </w:trPr>
        <w:tc>
          <w:tcPr>
            <w:tcW w:w="3057" w:type="dxa"/>
            <w:tcBorders>
              <w:top w:val="single" w:sz="2" w:space="0" w:color="auto"/>
              <w:left w:val="single" w:sz="2" w:space="0" w:color="auto"/>
              <w:bottom w:val="single" w:sz="2" w:space="0" w:color="auto"/>
              <w:right w:val="single" w:sz="2" w:space="0" w:color="auto"/>
            </w:tcBorders>
          </w:tcPr>
          <w:p w:rsidR="00196D0E" w:rsidRPr="00B12614" w:rsidRDefault="00E23081" w:rsidP="007E24B7">
            <w:pPr>
              <w:pStyle w:val="tablecopy"/>
            </w:pPr>
            <w:r>
              <w:t>DP3T Toggle Switch</w:t>
            </w:r>
          </w:p>
        </w:tc>
        <w:tc>
          <w:tcPr>
            <w:tcW w:w="2340" w:type="dxa"/>
            <w:tcBorders>
              <w:top w:val="single" w:sz="2" w:space="0" w:color="auto"/>
              <w:left w:val="single" w:sz="2" w:space="0" w:color="auto"/>
              <w:bottom w:val="single" w:sz="2" w:space="0" w:color="auto"/>
              <w:right w:val="single" w:sz="2" w:space="0" w:color="auto"/>
            </w:tcBorders>
            <w:vAlign w:val="center"/>
          </w:tcPr>
          <w:p w:rsidR="00196D0E" w:rsidRDefault="00E23081" w:rsidP="007E24B7">
            <w:pPr>
              <w:pStyle w:val="tablecopy"/>
            </w:pPr>
            <w:r>
              <w:t>$14.39</w:t>
            </w:r>
          </w:p>
        </w:tc>
        <w:tc>
          <w:tcPr>
            <w:tcW w:w="2430" w:type="dxa"/>
            <w:tcBorders>
              <w:top w:val="single" w:sz="2" w:space="0" w:color="auto"/>
              <w:left w:val="single" w:sz="2" w:space="0" w:color="auto"/>
              <w:bottom w:val="single" w:sz="2" w:space="0" w:color="auto"/>
              <w:right w:val="single" w:sz="2" w:space="0" w:color="auto"/>
            </w:tcBorders>
          </w:tcPr>
          <w:p w:rsidR="00196D0E" w:rsidRDefault="00196D0E" w:rsidP="007E24B7">
            <w:pPr>
              <w:pStyle w:val="tablecopy"/>
            </w:pPr>
            <w:hyperlink r:id="rId7" w:history="1">
              <w:r w:rsidRPr="00B12614">
                <w:rPr>
                  <w:rStyle w:val="Hyperlink"/>
                </w:rPr>
                <w:t>Link</w:t>
              </w:r>
            </w:hyperlink>
          </w:p>
        </w:tc>
      </w:tr>
      <w:tr w:rsidR="00E23081" w:rsidRPr="00D33B21" w:rsidTr="007E24B7">
        <w:trPr>
          <w:cantSplit/>
          <w:trHeight w:val="240"/>
          <w:tblHeader/>
          <w:jc w:val="center"/>
        </w:trPr>
        <w:tc>
          <w:tcPr>
            <w:tcW w:w="3057" w:type="dxa"/>
            <w:tcBorders>
              <w:top w:val="single" w:sz="2" w:space="0" w:color="auto"/>
              <w:left w:val="single" w:sz="2" w:space="0" w:color="auto"/>
              <w:bottom w:val="single" w:sz="2" w:space="0" w:color="auto"/>
              <w:right w:val="single" w:sz="2" w:space="0" w:color="auto"/>
            </w:tcBorders>
          </w:tcPr>
          <w:p w:rsidR="00E23081" w:rsidRDefault="00E23081" w:rsidP="007E24B7">
            <w:pPr>
              <w:pStyle w:val="tablecopy"/>
            </w:pPr>
            <w:r>
              <w:t>SPST Toggle Switch</w:t>
            </w:r>
          </w:p>
        </w:tc>
        <w:tc>
          <w:tcPr>
            <w:tcW w:w="2340" w:type="dxa"/>
            <w:tcBorders>
              <w:top w:val="single" w:sz="2" w:space="0" w:color="auto"/>
              <w:left w:val="single" w:sz="2" w:space="0" w:color="auto"/>
              <w:bottom w:val="single" w:sz="2" w:space="0" w:color="auto"/>
              <w:right w:val="single" w:sz="2" w:space="0" w:color="auto"/>
            </w:tcBorders>
            <w:vAlign w:val="center"/>
          </w:tcPr>
          <w:p w:rsidR="00E23081" w:rsidRDefault="00E23081" w:rsidP="007E24B7">
            <w:pPr>
              <w:pStyle w:val="tablecopy"/>
            </w:pPr>
            <w:r>
              <w:t>$1.95</w:t>
            </w:r>
          </w:p>
        </w:tc>
        <w:tc>
          <w:tcPr>
            <w:tcW w:w="2430" w:type="dxa"/>
            <w:tcBorders>
              <w:top w:val="single" w:sz="2" w:space="0" w:color="auto"/>
              <w:left w:val="single" w:sz="2" w:space="0" w:color="auto"/>
              <w:bottom w:val="single" w:sz="2" w:space="0" w:color="auto"/>
              <w:right w:val="single" w:sz="2" w:space="0" w:color="auto"/>
            </w:tcBorders>
          </w:tcPr>
          <w:p w:rsidR="00E23081" w:rsidRDefault="00E23081" w:rsidP="00E23081">
            <w:pPr>
              <w:pStyle w:val="tablecopy"/>
              <w:jc w:val="left"/>
            </w:pPr>
            <w:hyperlink r:id="rId8" w:history="1">
              <w:r w:rsidRPr="00E23081">
                <w:rPr>
                  <w:rStyle w:val="Hyperlink"/>
                </w:rPr>
                <w:t>Link</w:t>
              </w:r>
            </w:hyperlink>
          </w:p>
        </w:tc>
      </w:tr>
    </w:tbl>
    <w:p w:rsidR="00196D0E" w:rsidRPr="00E23081" w:rsidRDefault="00196D0E" w:rsidP="00E23081">
      <w:pPr>
        <w:pStyle w:val="tablehead"/>
        <w:rPr>
          <w:sz w:val="20"/>
          <w:szCs w:val="20"/>
        </w:rPr>
      </w:pPr>
      <w:r>
        <w:rPr>
          <w:sz w:val="20"/>
          <w:szCs w:val="20"/>
        </w:rPr>
        <w:t>Bills of Materials for the Bluetooth Block</w:t>
      </w:r>
    </w:p>
    <w:p w:rsidR="0038354D" w:rsidRDefault="0038354D"/>
    <w:sectPr w:rsidR="00383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D0E" w:rsidRDefault="00196D0E" w:rsidP="00196D0E">
      <w:pPr>
        <w:spacing w:after="0" w:line="240" w:lineRule="auto"/>
      </w:pPr>
      <w:r>
        <w:separator/>
      </w:r>
    </w:p>
  </w:endnote>
  <w:endnote w:type="continuationSeparator" w:id="0">
    <w:p w:rsidR="00196D0E" w:rsidRDefault="00196D0E" w:rsidP="0019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D0E" w:rsidRDefault="00196D0E" w:rsidP="00196D0E">
      <w:pPr>
        <w:spacing w:after="0" w:line="240" w:lineRule="auto"/>
      </w:pPr>
      <w:r>
        <w:separator/>
      </w:r>
    </w:p>
  </w:footnote>
  <w:footnote w:type="continuationSeparator" w:id="0">
    <w:p w:rsidR="00196D0E" w:rsidRDefault="00196D0E" w:rsidP="0019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D7AB3"/>
    <w:multiLevelType w:val="hybridMultilevel"/>
    <w:tmpl w:val="FF202C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89603E"/>
    <w:multiLevelType w:val="multilevel"/>
    <w:tmpl w:val="C5E2F19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EE72BAB"/>
    <w:multiLevelType w:val="hybridMultilevel"/>
    <w:tmpl w:val="AEC2F06E"/>
    <w:lvl w:ilvl="0" w:tplc="EC284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402C58"/>
    <w:multiLevelType w:val="hybridMultilevel"/>
    <w:tmpl w:val="9A1CA078"/>
    <w:lvl w:ilvl="0" w:tplc="C8D6570A">
      <w:start w:val="1"/>
      <w:numFmt w:val="decimal"/>
      <w:pStyle w:val="figurecaption"/>
      <w:lvlText w:val="Fig. %1."/>
      <w:lvlJc w:val="left"/>
      <w:pPr>
        <w:ind w:left="45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5670"/>
        </w:tabs>
        <w:ind w:left="5670" w:hanging="360"/>
      </w:pPr>
      <w:rPr>
        <w:rFonts w:cs="Times New Roman"/>
      </w:rPr>
    </w:lvl>
    <w:lvl w:ilvl="2" w:tplc="0409001B">
      <w:start w:val="1"/>
      <w:numFmt w:val="lowerRoman"/>
      <w:lvlText w:val="%3."/>
      <w:lvlJc w:val="right"/>
      <w:pPr>
        <w:tabs>
          <w:tab w:val="num" w:pos="6390"/>
        </w:tabs>
        <w:ind w:left="6390" w:hanging="180"/>
      </w:pPr>
      <w:rPr>
        <w:rFonts w:cs="Times New Roman"/>
      </w:rPr>
    </w:lvl>
    <w:lvl w:ilvl="3" w:tplc="0409000F">
      <w:start w:val="1"/>
      <w:numFmt w:val="decimal"/>
      <w:lvlText w:val="%4."/>
      <w:lvlJc w:val="left"/>
      <w:pPr>
        <w:tabs>
          <w:tab w:val="num" w:pos="7110"/>
        </w:tabs>
        <w:ind w:left="7110" w:hanging="360"/>
      </w:pPr>
      <w:rPr>
        <w:rFonts w:cs="Times New Roman"/>
      </w:rPr>
    </w:lvl>
    <w:lvl w:ilvl="4" w:tplc="04090019">
      <w:start w:val="1"/>
      <w:numFmt w:val="lowerLetter"/>
      <w:lvlText w:val="%5."/>
      <w:lvlJc w:val="left"/>
      <w:pPr>
        <w:tabs>
          <w:tab w:val="num" w:pos="7830"/>
        </w:tabs>
        <w:ind w:left="7830" w:hanging="360"/>
      </w:pPr>
      <w:rPr>
        <w:rFonts w:cs="Times New Roman"/>
      </w:rPr>
    </w:lvl>
    <w:lvl w:ilvl="5" w:tplc="0409001B">
      <w:start w:val="1"/>
      <w:numFmt w:val="lowerRoman"/>
      <w:lvlText w:val="%6."/>
      <w:lvlJc w:val="right"/>
      <w:pPr>
        <w:tabs>
          <w:tab w:val="num" w:pos="8550"/>
        </w:tabs>
        <w:ind w:left="8550" w:hanging="180"/>
      </w:pPr>
      <w:rPr>
        <w:rFonts w:cs="Times New Roman"/>
      </w:rPr>
    </w:lvl>
    <w:lvl w:ilvl="6" w:tplc="0409000F">
      <w:start w:val="1"/>
      <w:numFmt w:val="decimal"/>
      <w:lvlText w:val="%7."/>
      <w:lvlJc w:val="left"/>
      <w:pPr>
        <w:tabs>
          <w:tab w:val="num" w:pos="9270"/>
        </w:tabs>
        <w:ind w:left="9270" w:hanging="360"/>
      </w:pPr>
      <w:rPr>
        <w:rFonts w:cs="Times New Roman"/>
      </w:rPr>
    </w:lvl>
    <w:lvl w:ilvl="7" w:tplc="04090019">
      <w:start w:val="1"/>
      <w:numFmt w:val="lowerLetter"/>
      <w:lvlText w:val="%8."/>
      <w:lvlJc w:val="left"/>
      <w:pPr>
        <w:tabs>
          <w:tab w:val="num" w:pos="9990"/>
        </w:tabs>
        <w:ind w:left="9990" w:hanging="360"/>
      </w:pPr>
      <w:rPr>
        <w:rFonts w:cs="Times New Roman"/>
      </w:rPr>
    </w:lvl>
    <w:lvl w:ilvl="8" w:tplc="0409001B">
      <w:start w:val="1"/>
      <w:numFmt w:val="lowerRoman"/>
      <w:lvlText w:val="%9."/>
      <w:lvlJc w:val="right"/>
      <w:pPr>
        <w:tabs>
          <w:tab w:val="num" w:pos="10710"/>
        </w:tabs>
        <w:ind w:left="10710" w:hanging="180"/>
      </w:pPr>
      <w:rPr>
        <w:rFonts w:cs="Times New Roman"/>
      </w:rPr>
    </w:lvl>
  </w:abstractNum>
  <w:abstractNum w:abstractNumId="4" w15:restartNumberingAfterBreak="0">
    <w:nsid w:val="6CD32DA8"/>
    <w:multiLevelType w:val="singleLevel"/>
    <w:tmpl w:val="6AF21CF6"/>
    <w:lvl w:ilvl="0">
      <w:start w:val="1"/>
      <w:numFmt w:val="upperRoman"/>
      <w:pStyle w:val="tablehead"/>
      <w:lvlText w:val="TABLE %1. "/>
      <w:lvlJc w:val="left"/>
      <w:pPr>
        <w:tabs>
          <w:tab w:val="num" w:pos="1080"/>
        </w:tabs>
        <w:ind w:left="0" w:firstLine="0"/>
      </w:pPr>
    </w:lvl>
  </w:abstractNum>
  <w:abstractNum w:abstractNumId="5" w15:restartNumberingAfterBreak="0">
    <w:nsid w:val="758846AB"/>
    <w:multiLevelType w:val="hybridMultilevel"/>
    <w:tmpl w:val="90581220"/>
    <w:lvl w:ilvl="0" w:tplc="C9AEA2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0E"/>
    <w:rsid w:val="0002333C"/>
    <w:rsid w:val="00047F45"/>
    <w:rsid w:val="001642F8"/>
    <w:rsid w:val="00196D0E"/>
    <w:rsid w:val="002209DE"/>
    <w:rsid w:val="003354AD"/>
    <w:rsid w:val="0038354D"/>
    <w:rsid w:val="00566112"/>
    <w:rsid w:val="005B1F71"/>
    <w:rsid w:val="006D235B"/>
    <w:rsid w:val="00731EAA"/>
    <w:rsid w:val="0073420E"/>
    <w:rsid w:val="00743DBD"/>
    <w:rsid w:val="007628BF"/>
    <w:rsid w:val="00A966B2"/>
    <w:rsid w:val="00BD5D01"/>
    <w:rsid w:val="00D65FB4"/>
    <w:rsid w:val="00E23081"/>
    <w:rsid w:val="00EA0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FDE0"/>
  <w15:chartTrackingRefBased/>
  <w15:docId w15:val="{16EEE19F-0F96-4FBF-9E15-AE218C06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D0E"/>
  </w:style>
  <w:style w:type="paragraph" w:styleId="Heading1">
    <w:name w:val="heading 1"/>
    <w:basedOn w:val="Normal"/>
    <w:next w:val="Normal"/>
    <w:link w:val="Heading1Char"/>
    <w:qFormat/>
    <w:rsid w:val="00196D0E"/>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eastAsia="en-US"/>
    </w:rPr>
  </w:style>
  <w:style w:type="paragraph" w:styleId="Heading2">
    <w:name w:val="heading 2"/>
    <w:basedOn w:val="Normal"/>
    <w:next w:val="Normal"/>
    <w:link w:val="Heading2Char"/>
    <w:unhideWhenUsed/>
    <w:qFormat/>
    <w:rsid w:val="00196D0E"/>
    <w:pPr>
      <w:keepNext/>
      <w:keepLines/>
      <w:numPr>
        <w:ilvl w:val="1"/>
        <w:numId w:val="1"/>
      </w:numPr>
      <w:spacing w:before="120" w:after="60" w:line="240" w:lineRule="auto"/>
      <w:outlineLvl w:val="1"/>
    </w:pPr>
    <w:rPr>
      <w:rFonts w:ascii="Times New Roman" w:eastAsia="Times New Roman" w:hAnsi="Times New Roman" w:cs="Times New Roman"/>
      <w:i/>
      <w:iCs/>
      <w:noProof/>
      <w:sz w:val="20"/>
      <w:szCs w:val="20"/>
      <w:lang w:eastAsia="en-US"/>
    </w:rPr>
  </w:style>
  <w:style w:type="paragraph" w:styleId="Heading3">
    <w:name w:val="heading 3"/>
    <w:basedOn w:val="Normal"/>
    <w:next w:val="Normal"/>
    <w:link w:val="Heading3Char"/>
    <w:semiHidden/>
    <w:unhideWhenUsed/>
    <w:qFormat/>
    <w:rsid w:val="00196D0E"/>
    <w:pPr>
      <w:numPr>
        <w:ilvl w:val="2"/>
        <w:numId w:val="1"/>
      </w:numPr>
      <w:spacing w:after="0" w:line="240" w:lineRule="exact"/>
      <w:jc w:val="both"/>
      <w:outlineLvl w:val="2"/>
    </w:pPr>
    <w:rPr>
      <w:rFonts w:ascii="Times New Roman" w:eastAsia="Times New Roman" w:hAnsi="Times New Roman" w:cs="Times New Roman"/>
      <w:i/>
      <w:iCs/>
      <w:noProof/>
      <w:sz w:val="20"/>
      <w:szCs w:val="20"/>
      <w:lang w:eastAsia="en-US"/>
    </w:rPr>
  </w:style>
  <w:style w:type="paragraph" w:styleId="Heading4">
    <w:name w:val="heading 4"/>
    <w:basedOn w:val="Normal"/>
    <w:next w:val="Normal"/>
    <w:link w:val="Heading4Char"/>
    <w:semiHidden/>
    <w:unhideWhenUsed/>
    <w:qFormat/>
    <w:rsid w:val="00196D0E"/>
    <w:pPr>
      <w:numPr>
        <w:ilvl w:val="3"/>
        <w:numId w:val="1"/>
      </w:numPr>
      <w:tabs>
        <w:tab w:val="left" w:pos="720"/>
      </w:tabs>
      <w:spacing w:before="40" w:after="40" w:line="240" w:lineRule="auto"/>
      <w:jc w:val="both"/>
      <w:outlineLvl w:val="3"/>
    </w:pPr>
    <w:rPr>
      <w:rFonts w:ascii="Times New Roman" w:eastAsia="Times New Roman" w:hAnsi="Times New Roman" w:cs="Times New Roman"/>
      <w:i/>
      <w:iC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6D0E"/>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rsid w:val="00196D0E"/>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semiHidden/>
    <w:rsid w:val="00196D0E"/>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196D0E"/>
    <w:rPr>
      <w:rFonts w:ascii="Times New Roman" w:eastAsia="Times New Roman" w:hAnsi="Times New Roman" w:cs="Times New Roman"/>
      <w:i/>
      <w:iCs/>
      <w:noProof/>
      <w:sz w:val="20"/>
      <w:szCs w:val="20"/>
      <w:lang w:eastAsia="en-US"/>
    </w:rPr>
  </w:style>
  <w:style w:type="paragraph" w:customStyle="1" w:styleId="papersubtitle">
    <w:name w:val="paper subtitle"/>
    <w:rsid w:val="00196D0E"/>
    <w:pPr>
      <w:spacing w:after="120" w:line="240" w:lineRule="auto"/>
      <w:jc w:val="center"/>
    </w:pPr>
    <w:rPr>
      <w:rFonts w:ascii="Times New Roman" w:eastAsia="MS Mincho" w:hAnsi="Times New Roman" w:cs="Times New Roman"/>
      <w:noProof/>
      <w:sz w:val="28"/>
      <w:szCs w:val="28"/>
      <w:lang w:eastAsia="en-US"/>
    </w:rPr>
  </w:style>
  <w:style w:type="paragraph" w:customStyle="1" w:styleId="papertitle">
    <w:name w:val="paper title"/>
    <w:rsid w:val="00196D0E"/>
    <w:pPr>
      <w:spacing w:after="120" w:line="240" w:lineRule="auto"/>
      <w:jc w:val="center"/>
    </w:pPr>
    <w:rPr>
      <w:rFonts w:ascii="Times New Roman" w:eastAsia="MS Mincho" w:hAnsi="Times New Roman" w:cs="Times New Roman"/>
      <w:noProof/>
      <w:sz w:val="48"/>
      <w:szCs w:val="48"/>
      <w:lang w:eastAsia="en-US"/>
    </w:rPr>
  </w:style>
  <w:style w:type="paragraph" w:customStyle="1" w:styleId="Affiliation">
    <w:name w:val="Affiliation"/>
    <w:rsid w:val="00196D0E"/>
    <w:pPr>
      <w:spacing w:after="0" w:line="240" w:lineRule="auto"/>
      <w:jc w:val="center"/>
    </w:pPr>
    <w:rPr>
      <w:rFonts w:ascii="Times New Roman" w:eastAsia="SimSun" w:hAnsi="Times New Roman" w:cs="Times New Roman"/>
      <w:sz w:val="20"/>
      <w:szCs w:val="20"/>
      <w:lang w:eastAsia="en-US"/>
    </w:rPr>
  </w:style>
  <w:style w:type="paragraph" w:customStyle="1" w:styleId="Author">
    <w:name w:val="Author"/>
    <w:rsid w:val="00196D0E"/>
    <w:pPr>
      <w:spacing w:before="360" w:after="40" w:line="240" w:lineRule="auto"/>
      <w:jc w:val="center"/>
    </w:pPr>
    <w:rPr>
      <w:rFonts w:ascii="Times New Roman" w:eastAsia="SimSun" w:hAnsi="Times New Roman" w:cs="Times New Roman"/>
      <w:noProof/>
      <w:lang w:eastAsia="en-US"/>
    </w:rPr>
  </w:style>
  <w:style w:type="paragraph" w:customStyle="1" w:styleId="Keywords">
    <w:name w:val="Keywords"/>
    <w:basedOn w:val="Normal"/>
    <w:qFormat/>
    <w:rsid w:val="00196D0E"/>
    <w:pPr>
      <w:spacing w:after="120" w:line="240" w:lineRule="auto"/>
      <w:ind w:firstLine="274"/>
      <w:jc w:val="both"/>
    </w:pPr>
    <w:rPr>
      <w:rFonts w:ascii="Times New Roman" w:eastAsia="SimSun" w:hAnsi="Times New Roman" w:cs="Times New Roman"/>
      <w:b/>
      <w:bCs/>
      <w:i/>
      <w:sz w:val="18"/>
      <w:szCs w:val="18"/>
      <w:lang w:eastAsia="en-US"/>
    </w:rPr>
  </w:style>
  <w:style w:type="paragraph" w:styleId="BodyText">
    <w:name w:val="Body Text"/>
    <w:basedOn w:val="Normal"/>
    <w:link w:val="BodyTextChar"/>
    <w:unhideWhenUsed/>
    <w:rsid w:val="00196D0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196D0E"/>
    <w:rPr>
      <w:rFonts w:ascii="Times New Roman" w:eastAsia="SimSun" w:hAnsi="Times New Roman" w:cs="Times New Roman"/>
      <w:spacing w:val="-1"/>
      <w:sz w:val="20"/>
      <w:szCs w:val="20"/>
      <w:lang w:val="x-none" w:eastAsia="x-none"/>
    </w:rPr>
  </w:style>
  <w:style w:type="paragraph" w:customStyle="1" w:styleId="figurecaption">
    <w:name w:val="figure caption"/>
    <w:rsid w:val="00196D0E"/>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tablecolhead">
    <w:name w:val="table col head"/>
    <w:basedOn w:val="Normal"/>
    <w:rsid w:val="00196D0E"/>
    <w:pPr>
      <w:spacing w:after="0" w:line="240" w:lineRule="auto"/>
    </w:pPr>
    <w:rPr>
      <w:rFonts w:ascii="Times New Roman" w:eastAsia="SimSun" w:hAnsi="Times New Roman" w:cs="Times New Roman"/>
      <w:b/>
      <w:bCs/>
      <w:sz w:val="16"/>
      <w:szCs w:val="16"/>
      <w:lang w:eastAsia="en-US"/>
    </w:rPr>
  </w:style>
  <w:style w:type="paragraph" w:customStyle="1" w:styleId="tablecopy">
    <w:name w:val="table copy"/>
    <w:rsid w:val="00196D0E"/>
    <w:pPr>
      <w:spacing w:after="0" w:line="240" w:lineRule="auto"/>
      <w:jc w:val="both"/>
    </w:pPr>
    <w:rPr>
      <w:rFonts w:ascii="Times New Roman" w:eastAsia="SimSun" w:hAnsi="Times New Roman" w:cs="Times New Roman"/>
      <w:sz w:val="16"/>
      <w:szCs w:val="16"/>
      <w:lang w:eastAsia="en-US"/>
    </w:rPr>
  </w:style>
  <w:style w:type="paragraph" w:customStyle="1" w:styleId="tablehead">
    <w:name w:val="table head"/>
    <w:rsid w:val="00196D0E"/>
    <w:pPr>
      <w:numPr>
        <w:numId w:val="3"/>
      </w:numPr>
      <w:spacing w:before="240" w:after="120" w:line="216" w:lineRule="auto"/>
      <w:jc w:val="center"/>
    </w:pPr>
    <w:rPr>
      <w:rFonts w:ascii="Times New Roman" w:eastAsia="SimSun" w:hAnsi="Times New Roman" w:cs="Times New Roman"/>
      <w:smallCaps/>
      <w:noProof/>
      <w:sz w:val="16"/>
      <w:szCs w:val="16"/>
      <w:lang w:eastAsia="en-US"/>
    </w:rPr>
  </w:style>
  <w:style w:type="paragraph" w:styleId="ListParagraph">
    <w:name w:val="List Paragraph"/>
    <w:basedOn w:val="Normal"/>
    <w:uiPriority w:val="34"/>
    <w:qFormat/>
    <w:rsid w:val="00196D0E"/>
    <w:pPr>
      <w:ind w:left="720"/>
      <w:contextualSpacing/>
    </w:pPr>
  </w:style>
  <w:style w:type="character" w:styleId="Hyperlink">
    <w:name w:val="Hyperlink"/>
    <w:basedOn w:val="DefaultParagraphFont"/>
    <w:uiPriority w:val="99"/>
    <w:unhideWhenUsed/>
    <w:rsid w:val="00196D0E"/>
    <w:rPr>
      <w:color w:val="0563C1" w:themeColor="hyperlink"/>
      <w:u w:val="single"/>
    </w:rPr>
  </w:style>
  <w:style w:type="paragraph" w:styleId="Header">
    <w:name w:val="header"/>
    <w:basedOn w:val="Normal"/>
    <w:link w:val="HeaderChar"/>
    <w:uiPriority w:val="99"/>
    <w:unhideWhenUsed/>
    <w:rsid w:val="0019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D0E"/>
  </w:style>
  <w:style w:type="paragraph" w:styleId="Footer">
    <w:name w:val="footer"/>
    <w:basedOn w:val="Normal"/>
    <w:link w:val="FooterChar"/>
    <w:uiPriority w:val="99"/>
    <w:unhideWhenUsed/>
    <w:rsid w:val="0019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D0E"/>
  </w:style>
  <w:style w:type="character" w:styleId="UnresolvedMention">
    <w:name w:val="Unresolved Mention"/>
    <w:basedOn w:val="DefaultParagraphFont"/>
    <w:uiPriority w:val="99"/>
    <w:semiHidden/>
    <w:unhideWhenUsed/>
    <w:rsid w:val="00E230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9276" TargetMode="External"/><Relationship Id="rId3" Type="http://schemas.openxmlformats.org/officeDocument/2006/relationships/settings" Target="settings.xml"/><Relationship Id="rId7" Type="http://schemas.openxmlformats.org/officeDocument/2006/relationships/hyperlink" Target="https://www.digikey.com/product-detail/en/nkk-switches/M2044SD3W01/M2044SD3W01-ND/21058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8</cp:revision>
  <dcterms:created xsi:type="dcterms:W3CDTF">2017-12-03T23:24:00Z</dcterms:created>
  <dcterms:modified xsi:type="dcterms:W3CDTF">2017-12-04T02:20:00Z</dcterms:modified>
</cp:coreProperties>
</file>