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E62C0" w14:textId="147EC910" w:rsidR="00B22112" w:rsidRPr="004C44FA" w:rsidRDefault="00B22112" w:rsidP="00B22112">
      <w:pPr>
        <w:rPr>
          <w:sz w:val="22"/>
        </w:rPr>
      </w:pPr>
      <w:r w:rsidRPr="004C44FA">
        <w:rPr>
          <w:sz w:val="22"/>
        </w:rPr>
        <w:t>Assess Learners Report</w:t>
      </w:r>
    </w:p>
    <w:p w14:paraId="1AF718CA" w14:textId="77777777" w:rsidR="00B22112" w:rsidRPr="004C44FA" w:rsidRDefault="00B22112" w:rsidP="00B22112">
      <w:pPr>
        <w:rPr>
          <w:sz w:val="22"/>
        </w:rPr>
      </w:pPr>
    </w:p>
    <w:p w14:paraId="5EF42FD2" w14:textId="348CD116" w:rsidR="00B22112" w:rsidRPr="004C44FA" w:rsidRDefault="003B6F05" w:rsidP="00B22112">
      <w:pPr>
        <w:rPr>
          <w:sz w:val="22"/>
        </w:rPr>
      </w:pPr>
      <w:r w:rsidRPr="004C44FA">
        <w:rPr>
          <w:sz w:val="22"/>
        </w:rPr>
        <w:t xml:space="preserve">Overfitting with Respect to Leaf Size </w:t>
      </w:r>
    </w:p>
    <w:p w14:paraId="53B07BDE" w14:textId="77777777" w:rsidR="003B6F05" w:rsidRPr="004C44FA" w:rsidRDefault="003B6F05" w:rsidP="00B22112">
      <w:pPr>
        <w:rPr>
          <w:sz w:val="22"/>
        </w:rPr>
      </w:pPr>
    </w:p>
    <w:p w14:paraId="193DFFE1" w14:textId="35CCF0C6" w:rsidR="003B6F05" w:rsidRPr="004C44FA" w:rsidRDefault="003B6F05" w:rsidP="00B22112">
      <w:pPr>
        <w:rPr>
          <w:sz w:val="22"/>
        </w:rPr>
      </w:pPr>
      <w:r w:rsidRPr="004C44FA">
        <w:rPr>
          <w:sz w:val="22"/>
        </w:rPr>
        <w:t xml:space="preserve">Impact of Bagging on Overfitting </w:t>
      </w:r>
    </w:p>
    <w:p w14:paraId="7A8E07C4" w14:textId="77777777" w:rsidR="003B6F05" w:rsidRPr="004C44FA" w:rsidRDefault="003B6F05" w:rsidP="00B22112">
      <w:pPr>
        <w:rPr>
          <w:sz w:val="22"/>
        </w:rPr>
      </w:pPr>
    </w:p>
    <w:p w14:paraId="123DBE77" w14:textId="735707F7" w:rsidR="003B6F05" w:rsidRPr="004C44FA" w:rsidRDefault="003B6F05" w:rsidP="00B22112">
      <w:pPr>
        <w:rPr>
          <w:sz w:val="22"/>
        </w:rPr>
      </w:pPr>
      <w:r w:rsidRPr="004C44FA">
        <w:rPr>
          <w:sz w:val="22"/>
        </w:rPr>
        <w:t>Classic Decision Tree Learners versus Random Tree Learners</w:t>
      </w:r>
      <w:bookmarkStart w:id="0" w:name="_GoBack"/>
      <w:bookmarkEnd w:id="0"/>
    </w:p>
    <w:sectPr w:rsidR="003B6F05" w:rsidRPr="004C44FA" w:rsidSect="00B22112">
      <w:pgSz w:w="12240" w:h="15840"/>
      <w:pgMar w:top="1440" w:right="1440" w:bottom="1440" w:left="144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84"/>
    <w:rsid w:val="002E3AF8"/>
    <w:rsid w:val="003B6F05"/>
    <w:rsid w:val="004C44FA"/>
    <w:rsid w:val="00B22112"/>
    <w:rsid w:val="00B56384"/>
    <w:rsid w:val="00D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4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2018-06-17T20:23:00Z</dcterms:created>
  <dcterms:modified xsi:type="dcterms:W3CDTF">2018-06-17T20:28:00Z</dcterms:modified>
</cp:coreProperties>
</file>