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6682F6" w14:textId="05B4E29A" w:rsidR="00174E82" w:rsidRDefault="007C1D61" w:rsidP="00174E82">
      <w:pPr>
        <w:pStyle w:val="Heading1"/>
      </w:pPr>
      <w:r>
        <w:t xml:space="preserve">Instructions for </w:t>
      </w:r>
      <w:r w:rsidR="00BC116C">
        <w:t xml:space="preserve">setting up IBM Cloud and </w:t>
      </w:r>
      <w:r w:rsidR="00E96A30">
        <w:t>requesting</w:t>
      </w:r>
      <w:r>
        <w:t xml:space="preserve"> promo code</w:t>
      </w:r>
    </w:p>
    <w:p w14:paraId="0765E3D3" w14:textId="77777777" w:rsidR="00174E82" w:rsidRPr="00174E82" w:rsidRDefault="00174E82" w:rsidP="00174E82">
      <w:pPr>
        <w:pStyle w:val="NoSpacing"/>
      </w:pPr>
    </w:p>
    <w:p w14:paraId="411DEE72" w14:textId="59E04033" w:rsidR="00174E82" w:rsidRPr="00174E82" w:rsidRDefault="00174E82" w:rsidP="00174E82">
      <w:pPr>
        <w:pStyle w:val="NoSpacing"/>
      </w:pPr>
      <w:r w:rsidRPr="00174E82">
        <w:rPr>
          <w:b/>
          <w:color w:val="FF0000"/>
        </w:rPr>
        <w:t>ATTENTION</w:t>
      </w:r>
      <w:r>
        <w:t xml:space="preserve">: You need to request and apply a promo code to your IBM Cloud </w:t>
      </w:r>
      <w:proofErr w:type="gramStart"/>
      <w:r>
        <w:t>account  in</w:t>
      </w:r>
      <w:proofErr w:type="gramEnd"/>
      <w:r>
        <w:t xml:space="preserve"> order to get access to all the features required for you to successfully complete the workshops and project.</w:t>
      </w:r>
    </w:p>
    <w:p w14:paraId="1BDD96C0" w14:textId="77777777" w:rsidR="007C1D61" w:rsidRDefault="007C1D61" w:rsidP="007C1D61">
      <w:pPr>
        <w:pStyle w:val="NoSpacing"/>
      </w:pPr>
    </w:p>
    <w:p w14:paraId="1EED168C" w14:textId="77777777" w:rsidR="00BC116C" w:rsidRDefault="00BC116C" w:rsidP="00BC116C">
      <w:pPr>
        <w:pStyle w:val="NoSpacing"/>
        <w:numPr>
          <w:ilvl w:val="0"/>
          <w:numId w:val="1"/>
        </w:numPr>
      </w:pPr>
      <w:r>
        <w:t>Install and launch Google Chrome web browser.</w:t>
      </w:r>
    </w:p>
    <w:p w14:paraId="0886C7B0" w14:textId="77777777" w:rsidR="00BC116C" w:rsidRDefault="00BC116C" w:rsidP="00BC116C">
      <w:pPr>
        <w:pStyle w:val="NoSpacing"/>
        <w:numPr>
          <w:ilvl w:val="1"/>
          <w:numId w:val="1"/>
        </w:numPr>
      </w:pPr>
      <w:r>
        <w:t>It has been found that IBM Cloud, as well as the IBM Academic Initiative website does not always work properly on other browsers.</w:t>
      </w:r>
    </w:p>
    <w:p w14:paraId="35A761B6" w14:textId="77777777" w:rsidR="00BC116C" w:rsidRDefault="00BC116C" w:rsidP="00BC116C">
      <w:pPr>
        <w:pStyle w:val="NoSpacing"/>
        <w:ind w:left="1080"/>
      </w:pPr>
    </w:p>
    <w:p w14:paraId="715C547D" w14:textId="77777777" w:rsidR="00BC116C" w:rsidRDefault="00BC116C" w:rsidP="007C1D61">
      <w:pPr>
        <w:pStyle w:val="NoSpacing"/>
        <w:numPr>
          <w:ilvl w:val="0"/>
          <w:numId w:val="1"/>
        </w:numPr>
      </w:pPr>
      <w:r>
        <w:t xml:space="preserve">Sign up for an IBM Cloud account. Please ensure you </w:t>
      </w:r>
      <w:r w:rsidRPr="00174E82">
        <w:rPr>
          <w:b/>
          <w:color w:val="00B050"/>
        </w:rPr>
        <w:t>use your UCL email address</w:t>
      </w:r>
      <w:r>
        <w:t>.</w:t>
      </w:r>
    </w:p>
    <w:p w14:paraId="7E222349" w14:textId="77777777" w:rsidR="00BC116C" w:rsidRDefault="00BC5AE2" w:rsidP="00BC116C">
      <w:pPr>
        <w:pStyle w:val="NoSpacing"/>
        <w:ind w:left="360"/>
      </w:pPr>
      <w:hyperlink r:id="rId10" w:history="1">
        <w:r w:rsidR="00BC116C">
          <w:rPr>
            <w:rStyle w:val="Hyperlink"/>
          </w:rPr>
          <w:t>https://cloud.ibm.com/registration</w:t>
        </w:r>
      </w:hyperlink>
    </w:p>
    <w:p w14:paraId="7EB0ACAA" w14:textId="12A73DC4" w:rsidR="00BC116C" w:rsidRDefault="00BC116C" w:rsidP="00BC116C">
      <w:pPr>
        <w:pStyle w:val="NoSpacing"/>
        <w:ind w:left="360"/>
      </w:pPr>
    </w:p>
    <w:p w14:paraId="34F955C1" w14:textId="0DF6EDA1" w:rsidR="004F5B4E" w:rsidRDefault="00174E82" w:rsidP="00E96A30">
      <w:pPr>
        <w:pStyle w:val="NoSpacing"/>
        <w:ind w:left="360"/>
        <w:jc w:val="center"/>
      </w:pPr>
      <w:r>
        <w:rPr>
          <w:noProof/>
        </w:rPr>
        <w:drawing>
          <wp:inline distT="0" distB="0" distL="0" distR="0" wp14:anchorId="5506E59F" wp14:editId="5A178D9B">
            <wp:extent cx="3924300" cy="106694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54725" cy="1075216"/>
                    </a:xfrm>
                    <a:prstGeom prst="rect">
                      <a:avLst/>
                    </a:prstGeom>
                  </pic:spPr>
                </pic:pic>
              </a:graphicData>
            </a:graphic>
          </wp:inline>
        </w:drawing>
      </w:r>
    </w:p>
    <w:p w14:paraId="431DD071" w14:textId="77777777" w:rsidR="004F5B4E" w:rsidRDefault="004F5B4E" w:rsidP="00BC116C">
      <w:pPr>
        <w:pStyle w:val="NoSpacing"/>
        <w:ind w:left="360"/>
      </w:pPr>
    </w:p>
    <w:p w14:paraId="5ADCED6B" w14:textId="1D96FD7E" w:rsidR="007C1D61" w:rsidRDefault="004141F4" w:rsidP="007C1D61">
      <w:pPr>
        <w:pStyle w:val="NoSpacing"/>
        <w:numPr>
          <w:ilvl w:val="0"/>
          <w:numId w:val="1"/>
        </w:numPr>
      </w:pPr>
      <w:r>
        <w:t>Now open another tab and n</w:t>
      </w:r>
      <w:r w:rsidR="007C1D61">
        <w:t xml:space="preserve">avigate to </w:t>
      </w:r>
      <w:hyperlink r:id="rId12" w:history="1">
        <w:r w:rsidR="007C1D61" w:rsidRPr="00660738">
          <w:rPr>
            <w:rStyle w:val="Hyperlink"/>
          </w:rPr>
          <w:t>https://www.ibm.com/academic</w:t>
        </w:r>
      </w:hyperlink>
      <w:r w:rsidR="007C1D61">
        <w:t xml:space="preserve"> .</w:t>
      </w:r>
    </w:p>
    <w:p w14:paraId="122880DC" w14:textId="77777777" w:rsidR="004F5B4E" w:rsidRDefault="004F5B4E" w:rsidP="004F5B4E">
      <w:pPr>
        <w:pStyle w:val="NoSpacing"/>
        <w:ind w:left="360"/>
      </w:pPr>
    </w:p>
    <w:p w14:paraId="3156C5B6" w14:textId="49D0D1C6" w:rsidR="00174E82" w:rsidRDefault="007C1D61" w:rsidP="00174E82">
      <w:pPr>
        <w:pStyle w:val="NoSpacing"/>
        <w:numPr>
          <w:ilvl w:val="0"/>
          <w:numId w:val="1"/>
        </w:numPr>
      </w:pPr>
      <w:r>
        <w:t xml:space="preserve">Click on “Register now”. Please ensure you </w:t>
      </w:r>
      <w:r w:rsidR="004F5B4E">
        <w:t>use the same UCL email address as that for your IBM Cloud account</w:t>
      </w:r>
      <w:r>
        <w:t>.</w:t>
      </w:r>
    </w:p>
    <w:p w14:paraId="041A015C" w14:textId="00C81668" w:rsidR="007C1D61" w:rsidRDefault="00174E82" w:rsidP="007C1D61">
      <w:pPr>
        <w:pStyle w:val="NoSpacing"/>
        <w:numPr>
          <w:ilvl w:val="1"/>
          <w:numId w:val="1"/>
        </w:numPr>
      </w:pPr>
      <w:r w:rsidRPr="00174E82">
        <w:rPr>
          <w:b/>
          <w:color w:val="FF0000"/>
        </w:rPr>
        <w:t>ATTENTION</w:t>
      </w:r>
      <w:r>
        <w:t xml:space="preserve">: </w:t>
      </w:r>
      <w:r w:rsidR="007C1D61">
        <w:t>Using a different email address might result in you being denied a promo code.</w:t>
      </w:r>
    </w:p>
    <w:p w14:paraId="6BE8A823" w14:textId="77777777" w:rsidR="004F5B4E" w:rsidRDefault="004F5B4E" w:rsidP="004F5B4E">
      <w:pPr>
        <w:pStyle w:val="NoSpacing"/>
        <w:ind w:left="1080"/>
      </w:pPr>
    </w:p>
    <w:p w14:paraId="74B2EC2D" w14:textId="77777777" w:rsidR="007C1D61" w:rsidRDefault="007C1D61" w:rsidP="00E96A30">
      <w:pPr>
        <w:pStyle w:val="NoSpacing"/>
        <w:ind w:left="720"/>
        <w:jc w:val="center"/>
      </w:pPr>
      <w:r>
        <w:rPr>
          <w:noProof/>
        </w:rPr>
        <w:drawing>
          <wp:inline distT="0" distB="0" distL="0" distR="0" wp14:anchorId="2CD75DEF" wp14:editId="5D3B5E4F">
            <wp:extent cx="5731510" cy="13614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361440"/>
                    </a:xfrm>
                    <a:prstGeom prst="rect">
                      <a:avLst/>
                    </a:prstGeom>
                  </pic:spPr>
                </pic:pic>
              </a:graphicData>
            </a:graphic>
          </wp:inline>
        </w:drawing>
      </w:r>
    </w:p>
    <w:p w14:paraId="0F1B7EAD" w14:textId="771BB1E6" w:rsidR="00BC116C" w:rsidRDefault="00BC116C" w:rsidP="004F5B4E">
      <w:pPr>
        <w:pStyle w:val="NoSpacing"/>
        <w:ind w:left="360"/>
      </w:pPr>
    </w:p>
    <w:p w14:paraId="7C84C3A1" w14:textId="0E6278AD" w:rsidR="00E96A30" w:rsidRDefault="00E96A30" w:rsidP="00E96A30">
      <w:pPr>
        <w:pStyle w:val="NoSpacing"/>
        <w:numPr>
          <w:ilvl w:val="0"/>
          <w:numId w:val="3"/>
        </w:numPr>
      </w:pPr>
      <w:r>
        <w:t>Once you are signed in, click on the Technology drop-down menu and select IBM Cloud.</w:t>
      </w:r>
    </w:p>
    <w:p w14:paraId="72BC4A74" w14:textId="4E814F20" w:rsidR="00E96A30" w:rsidRDefault="00E96A30" w:rsidP="00E96A30">
      <w:pPr>
        <w:pStyle w:val="NoSpacing"/>
        <w:ind w:left="360"/>
        <w:jc w:val="center"/>
      </w:pPr>
      <w:r>
        <w:rPr>
          <w:noProof/>
        </w:rPr>
        <w:drawing>
          <wp:inline distT="0" distB="0" distL="0" distR="0" wp14:anchorId="000F6842" wp14:editId="6A1F515D">
            <wp:extent cx="1485900" cy="885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85900" cy="885825"/>
                    </a:xfrm>
                    <a:prstGeom prst="rect">
                      <a:avLst/>
                    </a:prstGeom>
                  </pic:spPr>
                </pic:pic>
              </a:graphicData>
            </a:graphic>
          </wp:inline>
        </w:drawing>
      </w:r>
    </w:p>
    <w:p w14:paraId="51C56D25" w14:textId="60D19AB1" w:rsidR="00E96A30" w:rsidRDefault="00E96A30" w:rsidP="00E96A30">
      <w:pPr>
        <w:pStyle w:val="NoSpacing"/>
        <w:ind w:left="360"/>
      </w:pPr>
    </w:p>
    <w:p w14:paraId="64286159" w14:textId="6822719C" w:rsidR="00E96A30" w:rsidRDefault="00E96A30" w:rsidP="00E96A30">
      <w:pPr>
        <w:pStyle w:val="NoSpacing"/>
        <w:numPr>
          <w:ilvl w:val="0"/>
          <w:numId w:val="3"/>
        </w:numPr>
      </w:pPr>
      <w:r>
        <w:t xml:space="preserve">Scroll down the page, click on the tab called Software and then click on the link “Request </w:t>
      </w:r>
      <w:r w:rsidR="00174E82">
        <w:t>Feature</w:t>
      </w:r>
      <w:r>
        <w:t xml:space="preserve"> Code”.</w:t>
      </w:r>
    </w:p>
    <w:p w14:paraId="0C6D53BA" w14:textId="5931C92E" w:rsidR="00174E82" w:rsidRDefault="00174E82" w:rsidP="00174E82">
      <w:pPr>
        <w:pStyle w:val="NoSpacing"/>
      </w:pPr>
    </w:p>
    <w:p w14:paraId="65FFD5E8" w14:textId="47717BF0" w:rsidR="00174E82" w:rsidRDefault="00174E82" w:rsidP="00174E82">
      <w:pPr>
        <w:pStyle w:val="NoSpacing"/>
        <w:jc w:val="center"/>
      </w:pPr>
      <w:r>
        <w:rPr>
          <w:noProof/>
        </w:rPr>
        <w:lastRenderedPageBreak/>
        <w:drawing>
          <wp:inline distT="0" distB="0" distL="0" distR="0" wp14:anchorId="67AC7BE7" wp14:editId="32372C83">
            <wp:extent cx="4119289" cy="2800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25792" cy="2804771"/>
                    </a:xfrm>
                    <a:prstGeom prst="rect">
                      <a:avLst/>
                    </a:prstGeom>
                  </pic:spPr>
                </pic:pic>
              </a:graphicData>
            </a:graphic>
          </wp:inline>
        </w:drawing>
      </w:r>
    </w:p>
    <w:p w14:paraId="1484774C" w14:textId="43DD3FA2" w:rsidR="00E96A30" w:rsidRDefault="00E96A30" w:rsidP="00E96A30">
      <w:pPr>
        <w:pStyle w:val="NoSpacing"/>
        <w:ind w:left="360"/>
        <w:jc w:val="center"/>
      </w:pPr>
    </w:p>
    <w:p w14:paraId="3BE71588" w14:textId="488FD439" w:rsidR="00E96A30" w:rsidRDefault="00E96A30" w:rsidP="00E96A30">
      <w:pPr>
        <w:pStyle w:val="NoSpacing"/>
        <w:ind w:left="360"/>
        <w:jc w:val="center"/>
      </w:pPr>
    </w:p>
    <w:p w14:paraId="29CB0253" w14:textId="0F638C4A" w:rsidR="00E96A30" w:rsidRDefault="00E96A30" w:rsidP="00E96A30">
      <w:pPr>
        <w:pStyle w:val="NoSpacing"/>
        <w:numPr>
          <w:ilvl w:val="0"/>
          <w:numId w:val="3"/>
        </w:numPr>
      </w:pPr>
      <w:r>
        <w:t>A pop-up window should then be displayed showing you your promo code. Copy the code and paste it in a document. Store the document safely and securely on your machine.</w:t>
      </w:r>
    </w:p>
    <w:p w14:paraId="60B2B47D" w14:textId="69FE44F5" w:rsidR="00E96A30" w:rsidRDefault="00E96A30" w:rsidP="00E96A30">
      <w:pPr>
        <w:pStyle w:val="NoSpacing"/>
        <w:jc w:val="center"/>
      </w:pPr>
      <w:r>
        <w:rPr>
          <w:noProof/>
        </w:rPr>
        <w:drawing>
          <wp:inline distT="0" distB="0" distL="0" distR="0" wp14:anchorId="2428A35D" wp14:editId="2AF88829">
            <wp:extent cx="4000500" cy="166174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21864" cy="1670620"/>
                    </a:xfrm>
                    <a:prstGeom prst="rect">
                      <a:avLst/>
                    </a:prstGeom>
                  </pic:spPr>
                </pic:pic>
              </a:graphicData>
            </a:graphic>
          </wp:inline>
        </w:drawing>
      </w:r>
    </w:p>
    <w:p w14:paraId="2008AEDA" w14:textId="0828AA8E" w:rsidR="00F40C83" w:rsidRDefault="00F40C83" w:rsidP="00E96A30">
      <w:pPr>
        <w:pStyle w:val="NoSpacing"/>
        <w:jc w:val="center"/>
      </w:pPr>
    </w:p>
    <w:p w14:paraId="1B23B665" w14:textId="44190BFF" w:rsidR="00F40C83" w:rsidRDefault="00F40C83" w:rsidP="00E96A30">
      <w:pPr>
        <w:pStyle w:val="NoSpacing"/>
        <w:jc w:val="center"/>
      </w:pPr>
    </w:p>
    <w:p w14:paraId="0FEDFE2C" w14:textId="77777777" w:rsidR="00F40C83" w:rsidRDefault="00F40C83" w:rsidP="00E96A30">
      <w:pPr>
        <w:pStyle w:val="NoSpacing"/>
        <w:jc w:val="center"/>
      </w:pPr>
    </w:p>
    <w:p w14:paraId="60610A84" w14:textId="6A3AC149" w:rsidR="00E96A30" w:rsidRDefault="00E96A30" w:rsidP="00E96A30">
      <w:pPr>
        <w:pStyle w:val="NoSpacing"/>
      </w:pPr>
      <w:r w:rsidRPr="00E96A30">
        <w:rPr>
          <w:b/>
          <w:color w:val="FF0000"/>
        </w:rPr>
        <w:t>ATTENTION</w:t>
      </w:r>
      <w:r>
        <w:t xml:space="preserve">: </w:t>
      </w:r>
      <w:r w:rsidR="00F23583">
        <w:t xml:space="preserve">This promo code is </w:t>
      </w:r>
      <w:r w:rsidR="00F23583" w:rsidRPr="00174E82">
        <w:rPr>
          <w:b/>
          <w:u w:val="single"/>
        </w:rPr>
        <w:t>unique</w:t>
      </w:r>
      <w:r w:rsidR="00F23583">
        <w:t xml:space="preserve"> and has been generated solely in connection with your email address. Do not share it or distribute it since you can only apply it once to your IBM Cloud account. If your code becomes unusable for any reason, you will </w:t>
      </w:r>
      <w:r w:rsidR="00F23583" w:rsidRPr="00F23583">
        <w:rPr>
          <w:u w:val="single"/>
        </w:rPr>
        <w:t>not</w:t>
      </w:r>
      <w:r w:rsidR="00F23583">
        <w:t xml:space="preserve"> be able to apply for another promo code.</w:t>
      </w:r>
    </w:p>
    <w:p w14:paraId="6B160B3F" w14:textId="47BA6826" w:rsidR="00D50D43" w:rsidRDefault="00D50D43" w:rsidP="00E96A30">
      <w:pPr>
        <w:pStyle w:val="NoSpacing"/>
      </w:pPr>
    </w:p>
    <w:p w14:paraId="553A41CF" w14:textId="27D1BE77" w:rsidR="00D50D43" w:rsidRDefault="00D50D43" w:rsidP="00D50D43">
      <w:pPr>
        <w:pStyle w:val="NoSpacing"/>
        <w:numPr>
          <w:ilvl w:val="0"/>
          <w:numId w:val="3"/>
        </w:numPr>
      </w:pPr>
      <w:r>
        <w:t>Now navigate back to your IBM Cloud account settings:</w:t>
      </w:r>
    </w:p>
    <w:p w14:paraId="3484A855" w14:textId="652596C7" w:rsidR="00D50D43" w:rsidRDefault="00BC5AE2" w:rsidP="00D50D43">
      <w:pPr>
        <w:pStyle w:val="NoSpacing"/>
        <w:ind w:left="360"/>
      </w:pPr>
      <w:hyperlink r:id="rId17" w:history="1">
        <w:r w:rsidR="00D50D43">
          <w:rPr>
            <w:rStyle w:val="Hyperlink"/>
          </w:rPr>
          <w:t>https://cloud.ibm.com/account/settings</w:t>
        </w:r>
      </w:hyperlink>
    </w:p>
    <w:p w14:paraId="6E16493A" w14:textId="6804165A" w:rsidR="00D50D43" w:rsidRDefault="00D50D43" w:rsidP="00D50D43">
      <w:pPr>
        <w:pStyle w:val="NoSpacing"/>
        <w:ind w:left="360"/>
      </w:pPr>
    </w:p>
    <w:p w14:paraId="7FDA6444" w14:textId="45BFDFB6" w:rsidR="00D50D43" w:rsidRDefault="00D50D43" w:rsidP="00D50D43">
      <w:pPr>
        <w:pStyle w:val="NoSpacing"/>
        <w:numPr>
          <w:ilvl w:val="0"/>
          <w:numId w:val="3"/>
        </w:numPr>
      </w:pPr>
      <w:r>
        <w:t>Scroll down the page to “Subscription and feature codes” and click on “Apply code”</w:t>
      </w:r>
      <w:r w:rsidR="00174E82">
        <w:t>:</w:t>
      </w:r>
    </w:p>
    <w:p w14:paraId="6F34B66E" w14:textId="54479897" w:rsidR="00D50D43" w:rsidRDefault="00D50D43" w:rsidP="00D50D43">
      <w:pPr>
        <w:pStyle w:val="NoSpacing"/>
      </w:pPr>
    </w:p>
    <w:p w14:paraId="59B5B1CB" w14:textId="6E07C6F2" w:rsidR="00D50D43" w:rsidRDefault="00D50D43" w:rsidP="00D50D43">
      <w:pPr>
        <w:pStyle w:val="NoSpacing"/>
        <w:rPr>
          <w:noProof/>
        </w:rPr>
      </w:pPr>
      <w:r>
        <w:rPr>
          <w:noProof/>
        </w:rPr>
        <w:lastRenderedPageBreak/>
        <w:drawing>
          <wp:anchor distT="0" distB="0" distL="114300" distR="114300" simplePos="0" relativeHeight="251658240" behindDoc="0" locked="0" layoutInCell="1" allowOverlap="1" wp14:anchorId="14299655" wp14:editId="1ED50AB0">
            <wp:simplePos x="0" y="0"/>
            <wp:positionH relativeFrom="margin">
              <wp:align>right</wp:align>
            </wp:positionH>
            <wp:positionV relativeFrom="paragraph">
              <wp:posOffset>3228975</wp:posOffset>
            </wp:positionV>
            <wp:extent cx="3914775" cy="1253532"/>
            <wp:effectExtent l="0" t="0" r="0" b="381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914775" cy="1253532"/>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04C8AFE4" wp14:editId="22105FC6">
            <wp:extent cx="1485900" cy="4657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85900" cy="4657725"/>
                    </a:xfrm>
                    <a:prstGeom prst="rect">
                      <a:avLst/>
                    </a:prstGeom>
                  </pic:spPr>
                </pic:pic>
              </a:graphicData>
            </a:graphic>
          </wp:inline>
        </w:drawing>
      </w:r>
      <w:r w:rsidRPr="00D50D43">
        <w:rPr>
          <w:noProof/>
        </w:rPr>
        <w:t xml:space="preserve"> </w:t>
      </w:r>
    </w:p>
    <w:p w14:paraId="3B6816EB" w14:textId="23440985" w:rsidR="00D50D43" w:rsidRDefault="00D50D43" w:rsidP="00D50D43">
      <w:pPr>
        <w:pStyle w:val="NoSpacing"/>
      </w:pPr>
    </w:p>
    <w:p w14:paraId="042DE61F" w14:textId="1312789E" w:rsidR="00D50D43" w:rsidRDefault="00D50D43" w:rsidP="00D50D43">
      <w:pPr>
        <w:pStyle w:val="NoSpacing"/>
        <w:numPr>
          <w:ilvl w:val="0"/>
          <w:numId w:val="3"/>
        </w:numPr>
      </w:pPr>
      <w:r>
        <w:t>Paste your code into the box and click Apply.</w:t>
      </w:r>
    </w:p>
    <w:p w14:paraId="46AA046A" w14:textId="03782722" w:rsidR="00D50D43" w:rsidRDefault="00D50D43" w:rsidP="00D50D43">
      <w:pPr>
        <w:pStyle w:val="NoSpacing"/>
      </w:pPr>
    </w:p>
    <w:p w14:paraId="338207E9" w14:textId="43E56854" w:rsidR="00D50D43" w:rsidRDefault="00D50D43" w:rsidP="00D50D43">
      <w:pPr>
        <w:pStyle w:val="NoSpacing"/>
      </w:pPr>
      <w:r>
        <w:rPr>
          <w:noProof/>
        </w:rPr>
        <w:drawing>
          <wp:inline distT="0" distB="0" distL="0" distR="0" wp14:anchorId="52E03BF3" wp14:editId="7F1A2FA5">
            <wp:extent cx="5731510" cy="2548255"/>
            <wp:effectExtent l="0" t="0" r="254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548255"/>
                    </a:xfrm>
                    <a:prstGeom prst="rect">
                      <a:avLst/>
                    </a:prstGeom>
                  </pic:spPr>
                </pic:pic>
              </a:graphicData>
            </a:graphic>
          </wp:inline>
        </w:drawing>
      </w:r>
    </w:p>
    <w:p w14:paraId="3CFC2C66" w14:textId="77777777" w:rsidR="00D50D43" w:rsidRDefault="00D50D43" w:rsidP="00D50D43">
      <w:pPr>
        <w:pStyle w:val="NoSpacing"/>
      </w:pPr>
    </w:p>
    <w:p w14:paraId="3F35C562" w14:textId="158E6702" w:rsidR="00D50D43" w:rsidRPr="007C1D61" w:rsidRDefault="00D50D43" w:rsidP="00D50D43">
      <w:pPr>
        <w:pStyle w:val="NoSpacing"/>
        <w:numPr>
          <w:ilvl w:val="0"/>
          <w:numId w:val="3"/>
        </w:numPr>
      </w:pPr>
      <w:r>
        <w:t>You now have access to the extended features of IBM Cloud.</w:t>
      </w:r>
    </w:p>
    <w:sectPr w:rsidR="00D50D43" w:rsidRPr="007C1D61">
      <w:headerReference w:type="default" r:id="rId21"/>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F54433" w14:textId="77777777" w:rsidR="00BC5AE2" w:rsidRDefault="00BC5AE2" w:rsidP="00D50D43">
      <w:pPr>
        <w:spacing w:after="0" w:line="240" w:lineRule="auto"/>
      </w:pPr>
      <w:r>
        <w:separator/>
      </w:r>
    </w:p>
  </w:endnote>
  <w:endnote w:type="continuationSeparator" w:id="0">
    <w:p w14:paraId="372FFE0D" w14:textId="77777777" w:rsidR="00BC5AE2" w:rsidRDefault="00BC5AE2" w:rsidP="00D50D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5C7655" w14:textId="17C68890" w:rsidR="00D50D43" w:rsidRDefault="00D50D43">
    <w:pPr>
      <w:pStyle w:val="Footer"/>
    </w:pPr>
    <w:r>
      <w:tab/>
    </w:r>
    <w:r>
      <w:tab/>
      <w:t xml:space="preserve">Page </w:t>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AC7771" w14:textId="77777777" w:rsidR="00BC5AE2" w:rsidRDefault="00BC5AE2" w:rsidP="00D50D43">
      <w:pPr>
        <w:spacing w:after="0" w:line="240" w:lineRule="auto"/>
      </w:pPr>
      <w:r>
        <w:separator/>
      </w:r>
    </w:p>
  </w:footnote>
  <w:footnote w:type="continuationSeparator" w:id="0">
    <w:p w14:paraId="44C94766" w14:textId="77777777" w:rsidR="00BC5AE2" w:rsidRDefault="00BC5AE2" w:rsidP="00D50D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3D7D98" w14:textId="57C2FD21" w:rsidR="00D50D43" w:rsidRDefault="00174E82">
    <w:pPr>
      <w:pStyle w:val="Header"/>
    </w:pPr>
    <w:r>
      <w:t xml:space="preserve">Setting up </w:t>
    </w:r>
    <w:r w:rsidR="00D50D43">
      <w:t xml:space="preserve">IBM Cloud and </w:t>
    </w:r>
    <w:r>
      <w:t>applying a p</w:t>
    </w:r>
    <w:r w:rsidR="00D50D43">
      <w:t xml:space="preserve">romo </w:t>
    </w:r>
    <w:r>
      <w:t>c</w:t>
    </w:r>
    <w:r w:rsidR="00D50D43">
      <w:t>ode</w:t>
    </w:r>
    <w:r w:rsidR="00D50D43">
      <w:tab/>
    </w:r>
    <w:r w:rsidR="00D50D43">
      <w:tab/>
    </w:r>
    <w:r>
      <w:t>Winter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B4940"/>
    <w:multiLevelType w:val="hybridMultilevel"/>
    <w:tmpl w:val="A8CE54C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C513FF3"/>
    <w:multiLevelType w:val="hybridMultilevel"/>
    <w:tmpl w:val="DFC2927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66B32F7B"/>
    <w:multiLevelType w:val="hybridMultilevel"/>
    <w:tmpl w:val="992A736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D61"/>
    <w:rsid w:val="00174E82"/>
    <w:rsid w:val="0035659F"/>
    <w:rsid w:val="004141F4"/>
    <w:rsid w:val="004F5B4E"/>
    <w:rsid w:val="007C1D61"/>
    <w:rsid w:val="00BC116C"/>
    <w:rsid w:val="00BC5AE2"/>
    <w:rsid w:val="00D50D43"/>
    <w:rsid w:val="00E96A30"/>
    <w:rsid w:val="00EE0927"/>
    <w:rsid w:val="00F23583"/>
    <w:rsid w:val="00F40C8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840FB"/>
  <w15:chartTrackingRefBased/>
  <w15:docId w15:val="{995B9443-C724-4203-A9DF-5CB90FC8B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1D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C1D61"/>
    <w:pPr>
      <w:spacing w:after="0" w:line="240" w:lineRule="auto"/>
    </w:pPr>
  </w:style>
  <w:style w:type="character" w:customStyle="1" w:styleId="Heading1Char">
    <w:name w:val="Heading 1 Char"/>
    <w:basedOn w:val="DefaultParagraphFont"/>
    <w:link w:val="Heading1"/>
    <w:uiPriority w:val="9"/>
    <w:rsid w:val="007C1D6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C1D61"/>
    <w:rPr>
      <w:color w:val="0563C1" w:themeColor="hyperlink"/>
      <w:u w:val="single"/>
    </w:rPr>
  </w:style>
  <w:style w:type="character" w:styleId="UnresolvedMention">
    <w:name w:val="Unresolved Mention"/>
    <w:basedOn w:val="DefaultParagraphFont"/>
    <w:uiPriority w:val="99"/>
    <w:semiHidden/>
    <w:unhideWhenUsed/>
    <w:rsid w:val="007C1D61"/>
    <w:rPr>
      <w:color w:val="605E5C"/>
      <w:shd w:val="clear" w:color="auto" w:fill="E1DFDD"/>
    </w:rPr>
  </w:style>
  <w:style w:type="paragraph" w:styleId="Header">
    <w:name w:val="header"/>
    <w:basedOn w:val="Normal"/>
    <w:link w:val="HeaderChar"/>
    <w:uiPriority w:val="99"/>
    <w:unhideWhenUsed/>
    <w:rsid w:val="00D50D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0D43"/>
  </w:style>
  <w:style w:type="paragraph" w:styleId="Footer">
    <w:name w:val="footer"/>
    <w:basedOn w:val="Normal"/>
    <w:link w:val="FooterChar"/>
    <w:uiPriority w:val="99"/>
    <w:unhideWhenUsed/>
    <w:rsid w:val="00D50D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0D43"/>
  </w:style>
  <w:style w:type="character" w:styleId="FollowedHyperlink">
    <w:name w:val="FollowedHyperlink"/>
    <w:basedOn w:val="DefaultParagraphFont"/>
    <w:uiPriority w:val="99"/>
    <w:semiHidden/>
    <w:unhideWhenUsed/>
    <w:rsid w:val="00174E82"/>
    <w:rPr>
      <w:color w:val="954F72" w:themeColor="followedHyperlink"/>
      <w:u w:val="single"/>
    </w:rPr>
  </w:style>
  <w:style w:type="paragraph" w:styleId="ListParagraph">
    <w:name w:val="List Paragraph"/>
    <w:basedOn w:val="Normal"/>
    <w:uiPriority w:val="34"/>
    <w:qFormat/>
    <w:rsid w:val="00174E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hyperlink" Target="https://www.ibm.com/academic" TargetMode="External"/><Relationship Id="rId17" Type="http://schemas.openxmlformats.org/officeDocument/2006/relationships/hyperlink" Target="https://cloud.ibm.com/account/settings"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cloud.ibm.com/registration" TargetMode="External"/><Relationship Id="rId19" Type="http://schemas.openxmlformats.org/officeDocument/2006/relationships/image" Target="media/image7.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04A63AB3DBDB74D928B49349969C856" ma:contentTypeVersion="11" ma:contentTypeDescription="Create a new document." ma:contentTypeScope="" ma:versionID="6a389d2fa033ed8709c5d6c8d003fa74">
  <xsd:schema xmlns:xsd="http://www.w3.org/2001/XMLSchema" xmlns:xs="http://www.w3.org/2001/XMLSchema" xmlns:p="http://schemas.microsoft.com/office/2006/metadata/properties" xmlns:ns3="93a790e8-6231-4e1d-b75e-8a29a6e82985" xmlns:ns4="1ddc48c5-99a1-4306-a2fe-b459531bde03" targetNamespace="http://schemas.microsoft.com/office/2006/metadata/properties" ma:root="true" ma:fieldsID="47ddf5d24cad290a896b54b98b2afa44" ns3:_="" ns4:_="">
    <xsd:import namespace="93a790e8-6231-4e1d-b75e-8a29a6e82985"/>
    <xsd:import namespace="1ddc48c5-99a1-4306-a2fe-b459531bde0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Location"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a790e8-6231-4e1d-b75e-8a29a6e8298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ddc48c5-99a1-4306-a2fe-b459531bde03"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EF76163-831F-40EE-9488-59C7581195D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F4F74AB-CB29-4E7B-981E-3BAC7A86B1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a790e8-6231-4e1d-b75e-8a29a6e82985"/>
    <ds:schemaRef ds:uri="1ddc48c5-99a1-4306-a2fe-b459531bde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C809F1E-0B52-460E-A07A-8A7A53D22AB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3</Pages>
  <Words>290</Words>
  <Characters>1654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Grammenos</dc:creator>
  <cp:keywords/>
  <dc:description/>
  <cp:lastModifiedBy>zm350</cp:lastModifiedBy>
  <cp:revision>8</cp:revision>
  <dcterms:created xsi:type="dcterms:W3CDTF">2020-01-14T17:14:00Z</dcterms:created>
  <dcterms:modified xsi:type="dcterms:W3CDTF">2021-01-08T19:18:00Z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0x010100604A63AB3DBDB74D928B49349969C856</vt:lpwstr>
  </property>
</Properties>
</file>